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FA" w:rsidRPr="00C27BF2" w:rsidRDefault="001279FA" w:rsidP="001279FA">
      <w:pPr>
        <w:spacing w:after="0" w:line="240" w:lineRule="auto"/>
        <w:jc w:val="center"/>
        <w:rPr>
          <w:rFonts w:ascii="Verdana" w:hAnsi="Verdana" w:cs="Times New Roman"/>
          <w:b/>
          <w:sz w:val="20"/>
          <w:szCs w:val="20"/>
        </w:rPr>
      </w:pPr>
      <w:r w:rsidRPr="005F4B12">
        <w:rPr>
          <w:rFonts w:ascii="Verdana" w:hAnsi="Verdana" w:cs="Times New Roman"/>
          <w:b/>
          <w:sz w:val="20"/>
          <w:szCs w:val="20"/>
        </w:rPr>
        <w:t xml:space="preserve">FAKTOR YANG BERHUBUNGAN DENGAN KEJADIAN BALITA </w:t>
      </w:r>
      <w:r w:rsidRPr="005F4B12">
        <w:rPr>
          <w:rFonts w:ascii="Verdana" w:hAnsi="Verdana" w:cs="Times New Roman"/>
          <w:b/>
          <w:i/>
          <w:sz w:val="20"/>
          <w:szCs w:val="20"/>
        </w:rPr>
        <w:t>STUNTING</w:t>
      </w:r>
      <w:r w:rsidRPr="005F4B12">
        <w:rPr>
          <w:rFonts w:ascii="Verdana" w:hAnsi="Verdana" w:cs="Times New Roman"/>
          <w:b/>
          <w:sz w:val="20"/>
          <w:szCs w:val="20"/>
        </w:rPr>
        <w:t xml:space="preserve"> USIA 24 - 36 BULAN DI WILAYAH KERJA PUSKESMAS RAWAT INAP BANJAR AGUNG KABUPATEN LAMPUNG SELATAN</w:t>
      </w:r>
      <w:r>
        <w:rPr>
          <w:rFonts w:ascii="Verdana" w:hAnsi="Verdana" w:cs="Times New Roman"/>
          <w:b/>
          <w:sz w:val="20"/>
          <w:szCs w:val="20"/>
          <w:lang w:val="id-ID"/>
        </w:rPr>
        <w:t xml:space="preserve"> TAHUN</w:t>
      </w:r>
      <w:r w:rsidRPr="00C27BF2">
        <w:rPr>
          <w:rFonts w:ascii="Verdana" w:hAnsi="Verdana" w:cs="Times New Roman"/>
          <w:b/>
          <w:sz w:val="20"/>
          <w:szCs w:val="20"/>
        </w:rPr>
        <w:t xml:space="preserve"> 2018</w:t>
      </w:r>
    </w:p>
    <w:p w:rsidR="001279FA" w:rsidRDefault="001279FA" w:rsidP="001279FA">
      <w:pPr>
        <w:spacing w:after="0" w:line="240" w:lineRule="auto"/>
        <w:jc w:val="center"/>
        <w:rPr>
          <w:rFonts w:ascii="Verdana" w:hAnsi="Verdana" w:cs="Times New Roman"/>
          <w:sz w:val="20"/>
          <w:szCs w:val="20"/>
        </w:rPr>
      </w:pPr>
      <w:r>
        <w:rPr>
          <w:rFonts w:ascii="Verdana" w:hAnsi="Verdana" w:cs="Times New Roman"/>
          <w:sz w:val="20"/>
          <w:szCs w:val="20"/>
        </w:rPr>
        <w:t xml:space="preserve"> </w:t>
      </w:r>
    </w:p>
    <w:p w:rsidR="001279FA" w:rsidRPr="001279FA" w:rsidRDefault="00831F2B" w:rsidP="001279FA">
      <w:pPr>
        <w:spacing w:after="0" w:line="240" w:lineRule="auto"/>
        <w:jc w:val="center"/>
        <w:rPr>
          <w:rFonts w:ascii="Verdana" w:hAnsi="Verdana" w:cs="Times New Roman"/>
          <w:sz w:val="20"/>
          <w:szCs w:val="20"/>
        </w:rPr>
      </w:pPr>
      <w:r>
        <w:rPr>
          <w:rFonts w:ascii="Verdana" w:hAnsi="Verdana" w:cs="Times New Roman"/>
          <w:b/>
          <w:sz w:val="20"/>
          <w:szCs w:val="20"/>
        </w:rPr>
        <w:t>FACTOR</w:t>
      </w:r>
      <w:r w:rsidR="001279FA" w:rsidRPr="003A3AFA">
        <w:rPr>
          <w:rFonts w:ascii="Verdana" w:hAnsi="Verdana" w:cs="Times New Roman"/>
          <w:b/>
          <w:sz w:val="20"/>
          <w:szCs w:val="20"/>
        </w:rPr>
        <w:t xml:space="preserve"> ASSOCIATED WITH THE INCIDENCE OF STUNTING TODDLERS AGES 24 - 36 MONTHS IN THE WORK AREA OF BANJAR AGUNG PUBLIC HEALTH </w:t>
      </w:r>
      <w:proofErr w:type="gramStart"/>
      <w:r w:rsidR="001279FA" w:rsidRPr="003A3AFA">
        <w:rPr>
          <w:rFonts w:ascii="Verdana" w:hAnsi="Verdana" w:cs="Times New Roman"/>
          <w:b/>
          <w:sz w:val="20"/>
          <w:szCs w:val="20"/>
        </w:rPr>
        <w:t>CENTER  SOUTH</w:t>
      </w:r>
      <w:proofErr w:type="gramEnd"/>
      <w:r w:rsidR="001279FA" w:rsidRPr="003A3AFA">
        <w:rPr>
          <w:rFonts w:ascii="Verdana" w:hAnsi="Verdana" w:cs="Times New Roman"/>
          <w:b/>
          <w:sz w:val="20"/>
          <w:szCs w:val="20"/>
        </w:rPr>
        <w:t xml:space="preserve"> LAMPUNG REGENCY IN 2018</w:t>
      </w:r>
    </w:p>
    <w:p w:rsidR="001279FA" w:rsidRPr="00C27BF2" w:rsidRDefault="001279FA" w:rsidP="001279FA">
      <w:pPr>
        <w:spacing w:after="0" w:line="240" w:lineRule="auto"/>
        <w:jc w:val="center"/>
        <w:rPr>
          <w:rFonts w:ascii="Verdana" w:hAnsi="Verdana" w:cs="Times New Roman"/>
          <w:sz w:val="20"/>
          <w:szCs w:val="20"/>
        </w:rPr>
      </w:pPr>
    </w:p>
    <w:p w:rsidR="001279FA" w:rsidRPr="00C27BF2" w:rsidRDefault="001279FA" w:rsidP="001279FA">
      <w:pPr>
        <w:spacing w:after="0" w:line="360" w:lineRule="auto"/>
        <w:ind w:right="27" w:firstLine="450"/>
        <w:jc w:val="center"/>
        <w:rPr>
          <w:rFonts w:ascii="Verdana" w:eastAsia="Calibri" w:hAnsi="Verdana" w:cs="Times New Roman"/>
          <w:b/>
          <w:sz w:val="20"/>
          <w:szCs w:val="20"/>
          <w:lang w:val="id-ID"/>
        </w:rPr>
      </w:pPr>
      <w:r w:rsidRPr="00C27BF2">
        <w:rPr>
          <w:rFonts w:ascii="Verdana" w:eastAsia="Calibri" w:hAnsi="Verdana" w:cs="Times New Roman"/>
          <w:b/>
          <w:sz w:val="20"/>
          <w:szCs w:val="20"/>
          <w:lang w:val="id-ID"/>
        </w:rPr>
        <w:t>Nurul Aryastuti</w:t>
      </w:r>
      <w:r w:rsidRPr="00C27BF2">
        <w:rPr>
          <w:rFonts w:ascii="Verdana" w:eastAsia="Calibri" w:hAnsi="Verdana" w:cs="Times New Roman"/>
          <w:b/>
          <w:sz w:val="20"/>
          <w:szCs w:val="20"/>
          <w:vertAlign w:val="superscript"/>
          <w:lang w:val="id-ID"/>
        </w:rPr>
        <w:t>1</w:t>
      </w:r>
      <w:r w:rsidRPr="00C27BF2">
        <w:rPr>
          <w:rFonts w:ascii="Verdana" w:eastAsia="Calibri" w:hAnsi="Verdana" w:cs="Times New Roman"/>
          <w:b/>
          <w:sz w:val="20"/>
          <w:szCs w:val="20"/>
          <w:lang w:val="id-ID"/>
        </w:rPr>
        <w:t>, Yuyun Kamsiati</w:t>
      </w:r>
      <w:r w:rsidRPr="00C27BF2">
        <w:rPr>
          <w:rFonts w:ascii="Verdana" w:eastAsia="Calibri" w:hAnsi="Verdana" w:cs="Times New Roman"/>
          <w:b/>
          <w:sz w:val="20"/>
          <w:szCs w:val="20"/>
          <w:vertAlign w:val="superscript"/>
          <w:lang w:val="id-ID"/>
        </w:rPr>
        <w:t>2</w:t>
      </w:r>
      <w:r w:rsidRPr="00C27BF2">
        <w:rPr>
          <w:rFonts w:ascii="Verdana" w:eastAsia="Calibri" w:hAnsi="Verdana" w:cs="Times New Roman"/>
          <w:b/>
          <w:sz w:val="20"/>
          <w:szCs w:val="20"/>
          <w:lang w:val="id-ID"/>
        </w:rPr>
        <w:t>, Dainty Maternity</w:t>
      </w:r>
      <w:r w:rsidRPr="00C27BF2">
        <w:rPr>
          <w:rFonts w:ascii="Verdana" w:eastAsia="Calibri" w:hAnsi="Verdana" w:cs="Times New Roman"/>
          <w:b/>
          <w:sz w:val="20"/>
          <w:szCs w:val="20"/>
          <w:vertAlign w:val="superscript"/>
          <w:lang w:val="id-ID"/>
        </w:rPr>
        <w:t>3</w:t>
      </w:r>
    </w:p>
    <w:p w:rsidR="001279FA" w:rsidRPr="00C27BF2" w:rsidRDefault="001279FA" w:rsidP="001279FA">
      <w:pPr>
        <w:spacing w:after="0" w:line="240" w:lineRule="auto"/>
        <w:jc w:val="center"/>
        <w:rPr>
          <w:rFonts w:ascii="Verdana" w:hAnsi="Verdana" w:cs="Times New Roman"/>
          <w:sz w:val="20"/>
          <w:szCs w:val="20"/>
        </w:rPr>
      </w:pPr>
    </w:p>
    <w:p w:rsidR="001279FA" w:rsidRPr="00C27BF2" w:rsidRDefault="001279FA" w:rsidP="001279FA">
      <w:pPr>
        <w:spacing w:after="0" w:line="240" w:lineRule="auto"/>
        <w:jc w:val="center"/>
        <w:rPr>
          <w:rFonts w:ascii="Verdana" w:hAnsi="Verdana" w:cs="Times New Roman"/>
          <w:sz w:val="20"/>
          <w:szCs w:val="20"/>
          <w:lang w:val="id-ID"/>
        </w:rPr>
      </w:pPr>
      <w:r w:rsidRPr="00C27BF2">
        <w:rPr>
          <w:rFonts w:ascii="Verdana" w:hAnsi="Verdana" w:cs="Times New Roman"/>
          <w:sz w:val="20"/>
          <w:szCs w:val="20"/>
        </w:rPr>
        <w:t xml:space="preserve">Email: </w:t>
      </w:r>
      <w:hyperlink r:id="rId8" w:history="1">
        <w:r w:rsidRPr="001279FA">
          <w:rPr>
            <w:rStyle w:val="Hyperlink"/>
            <w:rFonts w:ascii="Verdana" w:hAnsi="Verdana"/>
            <w:color w:val="auto"/>
            <w:sz w:val="20"/>
            <w:szCs w:val="20"/>
            <w:u w:val="none"/>
          </w:rPr>
          <w:t>nurularyastuti@gmail.com</w:t>
        </w:r>
      </w:hyperlink>
      <w:r>
        <w:rPr>
          <w:rFonts w:ascii="Verdana" w:hAnsi="Verdana" w:cs="Times New Roman"/>
          <w:sz w:val="20"/>
          <w:szCs w:val="20"/>
        </w:rPr>
        <w:t xml:space="preserve">, </w:t>
      </w:r>
      <w:r w:rsidRPr="00C27BF2">
        <w:rPr>
          <w:rFonts w:ascii="Verdana" w:hAnsi="Verdana" w:cs="Times New Roman"/>
          <w:sz w:val="20"/>
          <w:szCs w:val="20"/>
          <w:lang w:val="id-ID"/>
        </w:rPr>
        <w:t>yunika.21@gmail.com</w:t>
      </w:r>
    </w:p>
    <w:p w:rsidR="001279FA" w:rsidRPr="00C27BF2" w:rsidRDefault="001279FA" w:rsidP="001279FA">
      <w:pPr>
        <w:spacing w:after="0" w:line="240" w:lineRule="auto"/>
        <w:rPr>
          <w:rFonts w:ascii="Verdana" w:hAnsi="Verdana" w:cs="Times New Roman"/>
          <w:sz w:val="20"/>
          <w:szCs w:val="20"/>
        </w:rPr>
      </w:pPr>
    </w:p>
    <w:p w:rsidR="001279FA" w:rsidRPr="00C27BF2" w:rsidRDefault="001279FA" w:rsidP="001279FA">
      <w:pPr>
        <w:spacing w:after="0" w:line="240" w:lineRule="auto"/>
        <w:rPr>
          <w:rFonts w:ascii="Verdana" w:hAnsi="Verdana" w:cs="Times New Roman"/>
          <w:sz w:val="20"/>
          <w:szCs w:val="20"/>
        </w:rPr>
      </w:pPr>
      <w:bookmarkStart w:id="0" w:name="_GoBack"/>
      <w:bookmarkEnd w:id="0"/>
    </w:p>
    <w:p w:rsidR="001279FA" w:rsidRPr="009C4007" w:rsidRDefault="001279FA" w:rsidP="001279FA">
      <w:pPr>
        <w:spacing w:after="0" w:line="240" w:lineRule="auto"/>
        <w:jc w:val="center"/>
        <w:rPr>
          <w:rFonts w:ascii="Verdana" w:hAnsi="Verdana" w:cs="Times New Roman"/>
          <w:b/>
          <w:sz w:val="20"/>
          <w:szCs w:val="20"/>
          <w:lang w:val="id-ID"/>
        </w:rPr>
      </w:pPr>
      <w:r w:rsidRPr="003A3AFA">
        <w:rPr>
          <w:rFonts w:ascii="Verdana" w:hAnsi="Verdana" w:cs="Times New Roman"/>
          <w:b/>
          <w:sz w:val="20"/>
          <w:szCs w:val="20"/>
        </w:rPr>
        <w:t>ABSTRACT</w:t>
      </w:r>
    </w:p>
    <w:p w:rsidR="001279FA" w:rsidRPr="009C4007" w:rsidRDefault="001279FA" w:rsidP="001279FA">
      <w:pPr>
        <w:pStyle w:val="HTMLPreformatted"/>
        <w:shd w:val="clear" w:color="auto" w:fill="FFFFFF"/>
        <w:tabs>
          <w:tab w:val="clear" w:pos="9160"/>
          <w:tab w:val="left" w:pos="8505"/>
        </w:tabs>
        <w:ind w:firstLine="567"/>
        <w:jc w:val="both"/>
        <w:rPr>
          <w:rFonts w:ascii="Verdana" w:hAnsi="Verdana"/>
          <w:b/>
          <w:color w:val="212121"/>
        </w:rPr>
      </w:pPr>
      <w:r w:rsidRPr="009C4007">
        <w:rPr>
          <w:rFonts w:ascii="Verdana" w:hAnsi="Verdana"/>
          <w:color w:val="212121"/>
        </w:rPr>
        <w:t>Stunting is defined as height according to age below the median -2 standard of the child growth curve of WHO (</w:t>
      </w:r>
      <w:r>
        <w:rPr>
          <w:rFonts w:ascii="Verdana" w:hAnsi="Verdana"/>
          <w:color w:val="212121"/>
          <w:lang w:val="en-US"/>
        </w:rPr>
        <w:t xml:space="preserve">WHO, </w:t>
      </w:r>
      <w:r w:rsidRPr="009C4007">
        <w:rPr>
          <w:rFonts w:ascii="Verdana" w:hAnsi="Verdana"/>
          <w:color w:val="212121"/>
        </w:rPr>
        <w:t>2010). The stunting number of South Lampung Regency in 2017 reached 30.3%. At the Banjar Agung Public Health Center in 2017 31 children were stunted. The aim of the study was to determine the factors associated with stunting of children aged 24-36 months</w:t>
      </w:r>
      <w:r w:rsidR="00DB3C56">
        <w:rPr>
          <w:rFonts w:ascii="Verdana" w:hAnsi="Verdana"/>
          <w:color w:val="212121"/>
        </w:rPr>
        <w:t xml:space="preserve">. This research </w:t>
      </w:r>
      <w:r w:rsidR="00DB3C56">
        <w:rPr>
          <w:rFonts w:ascii="Verdana" w:hAnsi="Verdana"/>
          <w:color w:val="212121"/>
          <w:lang w:val="en-US"/>
        </w:rPr>
        <w:t>was</w:t>
      </w:r>
      <w:r w:rsidRPr="009C4007">
        <w:rPr>
          <w:rFonts w:ascii="Verdana" w:hAnsi="Verdana"/>
          <w:color w:val="212121"/>
        </w:rPr>
        <w:t xml:space="preserve"> quantitative with a cross sectional approach. Data collection by taking direct measurements and</w:t>
      </w:r>
      <w:r w:rsidRPr="008E567B">
        <w:rPr>
          <w:rFonts w:ascii="Verdana" w:hAnsi="Verdana" w:cs="Times New Roman"/>
        </w:rPr>
        <w:t xml:space="preserve"> looking at KIA books</w:t>
      </w:r>
      <w:r w:rsidRPr="009C4007">
        <w:rPr>
          <w:rFonts w:ascii="Verdana" w:hAnsi="Verdana"/>
          <w:color w:val="212121"/>
        </w:rPr>
        <w:t xml:space="preserve">. </w:t>
      </w:r>
      <w:r w:rsidRPr="008E567B">
        <w:rPr>
          <w:rFonts w:ascii="Verdana" w:hAnsi="Verdana" w:cs="Times New Roman"/>
        </w:rPr>
        <w:t>The population were toddlers aged 24-36 months in Banjar Agung Public Health Center  South Lampung Regency in the amount of 474 toddlers. The sample of 362 respondents with proportional random sampling technique.</w:t>
      </w:r>
      <w:r w:rsidRPr="008E567B">
        <w:rPr>
          <w:rFonts w:ascii="Verdana" w:hAnsi="Verdana"/>
          <w:color w:val="212121"/>
        </w:rPr>
        <w:t xml:space="preserve"> </w:t>
      </w:r>
      <w:r w:rsidRPr="009C4007">
        <w:rPr>
          <w:rFonts w:ascii="Verdana" w:hAnsi="Verdana"/>
          <w:color w:val="212121"/>
        </w:rPr>
        <w:t xml:space="preserve">Univariate data analysis with frequency distribution, bivariate </w:t>
      </w:r>
      <w:r w:rsidR="00831F2B">
        <w:rPr>
          <w:rFonts w:ascii="Verdana" w:hAnsi="Verdana"/>
          <w:color w:val="212121"/>
          <w:lang w:val="en-US"/>
        </w:rPr>
        <w:t>by</w:t>
      </w:r>
      <w:r w:rsidRPr="009C4007">
        <w:rPr>
          <w:rFonts w:ascii="Verdana" w:hAnsi="Verdana"/>
          <w:color w:val="212121"/>
        </w:rPr>
        <w:t xml:space="preserve"> chi square </w:t>
      </w:r>
      <w:r w:rsidR="00831F2B">
        <w:rPr>
          <w:rFonts w:ascii="Verdana" w:hAnsi="Verdana"/>
          <w:color w:val="212121"/>
          <w:lang w:val="en-US"/>
        </w:rPr>
        <w:t xml:space="preserve">test </w:t>
      </w:r>
      <w:r w:rsidRPr="009C4007">
        <w:rPr>
          <w:rFonts w:ascii="Verdana" w:hAnsi="Verdana"/>
          <w:color w:val="212121"/>
        </w:rPr>
        <w:t>and multivariate with multiple logistic regression tests. The results showed that the stunting rate of infants aged 24-36 months was 26%. The</w:t>
      </w:r>
      <w:r w:rsidR="00DB3C56">
        <w:rPr>
          <w:rFonts w:ascii="Verdana" w:hAnsi="Verdana"/>
          <w:color w:val="212121"/>
        </w:rPr>
        <w:t xml:space="preserve">re </w:t>
      </w:r>
      <w:r w:rsidR="00DB3C56">
        <w:rPr>
          <w:rFonts w:ascii="Verdana" w:hAnsi="Verdana"/>
          <w:color w:val="212121"/>
          <w:lang w:val="en-US"/>
        </w:rPr>
        <w:t>was</w:t>
      </w:r>
      <w:r>
        <w:rPr>
          <w:rFonts w:ascii="Verdana" w:hAnsi="Verdana"/>
          <w:color w:val="212121"/>
        </w:rPr>
        <w:t xml:space="preserve"> </w:t>
      </w:r>
      <w:r w:rsidRPr="009C4007">
        <w:rPr>
          <w:rFonts w:ascii="Verdana" w:hAnsi="Verdana"/>
          <w:color w:val="212121"/>
        </w:rPr>
        <w:t>a relationship between the history of chronic energy deficiency in the mother (p = 0,000, OR = 16.07, CI = 5.88-43.92), maternal height (p = 0,000, OR 12.92, CI = 3 , 56-46,92), maternal age at pregnancy (p = 0.038 OR = 2.78, CI = 1.14-6.78), LBW history (p = 0,000 OR = 14.08, CI = 2.98 -66.44), history of non-exclusive breastfeeding (p = 0,000 OR = 9.49, CI = 5,51-16,33) and clean water supplies that do not meet the requirements (p = 0,000 OR = 8,98, CI = 5.28-15.27).</w:t>
      </w:r>
      <w:r w:rsidRPr="00CD2D4F">
        <w:rPr>
          <w:rFonts w:ascii="Verdana" w:hAnsi="Verdana"/>
          <w:color w:val="212121"/>
        </w:rPr>
        <w:t xml:space="preserve"> </w:t>
      </w:r>
      <w:r>
        <w:rPr>
          <w:rFonts w:ascii="Verdana" w:hAnsi="Verdana"/>
          <w:color w:val="212121"/>
        </w:rPr>
        <w:t>T</w:t>
      </w:r>
      <w:r w:rsidRPr="009C4007">
        <w:rPr>
          <w:rFonts w:ascii="Verdana" w:hAnsi="Verdana"/>
          <w:color w:val="212121"/>
        </w:rPr>
        <w:t xml:space="preserve">he most dominant factor </w:t>
      </w:r>
      <w:r w:rsidR="00DB3C56">
        <w:rPr>
          <w:rFonts w:ascii="Verdana" w:hAnsi="Verdana"/>
          <w:color w:val="212121"/>
          <w:lang w:val="en-US"/>
        </w:rPr>
        <w:t>was</w:t>
      </w:r>
      <w:r>
        <w:rPr>
          <w:rFonts w:ascii="Verdana" w:hAnsi="Verdana"/>
          <w:color w:val="212121"/>
        </w:rPr>
        <w:t xml:space="preserve"> </w:t>
      </w:r>
      <w:r w:rsidR="00DB3C56">
        <w:rPr>
          <w:rFonts w:ascii="Verdana" w:hAnsi="Verdana"/>
          <w:color w:val="212121"/>
          <w:lang w:val="en-US"/>
        </w:rPr>
        <w:t>h</w:t>
      </w:r>
      <w:r w:rsidRPr="009C4007">
        <w:rPr>
          <w:rFonts w:ascii="Verdana" w:hAnsi="Verdana"/>
          <w:color w:val="212121"/>
        </w:rPr>
        <w:t xml:space="preserve">istory of chronic energy deficiency in the mother during pregnancy  (OR = 12.55, CI = 3.86-40.79). </w:t>
      </w:r>
      <w:r w:rsidR="00DB3C56">
        <w:rPr>
          <w:rFonts w:ascii="Verdana" w:hAnsi="Verdana"/>
          <w:color w:val="212121"/>
        </w:rPr>
        <w:t xml:space="preserve">It </w:t>
      </w:r>
      <w:r w:rsidR="00DB3C56">
        <w:rPr>
          <w:rFonts w:ascii="Verdana" w:hAnsi="Verdana"/>
          <w:color w:val="212121"/>
          <w:lang w:val="en-US"/>
        </w:rPr>
        <w:t>was</w:t>
      </w:r>
      <w:r>
        <w:rPr>
          <w:rFonts w:ascii="Verdana" w:hAnsi="Verdana"/>
          <w:color w:val="212121"/>
        </w:rPr>
        <w:t xml:space="preserve"> recommended that Puskesmas treatment</w:t>
      </w:r>
      <w:r w:rsidRPr="009C4007">
        <w:rPr>
          <w:rFonts w:ascii="Verdana" w:hAnsi="Verdana"/>
          <w:color w:val="212121"/>
        </w:rPr>
        <w:t xml:space="preserve"> stunting toddlers, cooperate with cross-sectors related to making commitments that support the policy of delaying marriage age &lt;20 years, applying </w:t>
      </w:r>
      <w:r>
        <w:rPr>
          <w:rFonts w:ascii="Verdana" w:hAnsi="Verdana"/>
          <w:color w:val="212121"/>
        </w:rPr>
        <w:t>exclusive breastfeeding</w:t>
      </w:r>
      <w:r w:rsidRPr="009C4007">
        <w:rPr>
          <w:rFonts w:ascii="Verdana" w:hAnsi="Verdana"/>
          <w:color w:val="212121"/>
        </w:rPr>
        <w:t>, improving environmental sanitation and increasing access to clean water for the community.</w:t>
      </w:r>
    </w:p>
    <w:p w:rsidR="001279FA" w:rsidRPr="009C4007" w:rsidRDefault="001279FA" w:rsidP="001279FA">
      <w:pPr>
        <w:pStyle w:val="HTMLPreformatted"/>
        <w:shd w:val="clear" w:color="auto" w:fill="FFFFFF"/>
        <w:tabs>
          <w:tab w:val="clear" w:pos="9160"/>
          <w:tab w:val="left" w:pos="8505"/>
        </w:tabs>
        <w:jc w:val="both"/>
        <w:rPr>
          <w:rFonts w:ascii="Verdana" w:hAnsi="Verdana"/>
          <w:b/>
          <w:color w:val="212121"/>
        </w:rPr>
      </w:pPr>
    </w:p>
    <w:p w:rsidR="001279FA" w:rsidRPr="009C4007" w:rsidRDefault="001279FA" w:rsidP="001279FA">
      <w:pPr>
        <w:pStyle w:val="HTMLPreformatted"/>
        <w:shd w:val="clear" w:color="auto" w:fill="FFFFFF"/>
        <w:tabs>
          <w:tab w:val="clear" w:pos="9160"/>
          <w:tab w:val="left" w:pos="8505"/>
        </w:tabs>
        <w:jc w:val="both"/>
        <w:rPr>
          <w:rFonts w:ascii="Verdana" w:hAnsi="Verdana"/>
          <w:color w:val="212121"/>
          <w:lang w:val="en-US"/>
        </w:rPr>
      </w:pPr>
      <w:r w:rsidRPr="009C4007">
        <w:rPr>
          <w:rFonts w:ascii="Verdana" w:hAnsi="Verdana"/>
          <w:color w:val="212121"/>
        </w:rPr>
        <w:t>Keywords: Stunting, Maternal Factors, exclusive breastfeeding, Clean Water Suppl</w:t>
      </w:r>
      <w:r w:rsidRPr="009C4007">
        <w:rPr>
          <w:rFonts w:ascii="Verdana" w:hAnsi="Verdana"/>
          <w:color w:val="212121"/>
          <w:lang w:val="en-US"/>
        </w:rPr>
        <w:t>y</w:t>
      </w:r>
    </w:p>
    <w:p w:rsidR="001279FA" w:rsidRDefault="001279FA" w:rsidP="001279FA">
      <w:pPr>
        <w:pStyle w:val="HTMLPreformatted"/>
        <w:shd w:val="clear" w:color="auto" w:fill="FFFFFF"/>
        <w:tabs>
          <w:tab w:val="clear" w:pos="9160"/>
          <w:tab w:val="left" w:pos="8505"/>
        </w:tabs>
        <w:jc w:val="both"/>
        <w:rPr>
          <w:rFonts w:ascii="Verdana" w:hAnsi="Verdana"/>
          <w:b/>
          <w:color w:val="212121"/>
          <w:lang w:val="en-US"/>
        </w:rPr>
      </w:pPr>
    </w:p>
    <w:p w:rsidR="001279FA" w:rsidRPr="00C27BF2" w:rsidRDefault="001279FA" w:rsidP="001279FA">
      <w:pPr>
        <w:spacing w:after="0" w:line="240" w:lineRule="auto"/>
        <w:rPr>
          <w:rFonts w:ascii="Verdana" w:hAnsi="Verdana" w:cs="Times New Roman"/>
          <w:b/>
          <w:sz w:val="20"/>
          <w:szCs w:val="20"/>
        </w:rPr>
      </w:pPr>
    </w:p>
    <w:p w:rsidR="001279FA" w:rsidRPr="009C4007" w:rsidRDefault="001279FA" w:rsidP="001279FA">
      <w:pPr>
        <w:spacing w:after="0" w:line="240" w:lineRule="auto"/>
        <w:jc w:val="center"/>
        <w:rPr>
          <w:rFonts w:ascii="Verdana" w:hAnsi="Verdana" w:cs="Times New Roman"/>
          <w:b/>
          <w:sz w:val="20"/>
          <w:szCs w:val="20"/>
          <w:lang w:val="id-ID"/>
        </w:rPr>
      </w:pPr>
      <w:r w:rsidRPr="00C27BF2">
        <w:rPr>
          <w:rFonts w:ascii="Verdana" w:hAnsi="Verdana" w:cs="Times New Roman"/>
          <w:b/>
          <w:sz w:val="20"/>
          <w:szCs w:val="20"/>
        </w:rPr>
        <w:t>ABSTRAK</w:t>
      </w:r>
    </w:p>
    <w:p w:rsidR="001279FA" w:rsidRPr="00C27BF2" w:rsidRDefault="001279FA" w:rsidP="001279FA">
      <w:pPr>
        <w:spacing w:after="0" w:line="240" w:lineRule="auto"/>
        <w:ind w:firstLine="567"/>
        <w:jc w:val="both"/>
        <w:rPr>
          <w:rFonts w:ascii="Verdana" w:hAnsi="Verdana" w:cs="Times New Roman"/>
          <w:b/>
          <w:sz w:val="20"/>
          <w:szCs w:val="20"/>
          <w:lang w:val="id-ID"/>
        </w:rPr>
      </w:pPr>
      <w:r w:rsidRPr="00C27BF2">
        <w:rPr>
          <w:rFonts w:ascii="Verdana" w:hAnsi="Verdana" w:cs="Times New Roman"/>
          <w:i/>
          <w:sz w:val="20"/>
          <w:szCs w:val="20"/>
        </w:rPr>
        <w:t>Stunting</w:t>
      </w:r>
      <w:r w:rsidRPr="00C27BF2">
        <w:rPr>
          <w:rFonts w:ascii="Verdana" w:hAnsi="Verdana" w:cs="Times New Roman"/>
          <w:sz w:val="20"/>
          <w:szCs w:val="20"/>
        </w:rPr>
        <w:t xml:space="preserve"> didefinisikan sebagai tinggi badan menurut </w:t>
      </w:r>
      <w:proofErr w:type="gramStart"/>
      <w:r w:rsidRPr="00C27BF2">
        <w:rPr>
          <w:rFonts w:ascii="Verdana" w:hAnsi="Verdana" w:cs="Times New Roman"/>
          <w:sz w:val="20"/>
          <w:szCs w:val="20"/>
        </w:rPr>
        <w:t>usia</w:t>
      </w:r>
      <w:proofErr w:type="gramEnd"/>
      <w:r w:rsidRPr="00C27BF2">
        <w:rPr>
          <w:rFonts w:ascii="Verdana" w:hAnsi="Verdana" w:cs="Times New Roman"/>
          <w:sz w:val="20"/>
          <w:szCs w:val="20"/>
        </w:rPr>
        <w:t xml:space="preserve"> dibawah -2 standar median kurva pertumbuhan anak WHO (</w:t>
      </w:r>
      <w:r>
        <w:rPr>
          <w:rFonts w:ascii="Verdana" w:hAnsi="Verdana" w:cs="Times New Roman"/>
          <w:sz w:val="20"/>
          <w:szCs w:val="20"/>
          <w:lang w:val="id-ID"/>
        </w:rPr>
        <w:t xml:space="preserve">WHO, </w:t>
      </w:r>
      <w:r w:rsidRPr="00C27BF2">
        <w:rPr>
          <w:rFonts w:ascii="Verdana" w:hAnsi="Verdana" w:cs="Times New Roman"/>
          <w:sz w:val="20"/>
          <w:szCs w:val="20"/>
        </w:rPr>
        <w:t>2010).</w:t>
      </w:r>
      <w:r w:rsidRPr="00C27BF2">
        <w:rPr>
          <w:rFonts w:ascii="Verdana" w:eastAsia="Calibri" w:hAnsi="Verdana" w:cs="Times New Roman"/>
          <w:sz w:val="20"/>
          <w:szCs w:val="20"/>
        </w:rPr>
        <w:t xml:space="preserve"> </w:t>
      </w:r>
      <w:r w:rsidRPr="00C27BF2">
        <w:rPr>
          <w:rFonts w:ascii="Verdana" w:eastAsia="Calibri" w:hAnsi="Verdana" w:cs="Times New Roman"/>
          <w:sz w:val="20"/>
          <w:szCs w:val="20"/>
          <w:lang w:val="id-ID"/>
        </w:rPr>
        <w:t>A</w:t>
      </w:r>
      <w:r w:rsidRPr="00C27BF2">
        <w:rPr>
          <w:rFonts w:ascii="Verdana" w:eastAsia="Calibri" w:hAnsi="Verdana" w:cs="Times New Roman"/>
          <w:sz w:val="20"/>
          <w:szCs w:val="20"/>
        </w:rPr>
        <w:t xml:space="preserve">ngka </w:t>
      </w:r>
      <w:r w:rsidRPr="00C27BF2">
        <w:rPr>
          <w:rFonts w:ascii="Verdana" w:eastAsia="Calibri" w:hAnsi="Verdana" w:cs="Times New Roman"/>
          <w:i/>
          <w:sz w:val="20"/>
          <w:szCs w:val="20"/>
        </w:rPr>
        <w:t>stunting</w:t>
      </w:r>
      <w:r w:rsidRPr="00C27BF2">
        <w:rPr>
          <w:rFonts w:ascii="Verdana" w:eastAsia="Calibri" w:hAnsi="Verdana" w:cs="Times New Roman"/>
          <w:sz w:val="20"/>
          <w:szCs w:val="20"/>
        </w:rPr>
        <w:t xml:space="preserve"> Kabupaten Lampung Selatan  tahun 2017 </w:t>
      </w:r>
      <w:r w:rsidRPr="00C27BF2">
        <w:rPr>
          <w:rFonts w:ascii="Verdana" w:eastAsia="Calibri" w:hAnsi="Verdana" w:cs="Times New Roman"/>
          <w:sz w:val="20"/>
          <w:szCs w:val="20"/>
          <w:lang w:val="id-ID"/>
        </w:rPr>
        <w:t xml:space="preserve">mencapai </w:t>
      </w:r>
      <w:r w:rsidRPr="00C27BF2">
        <w:rPr>
          <w:rFonts w:ascii="Verdana" w:eastAsia="Calibri" w:hAnsi="Verdana" w:cs="Times New Roman"/>
          <w:sz w:val="20"/>
          <w:szCs w:val="20"/>
        </w:rPr>
        <w:t xml:space="preserve">30,3 %. </w:t>
      </w:r>
      <w:r w:rsidRPr="00C27BF2">
        <w:rPr>
          <w:rFonts w:ascii="Verdana" w:eastAsia="Calibri" w:hAnsi="Verdana" w:cs="Times New Roman"/>
          <w:sz w:val="20"/>
          <w:szCs w:val="20"/>
          <w:lang w:val="id-ID"/>
        </w:rPr>
        <w:t xml:space="preserve">Di </w:t>
      </w:r>
      <w:r w:rsidRPr="00C27BF2">
        <w:rPr>
          <w:rFonts w:ascii="Verdana" w:eastAsia="Calibri" w:hAnsi="Verdana" w:cs="Times New Roman"/>
          <w:sz w:val="20"/>
          <w:szCs w:val="20"/>
        </w:rPr>
        <w:t>Puskesmas  Banjar Agung tahun 2017 didapatkan 31 balita mengalami s</w:t>
      </w:r>
      <w:r w:rsidRPr="00C27BF2">
        <w:rPr>
          <w:rFonts w:ascii="Verdana" w:eastAsia="Calibri" w:hAnsi="Verdana" w:cs="Times New Roman"/>
          <w:i/>
          <w:sz w:val="20"/>
          <w:szCs w:val="20"/>
        </w:rPr>
        <w:t>tunting.</w:t>
      </w:r>
      <w:r w:rsidRPr="00C27BF2">
        <w:rPr>
          <w:rFonts w:ascii="Verdana" w:hAnsi="Verdana"/>
          <w:sz w:val="20"/>
          <w:szCs w:val="20"/>
        </w:rPr>
        <w:t xml:space="preserve"> Tujuan penelitian u</w:t>
      </w:r>
      <w:r w:rsidRPr="00C27BF2">
        <w:rPr>
          <w:rFonts w:ascii="Verdana" w:eastAsia="Calibri" w:hAnsi="Verdana" w:cs="Times New Roman"/>
          <w:sz w:val="20"/>
          <w:szCs w:val="20"/>
        </w:rPr>
        <w:t xml:space="preserve">ntuk mengetahui faktor </w:t>
      </w:r>
      <w:r w:rsidRPr="00C27BF2">
        <w:rPr>
          <w:rFonts w:ascii="Verdana" w:eastAsia="Calibri" w:hAnsi="Verdana" w:cs="Times New Roman"/>
          <w:sz w:val="20"/>
          <w:szCs w:val="20"/>
          <w:lang w:val="id-ID"/>
        </w:rPr>
        <w:t>yang</w:t>
      </w:r>
      <w:r w:rsidRPr="00C27BF2">
        <w:rPr>
          <w:rFonts w:ascii="Verdana" w:eastAsia="Calibri" w:hAnsi="Verdana" w:cs="Times New Roman"/>
          <w:sz w:val="20"/>
          <w:szCs w:val="20"/>
        </w:rPr>
        <w:t xml:space="preserve"> berhubungan denga</w:t>
      </w:r>
      <w:r w:rsidRPr="00C27BF2">
        <w:rPr>
          <w:rFonts w:ascii="Verdana" w:eastAsia="Calibri" w:hAnsi="Verdana" w:cs="Times New Roman"/>
          <w:sz w:val="20"/>
          <w:szCs w:val="20"/>
          <w:lang w:val="id-ID"/>
        </w:rPr>
        <w:t xml:space="preserve">n </w:t>
      </w:r>
      <w:r w:rsidRPr="00C27BF2">
        <w:rPr>
          <w:rFonts w:ascii="Verdana" w:eastAsia="Calibri" w:hAnsi="Verdana" w:cs="Times New Roman"/>
          <w:i/>
          <w:sz w:val="20"/>
          <w:szCs w:val="20"/>
        </w:rPr>
        <w:t>stunting</w:t>
      </w:r>
      <w:r w:rsidRPr="00C27BF2">
        <w:rPr>
          <w:rFonts w:ascii="Verdana" w:eastAsia="Calibri" w:hAnsi="Verdana" w:cs="Times New Roman"/>
          <w:sz w:val="20"/>
          <w:szCs w:val="20"/>
        </w:rPr>
        <w:t xml:space="preserve"> balita </w:t>
      </w:r>
      <w:proofErr w:type="gramStart"/>
      <w:r w:rsidRPr="00C27BF2">
        <w:rPr>
          <w:rFonts w:ascii="Verdana" w:eastAsia="Calibri" w:hAnsi="Verdana" w:cs="Times New Roman"/>
          <w:sz w:val="20"/>
          <w:szCs w:val="20"/>
        </w:rPr>
        <w:t>usia</w:t>
      </w:r>
      <w:proofErr w:type="gramEnd"/>
      <w:r w:rsidRPr="00C27BF2">
        <w:rPr>
          <w:rFonts w:ascii="Verdana" w:eastAsia="Calibri" w:hAnsi="Verdana" w:cs="Times New Roman"/>
          <w:sz w:val="20"/>
          <w:szCs w:val="20"/>
        </w:rPr>
        <w:t xml:space="preserve"> 24-36 bulan.</w:t>
      </w:r>
      <w:r w:rsidRPr="00C27BF2">
        <w:rPr>
          <w:rFonts w:ascii="Verdana" w:hAnsi="Verdana" w:cs="Times New Roman"/>
          <w:b/>
          <w:sz w:val="20"/>
          <w:szCs w:val="20"/>
          <w:lang w:val="id-ID"/>
        </w:rPr>
        <w:t xml:space="preserve"> </w:t>
      </w:r>
      <w:r w:rsidRPr="00C27BF2">
        <w:rPr>
          <w:rFonts w:ascii="Verdana" w:eastAsia="Calibri" w:hAnsi="Verdana" w:cs="Times New Roman"/>
          <w:sz w:val="20"/>
          <w:szCs w:val="20"/>
        </w:rPr>
        <w:t xml:space="preserve">Penelitian ini kuantitatif dengan pendekatan </w:t>
      </w:r>
      <w:r w:rsidRPr="00C27BF2">
        <w:rPr>
          <w:rFonts w:ascii="Verdana" w:eastAsia="Calibri" w:hAnsi="Verdana" w:cs="Times New Roman"/>
          <w:i/>
          <w:sz w:val="20"/>
          <w:szCs w:val="20"/>
        </w:rPr>
        <w:t>cross sectional</w:t>
      </w:r>
      <w:r w:rsidRPr="00C27BF2">
        <w:rPr>
          <w:rFonts w:ascii="Verdana" w:eastAsia="Calibri" w:hAnsi="Verdana" w:cs="Times New Roman"/>
          <w:sz w:val="20"/>
          <w:szCs w:val="20"/>
        </w:rPr>
        <w:t>.</w:t>
      </w:r>
      <w:r w:rsidRPr="00C27BF2">
        <w:rPr>
          <w:rFonts w:ascii="Verdana" w:eastAsia="Calibri" w:hAnsi="Verdana" w:cs="Times New Roman"/>
          <w:sz w:val="20"/>
          <w:szCs w:val="20"/>
          <w:lang w:val="id-ID"/>
        </w:rPr>
        <w:t xml:space="preserve"> </w:t>
      </w:r>
      <w:proofErr w:type="gramStart"/>
      <w:r w:rsidRPr="00C27BF2">
        <w:rPr>
          <w:rFonts w:ascii="Verdana" w:eastAsia="Calibri" w:hAnsi="Verdana" w:cs="Times New Roman"/>
          <w:sz w:val="20"/>
          <w:szCs w:val="20"/>
        </w:rPr>
        <w:t xml:space="preserve">Pengumpulan data dengan melakukan pengukuran langsung dan melihat </w:t>
      </w:r>
      <w:r>
        <w:rPr>
          <w:rFonts w:ascii="Verdana" w:eastAsia="Calibri" w:hAnsi="Verdana" w:cs="Times New Roman"/>
          <w:sz w:val="20"/>
          <w:szCs w:val="20"/>
          <w:lang w:val="id-ID"/>
        </w:rPr>
        <w:t>buku</w:t>
      </w:r>
      <w:r w:rsidRPr="00C27BF2">
        <w:rPr>
          <w:rFonts w:ascii="Verdana" w:eastAsia="Calibri" w:hAnsi="Verdana" w:cs="Times New Roman"/>
          <w:sz w:val="20"/>
          <w:szCs w:val="20"/>
        </w:rPr>
        <w:t xml:space="preserve"> KIA.</w:t>
      </w:r>
      <w:proofErr w:type="gramEnd"/>
      <w:r>
        <w:rPr>
          <w:rFonts w:ascii="Verdana" w:eastAsia="Calibri" w:hAnsi="Verdana" w:cs="Times New Roman"/>
          <w:sz w:val="20"/>
          <w:szCs w:val="20"/>
          <w:lang w:val="id-ID"/>
        </w:rPr>
        <w:t xml:space="preserve"> Populasi </w:t>
      </w:r>
      <w:r w:rsidR="00831F2B">
        <w:rPr>
          <w:rFonts w:ascii="Verdana" w:eastAsia="Calibri" w:hAnsi="Verdana" w:cs="Times New Roman"/>
          <w:sz w:val="20"/>
          <w:szCs w:val="20"/>
        </w:rPr>
        <w:t>adalah</w:t>
      </w:r>
      <w:r>
        <w:rPr>
          <w:rFonts w:ascii="Verdana" w:eastAsia="Calibri" w:hAnsi="Verdana" w:cs="Times New Roman"/>
          <w:sz w:val="20"/>
          <w:szCs w:val="20"/>
          <w:lang w:val="id-ID"/>
        </w:rPr>
        <w:t xml:space="preserve"> balita berusia 24-36 bulan di Puskesmas Banjar Agung sejumlah 474 balita, s</w:t>
      </w:r>
      <w:r w:rsidRPr="00C27BF2">
        <w:rPr>
          <w:rFonts w:ascii="Verdana" w:eastAsia="Calibri" w:hAnsi="Verdana" w:cs="Times New Roman"/>
          <w:sz w:val="20"/>
          <w:szCs w:val="20"/>
        </w:rPr>
        <w:t xml:space="preserve">ampel 362 </w:t>
      </w:r>
      <w:r>
        <w:rPr>
          <w:rFonts w:ascii="Verdana" w:eastAsia="Calibri" w:hAnsi="Verdana" w:cs="Times New Roman"/>
          <w:sz w:val="20"/>
          <w:szCs w:val="20"/>
          <w:lang w:val="id-ID"/>
        </w:rPr>
        <w:t>responden dengan</w:t>
      </w:r>
      <w:r w:rsidRPr="00C27BF2">
        <w:rPr>
          <w:rFonts w:ascii="Verdana" w:eastAsia="Calibri" w:hAnsi="Verdana" w:cs="Times New Roman"/>
          <w:sz w:val="20"/>
          <w:szCs w:val="20"/>
        </w:rPr>
        <w:t xml:space="preserve"> teknik </w:t>
      </w:r>
      <w:r w:rsidRPr="00C27BF2">
        <w:rPr>
          <w:rFonts w:ascii="Verdana" w:eastAsia="Calibri" w:hAnsi="Verdana" w:cs="Times New Roman"/>
          <w:i/>
          <w:sz w:val="20"/>
          <w:szCs w:val="20"/>
        </w:rPr>
        <w:t>proporsional random sampling</w:t>
      </w:r>
      <w:r w:rsidRPr="00C27BF2">
        <w:rPr>
          <w:rFonts w:ascii="Verdana" w:eastAsia="Calibri" w:hAnsi="Verdana" w:cs="Times New Roman"/>
          <w:sz w:val="20"/>
          <w:szCs w:val="20"/>
        </w:rPr>
        <w:t xml:space="preserve">. </w:t>
      </w:r>
      <w:r w:rsidRPr="00C27BF2">
        <w:rPr>
          <w:rFonts w:ascii="Verdana" w:hAnsi="Verdana"/>
          <w:sz w:val="20"/>
          <w:szCs w:val="20"/>
        </w:rPr>
        <w:t xml:space="preserve">Analisa data univariat dengan distribusi frekuensi, bivariat dengan </w:t>
      </w:r>
      <w:r w:rsidR="00831F2B">
        <w:rPr>
          <w:rFonts w:ascii="Verdana" w:hAnsi="Verdana"/>
          <w:sz w:val="20"/>
          <w:szCs w:val="20"/>
        </w:rPr>
        <w:t>uji</w:t>
      </w:r>
      <w:r w:rsidRPr="00C27BF2">
        <w:rPr>
          <w:rFonts w:ascii="Verdana" w:hAnsi="Verdana"/>
          <w:sz w:val="20"/>
          <w:szCs w:val="20"/>
        </w:rPr>
        <w:t xml:space="preserve"> </w:t>
      </w:r>
      <w:r w:rsidRPr="00C27BF2">
        <w:rPr>
          <w:rFonts w:ascii="Verdana" w:hAnsi="Verdana"/>
          <w:i/>
          <w:sz w:val="20"/>
          <w:szCs w:val="20"/>
          <w:lang w:val="id-ID"/>
        </w:rPr>
        <w:t>c</w:t>
      </w:r>
      <w:r w:rsidRPr="00C27BF2">
        <w:rPr>
          <w:rFonts w:ascii="Verdana" w:hAnsi="Verdana"/>
          <w:i/>
          <w:sz w:val="20"/>
          <w:szCs w:val="20"/>
        </w:rPr>
        <w:t xml:space="preserve">hi </w:t>
      </w:r>
      <w:r w:rsidRPr="00C27BF2">
        <w:rPr>
          <w:rFonts w:ascii="Verdana" w:hAnsi="Verdana"/>
          <w:i/>
          <w:sz w:val="20"/>
          <w:szCs w:val="20"/>
          <w:lang w:val="id-ID"/>
        </w:rPr>
        <w:t>s</w:t>
      </w:r>
      <w:r w:rsidRPr="00C27BF2">
        <w:rPr>
          <w:rFonts w:ascii="Verdana" w:hAnsi="Verdana"/>
          <w:i/>
          <w:sz w:val="20"/>
          <w:szCs w:val="20"/>
        </w:rPr>
        <w:t>quare</w:t>
      </w:r>
      <w:r w:rsidRPr="00C27BF2">
        <w:rPr>
          <w:rFonts w:ascii="Verdana" w:hAnsi="Verdana"/>
          <w:sz w:val="20"/>
          <w:szCs w:val="20"/>
        </w:rPr>
        <w:t xml:space="preserve"> dan </w:t>
      </w:r>
      <w:r w:rsidRPr="00C27BF2">
        <w:rPr>
          <w:rFonts w:ascii="Verdana" w:hAnsi="Verdana"/>
          <w:sz w:val="20"/>
          <w:szCs w:val="20"/>
          <w:lang w:val="id-ID"/>
        </w:rPr>
        <w:t>m</w:t>
      </w:r>
      <w:r w:rsidRPr="00C27BF2">
        <w:rPr>
          <w:rFonts w:ascii="Verdana" w:hAnsi="Verdana"/>
          <w:sz w:val="20"/>
          <w:szCs w:val="20"/>
        </w:rPr>
        <w:t xml:space="preserve">ultivariat dengan uji regresi </w:t>
      </w:r>
      <w:r w:rsidRPr="00C27BF2">
        <w:rPr>
          <w:rFonts w:ascii="Verdana" w:hAnsi="Verdana"/>
          <w:sz w:val="20"/>
          <w:szCs w:val="20"/>
          <w:lang w:val="id-ID"/>
        </w:rPr>
        <w:t>l</w:t>
      </w:r>
      <w:r w:rsidRPr="00C27BF2">
        <w:rPr>
          <w:rFonts w:ascii="Verdana" w:hAnsi="Verdana"/>
          <w:sz w:val="20"/>
          <w:szCs w:val="20"/>
        </w:rPr>
        <w:t>ogistik ganda.</w:t>
      </w:r>
      <w:r w:rsidRPr="00C27BF2">
        <w:rPr>
          <w:rFonts w:ascii="Verdana" w:hAnsi="Verdana" w:cs="Times New Roman"/>
          <w:b/>
          <w:sz w:val="20"/>
          <w:szCs w:val="20"/>
          <w:lang w:val="id-ID"/>
        </w:rPr>
        <w:t xml:space="preserve"> </w:t>
      </w:r>
      <w:r w:rsidRPr="00C27BF2">
        <w:rPr>
          <w:rFonts w:ascii="Verdana" w:hAnsi="Verdana"/>
          <w:sz w:val="20"/>
          <w:szCs w:val="20"/>
        </w:rPr>
        <w:t xml:space="preserve">Hasil penelitian menunjukkan angka </w:t>
      </w:r>
      <w:r w:rsidRPr="00C27BF2">
        <w:rPr>
          <w:rFonts w:ascii="Verdana" w:hAnsi="Verdana"/>
          <w:i/>
          <w:sz w:val="20"/>
          <w:szCs w:val="20"/>
        </w:rPr>
        <w:t>stunting</w:t>
      </w:r>
      <w:r w:rsidRPr="00C27BF2">
        <w:rPr>
          <w:rFonts w:ascii="Verdana" w:hAnsi="Verdana"/>
          <w:sz w:val="20"/>
          <w:szCs w:val="20"/>
        </w:rPr>
        <w:t xml:space="preserve"> balita </w:t>
      </w:r>
      <w:proofErr w:type="gramStart"/>
      <w:r w:rsidRPr="00C27BF2">
        <w:rPr>
          <w:rFonts w:ascii="Verdana" w:hAnsi="Verdana"/>
          <w:sz w:val="20"/>
          <w:szCs w:val="20"/>
        </w:rPr>
        <w:t>usia</w:t>
      </w:r>
      <w:proofErr w:type="gramEnd"/>
      <w:r w:rsidRPr="00C27BF2">
        <w:rPr>
          <w:rFonts w:ascii="Verdana" w:hAnsi="Verdana"/>
          <w:sz w:val="20"/>
          <w:szCs w:val="20"/>
        </w:rPr>
        <w:t xml:space="preserve"> 24-36 bulan sebesar 26%. </w:t>
      </w:r>
      <w:r>
        <w:rPr>
          <w:rFonts w:ascii="Verdana" w:hAnsi="Verdana"/>
          <w:sz w:val="20"/>
          <w:szCs w:val="20"/>
          <w:lang w:val="id-ID"/>
        </w:rPr>
        <w:t>A</w:t>
      </w:r>
      <w:r w:rsidRPr="00C27BF2">
        <w:rPr>
          <w:rFonts w:ascii="Verdana" w:hAnsi="Verdana"/>
          <w:sz w:val="20"/>
          <w:szCs w:val="20"/>
        </w:rPr>
        <w:t>da hubungan antara</w:t>
      </w:r>
      <w:r w:rsidRPr="00C27BF2">
        <w:rPr>
          <w:rFonts w:ascii="Verdana" w:hAnsi="Verdana"/>
          <w:sz w:val="20"/>
          <w:szCs w:val="20"/>
          <w:lang w:val="id-ID"/>
        </w:rPr>
        <w:t xml:space="preserve"> riwayat kurang energi kronis</w:t>
      </w:r>
      <w:r w:rsidRPr="00C27BF2">
        <w:rPr>
          <w:rFonts w:ascii="Verdana" w:hAnsi="Verdana"/>
          <w:sz w:val="20"/>
          <w:szCs w:val="20"/>
        </w:rPr>
        <w:t xml:space="preserve"> pada ibu (</w:t>
      </w:r>
      <w:r w:rsidRPr="00C27BF2">
        <w:rPr>
          <w:rFonts w:ascii="Verdana" w:hAnsi="Verdana"/>
          <w:i/>
          <w:sz w:val="20"/>
          <w:szCs w:val="20"/>
        </w:rPr>
        <w:t>p</w:t>
      </w:r>
      <w:r w:rsidRPr="00C27BF2">
        <w:rPr>
          <w:rFonts w:ascii="Verdana" w:hAnsi="Verdana"/>
          <w:sz w:val="20"/>
          <w:szCs w:val="20"/>
        </w:rPr>
        <w:t>=0,000, OR=16,07,</w:t>
      </w:r>
      <w:r w:rsidR="00831F2B">
        <w:rPr>
          <w:rFonts w:ascii="Verdana" w:hAnsi="Verdana"/>
          <w:sz w:val="20"/>
          <w:szCs w:val="20"/>
        </w:rPr>
        <w:t xml:space="preserve"> </w:t>
      </w:r>
      <w:r w:rsidRPr="00C27BF2">
        <w:rPr>
          <w:rFonts w:ascii="Verdana" w:hAnsi="Verdana"/>
          <w:sz w:val="20"/>
          <w:szCs w:val="20"/>
        </w:rPr>
        <w:t>CI =</w:t>
      </w:r>
      <w:r w:rsidRPr="00C27BF2">
        <w:rPr>
          <w:rFonts w:ascii="Verdana" w:eastAsia="Times New Roman" w:hAnsi="Verdana"/>
          <w:sz w:val="20"/>
          <w:szCs w:val="20"/>
          <w:lang w:eastAsia="id-ID"/>
        </w:rPr>
        <w:t>5,88-43,92</w:t>
      </w:r>
      <w:r w:rsidRPr="00C27BF2">
        <w:rPr>
          <w:rFonts w:ascii="Verdana" w:hAnsi="Verdana"/>
          <w:sz w:val="20"/>
          <w:szCs w:val="20"/>
        </w:rPr>
        <w:t>), tinggi badan ibu (</w:t>
      </w:r>
      <w:r w:rsidRPr="00C27BF2">
        <w:rPr>
          <w:rFonts w:ascii="Verdana" w:hAnsi="Verdana"/>
          <w:i/>
          <w:sz w:val="20"/>
          <w:szCs w:val="20"/>
        </w:rPr>
        <w:t>p</w:t>
      </w:r>
      <w:r w:rsidRPr="00C27BF2">
        <w:rPr>
          <w:rFonts w:ascii="Verdana" w:hAnsi="Verdana"/>
          <w:sz w:val="20"/>
          <w:szCs w:val="20"/>
        </w:rPr>
        <w:t>= 0,000, OR 12,92, CI =</w:t>
      </w:r>
      <w:r w:rsidRPr="00C27BF2">
        <w:rPr>
          <w:rFonts w:ascii="Verdana" w:eastAsia="Times New Roman" w:hAnsi="Verdana"/>
          <w:sz w:val="20"/>
          <w:szCs w:val="20"/>
          <w:lang w:eastAsia="id-ID"/>
        </w:rPr>
        <w:t>3,56-46,92</w:t>
      </w:r>
      <w:r w:rsidRPr="00C27BF2">
        <w:rPr>
          <w:rFonts w:ascii="Verdana" w:hAnsi="Verdana"/>
          <w:sz w:val="20"/>
          <w:szCs w:val="20"/>
        </w:rPr>
        <w:t>), usia ibu saat hamil (</w:t>
      </w:r>
      <w:r w:rsidRPr="00C27BF2">
        <w:rPr>
          <w:rFonts w:ascii="Verdana" w:hAnsi="Verdana"/>
          <w:i/>
          <w:sz w:val="20"/>
          <w:szCs w:val="20"/>
        </w:rPr>
        <w:t>p</w:t>
      </w:r>
      <w:r w:rsidRPr="00C27BF2">
        <w:rPr>
          <w:rFonts w:ascii="Verdana" w:hAnsi="Verdana"/>
          <w:sz w:val="20"/>
          <w:szCs w:val="20"/>
        </w:rPr>
        <w:t xml:space="preserve"> =0,038 OR= 2,78, CI =1,14-6,78), riwayat BBLR (</w:t>
      </w:r>
      <w:r w:rsidRPr="00C27BF2">
        <w:rPr>
          <w:rFonts w:ascii="Verdana" w:hAnsi="Verdana"/>
          <w:i/>
          <w:sz w:val="20"/>
          <w:szCs w:val="20"/>
        </w:rPr>
        <w:t>p</w:t>
      </w:r>
      <w:r w:rsidRPr="00C27BF2">
        <w:rPr>
          <w:rFonts w:ascii="Verdana" w:hAnsi="Verdana"/>
          <w:sz w:val="20"/>
          <w:szCs w:val="20"/>
        </w:rPr>
        <w:t xml:space="preserve"> =0,000 OR=14,08, CI =2,98-66,44),  riwayat ASI tidak Ekslusif ( </w:t>
      </w:r>
      <w:r w:rsidRPr="00C27BF2">
        <w:rPr>
          <w:rFonts w:ascii="Verdana" w:hAnsi="Verdana"/>
          <w:i/>
          <w:sz w:val="20"/>
          <w:szCs w:val="20"/>
        </w:rPr>
        <w:t>p</w:t>
      </w:r>
      <w:r w:rsidRPr="00C27BF2">
        <w:rPr>
          <w:rFonts w:ascii="Verdana" w:hAnsi="Verdana"/>
          <w:sz w:val="20"/>
          <w:szCs w:val="20"/>
        </w:rPr>
        <w:t xml:space="preserve">= 0,000 OR=9,49, CI =5,51-16,33) dan </w:t>
      </w:r>
      <w:r w:rsidRPr="00C27BF2">
        <w:rPr>
          <w:rFonts w:ascii="Verdana" w:hAnsi="Verdana"/>
          <w:sz w:val="20"/>
          <w:szCs w:val="20"/>
        </w:rPr>
        <w:lastRenderedPageBreak/>
        <w:t>persediaan air bersih</w:t>
      </w:r>
      <w:r w:rsidRPr="00C27BF2">
        <w:rPr>
          <w:rFonts w:ascii="Verdana" w:hAnsi="Verdana"/>
          <w:sz w:val="20"/>
          <w:szCs w:val="20"/>
          <w:lang w:val="id-ID"/>
        </w:rPr>
        <w:t xml:space="preserve"> yang tidak memenuhi syarat</w:t>
      </w:r>
      <w:r w:rsidRPr="00C27BF2">
        <w:rPr>
          <w:rFonts w:ascii="Verdana" w:hAnsi="Verdana"/>
          <w:sz w:val="20"/>
          <w:szCs w:val="20"/>
        </w:rPr>
        <w:t xml:space="preserve"> (</w:t>
      </w:r>
      <w:r w:rsidRPr="00C27BF2">
        <w:rPr>
          <w:rFonts w:ascii="Verdana" w:hAnsi="Verdana"/>
          <w:i/>
          <w:sz w:val="20"/>
          <w:szCs w:val="20"/>
        </w:rPr>
        <w:t>p</w:t>
      </w:r>
      <w:r w:rsidRPr="00C27BF2">
        <w:rPr>
          <w:rFonts w:ascii="Verdana" w:hAnsi="Verdana"/>
          <w:sz w:val="20"/>
          <w:szCs w:val="20"/>
        </w:rPr>
        <w:t xml:space="preserve">= 0,000 OR=8,98, CI =5,28-15,27). </w:t>
      </w:r>
      <w:r>
        <w:rPr>
          <w:rFonts w:ascii="Verdana" w:hAnsi="Verdana"/>
          <w:sz w:val="20"/>
          <w:szCs w:val="20"/>
          <w:lang w:val="id-ID"/>
        </w:rPr>
        <w:t xml:space="preserve">Faktor </w:t>
      </w:r>
      <w:r w:rsidRPr="00C27BF2">
        <w:rPr>
          <w:rFonts w:ascii="Verdana" w:hAnsi="Verdana"/>
          <w:sz w:val="20"/>
          <w:szCs w:val="20"/>
        </w:rPr>
        <w:t xml:space="preserve">paling dominan </w:t>
      </w:r>
      <w:r>
        <w:rPr>
          <w:rFonts w:ascii="Verdana" w:hAnsi="Verdana"/>
          <w:sz w:val="20"/>
          <w:szCs w:val="20"/>
          <w:lang w:val="id-ID"/>
        </w:rPr>
        <w:t xml:space="preserve">adalah riwayat kurang energi kronis pada ibu saat hamil </w:t>
      </w:r>
      <w:r w:rsidRPr="00C27BF2">
        <w:rPr>
          <w:rFonts w:ascii="Verdana" w:hAnsi="Verdana"/>
          <w:sz w:val="20"/>
          <w:szCs w:val="20"/>
        </w:rPr>
        <w:t>(OR=</w:t>
      </w:r>
      <w:r w:rsidRPr="00C27BF2">
        <w:rPr>
          <w:rFonts w:ascii="Verdana" w:hAnsi="Verdana" w:cs="Times New Roman"/>
          <w:sz w:val="20"/>
          <w:szCs w:val="20"/>
        </w:rPr>
        <w:t>12,55, CI =3,86-40,79).</w:t>
      </w:r>
      <w:r w:rsidRPr="00C27BF2">
        <w:rPr>
          <w:rFonts w:ascii="Verdana" w:hAnsi="Verdana" w:cs="Times New Roman"/>
          <w:b/>
          <w:sz w:val="20"/>
          <w:szCs w:val="20"/>
          <w:lang w:val="id-ID"/>
        </w:rPr>
        <w:t xml:space="preserve"> </w:t>
      </w:r>
      <w:r>
        <w:rPr>
          <w:rFonts w:ascii="Verdana" w:hAnsi="Verdana"/>
          <w:sz w:val="20"/>
          <w:szCs w:val="20"/>
          <w:lang w:val="id-ID"/>
        </w:rPr>
        <w:t xml:space="preserve">Disarankan </w:t>
      </w:r>
      <w:r w:rsidRPr="00C27BF2">
        <w:rPr>
          <w:rFonts w:ascii="Verdana" w:hAnsi="Verdana"/>
          <w:sz w:val="20"/>
          <w:szCs w:val="20"/>
          <w:lang w:val="id-ID"/>
        </w:rPr>
        <w:t>agar</w:t>
      </w:r>
      <w:r w:rsidRPr="00C27BF2">
        <w:rPr>
          <w:rFonts w:ascii="Verdana" w:hAnsi="Verdana"/>
          <w:sz w:val="20"/>
          <w:szCs w:val="20"/>
        </w:rPr>
        <w:t xml:space="preserve"> Puskesmas </w:t>
      </w:r>
      <w:r w:rsidRPr="00C27BF2">
        <w:rPr>
          <w:rFonts w:ascii="Verdana" w:hAnsi="Verdana"/>
          <w:sz w:val="20"/>
          <w:szCs w:val="20"/>
          <w:lang w:val="id-ID"/>
        </w:rPr>
        <w:t xml:space="preserve">melakukan penanganan terhadap balita </w:t>
      </w:r>
      <w:r w:rsidRPr="00C27BF2">
        <w:rPr>
          <w:rFonts w:ascii="Verdana" w:hAnsi="Verdana"/>
          <w:i/>
          <w:sz w:val="20"/>
          <w:szCs w:val="20"/>
          <w:lang w:val="id-ID"/>
        </w:rPr>
        <w:t xml:space="preserve">stunting, </w:t>
      </w:r>
      <w:r>
        <w:rPr>
          <w:rFonts w:ascii="Verdana" w:hAnsi="Verdana"/>
          <w:sz w:val="20"/>
          <w:szCs w:val="20"/>
        </w:rPr>
        <w:t>bekerja</w:t>
      </w:r>
      <w:r>
        <w:rPr>
          <w:rFonts w:ascii="Verdana" w:hAnsi="Verdana"/>
          <w:sz w:val="20"/>
          <w:szCs w:val="20"/>
          <w:lang w:val="id-ID"/>
        </w:rPr>
        <w:t xml:space="preserve"> </w:t>
      </w:r>
      <w:r w:rsidRPr="00C27BF2">
        <w:rPr>
          <w:rFonts w:ascii="Verdana" w:hAnsi="Verdana"/>
          <w:sz w:val="20"/>
          <w:szCs w:val="20"/>
        </w:rPr>
        <w:t>sama dengan lintas sektor terkait membuat komitmen yang mendukung kebijakan penundaan usia perkawinan &lt; 20 tahun, penerapan ASI ekslusif, perbaikan sanitasi lingkungan dan peningkatan akses air bersih bagi masyarakat.</w:t>
      </w:r>
    </w:p>
    <w:p w:rsidR="001279FA" w:rsidRPr="00C27BF2" w:rsidRDefault="001279FA" w:rsidP="001279FA">
      <w:pPr>
        <w:spacing w:after="0" w:line="240" w:lineRule="auto"/>
        <w:jc w:val="both"/>
        <w:rPr>
          <w:rFonts w:ascii="Verdana" w:hAnsi="Verdana" w:cs="Times New Roman"/>
          <w:sz w:val="20"/>
          <w:szCs w:val="20"/>
        </w:rPr>
      </w:pPr>
    </w:p>
    <w:p w:rsidR="001279FA" w:rsidRPr="00C27BF2" w:rsidRDefault="001279FA" w:rsidP="001279FA">
      <w:pPr>
        <w:spacing w:after="0" w:line="240" w:lineRule="auto"/>
        <w:jc w:val="both"/>
        <w:rPr>
          <w:rFonts w:ascii="Verdana" w:hAnsi="Verdana" w:cs="Times New Roman"/>
          <w:sz w:val="20"/>
          <w:szCs w:val="20"/>
        </w:rPr>
      </w:pPr>
      <w:r w:rsidRPr="00C27BF2">
        <w:rPr>
          <w:rFonts w:ascii="Verdana" w:hAnsi="Verdana" w:cs="Times New Roman"/>
          <w:sz w:val="20"/>
          <w:szCs w:val="20"/>
        </w:rPr>
        <w:t>Kata Kunci</w:t>
      </w:r>
      <w:r w:rsidRPr="00C27BF2">
        <w:rPr>
          <w:rFonts w:ascii="Verdana" w:hAnsi="Verdana" w:cs="Times New Roman"/>
          <w:sz w:val="20"/>
          <w:szCs w:val="20"/>
        </w:rPr>
        <w:tab/>
        <w:t xml:space="preserve">: </w:t>
      </w:r>
      <w:r w:rsidRPr="00C27BF2">
        <w:rPr>
          <w:rFonts w:ascii="Verdana" w:hAnsi="Verdana" w:cs="Times New Roman"/>
          <w:i/>
          <w:sz w:val="20"/>
          <w:szCs w:val="20"/>
        </w:rPr>
        <w:t>Stunting</w:t>
      </w:r>
      <w:r w:rsidRPr="00C27BF2">
        <w:rPr>
          <w:rFonts w:ascii="Verdana" w:hAnsi="Verdana" w:cs="Times New Roman"/>
          <w:sz w:val="20"/>
          <w:szCs w:val="20"/>
        </w:rPr>
        <w:t xml:space="preserve">, </w:t>
      </w:r>
      <w:r w:rsidRPr="00C27BF2">
        <w:rPr>
          <w:rFonts w:ascii="Verdana" w:hAnsi="Verdana" w:cs="Times New Roman"/>
          <w:sz w:val="20"/>
          <w:szCs w:val="20"/>
          <w:lang w:val="id-ID"/>
        </w:rPr>
        <w:t>Faktor Maternal, ASI ekslusif, Persediaan Air Bersih</w:t>
      </w:r>
      <w:r w:rsidRPr="00C27BF2">
        <w:rPr>
          <w:rFonts w:ascii="Verdana" w:hAnsi="Verdana" w:cs="Times New Roman"/>
          <w:sz w:val="20"/>
          <w:szCs w:val="20"/>
        </w:rPr>
        <w:t xml:space="preserve">  </w:t>
      </w:r>
    </w:p>
    <w:p w:rsidR="001279FA" w:rsidRPr="00C73362" w:rsidRDefault="001279FA" w:rsidP="001279FA">
      <w:pPr>
        <w:spacing w:after="0" w:line="240" w:lineRule="auto"/>
        <w:jc w:val="both"/>
        <w:rPr>
          <w:rFonts w:ascii="Verdana" w:hAnsi="Verdana" w:cs="Times New Roman"/>
          <w:b/>
          <w:sz w:val="20"/>
          <w:szCs w:val="20"/>
        </w:rPr>
      </w:pPr>
    </w:p>
    <w:p w:rsidR="001279FA" w:rsidRDefault="001279FA" w:rsidP="001279FA">
      <w:pPr>
        <w:spacing w:after="0" w:line="240" w:lineRule="auto"/>
        <w:jc w:val="both"/>
        <w:rPr>
          <w:rFonts w:ascii="Verdana" w:hAnsi="Verdana" w:cs="Times New Roman"/>
          <w:b/>
          <w:sz w:val="20"/>
          <w:szCs w:val="20"/>
          <w:lang w:val="sv-SE"/>
        </w:rPr>
      </w:pPr>
    </w:p>
    <w:p w:rsidR="001279FA" w:rsidRPr="00C27BF2" w:rsidRDefault="001279FA" w:rsidP="001279FA">
      <w:pPr>
        <w:spacing w:after="0" w:line="240" w:lineRule="auto"/>
        <w:rPr>
          <w:rFonts w:ascii="Verdana" w:hAnsi="Verdana" w:cs="Times New Roman"/>
          <w:b/>
          <w:sz w:val="20"/>
          <w:szCs w:val="20"/>
          <w:lang w:val="sv-SE"/>
        </w:rPr>
      </w:pPr>
      <w:r w:rsidRPr="00C27BF2">
        <w:rPr>
          <w:rFonts w:ascii="Verdana" w:hAnsi="Verdana" w:cs="Times New Roman"/>
          <w:b/>
          <w:sz w:val="20"/>
          <w:szCs w:val="20"/>
          <w:lang w:val="sv-SE"/>
        </w:rPr>
        <w:t>PENDAHULUAN</w:t>
      </w:r>
    </w:p>
    <w:p w:rsidR="001279FA" w:rsidRDefault="001279FA" w:rsidP="001279FA">
      <w:pPr>
        <w:spacing w:after="0" w:line="240" w:lineRule="auto"/>
        <w:ind w:right="27" w:firstLine="567"/>
        <w:jc w:val="both"/>
        <w:rPr>
          <w:rFonts w:ascii="Verdana" w:eastAsia="Calibri" w:hAnsi="Verdana" w:cs="Times New Roman"/>
          <w:sz w:val="20"/>
          <w:szCs w:val="20"/>
        </w:rPr>
      </w:pPr>
      <w:r w:rsidRPr="00C27BF2">
        <w:rPr>
          <w:rFonts w:ascii="Verdana" w:eastAsia="Calibri" w:hAnsi="Verdana" w:cs="Times New Roman"/>
          <w:sz w:val="20"/>
          <w:szCs w:val="20"/>
        </w:rPr>
        <w:t>Balita pendek adalah balita dengan status gizi yang berdasarkan panjang atau tinggi badan menurut umurnya bila dibandingkan dengan standar baku WHO-MGRS (</w:t>
      </w:r>
      <w:r w:rsidRPr="00C27BF2">
        <w:rPr>
          <w:rFonts w:ascii="Verdana" w:eastAsia="Calibri" w:hAnsi="Verdana" w:cs="Times New Roman"/>
          <w:i/>
          <w:sz w:val="20"/>
          <w:szCs w:val="20"/>
        </w:rPr>
        <w:t>Multicentre Growth Reference Study</w:t>
      </w:r>
      <w:r w:rsidRPr="00C27BF2">
        <w:rPr>
          <w:rFonts w:ascii="Verdana" w:eastAsia="Calibri" w:hAnsi="Verdana" w:cs="Times New Roman"/>
          <w:sz w:val="20"/>
          <w:szCs w:val="20"/>
        </w:rPr>
        <w:t>) tahun 2005, nilai z-scorenya kurang dari -2SD dan dikategorikan sangat pendek jika nilai z-scorenya kurang dari -3SD (Kemenkes RI, 2016).</w:t>
      </w:r>
      <w:r w:rsidRPr="00C27BF2">
        <w:rPr>
          <w:rFonts w:ascii="Verdana" w:eastAsia="Calibri" w:hAnsi="Verdana" w:cs="Times New Roman"/>
          <w:sz w:val="20"/>
          <w:szCs w:val="20"/>
          <w:lang w:val="id-ID"/>
        </w:rPr>
        <w:t xml:space="preserve"> </w:t>
      </w:r>
      <w:proofErr w:type="gramStart"/>
      <w:r w:rsidRPr="00C27BF2">
        <w:rPr>
          <w:rFonts w:ascii="Verdana" w:eastAsia="Calibri" w:hAnsi="Verdana" w:cs="Times New Roman"/>
          <w:i/>
          <w:sz w:val="20"/>
          <w:szCs w:val="20"/>
        </w:rPr>
        <w:t>Stunting</w:t>
      </w:r>
      <w:r w:rsidRPr="00C27BF2">
        <w:rPr>
          <w:rFonts w:ascii="Verdana" w:eastAsia="Calibri" w:hAnsi="Verdana" w:cs="Times New Roman"/>
          <w:sz w:val="20"/>
          <w:szCs w:val="20"/>
        </w:rPr>
        <w:t xml:space="preserve"> pada masa anak-anak berdampak pada tinggi badan yang pendek dan penurunan pendapatan saat dewasa, rendahnya angka masuk sekolah, dan penurunan berat lahir keturunannya kelak (Victora et al., 2008).</w:t>
      </w:r>
      <w:proofErr w:type="gramEnd"/>
      <w:r w:rsidRPr="00C27BF2">
        <w:rPr>
          <w:rFonts w:ascii="Verdana" w:eastAsia="Calibri" w:hAnsi="Verdana" w:cs="Times New Roman"/>
          <w:sz w:val="20"/>
          <w:szCs w:val="20"/>
        </w:rPr>
        <w:t xml:space="preserve"> Trihono dkk (2015) memaparkan analisis korelasi data agregat tiap kabupaten/kota hasil Riskesdas 2013 dari indikator IPKM 2013 bahwa status gizi pendek pada balita dan anak usia sekolah dipengaruhi oleh faktor kesehatan lingkungan, pelayanan kesehatan, perilaku penduduk, kesehatan reproduksi, status ekonomi dan status pendidikan.</w:t>
      </w:r>
      <w:r>
        <w:rPr>
          <w:rFonts w:ascii="Verdana" w:eastAsia="Calibri" w:hAnsi="Verdana" w:cs="Times New Roman"/>
          <w:sz w:val="20"/>
          <w:szCs w:val="20"/>
        </w:rPr>
        <w:t xml:space="preserve"> </w:t>
      </w:r>
    </w:p>
    <w:p w:rsidR="001279FA" w:rsidRPr="001279FA" w:rsidRDefault="001279FA" w:rsidP="001279FA">
      <w:pPr>
        <w:spacing w:line="240" w:lineRule="auto"/>
        <w:ind w:right="27" w:firstLine="567"/>
        <w:jc w:val="both"/>
        <w:rPr>
          <w:rFonts w:ascii="Verdana" w:eastAsia="Calibri" w:hAnsi="Verdana" w:cs="Times New Roman"/>
          <w:sz w:val="20"/>
          <w:szCs w:val="20"/>
        </w:rPr>
      </w:pPr>
      <w:r w:rsidRPr="00C27BF2">
        <w:rPr>
          <w:rFonts w:ascii="Verdana" w:hAnsi="Verdana"/>
          <w:sz w:val="20"/>
          <w:szCs w:val="20"/>
        </w:rPr>
        <w:t xml:space="preserve">Kabupaten Lampung Selatan masuk dalam kategori wilayah dengan prevalensi </w:t>
      </w:r>
      <w:proofErr w:type="gramStart"/>
      <w:r w:rsidRPr="00C27BF2">
        <w:rPr>
          <w:rFonts w:ascii="Verdana" w:hAnsi="Verdana"/>
          <w:sz w:val="20"/>
          <w:szCs w:val="20"/>
        </w:rPr>
        <w:t>pendek  tinggi</w:t>
      </w:r>
      <w:proofErr w:type="gramEnd"/>
      <w:r w:rsidRPr="00C27BF2">
        <w:rPr>
          <w:rFonts w:ascii="Verdana" w:hAnsi="Verdana"/>
          <w:sz w:val="20"/>
          <w:szCs w:val="20"/>
        </w:rPr>
        <w:t xml:space="preserve"> sebesar 30,3 %. Pendataan awal balita </w:t>
      </w:r>
      <w:r w:rsidRPr="00C27BF2">
        <w:rPr>
          <w:rFonts w:ascii="Verdana" w:hAnsi="Verdana"/>
          <w:i/>
          <w:sz w:val="20"/>
          <w:szCs w:val="20"/>
        </w:rPr>
        <w:t>stunting</w:t>
      </w:r>
      <w:r w:rsidRPr="00C27BF2">
        <w:rPr>
          <w:rFonts w:ascii="Verdana" w:hAnsi="Verdana"/>
          <w:sz w:val="20"/>
          <w:szCs w:val="20"/>
        </w:rPr>
        <w:t xml:space="preserve"> umur 24-36 bulan di wilayah kerja </w:t>
      </w:r>
      <w:r>
        <w:rPr>
          <w:rFonts w:ascii="Verdana" w:hAnsi="Verdana"/>
          <w:sz w:val="20"/>
          <w:szCs w:val="20"/>
        </w:rPr>
        <w:t>Puskesmas</w:t>
      </w:r>
      <w:r w:rsidRPr="00C27BF2">
        <w:rPr>
          <w:rFonts w:ascii="Verdana" w:hAnsi="Verdana"/>
          <w:sz w:val="20"/>
          <w:szCs w:val="20"/>
        </w:rPr>
        <w:t xml:space="preserve">Banjar Agung Kabupaten Lampung Selatan tahun 2017 terdapat 31 balita yang masuk dalam kategori </w:t>
      </w:r>
      <w:r w:rsidRPr="00C27BF2">
        <w:rPr>
          <w:rFonts w:ascii="Verdana" w:hAnsi="Verdana"/>
          <w:i/>
          <w:sz w:val="20"/>
          <w:szCs w:val="20"/>
        </w:rPr>
        <w:t xml:space="preserve">stunting </w:t>
      </w:r>
      <w:r w:rsidRPr="00C27BF2">
        <w:rPr>
          <w:rFonts w:ascii="Verdana" w:hAnsi="Verdana"/>
          <w:sz w:val="20"/>
          <w:szCs w:val="20"/>
        </w:rPr>
        <w:t xml:space="preserve">dan belum pernah diadakan penelitian faktor – faktor yang berhubungan dengan kejadian balita </w:t>
      </w:r>
      <w:r w:rsidRPr="00C27BF2">
        <w:rPr>
          <w:rFonts w:ascii="Verdana" w:hAnsi="Verdana"/>
          <w:i/>
          <w:sz w:val="20"/>
          <w:szCs w:val="20"/>
        </w:rPr>
        <w:t>stunting</w:t>
      </w:r>
      <w:r w:rsidRPr="00C27BF2">
        <w:rPr>
          <w:rFonts w:ascii="Verdana" w:hAnsi="Verdana"/>
          <w:sz w:val="20"/>
          <w:szCs w:val="20"/>
        </w:rPr>
        <w:t xml:space="preserve"> sebelumnya. Berdasarkan uraian</w:t>
      </w:r>
      <w:r w:rsidRPr="00C27BF2">
        <w:rPr>
          <w:rFonts w:ascii="Verdana" w:hAnsi="Verdana"/>
          <w:b/>
          <w:sz w:val="20"/>
          <w:szCs w:val="20"/>
        </w:rPr>
        <w:t xml:space="preserve"> </w:t>
      </w:r>
      <w:r w:rsidRPr="00C27BF2">
        <w:rPr>
          <w:rFonts w:ascii="Verdana" w:hAnsi="Verdana"/>
          <w:sz w:val="20"/>
          <w:szCs w:val="20"/>
        </w:rPr>
        <w:t xml:space="preserve">di latar belakang </w:t>
      </w:r>
      <w:r>
        <w:rPr>
          <w:rFonts w:ascii="Verdana" w:hAnsi="Verdana"/>
          <w:sz w:val="20"/>
          <w:szCs w:val="20"/>
        </w:rPr>
        <w:t>peneliti</w:t>
      </w:r>
      <w:r w:rsidRPr="00C27BF2">
        <w:rPr>
          <w:rFonts w:ascii="Verdana" w:hAnsi="Verdana"/>
          <w:sz w:val="20"/>
          <w:szCs w:val="20"/>
          <w:lang w:val="id-ID"/>
        </w:rPr>
        <w:t xml:space="preserve"> tertarik untuk meneliti lebih jauh </w:t>
      </w:r>
      <w:r w:rsidRPr="00C27BF2">
        <w:rPr>
          <w:rFonts w:ascii="Verdana" w:hAnsi="Verdana"/>
          <w:sz w:val="20"/>
          <w:szCs w:val="20"/>
        </w:rPr>
        <w:t xml:space="preserve">Faktor yang berhubungan dengan kejadian </w:t>
      </w:r>
      <w:r w:rsidRPr="00C27BF2">
        <w:rPr>
          <w:rFonts w:ascii="Verdana" w:hAnsi="Verdana"/>
          <w:i/>
          <w:sz w:val="20"/>
          <w:szCs w:val="20"/>
        </w:rPr>
        <w:t xml:space="preserve">stunting </w:t>
      </w:r>
      <w:r w:rsidRPr="00C27BF2">
        <w:rPr>
          <w:rFonts w:ascii="Verdana" w:hAnsi="Verdana"/>
          <w:sz w:val="20"/>
          <w:szCs w:val="20"/>
        </w:rPr>
        <w:t>pada balita usia 24-36 bulan di wilayah kerja Puskesmas Banjar Agung Kabupaten Lampung Selatan Tahun 2018.</w:t>
      </w:r>
    </w:p>
    <w:p w:rsidR="001279FA" w:rsidRDefault="001279FA" w:rsidP="001279FA">
      <w:pPr>
        <w:spacing w:after="0" w:line="240" w:lineRule="auto"/>
        <w:jc w:val="both"/>
        <w:rPr>
          <w:rFonts w:ascii="Verdana" w:hAnsi="Verdana" w:cs="Times New Roman"/>
          <w:sz w:val="20"/>
          <w:szCs w:val="20"/>
        </w:rPr>
      </w:pPr>
    </w:p>
    <w:p w:rsidR="001279FA" w:rsidRPr="00C27BF2" w:rsidRDefault="001279FA" w:rsidP="00F75A4F">
      <w:pPr>
        <w:spacing w:after="0" w:line="240" w:lineRule="auto"/>
        <w:jc w:val="both"/>
        <w:rPr>
          <w:rStyle w:val="content"/>
          <w:rFonts w:ascii="Verdana" w:hAnsi="Verdana" w:cs="Times New Roman"/>
          <w:b/>
          <w:sz w:val="20"/>
          <w:szCs w:val="20"/>
        </w:rPr>
      </w:pPr>
      <w:r w:rsidRPr="00C27BF2">
        <w:rPr>
          <w:rStyle w:val="content"/>
          <w:rFonts w:ascii="Verdana" w:hAnsi="Verdana" w:cs="Times New Roman"/>
          <w:b/>
          <w:sz w:val="20"/>
          <w:szCs w:val="20"/>
          <w:lang w:val="it-IT"/>
        </w:rPr>
        <w:t>METOD</w:t>
      </w:r>
      <w:r w:rsidRPr="00C27BF2">
        <w:rPr>
          <w:rStyle w:val="content"/>
          <w:rFonts w:ascii="Verdana" w:hAnsi="Verdana" w:cs="Times New Roman"/>
          <w:b/>
          <w:sz w:val="20"/>
          <w:szCs w:val="20"/>
        </w:rPr>
        <w:t xml:space="preserve">E </w:t>
      </w:r>
    </w:p>
    <w:p w:rsidR="001279FA" w:rsidRDefault="001279FA" w:rsidP="00F75A4F">
      <w:pPr>
        <w:spacing w:after="0" w:line="240" w:lineRule="auto"/>
        <w:ind w:right="27" w:firstLine="567"/>
        <w:jc w:val="both"/>
        <w:rPr>
          <w:rFonts w:ascii="Verdana" w:hAnsi="Verdana" w:cs="Times New Roman"/>
          <w:sz w:val="20"/>
          <w:szCs w:val="20"/>
        </w:rPr>
      </w:pPr>
      <w:proofErr w:type="gramStart"/>
      <w:r w:rsidRPr="00C27BF2">
        <w:rPr>
          <w:rFonts w:ascii="Verdana" w:hAnsi="Verdana" w:cs="Times New Roman"/>
          <w:sz w:val="20"/>
          <w:szCs w:val="20"/>
        </w:rPr>
        <w:t>Jenis  penelitian</w:t>
      </w:r>
      <w:proofErr w:type="gramEnd"/>
      <w:r w:rsidRPr="00C27BF2">
        <w:rPr>
          <w:rFonts w:ascii="Verdana" w:hAnsi="Verdana" w:cs="Times New Roman"/>
          <w:sz w:val="20"/>
          <w:szCs w:val="20"/>
        </w:rPr>
        <w:t xml:space="preserve"> </w:t>
      </w:r>
      <w:r w:rsidRPr="00C27BF2">
        <w:rPr>
          <w:rFonts w:ascii="Verdana" w:hAnsi="Verdana" w:cs="Times New Roman"/>
          <w:sz w:val="20"/>
          <w:szCs w:val="20"/>
          <w:lang w:val="id-ID"/>
        </w:rPr>
        <w:t xml:space="preserve">yang digunakan  </w:t>
      </w:r>
      <w:r w:rsidRPr="00C27BF2">
        <w:rPr>
          <w:rFonts w:ascii="Verdana" w:hAnsi="Verdana" w:cs="Times New Roman"/>
          <w:sz w:val="20"/>
          <w:szCs w:val="20"/>
        </w:rPr>
        <w:t xml:space="preserve">adalah kuantitatif </w:t>
      </w:r>
      <w:r w:rsidRPr="00C27BF2">
        <w:rPr>
          <w:rFonts w:ascii="Verdana" w:hAnsi="Verdana" w:cs="Times New Roman"/>
          <w:sz w:val="20"/>
          <w:szCs w:val="20"/>
          <w:lang w:val="id-ID"/>
        </w:rPr>
        <w:t xml:space="preserve">dengan desain </w:t>
      </w:r>
      <w:r w:rsidRPr="00C27BF2">
        <w:rPr>
          <w:rFonts w:ascii="Verdana" w:hAnsi="Verdana" w:cs="Times New Roman"/>
          <w:i/>
          <w:sz w:val="20"/>
          <w:szCs w:val="20"/>
          <w:lang w:val="id-ID"/>
        </w:rPr>
        <w:t xml:space="preserve">cross sectional. </w:t>
      </w:r>
      <w:r>
        <w:rPr>
          <w:rFonts w:ascii="Verdana" w:hAnsi="Verdana" w:cs="Times New Roman"/>
          <w:sz w:val="20"/>
          <w:szCs w:val="20"/>
          <w:lang w:val="id-ID"/>
        </w:rPr>
        <w:t xml:space="preserve">Penelitian </w:t>
      </w:r>
      <w:r w:rsidRPr="00C27BF2">
        <w:rPr>
          <w:rFonts w:ascii="Verdana" w:hAnsi="Verdana" w:cs="Times New Roman"/>
          <w:sz w:val="20"/>
          <w:szCs w:val="20"/>
          <w:lang w:val="id-ID"/>
        </w:rPr>
        <w:t>dilakukan  di wilayah kerja Puskesmas Banjar Agung</w:t>
      </w:r>
      <w:r w:rsidRPr="00C27BF2">
        <w:rPr>
          <w:rFonts w:ascii="Verdana" w:hAnsi="Verdana" w:cs="Times New Roman"/>
          <w:i/>
          <w:sz w:val="20"/>
          <w:szCs w:val="20"/>
          <w:lang w:val="id-ID"/>
        </w:rPr>
        <w:t xml:space="preserve"> </w:t>
      </w:r>
      <w:r w:rsidRPr="00C27BF2">
        <w:rPr>
          <w:rFonts w:ascii="Verdana" w:hAnsi="Verdana" w:cs="Times New Roman"/>
          <w:sz w:val="20"/>
          <w:szCs w:val="20"/>
          <w:lang w:val="id-ID"/>
        </w:rPr>
        <w:t xml:space="preserve">Kabupaten Lampung Selatan pada bulan Oktober sampai dengan November 2018. </w:t>
      </w:r>
      <w:proofErr w:type="gramStart"/>
      <w:r w:rsidRPr="00C27BF2">
        <w:rPr>
          <w:rFonts w:ascii="Verdana" w:hAnsi="Verdana" w:cs="Times New Roman"/>
          <w:sz w:val="20"/>
          <w:szCs w:val="20"/>
        </w:rPr>
        <w:t>Populasi dalam penelitian ini adalah seluruh balita 24-36 bulan di wilayah kerja Puskesmas Banjar Agung yaitu 474 orang.</w:t>
      </w:r>
      <w:proofErr w:type="gramEnd"/>
      <w:r w:rsidRPr="00C27BF2">
        <w:rPr>
          <w:rFonts w:ascii="Verdana" w:hAnsi="Verdana" w:cs="Times New Roman"/>
          <w:sz w:val="20"/>
          <w:szCs w:val="20"/>
        </w:rPr>
        <w:t xml:space="preserve"> Jumlah sampel dalam penelitian ini </w:t>
      </w:r>
      <w:proofErr w:type="gramStart"/>
      <w:r w:rsidRPr="00C27BF2">
        <w:rPr>
          <w:rFonts w:ascii="Verdana" w:hAnsi="Verdana" w:cs="Times New Roman"/>
          <w:sz w:val="20"/>
          <w:szCs w:val="20"/>
        </w:rPr>
        <w:t>adalah  362</w:t>
      </w:r>
      <w:proofErr w:type="gramEnd"/>
      <w:r w:rsidRPr="00C27BF2">
        <w:rPr>
          <w:rFonts w:ascii="Verdana" w:hAnsi="Verdana" w:cs="Times New Roman"/>
          <w:sz w:val="20"/>
          <w:szCs w:val="20"/>
        </w:rPr>
        <w:t xml:space="preserve"> orang</w:t>
      </w:r>
      <w:r w:rsidRPr="00C27BF2">
        <w:rPr>
          <w:rFonts w:ascii="Verdana" w:hAnsi="Verdana" w:cs="Times New Roman"/>
          <w:sz w:val="20"/>
          <w:szCs w:val="20"/>
          <w:lang w:val="id-ID"/>
        </w:rPr>
        <w:t xml:space="preserve"> dengan teknik </w:t>
      </w:r>
      <w:r w:rsidRPr="00C27BF2">
        <w:rPr>
          <w:rFonts w:ascii="Verdana" w:hAnsi="Verdana" w:cs="Times New Roman"/>
          <w:i/>
          <w:sz w:val="20"/>
          <w:szCs w:val="20"/>
          <w:lang w:val="id-ID"/>
        </w:rPr>
        <w:t>proportional random Sampling</w:t>
      </w:r>
      <w:r w:rsidRPr="00C27BF2">
        <w:rPr>
          <w:rFonts w:ascii="Verdana" w:hAnsi="Verdana" w:cs="Times New Roman"/>
          <w:sz w:val="20"/>
          <w:szCs w:val="20"/>
        </w:rPr>
        <w:t>.</w:t>
      </w:r>
      <w:r w:rsidRPr="00C27BF2">
        <w:rPr>
          <w:rFonts w:ascii="Verdana" w:hAnsi="Verdana" w:cs="Times New Roman"/>
          <w:sz w:val="20"/>
          <w:szCs w:val="20"/>
          <w:lang w:val="id-ID"/>
        </w:rPr>
        <w:t xml:space="preserve"> Variabel independen dalam penelitian ini adalah kurang </w:t>
      </w:r>
      <w:r>
        <w:rPr>
          <w:rFonts w:ascii="Verdana" w:hAnsi="Verdana" w:cs="Times New Roman"/>
          <w:sz w:val="20"/>
          <w:szCs w:val="20"/>
          <w:lang w:val="id-ID"/>
        </w:rPr>
        <w:t>e</w:t>
      </w:r>
      <w:r w:rsidRPr="00C27BF2">
        <w:rPr>
          <w:rFonts w:ascii="Verdana" w:hAnsi="Verdana" w:cs="Times New Roman"/>
          <w:sz w:val="20"/>
          <w:szCs w:val="20"/>
          <w:lang w:val="id-ID"/>
        </w:rPr>
        <w:t xml:space="preserve">nergi kronis pada ibu, tinggi badan ibu, usia ibu saat hamil, riwayat berat badan lahir rendah, jarak kelahiran, riwayat hipertensi, riwayat pemberian ASI Ekslusif dan persediaan air bersih. Variabel dependen dalam penelitian ini adalah </w:t>
      </w:r>
      <w:r w:rsidRPr="00C27BF2">
        <w:rPr>
          <w:rFonts w:ascii="Verdana" w:hAnsi="Verdana" w:cs="Times New Roman"/>
          <w:i/>
          <w:sz w:val="20"/>
          <w:szCs w:val="20"/>
          <w:lang w:val="id-ID"/>
        </w:rPr>
        <w:t>stunting</w:t>
      </w:r>
      <w:r w:rsidRPr="00C27BF2">
        <w:rPr>
          <w:rFonts w:ascii="Verdana" w:hAnsi="Verdana" w:cs="Times New Roman"/>
          <w:sz w:val="20"/>
          <w:szCs w:val="20"/>
          <w:lang w:val="id-ID"/>
        </w:rPr>
        <w:t xml:space="preserve"> pada balita 24-36 bulan. Analisis data univariat dengan distribusi frekuensi, bivariat dengan Chi square dan multivariat dengan regresi logistik ganda.</w:t>
      </w:r>
    </w:p>
    <w:p w:rsidR="00F75A4F" w:rsidRDefault="00F75A4F" w:rsidP="001279FA">
      <w:pPr>
        <w:spacing w:after="0" w:line="240" w:lineRule="auto"/>
        <w:ind w:right="27" w:firstLine="567"/>
        <w:jc w:val="both"/>
        <w:rPr>
          <w:rFonts w:ascii="Verdana" w:hAnsi="Verdana" w:cs="Times New Roman"/>
          <w:sz w:val="20"/>
          <w:szCs w:val="20"/>
        </w:rPr>
      </w:pPr>
    </w:p>
    <w:p w:rsidR="00F75A4F" w:rsidRPr="00C27BF2" w:rsidRDefault="00F75A4F" w:rsidP="00F75A4F">
      <w:pPr>
        <w:spacing w:after="0" w:line="240" w:lineRule="auto"/>
        <w:jc w:val="both"/>
        <w:rPr>
          <w:rFonts w:ascii="Verdana" w:hAnsi="Verdana" w:cs="Times New Roman"/>
          <w:b/>
          <w:sz w:val="20"/>
          <w:szCs w:val="20"/>
        </w:rPr>
      </w:pPr>
      <w:r w:rsidRPr="00C27BF2">
        <w:rPr>
          <w:rFonts w:ascii="Verdana" w:hAnsi="Verdana" w:cs="Times New Roman"/>
          <w:b/>
          <w:sz w:val="20"/>
          <w:szCs w:val="20"/>
        </w:rPr>
        <w:t>HASIL</w:t>
      </w:r>
    </w:p>
    <w:p w:rsidR="00F75A4F" w:rsidRPr="00C27BF2" w:rsidRDefault="00F75A4F" w:rsidP="00F75A4F">
      <w:pPr>
        <w:pStyle w:val="JRPMBody"/>
        <w:rPr>
          <w:rFonts w:ascii="Verdana" w:hAnsi="Verdana"/>
          <w:sz w:val="20"/>
          <w:szCs w:val="20"/>
        </w:rPr>
      </w:pPr>
      <w:r>
        <w:rPr>
          <w:rFonts w:ascii="Verdana" w:hAnsi="Verdana"/>
          <w:sz w:val="20"/>
          <w:szCs w:val="20"/>
          <w:lang w:val="id-ID"/>
        </w:rPr>
        <w:t>K</w:t>
      </w:r>
      <w:r w:rsidRPr="00C27BF2">
        <w:rPr>
          <w:rFonts w:ascii="Verdana" w:hAnsi="Verdana"/>
          <w:sz w:val="20"/>
          <w:szCs w:val="20"/>
        </w:rPr>
        <w:t xml:space="preserve">arakteristik </w:t>
      </w:r>
      <w:r>
        <w:rPr>
          <w:rFonts w:ascii="Verdana" w:hAnsi="Verdana"/>
          <w:sz w:val="20"/>
          <w:szCs w:val="20"/>
          <w:lang w:val="id-ID"/>
        </w:rPr>
        <w:t xml:space="preserve">variabel penelitian faktor – faktor yang berhubungan dengan kejadian balita stunting usia 24 – 36 bulan didapatkan hasil </w:t>
      </w:r>
      <w:r w:rsidRPr="00C27BF2">
        <w:rPr>
          <w:rFonts w:ascii="Verdana" w:hAnsi="Verdana"/>
          <w:sz w:val="20"/>
          <w:szCs w:val="20"/>
        </w:rPr>
        <w:t>sebagai berikut :</w:t>
      </w:r>
    </w:p>
    <w:p w:rsidR="00F75A4F" w:rsidRPr="00F75A4F" w:rsidRDefault="00F75A4F" w:rsidP="00F75A4F">
      <w:pPr>
        <w:spacing w:after="0" w:line="240" w:lineRule="auto"/>
        <w:ind w:right="27" w:firstLine="567"/>
        <w:jc w:val="both"/>
        <w:rPr>
          <w:rFonts w:ascii="Verdana" w:hAnsi="Verdana" w:cs="Times New Roman"/>
          <w:sz w:val="20"/>
          <w:szCs w:val="20"/>
        </w:rPr>
      </w:pPr>
    </w:p>
    <w:p w:rsidR="001279FA" w:rsidRPr="001279FA" w:rsidRDefault="001279FA" w:rsidP="00F75A4F">
      <w:pPr>
        <w:spacing w:after="0" w:line="240" w:lineRule="auto"/>
        <w:ind w:right="27"/>
        <w:jc w:val="both"/>
        <w:rPr>
          <w:rFonts w:ascii="Verdana" w:hAnsi="Verdana" w:cs="Times New Roman"/>
          <w:sz w:val="20"/>
          <w:szCs w:val="20"/>
        </w:rPr>
        <w:sectPr w:rsidR="001279FA" w:rsidRPr="001279FA" w:rsidSect="002A5651">
          <w:headerReference w:type="even" r:id="rId9"/>
          <w:footerReference w:type="default" r:id="rId10"/>
          <w:headerReference w:type="first" r:id="rId11"/>
          <w:footerReference w:type="first" r:id="rId12"/>
          <w:type w:val="continuous"/>
          <w:pgSz w:w="11907" w:h="16839" w:code="9"/>
          <w:pgMar w:top="1440" w:right="1440" w:bottom="1440" w:left="1440" w:header="567" w:footer="111" w:gutter="0"/>
          <w:pgNumType w:start="220"/>
          <w:cols w:space="720"/>
          <w:titlePg/>
          <w:docGrid w:linePitch="360"/>
        </w:sectPr>
      </w:pPr>
    </w:p>
    <w:p w:rsidR="001279FA" w:rsidRPr="00C27BF2" w:rsidRDefault="001279FA" w:rsidP="002A5651">
      <w:pPr>
        <w:spacing w:after="0" w:line="240" w:lineRule="auto"/>
        <w:ind w:right="27"/>
        <w:jc w:val="center"/>
        <w:rPr>
          <w:rFonts w:ascii="Verdana" w:hAnsi="Verdana" w:cs="Times New Roman"/>
          <w:sz w:val="20"/>
          <w:szCs w:val="20"/>
        </w:rPr>
      </w:pPr>
      <w:proofErr w:type="gramStart"/>
      <w:r w:rsidRPr="00C27BF2">
        <w:rPr>
          <w:rFonts w:ascii="Verdana" w:hAnsi="Verdana" w:cs="Times New Roman"/>
          <w:sz w:val="20"/>
          <w:szCs w:val="20"/>
        </w:rPr>
        <w:lastRenderedPageBreak/>
        <w:t>Tabel 1</w:t>
      </w:r>
      <w:r w:rsidRPr="00C27BF2">
        <w:rPr>
          <w:rFonts w:ascii="Verdana" w:hAnsi="Verdana" w:cs="Times New Roman"/>
          <w:sz w:val="20"/>
          <w:szCs w:val="20"/>
          <w:lang w:val="id-ID"/>
        </w:rPr>
        <w:t>.</w:t>
      </w:r>
      <w:proofErr w:type="gramEnd"/>
      <w:r w:rsidRPr="00C27BF2">
        <w:rPr>
          <w:rFonts w:ascii="Verdana" w:hAnsi="Verdana" w:cs="Times New Roman"/>
          <w:sz w:val="20"/>
          <w:szCs w:val="20"/>
        </w:rPr>
        <w:t xml:space="preserve"> Distribusi Frekuensi Tinggi Badan Anak, KEK Pada Ibu, Tinggi Badan Ibu, Usia Ibu Saat Hamil, Riwayat BBLR, Jarak Kelahiran, Riwayat Hipertensi, Riwayat Pemberian Asi dan Persediaan Air bersih</w:t>
      </w:r>
    </w:p>
    <w:tbl>
      <w:tblPr>
        <w:tblStyle w:val="TableGrid"/>
        <w:tblW w:w="6955" w:type="dxa"/>
        <w:jc w:val="center"/>
        <w:tblInd w:w="-12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2636"/>
        <w:gridCol w:w="1203"/>
        <w:gridCol w:w="2494"/>
      </w:tblGrid>
      <w:tr w:rsidR="001279FA" w:rsidRPr="00882F3B" w:rsidTr="001279FA">
        <w:trPr>
          <w:jc w:val="center"/>
        </w:trPr>
        <w:tc>
          <w:tcPr>
            <w:tcW w:w="622" w:type="dxa"/>
            <w:tcBorders>
              <w:top w:val="single" w:sz="4" w:space="0" w:color="auto"/>
              <w:bottom w:val="single" w:sz="4" w:space="0" w:color="auto"/>
            </w:tcBorders>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No.</w:t>
            </w:r>
          </w:p>
        </w:tc>
        <w:tc>
          <w:tcPr>
            <w:tcW w:w="2636" w:type="dxa"/>
            <w:tcBorders>
              <w:top w:val="single" w:sz="4" w:space="0" w:color="auto"/>
              <w:bottom w:val="single" w:sz="4" w:space="0" w:color="auto"/>
            </w:tcBorders>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Variabel</w:t>
            </w:r>
          </w:p>
        </w:tc>
        <w:tc>
          <w:tcPr>
            <w:tcW w:w="1203" w:type="dxa"/>
            <w:tcBorders>
              <w:top w:val="single" w:sz="4" w:space="0" w:color="auto"/>
              <w:bottom w:val="single" w:sz="4" w:space="0" w:color="auto"/>
            </w:tcBorders>
          </w:tcPr>
          <w:p w:rsidR="001279FA" w:rsidRPr="00882F3B" w:rsidRDefault="001279FA" w:rsidP="001279FA">
            <w:pPr>
              <w:ind w:right="27"/>
              <w:jc w:val="center"/>
              <w:rPr>
                <w:rFonts w:ascii="Verdana" w:hAnsi="Verdana" w:cs="Times New Roman"/>
                <w:b/>
                <w:sz w:val="18"/>
                <w:szCs w:val="18"/>
              </w:rPr>
            </w:pPr>
            <w:r w:rsidRPr="00882F3B">
              <w:rPr>
                <w:rFonts w:ascii="Verdana" w:hAnsi="Verdana" w:cs="Times New Roman"/>
                <w:b/>
                <w:sz w:val="18"/>
                <w:szCs w:val="18"/>
              </w:rPr>
              <w:t>N</w:t>
            </w:r>
          </w:p>
        </w:tc>
        <w:tc>
          <w:tcPr>
            <w:tcW w:w="2494" w:type="dxa"/>
            <w:tcBorders>
              <w:top w:val="single" w:sz="4" w:space="0" w:color="auto"/>
              <w:bottom w:val="single" w:sz="4" w:space="0" w:color="auto"/>
            </w:tcBorders>
          </w:tcPr>
          <w:p w:rsidR="001279FA" w:rsidRPr="00882F3B" w:rsidRDefault="001279FA" w:rsidP="001279FA">
            <w:pPr>
              <w:ind w:right="27"/>
              <w:jc w:val="center"/>
              <w:rPr>
                <w:rFonts w:ascii="Verdana" w:hAnsi="Verdana" w:cs="Times New Roman"/>
                <w:b/>
                <w:sz w:val="18"/>
                <w:szCs w:val="18"/>
              </w:rPr>
            </w:pPr>
            <w:r w:rsidRPr="00882F3B">
              <w:rPr>
                <w:rFonts w:ascii="Verdana" w:hAnsi="Verdana" w:cs="Times New Roman"/>
                <w:b/>
                <w:sz w:val="18"/>
                <w:szCs w:val="18"/>
              </w:rPr>
              <w:t>%</w:t>
            </w:r>
          </w:p>
        </w:tc>
      </w:tr>
      <w:tr w:rsidR="001279FA" w:rsidRPr="00882F3B" w:rsidTr="001279FA">
        <w:trPr>
          <w:jc w:val="center"/>
        </w:trPr>
        <w:tc>
          <w:tcPr>
            <w:tcW w:w="622" w:type="dxa"/>
            <w:tcBorders>
              <w:top w:val="single" w:sz="4" w:space="0" w:color="auto"/>
            </w:tcBorders>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1.</w:t>
            </w:r>
          </w:p>
        </w:tc>
        <w:tc>
          <w:tcPr>
            <w:tcW w:w="2636" w:type="dxa"/>
            <w:tcBorders>
              <w:top w:val="single" w:sz="4" w:space="0" w:color="auto"/>
            </w:tcBorders>
          </w:tcPr>
          <w:p w:rsidR="001279FA" w:rsidRPr="00882F3B" w:rsidRDefault="001279FA" w:rsidP="001279FA">
            <w:pPr>
              <w:tabs>
                <w:tab w:val="left" w:pos="1004"/>
                <w:tab w:val="left" w:pos="1094"/>
              </w:tabs>
              <w:ind w:right="202"/>
              <w:jc w:val="both"/>
              <w:rPr>
                <w:rFonts w:ascii="Verdana" w:hAnsi="Verdana" w:cs="Times New Roman"/>
                <w:b/>
                <w:sz w:val="18"/>
                <w:szCs w:val="18"/>
              </w:rPr>
            </w:pPr>
            <w:r w:rsidRPr="00882F3B">
              <w:rPr>
                <w:rFonts w:ascii="Verdana" w:hAnsi="Verdana" w:cs="Times New Roman"/>
                <w:b/>
                <w:sz w:val="18"/>
                <w:szCs w:val="18"/>
              </w:rPr>
              <w:t>Tinggi badan anak</w:t>
            </w:r>
          </w:p>
        </w:tc>
        <w:tc>
          <w:tcPr>
            <w:tcW w:w="1203" w:type="dxa"/>
            <w:tcBorders>
              <w:top w:val="single" w:sz="4" w:space="0" w:color="auto"/>
            </w:tcBorders>
          </w:tcPr>
          <w:p w:rsidR="001279FA" w:rsidRPr="00882F3B" w:rsidRDefault="001279FA" w:rsidP="001279FA">
            <w:pPr>
              <w:ind w:right="27"/>
              <w:jc w:val="center"/>
              <w:rPr>
                <w:rFonts w:ascii="Verdana" w:hAnsi="Verdana" w:cs="Times New Roman"/>
                <w:sz w:val="18"/>
                <w:szCs w:val="18"/>
              </w:rPr>
            </w:pPr>
          </w:p>
        </w:tc>
        <w:tc>
          <w:tcPr>
            <w:tcW w:w="2494" w:type="dxa"/>
            <w:tcBorders>
              <w:top w:val="single" w:sz="4" w:space="0" w:color="auto"/>
            </w:tcBorders>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i/>
                <w:sz w:val="18"/>
                <w:szCs w:val="18"/>
              </w:rPr>
            </w:pPr>
            <w:r w:rsidRPr="00882F3B">
              <w:rPr>
                <w:rFonts w:ascii="Verdana" w:hAnsi="Verdana" w:cs="Times New Roman"/>
                <w:sz w:val="18"/>
                <w:szCs w:val="18"/>
              </w:rPr>
              <w:t xml:space="preserve">   </w:t>
            </w:r>
            <w:r w:rsidRPr="00882F3B">
              <w:rPr>
                <w:rFonts w:ascii="Verdana" w:hAnsi="Verdana" w:cs="Times New Roman"/>
                <w:i/>
                <w:sz w:val="18"/>
                <w:szCs w:val="18"/>
              </w:rPr>
              <w:t>Stunting</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94</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26</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w:t>
            </w:r>
            <w:r w:rsidRPr="00882F3B">
              <w:rPr>
                <w:rFonts w:ascii="Verdana" w:hAnsi="Verdana" w:cs="Times New Roman"/>
                <w:i/>
                <w:sz w:val="18"/>
                <w:szCs w:val="18"/>
              </w:rPr>
              <w:t>Stunting</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268</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74</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2.</w:t>
            </w:r>
          </w:p>
        </w:tc>
        <w:tc>
          <w:tcPr>
            <w:tcW w:w="2636" w:type="dxa"/>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KEK pada ibu</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KEK</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27</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7,5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KEK</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335</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92,5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3.</w:t>
            </w:r>
          </w:p>
        </w:tc>
        <w:tc>
          <w:tcPr>
            <w:tcW w:w="2636" w:type="dxa"/>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Tinggi badan ibu</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Pendek</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15</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4,1</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pendek</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347</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95,9</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4.</w:t>
            </w:r>
          </w:p>
        </w:tc>
        <w:tc>
          <w:tcPr>
            <w:tcW w:w="2636" w:type="dxa"/>
          </w:tcPr>
          <w:p w:rsidR="001279FA" w:rsidRPr="00882F3B" w:rsidRDefault="001279FA" w:rsidP="001279FA">
            <w:pPr>
              <w:ind w:right="202"/>
              <w:jc w:val="both"/>
              <w:rPr>
                <w:rFonts w:ascii="Verdana" w:hAnsi="Verdana" w:cs="Times New Roman"/>
                <w:b/>
                <w:sz w:val="18"/>
                <w:szCs w:val="18"/>
              </w:rPr>
            </w:pPr>
            <w:r w:rsidRPr="00882F3B">
              <w:rPr>
                <w:rFonts w:ascii="Verdana" w:hAnsi="Verdana" w:cs="Times New Roman"/>
                <w:b/>
                <w:sz w:val="18"/>
                <w:szCs w:val="18"/>
              </w:rPr>
              <w:t>Usia ibu saat hamil</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 19 tahun</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21</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5,8</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&gt; 19 tahun</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341</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94,2</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5.</w:t>
            </w:r>
          </w:p>
        </w:tc>
        <w:tc>
          <w:tcPr>
            <w:tcW w:w="2636" w:type="dxa"/>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 xml:space="preserve">Riwayat BBLR </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BBLR</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11</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BBLR</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351</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97</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6.</w:t>
            </w:r>
          </w:p>
        </w:tc>
        <w:tc>
          <w:tcPr>
            <w:tcW w:w="2636" w:type="dxa"/>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Jarak Kelahiran</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&lt; 2 tahun</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 2 tahun</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353</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97,5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7.</w:t>
            </w:r>
          </w:p>
        </w:tc>
        <w:tc>
          <w:tcPr>
            <w:tcW w:w="2636" w:type="dxa"/>
          </w:tcPr>
          <w:p w:rsidR="001279FA" w:rsidRPr="00882F3B" w:rsidRDefault="001279FA" w:rsidP="001279FA">
            <w:pPr>
              <w:ind w:right="-248"/>
              <w:jc w:val="both"/>
              <w:rPr>
                <w:rFonts w:ascii="Verdana" w:hAnsi="Verdana" w:cs="Times New Roman"/>
                <w:b/>
                <w:sz w:val="18"/>
                <w:szCs w:val="18"/>
              </w:rPr>
            </w:pPr>
            <w:r w:rsidRPr="00882F3B">
              <w:rPr>
                <w:rFonts w:ascii="Verdana" w:hAnsi="Verdana" w:cs="Times New Roman"/>
                <w:b/>
                <w:sz w:val="18"/>
                <w:szCs w:val="18"/>
              </w:rPr>
              <w:t>Riwayat hipertensi</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Hipertensi</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hipertensi</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353</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97,5</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8.</w:t>
            </w:r>
          </w:p>
        </w:tc>
        <w:tc>
          <w:tcPr>
            <w:tcW w:w="2636" w:type="dxa"/>
          </w:tcPr>
          <w:p w:rsidR="001279FA" w:rsidRPr="00882F3B" w:rsidRDefault="001279FA" w:rsidP="001279FA">
            <w:pPr>
              <w:ind w:right="27"/>
              <w:jc w:val="both"/>
              <w:rPr>
                <w:rFonts w:ascii="Verdana" w:hAnsi="Verdana" w:cs="Times New Roman"/>
                <w:b/>
                <w:sz w:val="18"/>
                <w:szCs w:val="18"/>
              </w:rPr>
            </w:pPr>
            <w:r w:rsidRPr="00882F3B">
              <w:rPr>
                <w:rFonts w:ascii="Verdana" w:hAnsi="Verdana" w:cs="Times New Roman"/>
                <w:b/>
                <w:sz w:val="18"/>
                <w:szCs w:val="18"/>
              </w:rPr>
              <w:t>Riwayat ASI</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Tidak ekslusif</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133</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36,7</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p>
        </w:tc>
        <w:tc>
          <w:tcPr>
            <w:tcW w:w="2636"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Ekslusif</w:t>
            </w:r>
          </w:p>
        </w:tc>
        <w:tc>
          <w:tcPr>
            <w:tcW w:w="1203"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229</w:t>
            </w:r>
          </w:p>
        </w:tc>
        <w:tc>
          <w:tcPr>
            <w:tcW w:w="2494" w:type="dxa"/>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63,3</w:t>
            </w:r>
          </w:p>
        </w:tc>
      </w:tr>
      <w:tr w:rsidR="001279FA" w:rsidRPr="00882F3B" w:rsidTr="001279FA">
        <w:trPr>
          <w:jc w:val="center"/>
        </w:trPr>
        <w:tc>
          <w:tcPr>
            <w:tcW w:w="622" w:type="dxa"/>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9.</w:t>
            </w:r>
          </w:p>
        </w:tc>
        <w:tc>
          <w:tcPr>
            <w:tcW w:w="2636" w:type="dxa"/>
          </w:tcPr>
          <w:p w:rsidR="001279FA" w:rsidRPr="00882F3B" w:rsidRDefault="001279FA" w:rsidP="001279FA">
            <w:pPr>
              <w:tabs>
                <w:tab w:val="left" w:pos="1386"/>
              </w:tabs>
              <w:ind w:right="-18"/>
              <w:jc w:val="both"/>
              <w:rPr>
                <w:rFonts w:ascii="Verdana" w:hAnsi="Verdana" w:cs="Times New Roman"/>
                <w:b/>
                <w:sz w:val="18"/>
                <w:szCs w:val="18"/>
              </w:rPr>
            </w:pPr>
            <w:r w:rsidRPr="00882F3B">
              <w:rPr>
                <w:rFonts w:ascii="Verdana" w:hAnsi="Verdana" w:cs="Times New Roman"/>
                <w:b/>
                <w:sz w:val="18"/>
                <w:szCs w:val="18"/>
              </w:rPr>
              <w:t>Persediaan air bersih</w:t>
            </w:r>
          </w:p>
        </w:tc>
        <w:tc>
          <w:tcPr>
            <w:tcW w:w="1203" w:type="dxa"/>
          </w:tcPr>
          <w:p w:rsidR="001279FA" w:rsidRPr="00882F3B" w:rsidRDefault="001279FA" w:rsidP="001279FA">
            <w:pPr>
              <w:ind w:right="27"/>
              <w:jc w:val="center"/>
              <w:rPr>
                <w:rFonts w:ascii="Verdana" w:hAnsi="Verdana" w:cs="Times New Roman"/>
                <w:sz w:val="18"/>
                <w:szCs w:val="18"/>
              </w:rPr>
            </w:pPr>
          </w:p>
        </w:tc>
        <w:tc>
          <w:tcPr>
            <w:tcW w:w="2494" w:type="dxa"/>
          </w:tcPr>
          <w:p w:rsidR="001279FA" w:rsidRPr="00882F3B" w:rsidRDefault="001279FA" w:rsidP="001279FA">
            <w:pPr>
              <w:ind w:right="27"/>
              <w:jc w:val="center"/>
              <w:rPr>
                <w:rFonts w:ascii="Verdana" w:hAnsi="Verdana" w:cs="Times New Roman"/>
                <w:sz w:val="18"/>
                <w:szCs w:val="18"/>
              </w:rPr>
            </w:pPr>
          </w:p>
        </w:tc>
      </w:tr>
      <w:tr w:rsidR="001279FA" w:rsidRPr="00882F3B" w:rsidTr="001279FA">
        <w:trPr>
          <w:jc w:val="center"/>
        </w:trPr>
        <w:tc>
          <w:tcPr>
            <w:tcW w:w="622" w:type="dxa"/>
            <w:tcBorders>
              <w:bottom w:val="nil"/>
            </w:tcBorders>
          </w:tcPr>
          <w:p w:rsidR="001279FA" w:rsidRPr="00882F3B" w:rsidRDefault="001279FA" w:rsidP="001279FA">
            <w:pPr>
              <w:ind w:right="27"/>
              <w:jc w:val="both"/>
              <w:rPr>
                <w:rFonts w:ascii="Verdana" w:hAnsi="Verdana" w:cs="Times New Roman"/>
                <w:sz w:val="18"/>
                <w:szCs w:val="18"/>
              </w:rPr>
            </w:pPr>
          </w:p>
        </w:tc>
        <w:tc>
          <w:tcPr>
            <w:tcW w:w="2636" w:type="dxa"/>
            <w:tcBorders>
              <w:bottom w:val="nil"/>
            </w:tcBorders>
          </w:tcPr>
          <w:p w:rsidR="001279FA" w:rsidRPr="00882F3B" w:rsidRDefault="001279FA" w:rsidP="001279FA">
            <w:pPr>
              <w:ind w:right="-61"/>
              <w:jc w:val="both"/>
              <w:rPr>
                <w:rFonts w:ascii="Verdana" w:hAnsi="Verdana" w:cs="Times New Roman"/>
                <w:sz w:val="18"/>
                <w:szCs w:val="18"/>
              </w:rPr>
            </w:pPr>
            <w:r w:rsidRPr="00882F3B">
              <w:rPr>
                <w:rFonts w:ascii="Verdana" w:hAnsi="Verdana" w:cs="Times New Roman"/>
                <w:sz w:val="18"/>
                <w:szCs w:val="18"/>
              </w:rPr>
              <w:t xml:space="preserve">   Tidak memenuhi </w:t>
            </w:r>
          </w:p>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Syarat</w:t>
            </w:r>
          </w:p>
        </w:tc>
        <w:tc>
          <w:tcPr>
            <w:tcW w:w="1203" w:type="dxa"/>
            <w:tcBorders>
              <w:bottom w:val="nil"/>
            </w:tcBorders>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104</w:t>
            </w:r>
          </w:p>
        </w:tc>
        <w:tc>
          <w:tcPr>
            <w:tcW w:w="2494" w:type="dxa"/>
            <w:tcBorders>
              <w:bottom w:val="nil"/>
            </w:tcBorders>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28,7</w:t>
            </w:r>
          </w:p>
        </w:tc>
      </w:tr>
      <w:tr w:rsidR="001279FA" w:rsidRPr="00882F3B" w:rsidTr="001279FA">
        <w:trPr>
          <w:jc w:val="center"/>
        </w:trPr>
        <w:tc>
          <w:tcPr>
            <w:tcW w:w="622" w:type="dxa"/>
            <w:tcBorders>
              <w:top w:val="nil"/>
              <w:bottom w:val="single" w:sz="4" w:space="0" w:color="auto"/>
            </w:tcBorders>
          </w:tcPr>
          <w:p w:rsidR="001279FA" w:rsidRPr="00882F3B" w:rsidRDefault="001279FA" w:rsidP="001279FA">
            <w:pPr>
              <w:ind w:right="27"/>
              <w:jc w:val="both"/>
              <w:rPr>
                <w:rFonts w:ascii="Verdana" w:hAnsi="Verdana" w:cs="Times New Roman"/>
                <w:sz w:val="18"/>
                <w:szCs w:val="18"/>
              </w:rPr>
            </w:pPr>
          </w:p>
        </w:tc>
        <w:tc>
          <w:tcPr>
            <w:tcW w:w="2636" w:type="dxa"/>
            <w:tcBorders>
              <w:top w:val="nil"/>
              <w:bottom w:val="single" w:sz="4" w:space="0" w:color="auto"/>
            </w:tcBorders>
          </w:tcPr>
          <w:p w:rsidR="001279FA" w:rsidRPr="00882F3B" w:rsidRDefault="001279FA" w:rsidP="001279FA">
            <w:pPr>
              <w:ind w:right="27"/>
              <w:jc w:val="both"/>
              <w:rPr>
                <w:rFonts w:ascii="Verdana" w:hAnsi="Verdana" w:cs="Times New Roman"/>
                <w:sz w:val="18"/>
                <w:szCs w:val="18"/>
              </w:rPr>
            </w:pPr>
            <w:r w:rsidRPr="00882F3B">
              <w:rPr>
                <w:rFonts w:ascii="Verdana" w:hAnsi="Verdana" w:cs="Times New Roman"/>
                <w:sz w:val="18"/>
                <w:szCs w:val="18"/>
              </w:rPr>
              <w:t xml:space="preserve">   Memenuhi syarat</w:t>
            </w:r>
          </w:p>
        </w:tc>
        <w:tc>
          <w:tcPr>
            <w:tcW w:w="1203" w:type="dxa"/>
            <w:tcBorders>
              <w:top w:val="nil"/>
              <w:bottom w:val="single" w:sz="4" w:space="0" w:color="auto"/>
            </w:tcBorders>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258</w:t>
            </w:r>
          </w:p>
        </w:tc>
        <w:tc>
          <w:tcPr>
            <w:tcW w:w="2494" w:type="dxa"/>
            <w:tcBorders>
              <w:top w:val="nil"/>
              <w:bottom w:val="single" w:sz="4" w:space="0" w:color="auto"/>
            </w:tcBorders>
          </w:tcPr>
          <w:p w:rsidR="001279FA" w:rsidRPr="00882F3B" w:rsidRDefault="001279FA" w:rsidP="001279FA">
            <w:pPr>
              <w:ind w:right="27"/>
              <w:jc w:val="center"/>
              <w:rPr>
                <w:rFonts w:ascii="Verdana" w:hAnsi="Verdana" w:cs="Times New Roman"/>
                <w:sz w:val="18"/>
                <w:szCs w:val="18"/>
              </w:rPr>
            </w:pPr>
            <w:r w:rsidRPr="00882F3B">
              <w:rPr>
                <w:rFonts w:ascii="Verdana" w:hAnsi="Verdana" w:cs="Times New Roman"/>
                <w:sz w:val="18"/>
                <w:szCs w:val="18"/>
              </w:rPr>
              <w:t>71,3</w:t>
            </w:r>
          </w:p>
        </w:tc>
      </w:tr>
    </w:tbl>
    <w:p w:rsidR="001279FA" w:rsidRDefault="001279FA" w:rsidP="001279FA">
      <w:pPr>
        <w:spacing w:after="0" w:line="240" w:lineRule="auto"/>
        <w:ind w:right="27" w:firstLine="567"/>
        <w:jc w:val="both"/>
        <w:rPr>
          <w:rFonts w:ascii="Verdana" w:hAnsi="Verdana" w:cs="Times New Roman"/>
          <w:sz w:val="20"/>
          <w:szCs w:val="20"/>
        </w:rPr>
      </w:pPr>
      <w:proofErr w:type="gramStart"/>
      <w:r w:rsidRPr="00C27BF2">
        <w:rPr>
          <w:rFonts w:ascii="Verdana" w:hAnsi="Verdana" w:cs="Times New Roman"/>
          <w:sz w:val="20"/>
          <w:szCs w:val="20"/>
        </w:rPr>
        <w:t>Berdasarkan tabel 1</w:t>
      </w:r>
      <w:r w:rsidRPr="00C27BF2">
        <w:rPr>
          <w:rFonts w:ascii="Verdana" w:hAnsi="Verdana" w:cs="Times New Roman"/>
          <w:sz w:val="20"/>
          <w:szCs w:val="20"/>
          <w:lang w:val="id-ID"/>
        </w:rPr>
        <w:t>.</w:t>
      </w:r>
      <w:proofErr w:type="gramEnd"/>
      <w:r w:rsidRPr="00C27BF2">
        <w:rPr>
          <w:rFonts w:ascii="Verdana" w:hAnsi="Verdana" w:cs="Times New Roman"/>
          <w:sz w:val="20"/>
          <w:szCs w:val="20"/>
        </w:rPr>
        <w:t xml:space="preserve"> </w:t>
      </w:r>
      <w:proofErr w:type="gramStart"/>
      <w:r w:rsidRPr="00C27BF2">
        <w:rPr>
          <w:rFonts w:ascii="Verdana" w:hAnsi="Verdana" w:cs="Times New Roman"/>
          <w:sz w:val="20"/>
          <w:szCs w:val="20"/>
        </w:rPr>
        <w:t>didapatkan</w:t>
      </w:r>
      <w:proofErr w:type="gramEnd"/>
      <w:r w:rsidRPr="00C27BF2">
        <w:rPr>
          <w:rFonts w:ascii="Verdana" w:hAnsi="Verdana" w:cs="Times New Roman"/>
          <w:sz w:val="20"/>
          <w:szCs w:val="20"/>
        </w:rPr>
        <w:t xml:space="preserve"> hasil bahwa sebanyak 26% balita 24-36 bulan mengalami </w:t>
      </w:r>
      <w:r w:rsidRPr="00C27BF2">
        <w:rPr>
          <w:rFonts w:ascii="Verdana" w:hAnsi="Verdana" w:cs="Times New Roman"/>
          <w:i/>
          <w:sz w:val="20"/>
          <w:szCs w:val="20"/>
        </w:rPr>
        <w:t>stuntin</w:t>
      </w:r>
      <w:r w:rsidRPr="00C27BF2">
        <w:rPr>
          <w:rFonts w:ascii="Verdana" w:hAnsi="Verdana" w:cs="Times New Roman"/>
          <w:i/>
          <w:sz w:val="20"/>
          <w:szCs w:val="20"/>
          <w:lang w:val="id-ID"/>
        </w:rPr>
        <w:t xml:space="preserve">g. </w:t>
      </w:r>
      <w:r w:rsidRPr="00C27BF2">
        <w:rPr>
          <w:rFonts w:ascii="Verdana" w:hAnsi="Verdana" w:cs="Times New Roman"/>
          <w:sz w:val="20"/>
          <w:szCs w:val="20"/>
          <w:lang w:val="id-ID"/>
        </w:rPr>
        <w:t xml:space="preserve">Sebesar </w:t>
      </w:r>
      <w:r w:rsidRPr="00C27BF2">
        <w:rPr>
          <w:rFonts w:ascii="Verdana" w:hAnsi="Verdana" w:cs="Times New Roman"/>
          <w:sz w:val="20"/>
          <w:szCs w:val="20"/>
        </w:rPr>
        <w:t xml:space="preserve">7,5% </w:t>
      </w:r>
      <w:r w:rsidRPr="00C27BF2">
        <w:rPr>
          <w:rFonts w:ascii="Verdana" w:hAnsi="Verdana" w:cs="Times New Roman"/>
          <w:sz w:val="20"/>
          <w:szCs w:val="20"/>
          <w:lang w:val="id-ID"/>
        </w:rPr>
        <w:t xml:space="preserve">ibu memiliki </w:t>
      </w:r>
      <w:r w:rsidRPr="00C27BF2">
        <w:rPr>
          <w:rFonts w:ascii="Verdana" w:hAnsi="Verdana" w:cs="Times New Roman"/>
          <w:sz w:val="20"/>
          <w:szCs w:val="20"/>
        </w:rPr>
        <w:t xml:space="preserve">riwayat KEK </w:t>
      </w:r>
      <w:r w:rsidRPr="00C27BF2">
        <w:rPr>
          <w:rFonts w:ascii="Verdana" w:hAnsi="Verdana" w:cs="Times New Roman"/>
          <w:sz w:val="20"/>
          <w:szCs w:val="20"/>
          <w:lang w:val="id-ID"/>
        </w:rPr>
        <w:t>saat hamil, s</w:t>
      </w:r>
      <w:r w:rsidRPr="00C27BF2">
        <w:rPr>
          <w:rFonts w:ascii="Verdana" w:hAnsi="Verdana" w:cs="Times New Roman"/>
          <w:sz w:val="20"/>
          <w:szCs w:val="20"/>
        </w:rPr>
        <w:t>ebanyak 4,1% ibu memiliki tinggi badan pendek</w:t>
      </w:r>
      <w:r w:rsidRPr="00C27BF2">
        <w:rPr>
          <w:rFonts w:ascii="Verdana" w:hAnsi="Verdana" w:cs="Times New Roman"/>
          <w:sz w:val="20"/>
          <w:szCs w:val="20"/>
          <w:lang w:val="id-ID"/>
        </w:rPr>
        <w:t xml:space="preserve">, </w:t>
      </w:r>
      <w:r w:rsidRPr="00C27BF2">
        <w:rPr>
          <w:rFonts w:ascii="Verdana" w:hAnsi="Verdana" w:cs="Times New Roman"/>
          <w:sz w:val="20"/>
          <w:szCs w:val="20"/>
        </w:rPr>
        <w:t>5,8% ibu hamil berusia kurang atau sama dengan 19 tahun</w:t>
      </w:r>
      <w:r w:rsidRPr="00C27BF2">
        <w:rPr>
          <w:rFonts w:ascii="Verdana" w:hAnsi="Verdana" w:cs="Times New Roman"/>
          <w:sz w:val="20"/>
          <w:szCs w:val="20"/>
          <w:lang w:val="id-ID"/>
        </w:rPr>
        <w:t>, sebanyak</w:t>
      </w:r>
      <w:r w:rsidRPr="00C27BF2">
        <w:rPr>
          <w:rFonts w:ascii="Verdana" w:hAnsi="Verdana" w:cs="Times New Roman"/>
          <w:sz w:val="20"/>
          <w:szCs w:val="20"/>
        </w:rPr>
        <w:t xml:space="preserve"> 3% anak memiliki riwayat BBLR</w:t>
      </w:r>
      <w:r w:rsidRPr="00C27BF2">
        <w:rPr>
          <w:rFonts w:ascii="Verdana" w:hAnsi="Verdana" w:cs="Times New Roman"/>
          <w:sz w:val="20"/>
          <w:szCs w:val="20"/>
          <w:lang w:val="id-ID"/>
        </w:rPr>
        <w:t>, sebanyak</w:t>
      </w:r>
      <w:r w:rsidRPr="00C27BF2">
        <w:rPr>
          <w:rFonts w:ascii="Verdana" w:hAnsi="Verdana" w:cs="Times New Roman"/>
          <w:sz w:val="20"/>
          <w:szCs w:val="20"/>
        </w:rPr>
        <w:t xml:space="preserve"> 2,5% mempunyai jarak kelahiran kurang dari 2 tahun</w:t>
      </w:r>
      <w:r w:rsidRPr="00C27BF2">
        <w:rPr>
          <w:rFonts w:ascii="Verdana" w:hAnsi="Verdana" w:cs="Times New Roman"/>
          <w:sz w:val="20"/>
          <w:szCs w:val="20"/>
          <w:lang w:val="id-ID"/>
        </w:rPr>
        <w:t xml:space="preserve">, sebanyak </w:t>
      </w:r>
      <w:r w:rsidRPr="00C27BF2">
        <w:rPr>
          <w:rFonts w:ascii="Verdana" w:hAnsi="Verdana" w:cs="Times New Roman"/>
          <w:sz w:val="20"/>
          <w:szCs w:val="20"/>
        </w:rPr>
        <w:t>2,5% ibu memiliki riwayat hipertensi</w:t>
      </w:r>
      <w:r w:rsidRPr="00C27BF2">
        <w:rPr>
          <w:rFonts w:ascii="Verdana" w:hAnsi="Verdana" w:cs="Times New Roman"/>
          <w:sz w:val="20"/>
          <w:szCs w:val="20"/>
          <w:lang w:val="id-ID"/>
        </w:rPr>
        <w:t>, sebanyak</w:t>
      </w:r>
      <w:r w:rsidRPr="00C27BF2">
        <w:rPr>
          <w:rFonts w:ascii="Verdana" w:hAnsi="Verdana" w:cs="Times New Roman"/>
          <w:sz w:val="20"/>
          <w:szCs w:val="20"/>
        </w:rPr>
        <w:t xml:space="preserve"> 36,7% anak mempunyai riwayat ASI tidak ASI Ekslusif </w:t>
      </w:r>
      <w:r w:rsidRPr="00C27BF2">
        <w:rPr>
          <w:rFonts w:ascii="Verdana" w:hAnsi="Verdana" w:cs="Times New Roman"/>
          <w:sz w:val="20"/>
          <w:szCs w:val="20"/>
          <w:lang w:val="id-ID"/>
        </w:rPr>
        <w:t xml:space="preserve"> dan </w:t>
      </w:r>
      <w:r w:rsidRPr="00C27BF2">
        <w:rPr>
          <w:rFonts w:ascii="Verdana" w:hAnsi="Verdana" w:cs="Times New Roman"/>
          <w:sz w:val="20"/>
          <w:szCs w:val="20"/>
        </w:rPr>
        <w:t>28,7% mempunyai persediaan air bersih yang tidak memenuhi syarat</w:t>
      </w:r>
      <w:r w:rsidRPr="00C27BF2">
        <w:rPr>
          <w:rFonts w:ascii="Verdana" w:hAnsi="Verdana" w:cs="Times New Roman"/>
          <w:sz w:val="20"/>
          <w:szCs w:val="20"/>
          <w:lang w:val="id-ID"/>
        </w:rPr>
        <w:t>.</w:t>
      </w:r>
    </w:p>
    <w:p w:rsidR="001279FA" w:rsidRDefault="001279FA" w:rsidP="001279FA">
      <w:pPr>
        <w:spacing w:after="0" w:line="240" w:lineRule="auto"/>
        <w:ind w:right="27" w:firstLine="567"/>
        <w:jc w:val="both"/>
        <w:rPr>
          <w:rFonts w:ascii="Verdana" w:hAnsi="Verdana" w:cs="Times New Roman"/>
          <w:sz w:val="20"/>
          <w:szCs w:val="20"/>
        </w:rPr>
      </w:pPr>
    </w:p>
    <w:p w:rsidR="001279FA" w:rsidRDefault="001279FA"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Default="002A5651" w:rsidP="001279FA">
      <w:pPr>
        <w:spacing w:after="0" w:line="240" w:lineRule="auto"/>
        <w:ind w:right="27" w:firstLine="567"/>
        <w:jc w:val="both"/>
        <w:rPr>
          <w:rFonts w:ascii="Verdana" w:hAnsi="Verdana" w:cs="Times New Roman"/>
          <w:sz w:val="20"/>
          <w:szCs w:val="20"/>
        </w:rPr>
      </w:pPr>
    </w:p>
    <w:p w:rsidR="002A5651" w:rsidRPr="00F7249C" w:rsidRDefault="002A5651" w:rsidP="001279FA">
      <w:pPr>
        <w:spacing w:after="0" w:line="240" w:lineRule="auto"/>
        <w:ind w:right="27" w:firstLine="567"/>
        <w:jc w:val="both"/>
        <w:rPr>
          <w:rFonts w:ascii="Verdana" w:hAnsi="Verdana" w:cs="Times New Roman"/>
          <w:sz w:val="20"/>
          <w:szCs w:val="20"/>
        </w:rPr>
      </w:pPr>
    </w:p>
    <w:p w:rsidR="001279FA" w:rsidRPr="00C27BF2" w:rsidRDefault="001279FA" w:rsidP="001279FA">
      <w:pPr>
        <w:spacing w:after="0" w:line="240" w:lineRule="auto"/>
        <w:ind w:left="360" w:right="27"/>
        <w:jc w:val="center"/>
        <w:rPr>
          <w:rFonts w:ascii="Verdana" w:hAnsi="Verdana" w:cs="Times New Roman"/>
          <w:sz w:val="20"/>
          <w:szCs w:val="20"/>
        </w:rPr>
      </w:pPr>
      <w:proofErr w:type="gramStart"/>
      <w:r w:rsidRPr="00C27BF2">
        <w:rPr>
          <w:rFonts w:ascii="Verdana" w:hAnsi="Verdana" w:cs="Times New Roman"/>
          <w:sz w:val="20"/>
          <w:szCs w:val="20"/>
        </w:rPr>
        <w:lastRenderedPageBreak/>
        <w:t>Tabel</w:t>
      </w:r>
      <w:r w:rsidRPr="00C27BF2">
        <w:rPr>
          <w:rFonts w:ascii="Verdana" w:hAnsi="Verdana" w:cs="Times New Roman"/>
          <w:sz w:val="20"/>
          <w:szCs w:val="20"/>
          <w:lang w:val="id-ID"/>
        </w:rPr>
        <w:t xml:space="preserve"> </w:t>
      </w:r>
      <w:r w:rsidRPr="00C27BF2">
        <w:rPr>
          <w:rFonts w:ascii="Verdana" w:hAnsi="Verdana" w:cs="Times New Roman"/>
          <w:sz w:val="20"/>
          <w:szCs w:val="20"/>
        </w:rPr>
        <w:t>2</w:t>
      </w:r>
      <w:r w:rsidRPr="00C27BF2">
        <w:rPr>
          <w:rFonts w:ascii="Verdana" w:hAnsi="Verdana" w:cs="Times New Roman"/>
          <w:sz w:val="20"/>
          <w:szCs w:val="20"/>
          <w:lang w:val="id-ID"/>
        </w:rPr>
        <w:t>.</w:t>
      </w:r>
      <w:proofErr w:type="gramEnd"/>
      <w:r w:rsidRPr="00C27BF2">
        <w:rPr>
          <w:rFonts w:ascii="Verdana" w:hAnsi="Verdana" w:cs="Times New Roman"/>
          <w:sz w:val="20"/>
          <w:szCs w:val="20"/>
        </w:rPr>
        <w:t xml:space="preserve"> Hubungan KEK Pada Ibu, Tinggi Badan Ibu, Usia Ibu Saat Hamil, Riwayat BBLR, Jarak Kelahiran, Riwayat Hipertensi, Riwayat Pemberian Asi dan Persediaan Air bersih Terhadap Kejadian </w:t>
      </w:r>
      <w:r w:rsidRPr="00C27BF2">
        <w:rPr>
          <w:rFonts w:ascii="Verdana" w:hAnsi="Verdana" w:cs="Times New Roman"/>
          <w:i/>
          <w:sz w:val="20"/>
          <w:szCs w:val="20"/>
        </w:rPr>
        <w:t>Stunting</w:t>
      </w:r>
      <w:r w:rsidRPr="00C27BF2">
        <w:rPr>
          <w:rFonts w:ascii="Verdana" w:hAnsi="Verdana" w:cs="Times New Roman"/>
          <w:sz w:val="20"/>
          <w:szCs w:val="20"/>
        </w:rPr>
        <w:t xml:space="preserve"> Balita 24 - 36 Bulan</w:t>
      </w:r>
    </w:p>
    <w:tbl>
      <w:tblPr>
        <w:tblW w:w="8672" w:type="dxa"/>
        <w:jc w:val="center"/>
        <w:tblInd w:w="5923" w:type="dxa"/>
        <w:tblBorders>
          <w:top w:val="single" w:sz="4" w:space="0" w:color="auto"/>
          <w:bottom w:val="single" w:sz="4" w:space="0" w:color="auto"/>
          <w:insideH w:val="single" w:sz="4" w:space="0" w:color="auto"/>
        </w:tblBorders>
        <w:tblLook w:val="04A0" w:firstRow="1" w:lastRow="0" w:firstColumn="1" w:lastColumn="0" w:noHBand="0" w:noVBand="1"/>
      </w:tblPr>
      <w:tblGrid>
        <w:gridCol w:w="2413"/>
        <w:gridCol w:w="493"/>
        <w:gridCol w:w="683"/>
        <w:gridCol w:w="598"/>
        <w:gridCol w:w="676"/>
        <w:gridCol w:w="598"/>
        <w:gridCol w:w="435"/>
        <w:gridCol w:w="163"/>
        <w:gridCol w:w="1667"/>
        <w:gridCol w:w="163"/>
        <w:gridCol w:w="620"/>
        <w:gridCol w:w="163"/>
      </w:tblGrid>
      <w:tr w:rsidR="001279FA" w:rsidRPr="00766603" w:rsidTr="001279FA">
        <w:trPr>
          <w:trHeight w:val="300"/>
          <w:jc w:val="center"/>
        </w:trPr>
        <w:tc>
          <w:tcPr>
            <w:tcW w:w="2413" w:type="dxa"/>
            <w:vMerge w:val="restart"/>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Variabel</w:t>
            </w:r>
          </w:p>
        </w:tc>
        <w:tc>
          <w:tcPr>
            <w:tcW w:w="2450" w:type="dxa"/>
            <w:gridSpan w:val="4"/>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Tinggi Badan Anak</w:t>
            </w:r>
          </w:p>
        </w:tc>
        <w:tc>
          <w:tcPr>
            <w:tcW w:w="1196" w:type="dxa"/>
            <w:gridSpan w:val="3"/>
            <w:vMerge w:val="restart"/>
            <w:shd w:val="clear" w:color="auto" w:fill="auto"/>
            <w:noWrap/>
            <w:vAlign w:val="center"/>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total</w:t>
            </w:r>
          </w:p>
        </w:tc>
        <w:tc>
          <w:tcPr>
            <w:tcW w:w="1830" w:type="dxa"/>
            <w:gridSpan w:val="2"/>
            <w:vMerge w:val="restart"/>
            <w:shd w:val="clear" w:color="auto" w:fill="auto"/>
            <w:noWrap/>
            <w:vAlign w:val="center"/>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OR</w:t>
            </w:r>
          </w:p>
        </w:tc>
        <w:tc>
          <w:tcPr>
            <w:tcW w:w="783" w:type="dxa"/>
            <w:gridSpan w:val="2"/>
            <w:vMerge w:val="restart"/>
            <w:shd w:val="clear" w:color="auto" w:fill="auto"/>
            <w:noWrap/>
            <w:vAlign w:val="center"/>
            <w:hideMark/>
          </w:tcPr>
          <w:p w:rsidR="001279FA" w:rsidRPr="00766603" w:rsidRDefault="001279FA" w:rsidP="001279FA">
            <w:pPr>
              <w:spacing w:after="0" w:line="240" w:lineRule="auto"/>
              <w:jc w:val="center"/>
              <w:rPr>
                <w:rFonts w:ascii="Verdana" w:eastAsia="Times New Roman" w:hAnsi="Verdana" w:cs="Times New Roman"/>
                <w:b/>
                <w:bCs/>
                <w:i/>
                <w:iCs/>
                <w:sz w:val="18"/>
                <w:szCs w:val="18"/>
                <w:lang w:val="id-ID" w:eastAsia="id-ID"/>
              </w:rPr>
            </w:pPr>
            <w:r w:rsidRPr="00766603">
              <w:rPr>
                <w:rFonts w:ascii="Verdana" w:eastAsia="Times New Roman" w:hAnsi="Verdana" w:cs="Times New Roman"/>
                <w:b/>
                <w:bCs/>
                <w:i/>
                <w:iCs/>
                <w:sz w:val="18"/>
                <w:szCs w:val="18"/>
                <w:lang w:val="id-ID" w:eastAsia="id-ID"/>
              </w:rPr>
              <w:t>P Value</w:t>
            </w:r>
          </w:p>
        </w:tc>
      </w:tr>
      <w:tr w:rsidR="001279FA" w:rsidRPr="00766603" w:rsidTr="001279FA">
        <w:trPr>
          <w:trHeight w:val="300"/>
          <w:jc w:val="center"/>
        </w:trPr>
        <w:tc>
          <w:tcPr>
            <w:tcW w:w="2413" w:type="dxa"/>
            <w:vMerge/>
            <w:vAlign w:val="center"/>
            <w:hideMark/>
          </w:tcPr>
          <w:p w:rsidR="001279FA" w:rsidRPr="00766603" w:rsidRDefault="001279FA" w:rsidP="001279FA">
            <w:pPr>
              <w:spacing w:after="0" w:line="240" w:lineRule="auto"/>
              <w:rPr>
                <w:rFonts w:ascii="Verdana" w:eastAsia="Times New Roman" w:hAnsi="Verdana" w:cs="Times New Roman"/>
                <w:b/>
                <w:bCs/>
                <w:sz w:val="18"/>
                <w:szCs w:val="18"/>
                <w:lang w:val="id-ID" w:eastAsia="id-ID"/>
              </w:rPr>
            </w:pPr>
          </w:p>
        </w:tc>
        <w:tc>
          <w:tcPr>
            <w:tcW w:w="1176" w:type="dxa"/>
            <w:gridSpan w:val="2"/>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i/>
                <w:iCs/>
                <w:sz w:val="18"/>
                <w:szCs w:val="18"/>
                <w:lang w:val="id-ID" w:eastAsia="id-ID"/>
              </w:rPr>
            </w:pPr>
            <w:r w:rsidRPr="00766603">
              <w:rPr>
                <w:rFonts w:ascii="Verdana" w:eastAsia="Times New Roman" w:hAnsi="Verdana" w:cs="Times New Roman"/>
                <w:b/>
                <w:bCs/>
                <w:i/>
                <w:iCs/>
                <w:sz w:val="18"/>
                <w:szCs w:val="18"/>
                <w:lang w:val="id-ID" w:eastAsia="id-ID"/>
              </w:rPr>
              <w:t>Stunting</w:t>
            </w:r>
          </w:p>
        </w:tc>
        <w:tc>
          <w:tcPr>
            <w:tcW w:w="1274" w:type="dxa"/>
            <w:gridSpan w:val="2"/>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tidak</w:t>
            </w:r>
            <w:r w:rsidRPr="00766603">
              <w:rPr>
                <w:rFonts w:ascii="Verdana" w:eastAsia="Times New Roman" w:hAnsi="Verdana" w:cs="Times New Roman"/>
                <w:b/>
                <w:bCs/>
                <w:i/>
                <w:iCs/>
                <w:sz w:val="18"/>
                <w:szCs w:val="18"/>
                <w:lang w:val="id-ID" w:eastAsia="id-ID"/>
              </w:rPr>
              <w:t xml:space="preserve"> stunting</w:t>
            </w:r>
          </w:p>
        </w:tc>
        <w:tc>
          <w:tcPr>
            <w:tcW w:w="1196" w:type="dxa"/>
            <w:gridSpan w:val="3"/>
            <w:vMerge/>
            <w:vAlign w:val="center"/>
            <w:hideMark/>
          </w:tcPr>
          <w:p w:rsidR="001279FA" w:rsidRPr="00766603" w:rsidRDefault="001279FA" w:rsidP="001279FA">
            <w:pPr>
              <w:spacing w:after="0" w:line="240" w:lineRule="auto"/>
              <w:rPr>
                <w:rFonts w:ascii="Verdana" w:eastAsia="Times New Roman" w:hAnsi="Verdana" w:cs="Times New Roman"/>
                <w:b/>
                <w:bCs/>
                <w:sz w:val="18"/>
                <w:szCs w:val="18"/>
                <w:lang w:val="id-ID" w:eastAsia="id-ID"/>
              </w:rPr>
            </w:pPr>
          </w:p>
        </w:tc>
        <w:tc>
          <w:tcPr>
            <w:tcW w:w="1830" w:type="dxa"/>
            <w:gridSpan w:val="2"/>
            <w:vMerge/>
            <w:vAlign w:val="center"/>
            <w:hideMark/>
          </w:tcPr>
          <w:p w:rsidR="001279FA" w:rsidRPr="00766603" w:rsidRDefault="001279FA" w:rsidP="001279FA">
            <w:pPr>
              <w:spacing w:after="0" w:line="240" w:lineRule="auto"/>
              <w:rPr>
                <w:rFonts w:ascii="Verdana" w:eastAsia="Times New Roman" w:hAnsi="Verdana" w:cs="Times New Roman"/>
                <w:b/>
                <w:bCs/>
                <w:sz w:val="18"/>
                <w:szCs w:val="18"/>
                <w:lang w:val="id-ID" w:eastAsia="id-ID"/>
              </w:rPr>
            </w:pPr>
          </w:p>
        </w:tc>
        <w:tc>
          <w:tcPr>
            <w:tcW w:w="783" w:type="dxa"/>
            <w:gridSpan w:val="2"/>
            <w:vMerge/>
            <w:vAlign w:val="center"/>
            <w:hideMark/>
          </w:tcPr>
          <w:p w:rsidR="001279FA" w:rsidRPr="00766603" w:rsidRDefault="001279FA" w:rsidP="001279FA">
            <w:pPr>
              <w:spacing w:after="0" w:line="240" w:lineRule="auto"/>
              <w:rPr>
                <w:rFonts w:ascii="Verdana" w:eastAsia="Times New Roman" w:hAnsi="Verdana" w:cs="Times New Roman"/>
                <w:b/>
                <w:bCs/>
                <w:i/>
                <w:iCs/>
                <w:sz w:val="18"/>
                <w:szCs w:val="18"/>
                <w:lang w:val="id-ID" w:eastAsia="id-ID"/>
              </w:rPr>
            </w:pPr>
          </w:p>
        </w:tc>
      </w:tr>
      <w:tr w:rsidR="001279FA" w:rsidRPr="00766603" w:rsidTr="001279FA">
        <w:trPr>
          <w:trHeight w:val="300"/>
          <w:jc w:val="center"/>
        </w:trPr>
        <w:tc>
          <w:tcPr>
            <w:tcW w:w="2413" w:type="dxa"/>
            <w:tcBorders>
              <w:bottom w:val="single" w:sz="4" w:space="0" w:color="auto"/>
            </w:tcBorders>
            <w:shd w:val="clear" w:color="auto" w:fill="auto"/>
            <w:noWrap/>
            <w:vAlign w:val="center"/>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Independen</w:t>
            </w:r>
          </w:p>
        </w:tc>
        <w:tc>
          <w:tcPr>
            <w:tcW w:w="493" w:type="dxa"/>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N</w:t>
            </w:r>
          </w:p>
        </w:tc>
        <w:tc>
          <w:tcPr>
            <w:tcW w:w="683" w:type="dxa"/>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w:t>
            </w:r>
          </w:p>
        </w:tc>
        <w:tc>
          <w:tcPr>
            <w:tcW w:w="598" w:type="dxa"/>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N</w:t>
            </w:r>
          </w:p>
        </w:tc>
        <w:tc>
          <w:tcPr>
            <w:tcW w:w="676" w:type="dxa"/>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w:t>
            </w:r>
          </w:p>
        </w:tc>
        <w:tc>
          <w:tcPr>
            <w:tcW w:w="598" w:type="dxa"/>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N</w:t>
            </w:r>
          </w:p>
        </w:tc>
        <w:tc>
          <w:tcPr>
            <w:tcW w:w="598" w:type="dxa"/>
            <w:gridSpan w:val="2"/>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w:t>
            </w:r>
          </w:p>
        </w:tc>
        <w:tc>
          <w:tcPr>
            <w:tcW w:w="1830" w:type="dxa"/>
            <w:gridSpan w:val="2"/>
            <w:tcBorders>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val="id-ID" w:eastAsia="id-ID"/>
              </w:rPr>
              <w:t>(95%CI)</w:t>
            </w:r>
          </w:p>
        </w:tc>
        <w:tc>
          <w:tcPr>
            <w:tcW w:w="783" w:type="dxa"/>
            <w:gridSpan w:val="2"/>
            <w:vMerge/>
            <w:tcBorders>
              <w:bottom w:val="single" w:sz="4" w:space="0" w:color="auto"/>
            </w:tcBorders>
            <w:vAlign w:val="center"/>
            <w:hideMark/>
          </w:tcPr>
          <w:p w:rsidR="001279FA" w:rsidRPr="00766603" w:rsidRDefault="001279FA" w:rsidP="001279FA">
            <w:pPr>
              <w:spacing w:after="0" w:line="240" w:lineRule="auto"/>
              <w:rPr>
                <w:rFonts w:ascii="Verdana" w:eastAsia="Times New Roman" w:hAnsi="Verdana" w:cs="Times New Roman"/>
                <w:b/>
                <w:bCs/>
                <w:i/>
                <w:iCs/>
                <w:sz w:val="18"/>
                <w:szCs w:val="18"/>
                <w:lang w:val="id-ID" w:eastAsia="id-ID"/>
              </w:rPr>
            </w:pPr>
          </w:p>
        </w:tc>
      </w:tr>
      <w:tr w:rsidR="001279FA" w:rsidRPr="00766603" w:rsidTr="001279FA">
        <w:trPr>
          <w:gridAfter w:val="1"/>
          <w:wAfter w:w="163" w:type="dxa"/>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KEK pada ibu</w:t>
            </w:r>
          </w:p>
        </w:tc>
        <w:tc>
          <w:tcPr>
            <w:tcW w:w="493"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683"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598"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676"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598"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435" w:type="dxa"/>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r>
      <w:tr w:rsidR="001279FA" w:rsidRPr="00766603" w:rsidTr="001279FA">
        <w:trPr>
          <w:trHeight w:val="187"/>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KEK</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2</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81,5</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18,5</w:t>
            </w:r>
          </w:p>
        </w:tc>
        <w:tc>
          <w:tcPr>
            <w:tcW w:w="598" w:type="dxa"/>
            <w:tcBorders>
              <w:top w:val="nil"/>
              <w:bottom w:val="nil"/>
            </w:tcBorders>
            <w:shd w:val="clear" w:color="auto" w:fill="auto"/>
            <w:noWrap/>
            <w:vAlign w:val="center"/>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27</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16,072</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0,000</w:t>
            </w:r>
          </w:p>
        </w:tc>
      </w:tr>
      <w:tr w:rsidR="001279FA" w:rsidRPr="00766603" w:rsidTr="001279FA">
        <w:trPr>
          <w:trHeight w:val="232"/>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Tidak KEK</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w:t>
            </w:r>
            <w:r w:rsidRPr="00766603">
              <w:rPr>
                <w:rFonts w:ascii="Verdana" w:eastAsia="Times New Roman" w:hAnsi="Verdana" w:cs="Times New Roman"/>
                <w:sz w:val="18"/>
                <w:szCs w:val="18"/>
                <w:lang w:eastAsia="id-ID"/>
              </w:rPr>
              <w:t>2</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21,</w:t>
            </w:r>
            <w:r w:rsidRPr="00766603">
              <w:rPr>
                <w:rFonts w:ascii="Verdana" w:eastAsia="Times New Roman" w:hAnsi="Verdana" w:cs="Times New Roman"/>
                <w:sz w:val="18"/>
                <w:szCs w:val="18"/>
                <w:lang w:eastAsia="id-ID"/>
              </w:rPr>
              <w:t>5</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26</w:t>
            </w:r>
            <w:r w:rsidRPr="00766603">
              <w:rPr>
                <w:rFonts w:ascii="Verdana" w:eastAsia="Times New Roman" w:hAnsi="Verdana" w:cs="Times New Roman"/>
                <w:sz w:val="18"/>
                <w:szCs w:val="18"/>
                <w:lang w:eastAsia="id-ID"/>
              </w:rPr>
              <w:t>3</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78,</w:t>
            </w:r>
            <w:r w:rsidRPr="00766603">
              <w:rPr>
                <w:rFonts w:ascii="Verdana" w:eastAsia="Times New Roman" w:hAnsi="Verdana" w:cs="Times New Roman"/>
                <w:sz w:val="18"/>
                <w:szCs w:val="18"/>
                <w:lang w:eastAsia="id-ID"/>
              </w:rPr>
              <w:t>5</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335</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5,881 - 43,926</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Tinggi badan ibu</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Pendek</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2</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80</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3</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20</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15</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12,927</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0,000</w:t>
            </w:r>
          </w:p>
        </w:tc>
      </w:tr>
      <w:tr w:rsidR="001279FA" w:rsidRPr="00766603" w:rsidTr="001279FA">
        <w:trPr>
          <w:trHeight w:val="300"/>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Tidak pendek</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82</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3,6</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26</w:t>
            </w:r>
            <w:r w:rsidRPr="00766603">
              <w:rPr>
                <w:rFonts w:ascii="Verdana" w:eastAsia="Times New Roman" w:hAnsi="Verdana" w:cs="Times New Roman"/>
                <w:sz w:val="18"/>
                <w:szCs w:val="18"/>
                <w:lang w:eastAsia="id-ID"/>
              </w:rPr>
              <w:t>5</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76,</w:t>
            </w:r>
            <w:r w:rsidRPr="00766603">
              <w:rPr>
                <w:rFonts w:ascii="Verdana" w:eastAsia="Times New Roman" w:hAnsi="Verdana" w:cs="Times New Roman"/>
                <w:sz w:val="18"/>
                <w:szCs w:val="18"/>
                <w:lang w:eastAsia="id-ID"/>
              </w:rPr>
              <w:t>4</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34</w:t>
            </w:r>
            <w:r w:rsidRPr="00766603">
              <w:rPr>
                <w:rFonts w:ascii="Verdana" w:eastAsia="Times New Roman" w:hAnsi="Verdana" w:cs="Times New Roman"/>
                <w:sz w:val="18"/>
                <w:szCs w:val="18"/>
                <w:lang w:eastAsia="id-ID"/>
              </w:rPr>
              <w:t>7</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3,561</w:t>
            </w:r>
            <w:r w:rsidRPr="00766603">
              <w:rPr>
                <w:rFonts w:ascii="Verdana" w:eastAsia="Times New Roman" w:hAnsi="Verdana" w:cs="Times New Roman"/>
                <w:sz w:val="18"/>
                <w:szCs w:val="18"/>
                <w:lang w:val="id-ID" w:eastAsia="id-ID"/>
              </w:rPr>
              <w:t xml:space="preserve"> </w:t>
            </w:r>
            <w:r w:rsidRPr="00766603">
              <w:rPr>
                <w:rFonts w:ascii="Verdana" w:eastAsia="Times New Roman" w:hAnsi="Verdana" w:cs="Times New Roman"/>
                <w:sz w:val="18"/>
                <w:szCs w:val="18"/>
                <w:lang w:eastAsia="id-ID"/>
              </w:rPr>
              <w:t>–</w:t>
            </w:r>
            <w:r w:rsidRPr="00766603">
              <w:rPr>
                <w:rFonts w:ascii="Verdana" w:eastAsia="Times New Roman" w:hAnsi="Verdana" w:cs="Times New Roman"/>
                <w:sz w:val="18"/>
                <w:szCs w:val="18"/>
                <w:lang w:val="id-ID" w:eastAsia="id-ID"/>
              </w:rPr>
              <w:t xml:space="preserve"> </w:t>
            </w:r>
            <w:r w:rsidRPr="00766603">
              <w:rPr>
                <w:rFonts w:ascii="Verdana" w:eastAsia="Times New Roman" w:hAnsi="Verdana" w:cs="Times New Roman"/>
                <w:sz w:val="18"/>
                <w:szCs w:val="18"/>
                <w:lang w:eastAsia="id-ID"/>
              </w:rPr>
              <w:t>46,921</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ind w:right="-139"/>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Usia ibu saat hamil</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 19 tahun</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0</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47,6</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11</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52,4</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1</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2,781</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0,0</w:t>
            </w:r>
            <w:r w:rsidRPr="00766603">
              <w:rPr>
                <w:rFonts w:ascii="Verdana" w:eastAsia="Times New Roman" w:hAnsi="Verdana" w:cs="Times New Roman"/>
                <w:sz w:val="18"/>
                <w:szCs w:val="18"/>
                <w:lang w:eastAsia="id-ID"/>
              </w:rPr>
              <w:t>38</w:t>
            </w:r>
          </w:p>
        </w:tc>
      </w:tr>
      <w:tr w:rsidR="001279FA" w:rsidRPr="00766603" w:rsidTr="001279FA">
        <w:trPr>
          <w:trHeight w:val="300"/>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&gt; 19 tahun</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84</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4,6</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57</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w:t>
            </w:r>
            <w:r w:rsidRPr="00766603">
              <w:rPr>
                <w:rFonts w:ascii="Verdana" w:eastAsia="Times New Roman" w:hAnsi="Verdana" w:cs="Times New Roman"/>
                <w:sz w:val="18"/>
                <w:szCs w:val="18"/>
                <w:lang w:eastAsia="id-ID"/>
              </w:rPr>
              <w:t>5,4</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3</w:t>
            </w:r>
            <w:r w:rsidRPr="00766603">
              <w:rPr>
                <w:rFonts w:ascii="Verdana" w:eastAsia="Times New Roman" w:hAnsi="Verdana" w:cs="Times New Roman"/>
                <w:sz w:val="18"/>
                <w:szCs w:val="18"/>
                <w:lang w:eastAsia="id-ID"/>
              </w:rPr>
              <w:t>41</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141 – 6,780</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 xml:space="preserve">Riwayat BBLR </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BBLR</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9</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81,8</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2</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18,2</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1</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14,082</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0,00</w:t>
            </w:r>
            <w:r w:rsidRPr="00766603">
              <w:rPr>
                <w:rFonts w:ascii="Verdana" w:eastAsia="Times New Roman" w:hAnsi="Verdana" w:cs="Times New Roman"/>
                <w:sz w:val="18"/>
                <w:szCs w:val="18"/>
                <w:lang w:eastAsia="id-ID"/>
              </w:rPr>
              <w:t>0</w:t>
            </w:r>
          </w:p>
        </w:tc>
      </w:tr>
      <w:tr w:rsidR="001279FA" w:rsidRPr="00766603" w:rsidTr="001279FA">
        <w:trPr>
          <w:trHeight w:val="300"/>
          <w:jc w:val="center"/>
        </w:trPr>
        <w:tc>
          <w:tcPr>
            <w:tcW w:w="2413" w:type="dxa"/>
            <w:tcBorders>
              <w:top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Tidak BBLR</w:t>
            </w:r>
          </w:p>
        </w:tc>
        <w:tc>
          <w:tcPr>
            <w:tcW w:w="493"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8</w:t>
            </w:r>
            <w:r w:rsidRPr="00766603">
              <w:rPr>
                <w:rFonts w:ascii="Verdana" w:eastAsia="Times New Roman" w:hAnsi="Verdana" w:cs="Times New Roman"/>
                <w:sz w:val="18"/>
                <w:szCs w:val="18"/>
                <w:lang w:eastAsia="id-ID"/>
              </w:rPr>
              <w:t>5</w:t>
            </w:r>
          </w:p>
        </w:tc>
        <w:tc>
          <w:tcPr>
            <w:tcW w:w="683"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4,2</w:t>
            </w:r>
          </w:p>
        </w:tc>
        <w:tc>
          <w:tcPr>
            <w:tcW w:w="598"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26</w:t>
            </w:r>
            <w:r w:rsidRPr="00766603">
              <w:rPr>
                <w:rFonts w:ascii="Verdana" w:eastAsia="Times New Roman" w:hAnsi="Verdana" w:cs="Times New Roman"/>
                <w:sz w:val="18"/>
                <w:szCs w:val="18"/>
                <w:lang w:eastAsia="id-ID"/>
              </w:rPr>
              <w:t>6</w:t>
            </w:r>
          </w:p>
        </w:tc>
        <w:tc>
          <w:tcPr>
            <w:tcW w:w="676"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w:t>
            </w:r>
            <w:r w:rsidRPr="00766603">
              <w:rPr>
                <w:rFonts w:ascii="Verdana" w:eastAsia="Times New Roman" w:hAnsi="Verdana" w:cs="Times New Roman"/>
                <w:sz w:val="18"/>
                <w:szCs w:val="18"/>
                <w:lang w:eastAsia="id-ID"/>
              </w:rPr>
              <w:t>5,8</w:t>
            </w:r>
          </w:p>
        </w:tc>
        <w:tc>
          <w:tcPr>
            <w:tcW w:w="598"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35</w:t>
            </w:r>
            <w:r w:rsidRPr="00766603">
              <w:rPr>
                <w:rFonts w:ascii="Verdana" w:eastAsia="Times New Roman" w:hAnsi="Verdana" w:cs="Times New Roman"/>
                <w:sz w:val="18"/>
                <w:szCs w:val="18"/>
                <w:lang w:eastAsia="id-ID"/>
              </w:rPr>
              <w:t>1</w:t>
            </w:r>
          </w:p>
        </w:tc>
        <w:tc>
          <w:tcPr>
            <w:tcW w:w="598"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2,984</w:t>
            </w:r>
            <w:r w:rsidRPr="00766603">
              <w:rPr>
                <w:rFonts w:ascii="Verdana" w:eastAsia="Times New Roman" w:hAnsi="Verdana" w:cs="Times New Roman"/>
                <w:sz w:val="18"/>
                <w:szCs w:val="18"/>
                <w:lang w:val="id-ID" w:eastAsia="id-ID"/>
              </w:rPr>
              <w:t xml:space="preserve"> – </w:t>
            </w:r>
            <w:r w:rsidRPr="00766603">
              <w:rPr>
                <w:rFonts w:ascii="Verdana" w:eastAsia="Times New Roman" w:hAnsi="Verdana" w:cs="Times New Roman"/>
                <w:sz w:val="18"/>
                <w:szCs w:val="18"/>
                <w:lang w:eastAsia="id-ID"/>
              </w:rPr>
              <w:t>66,449</w:t>
            </w:r>
          </w:p>
        </w:tc>
        <w:tc>
          <w:tcPr>
            <w:tcW w:w="783"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Jarak</w:t>
            </w:r>
            <w:r w:rsidRPr="00766603">
              <w:rPr>
                <w:rFonts w:ascii="Verdana" w:eastAsia="Times New Roman" w:hAnsi="Verdana" w:cs="Times New Roman"/>
                <w:b/>
                <w:bCs/>
                <w:sz w:val="18"/>
                <w:szCs w:val="18"/>
                <w:lang w:val="id-ID" w:eastAsia="id-ID"/>
              </w:rPr>
              <w:t xml:space="preserve"> </w:t>
            </w:r>
            <w:r w:rsidRPr="00766603">
              <w:rPr>
                <w:rFonts w:ascii="Verdana" w:eastAsia="Times New Roman" w:hAnsi="Verdana" w:cs="Times New Roman"/>
                <w:b/>
                <w:bCs/>
                <w:sz w:val="18"/>
                <w:szCs w:val="18"/>
                <w:lang w:eastAsia="id-ID"/>
              </w:rPr>
              <w:t>Kelahiran</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&lt; 2 tahun</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55,6</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4</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44,4</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9</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3,708</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0,</w:t>
            </w:r>
            <w:r w:rsidRPr="00766603">
              <w:rPr>
                <w:rFonts w:ascii="Verdana" w:eastAsia="Times New Roman" w:hAnsi="Verdana" w:cs="Times New Roman"/>
                <w:sz w:val="18"/>
                <w:szCs w:val="18"/>
                <w:lang w:eastAsia="id-ID"/>
              </w:rPr>
              <w:t>055</w:t>
            </w:r>
          </w:p>
        </w:tc>
      </w:tr>
      <w:tr w:rsidR="001279FA" w:rsidRPr="00766603" w:rsidTr="001279FA">
        <w:trPr>
          <w:trHeight w:val="300"/>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 2 tahun</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8</w:t>
            </w:r>
            <w:r w:rsidRPr="00766603">
              <w:rPr>
                <w:rFonts w:ascii="Verdana" w:eastAsia="Times New Roman" w:hAnsi="Verdana" w:cs="Times New Roman"/>
                <w:sz w:val="18"/>
                <w:szCs w:val="18"/>
                <w:lang w:eastAsia="id-ID"/>
              </w:rPr>
              <w:t>9</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5,6</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26</w:t>
            </w:r>
            <w:r w:rsidRPr="00766603">
              <w:rPr>
                <w:rFonts w:ascii="Verdana" w:eastAsia="Times New Roman" w:hAnsi="Verdana" w:cs="Times New Roman"/>
                <w:sz w:val="18"/>
                <w:szCs w:val="18"/>
                <w:lang w:eastAsia="id-ID"/>
              </w:rPr>
              <w:t>4</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w:t>
            </w:r>
            <w:r w:rsidRPr="00766603">
              <w:rPr>
                <w:rFonts w:ascii="Verdana" w:eastAsia="Times New Roman" w:hAnsi="Verdana" w:cs="Times New Roman"/>
                <w:sz w:val="18"/>
                <w:szCs w:val="18"/>
                <w:lang w:eastAsia="id-ID"/>
              </w:rPr>
              <w:t>4,8</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35</w:t>
            </w:r>
            <w:r w:rsidRPr="00766603">
              <w:rPr>
                <w:rFonts w:ascii="Verdana" w:eastAsia="Times New Roman" w:hAnsi="Verdana" w:cs="Times New Roman"/>
                <w:sz w:val="18"/>
                <w:szCs w:val="18"/>
                <w:lang w:eastAsia="id-ID"/>
              </w:rPr>
              <w:t>3</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0,974</w:t>
            </w:r>
            <w:r w:rsidRPr="00766603">
              <w:rPr>
                <w:rFonts w:ascii="Verdana" w:eastAsia="Times New Roman" w:hAnsi="Verdana" w:cs="Times New Roman"/>
                <w:sz w:val="18"/>
                <w:szCs w:val="18"/>
                <w:lang w:val="id-ID" w:eastAsia="id-ID"/>
              </w:rPr>
              <w:t xml:space="preserve"> – </w:t>
            </w:r>
            <w:r w:rsidRPr="00766603">
              <w:rPr>
                <w:rFonts w:ascii="Verdana" w:eastAsia="Times New Roman" w:hAnsi="Verdana" w:cs="Times New Roman"/>
                <w:sz w:val="18"/>
                <w:szCs w:val="18"/>
                <w:lang w:eastAsia="id-ID"/>
              </w:rPr>
              <w:t>14,112</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Riwayat hipertensi</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Hipertensi</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5</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55,6</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4</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44,4</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9</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3,708</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0,0</w:t>
            </w:r>
            <w:r w:rsidRPr="00766603">
              <w:rPr>
                <w:rFonts w:ascii="Verdana" w:eastAsia="Times New Roman" w:hAnsi="Verdana" w:cs="Times New Roman"/>
                <w:sz w:val="18"/>
                <w:szCs w:val="18"/>
                <w:lang w:eastAsia="id-ID"/>
              </w:rPr>
              <w:t>55</w:t>
            </w:r>
          </w:p>
        </w:tc>
      </w:tr>
      <w:tr w:rsidR="001279FA" w:rsidRPr="00766603" w:rsidTr="001279FA">
        <w:trPr>
          <w:trHeight w:val="300"/>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Tidak hipertensi</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8</w:t>
            </w:r>
            <w:r w:rsidRPr="00766603">
              <w:rPr>
                <w:rFonts w:ascii="Verdana" w:eastAsia="Times New Roman" w:hAnsi="Verdana" w:cs="Times New Roman"/>
                <w:sz w:val="18"/>
                <w:szCs w:val="18"/>
                <w:lang w:eastAsia="id-ID"/>
              </w:rPr>
              <w:t>9</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5,2</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26</w:t>
            </w:r>
            <w:r w:rsidRPr="00766603">
              <w:rPr>
                <w:rFonts w:ascii="Verdana" w:eastAsia="Times New Roman" w:hAnsi="Verdana" w:cs="Times New Roman"/>
                <w:sz w:val="18"/>
                <w:szCs w:val="18"/>
                <w:lang w:eastAsia="id-ID"/>
              </w:rPr>
              <w:t>4</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7</w:t>
            </w:r>
            <w:r w:rsidRPr="00766603">
              <w:rPr>
                <w:rFonts w:ascii="Verdana" w:eastAsia="Times New Roman" w:hAnsi="Verdana" w:cs="Times New Roman"/>
                <w:sz w:val="18"/>
                <w:szCs w:val="18"/>
                <w:lang w:eastAsia="id-ID"/>
              </w:rPr>
              <w:t>4,8</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35</w:t>
            </w:r>
            <w:r w:rsidRPr="00766603">
              <w:rPr>
                <w:rFonts w:ascii="Verdana" w:eastAsia="Times New Roman" w:hAnsi="Verdana" w:cs="Times New Roman"/>
                <w:sz w:val="18"/>
                <w:szCs w:val="18"/>
                <w:lang w:eastAsia="id-ID"/>
              </w:rPr>
              <w:t>3</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0,974</w:t>
            </w:r>
            <w:r w:rsidRPr="00766603">
              <w:rPr>
                <w:rFonts w:ascii="Verdana" w:eastAsia="Times New Roman" w:hAnsi="Verdana" w:cs="Times New Roman"/>
                <w:sz w:val="18"/>
                <w:szCs w:val="18"/>
                <w:lang w:val="id-ID" w:eastAsia="id-ID"/>
              </w:rPr>
              <w:t xml:space="preserve"> – </w:t>
            </w:r>
            <w:r w:rsidRPr="00766603">
              <w:rPr>
                <w:rFonts w:ascii="Verdana" w:eastAsia="Times New Roman" w:hAnsi="Verdana" w:cs="Times New Roman"/>
                <w:sz w:val="18"/>
                <w:szCs w:val="18"/>
                <w:lang w:eastAsia="id-ID"/>
              </w:rPr>
              <w:t>14,112</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Riwayat  ASI</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top w:val="nil"/>
              <w:bottom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Tidak ekslusif</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70</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5</w:t>
            </w:r>
            <w:r w:rsidRPr="00766603">
              <w:rPr>
                <w:rFonts w:ascii="Verdana" w:eastAsia="Times New Roman" w:hAnsi="Verdana" w:cs="Times New Roman"/>
                <w:sz w:val="18"/>
                <w:szCs w:val="18"/>
                <w:lang w:eastAsia="id-ID"/>
              </w:rPr>
              <w:t>2,6</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65</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47,4</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33</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9,491</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0,000</w:t>
            </w:r>
          </w:p>
        </w:tc>
      </w:tr>
      <w:tr w:rsidR="001279FA" w:rsidRPr="00766603" w:rsidTr="001279FA">
        <w:trPr>
          <w:trHeight w:val="300"/>
          <w:jc w:val="center"/>
        </w:trPr>
        <w:tc>
          <w:tcPr>
            <w:tcW w:w="2413" w:type="dxa"/>
            <w:tcBorders>
              <w:top w:val="nil"/>
              <w:bottom w:val="single" w:sz="4" w:space="0" w:color="auto"/>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Ekslusif</w:t>
            </w:r>
          </w:p>
        </w:tc>
        <w:tc>
          <w:tcPr>
            <w:tcW w:w="49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4</w:t>
            </w:r>
          </w:p>
        </w:tc>
        <w:tc>
          <w:tcPr>
            <w:tcW w:w="683"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0,5</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20</w:t>
            </w:r>
            <w:r w:rsidRPr="00766603">
              <w:rPr>
                <w:rFonts w:ascii="Verdana" w:eastAsia="Times New Roman" w:hAnsi="Verdana" w:cs="Times New Roman"/>
                <w:sz w:val="18"/>
                <w:szCs w:val="18"/>
                <w:lang w:eastAsia="id-ID"/>
              </w:rPr>
              <w:t>5</w:t>
            </w:r>
          </w:p>
        </w:tc>
        <w:tc>
          <w:tcPr>
            <w:tcW w:w="676"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89,</w:t>
            </w:r>
            <w:r w:rsidRPr="00766603">
              <w:rPr>
                <w:rFonts w:ascii="Verdana" w:eastAsia="Times New Roman" w:hAnsi="Verdana" w:cs="Times New Roman"/>
                <w:sz w:val="18"/>
                <w:szCs w:val="18"/>
                <w:lang w:eastAsia="id-ID"/>
              </w:rPr>
              <w:t>5</w:t>
            </w:r>
          </w:p>
        </w:tc>
        <w:tc>
          <w:tcPr>
            <w:tcW w:w="598" w:type="dxa"/>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w:t>
            </w:r>
            <w:r w:rsidRPr="00766603">
              <w:rPr>
                <w:rFonts w:ascii="Verdana" w:eastAsia="Times New Roman" w:hAnsi="Verdana" w:cs="Times New Roman"/>
                <w:sz w:val="18"/>
                <w:szCs w:val="18"/>
                <w:lang w:eastAsia="id-ID"/>
              </w:rPr>
              <w:t>29</w:t>
            </w:r>
          </w:p>
        </w:tc>
        <w:tc>
          <w:tcPr>
            <w:tcW w:w="598"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5,</w:t>
            </w:r>
            <w:r w:rsidRPr="00766603">
              <w:rPr>
                <w:rFonts w:ascii="Verdana" w:eastAsia="Times New Roman" w:hAnsi="Verdana" w:cs="Times New Roman"/>
                <w:sz w:val="18"/>
                <w:szCs w:val="18"/>
                <w:lang w:eastAsia="id-ID"/>
              </w:rPr>
              <w:t>515</w:t>
            </w:r>
            <w:r w:rsidRPr="00766603">
              <w:rPr>
                <w:rFonts w:ascii="Verdana" w:eastAsia="Times New Roman" w:hAnsi="Verdana" w:cs="Times New Roman"/>
                <w:sz w:val="18"/>
                <w:szCs w:val="18"/>
                <w:lang w:val="id-ID" w:eastAsia="id-ID"/>
              </w:rPr>
              <w:t xml:space="preserve"> – 1</w:t>
            </w:r>
            <w:r w:rsidRPr="00766603">
              <w:rPr>
                <w:rFonts w:ascii="Verdana" w:eastAsia="Times New Roman" w:hAnsi="Verdana" w:cs="Times New Roman"/>
                <w:sz w:val="18"/>
                <w:szCs w:val="18"/>
                <w:lang w:eastAsia="id-ID"/>
              </w:rPr>
              <w:t>6,332</w:t>
            </w:r>
          </w:p>
        </w:tc>
        <w:tc>
          <w:tcPr>
            <w:tcW w:w="783" w:type="dxa"/>
            <w:gridSpan w:val="2"/>
            <w:tcBorders>
              <w:top w:val="nil"/>
              <w:bottom w:val="single" w:sz="4" w:space="0" w:color="auto"/>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300"/>
          <w:jc w:val="center"/>
        </w:trPr>
        <w:tc>
          <w:tcPr>
            <w:tcW w:w="2413" w:type="dxa"/>
            <w:tcBorders>
              <w:bottom w:val="nil"/>
            </w:tcBorders>
            <w:shd w:val="clear" w:color="auto" w:fill="auto"/>
            <w:hideMark/>
          </w:tcPr>
          <w:p w:rsidR="001279FA" w:rsidRPr="00766603" w:rsidRDefault="001279FA" w:rsidP="001279FA">
            <w:pPr>
              <w:spacing w:after="0" w:line="240" w:lineRule="auto"/>
              <w:rPr>
                <w:rFonts w:ascii="Verdana" w:eastAsia="Times New Roman" w:hAnsi="Verdana" w:cs="Times New Roman"/>
                <w:b/>
                <w:bCs/>
                <w:sz w:val="18"/>
                <w:szCs w:val="18"/>
                <w:lang w:val="id-ID" w:eastAsia="id-ID"/>
              </w:rPr>
            </w:pPr>
            <w:r w:rsidRPr="00766603">
              <w:rPr>
                <w:rFonts w:ascii="Verdana" w:eastAsia="Times New Roman" w:hAnsi="Verdana" w:cs="Times New Roman"/>
                <w:b/>
                <w:bCs/>
                <w:sz w:val="18"/>
                <w:szCs w:val="18"/>
                <w:lang w:eastAsia="id-ID"/>
              </w:rPr>
              <w:t>Persediaan air bersih</w:t>
            </w:r>
          </w:p>
        </w:tc>
        <w:tc>
          <w:tcPr>
            <w:tcW w:w="49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83"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676"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598"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1830"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c>
          <w:tcPr>
            <w:tcW w:w="783" w:type="dxa"/>
            <w:gridSpan w:val="2"/>
            <w:tcBorders>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p>
        </w:tc>
      </w:tr>
      <w:tr w:rsidR="001279FA" w:rsidRPr="00766603" w:rsidTr="001279FA">
        <w:trPr>
          <w:trHeight w:val="285"/>
          <w:jc w:val="center"/>
        </w:trPr>
        <w:tc>
          <w:tcPr>
            <w:tcW w:w="2413" w:type="dxa"/>
            <w:tcBorders>
              <w:top w:val="nil"/>
              <w:bottom w:val="nil"/>
            </w:tcBorders>
            <w:shd w:val="clear" w:color="auto" w:fill="auto"/>
            <w:hideMark/>
          </w:tcPr>
          <w:p w:rsidR="001279FA" w:rsidRPr="00766603" w:rsidRDefault="001279FA" w:rsidP="001279FA">
            <w:pPr>
              <w:spacing w:after="0" w:line="240" w:lineRule="auto"/>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Tdk memenuhi syarat</w:t>
            </w:r>
          </w:p>
        </w:tc>
        <w:tc>
          <w:tcPr>
            <w:tcW w:w="49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60</w:t>
            </w:r>
          </w:p>
        </w:tc>
        <w:tc>
          <w:tcPr>
            <w:tcW w:w="683"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5</w:t>
            </w:r>
            <w:r w:rsidRPr="00766603">
              <w:rPr>
                <w:rFonts w:ascii="Verdana" w:eastAsia="Times New Roman" w:hAnsi="Verdana" w:cs="Times New Roman"/>
                <w:sz w:val="18"/>
                <w:szCs w:val="18"/>
                <w:lang w:eastAsia="id-ID"/>
              </w:rPr>
              <w:t>7,7</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4</w:t>
            </w:r>
            <w:r w:rsidRPr="00766603">
              <w:rPr>
                <w:rFonts w:ascii="Verdana" w:eastAsia="Times New Roman" w:hAnsi="Verdana" w:cs="Times New Roman"/>
                <w:sz w:val="18"/>
                <w:szCs w:val="18"/>
                <w:lang w:eastAsia="id-ID"/>
              </w:rPr>
              <w:t>4</w:t>
            </w:r>
          </w:p>
        </w:tc>
        <w:tc>
          <w:tcPr>
            <w:tcW w:w="676"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4</w:t>
            </w:r>
            <w:r w:rsidRPr="00766603">
              <w:rPr>
                <w:rFonts w:ascii="Verdana" w:eastAsia="Times New Roman" w:hAnsi="Verdana" w:cs="Times New Roman"/>
                <w:sz w:val="18"/>
                <w:szCs w:val="18"/>
                <w:lang w:eastAsia="id-ID"/>
              </w:rPr>
              <w:t>2,3</w:t>
            </w:r>
          </w:p>
        </w:tc>
        <w:tc>
          <w:tcPr>
            <w:tcW w:w="598" w:type="dxa"/>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10</w:t>
            </w:r>
            <w:r w:rsidRPr="00766603">
              <w:rPr>
                <w:rFonts w:ascii="Verdana" w:eastAsia="Times New Roman" w:hAnsi="Verdana" w:cs="Times New Roman"/>
                <w:sz w:val="18"/>
                <w:szCs w:val="18"/>
                <w:lang w:eastAsia="id-ID"/>
              </w:rPr>
              <w:t>4</w:t>
            </w:r>
          </w:p>
        </w:tc>
        <w:tc>
          <w:tcPr>
            <w:tcW w:w="598"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8,984</w:t>
            </w:r>
          </w:p>
        </w:tc>
        <w:tc>
          <w:tcPr>
            <w:tcW w:w="783" w:type="dxa"/>
            <w:gridSpan w:val="2"/>
            <w:tcBorders>
              <w:top w:val="nil"/>
              <w:bottom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0,000</w:t>
            </w:r>
          </w:p>
        </w:tc>
      </w:tr>
      <w:tr w:rsidR="001279FA" w:rsidRPr="00766603" w:rsidTr="001279FA">
        <w:trPr>
          <w:trHeight w:val="300"/>
          <w:jc w:val="center"/>
        </w:trPr>
        <w:tc>
          <w:tcPr>
            <w:tcW w:w="2413" w:type="dxa"/>
            <w:tcBorders>
              <w:top w:val="nil"/>
            </w:tcBorders>
            <w:shd w:val="clear" w:color="auto" w:fill="auto"/>
            <w:hideMark/>
          </w:tcPr>
          <w:p w:rsidR="001279FA" w:rsidRPr="00766603" w:rsidRDefault="001279FA" w:rsidP="001279FA">
            <w:pPr>
              <w:spacing w:after="0" w:line="240" w:lineRule="auto"/>
              <w:jc w:val="both"/>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eastAsia="id-ID"/>
              </w:rPr>
              <w:t>Memenuhi syarat</w:t>
            </w:r>
          </w:p>
        </w:tc>
        <w:tc>
          <w:tcPr>
            <w:tcW w:w="493"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34</w:t>
            </w:r>
          </w:p>
        </w:tc>
        <w:tc>
          <w:tcPr>
            <w:tcW w:w="683"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1</w:t>
            </w:r>
            <w:r w:rsidRPr="00766603">
              <w:rPr>
                <w:rFonts w:ascii="Verdana" w:eastAsia="Times New Roman" w:hAnsi="Verdana" w:cs="Times New Roman"/>
                <w:sz w:val="18"/>
                <w:szCs w:val="18"/>
                <w:lang w:eastAsia="id-ID"/>
              </w:rPr>
              <w:t>3,2</w:t>
            </w:r>
          </w:p>
        </w:tc>
        <w:tc>
          <w:tcPr>
            <w:tcW w:w="598"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22</w:t>
            </w:r>
            <w:r w:rsidRPr="00766603">
              <w:rPr>
                <w:rFonts w:ascii="Verdana" w:eastAsia="Times New Roman" w:hAnsi="Verdana" w:cs="Times New Roman"/>
                <w:sz w:val="18"/>
                <w:szCs w:val="18"/>
                <w:lang w:eastAsia="id-ID"/>
              </w:rPr>
              <w:t>4</w:t>
            </w:r>
          </w:p>
        </w:tc>
        <w:tc>
          <w:tcPr>
            <w:tcW w:w="676"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8</w:t>
            </w:r>
            <w:r w:rsidRPr="00766603">
              <w:rPr>
                <w:rFonts w:ascii="Verdana" w:eastAsia="Times New Roman" w:hAnsi="Verdana" w:cs="Times New Roman"/>
                <w:sz w:val="18"/>
                <w:szCs w:val="18"/>
                <w:lang w:eastAsia="id-ID"/>
              </w:rPr>
              <w:t>6,8</w:t>
            </w:r>
          </w:p>
        </w:tc>
        <w:tc>
          <w:tcPr>
            <w:tcW w:w="598" w:type="dxa"/>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val="id-ID" w:eastAsia="id-ID"/>
              </w:rPr>
              <w:t>25</w:t>
            </w:r>
            <w:r w:rsidRPr="00766603">
              <w:rPr>
                <w:rFonts w:ascii="Verdana" w:eastAsia="Times New Roman" w:hAnsi="Verdana" w:cs="Times New Roman"/>
                <w:sz w:val="18"/>
                <w:szCs w:val="18"/>
                <w:lang w:eastAsia="id-ID"/>
              </w:rPr>
              <w:t>8</w:t>
            </w:r>
          </w:p>
        </w:tc>
        <w:tc>
          <w:tcPr>
            <w:tcW w:w="598"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100</w:t>
            </w:r>
          </w:p>
        </w:tc>
        <w:tc>
          <w:tcPr>
            <w:tcW w:w="1830"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eastAsia="id-ID"/>
              </w:rPr>
            </w:pPr>
            <w:r w:rsidRPr="00766603">
              <w:rPr>
                <w:rFonts w:ascii="Verdana" w:eastAsia="Times New Roman" w:hAnsi="Verdana" w:cs="Times New Roman"/>
                <w:sz w:val="18"/>
                <w:szCs w:val="18"/>
                <w:lang w:eastAsia="id-ID"/>
              </w:rPr>
              <w:t>5,285</w:t>
            </w:r>
            <w:r w:rsidRPr="00766603">
              <w:rPr>
                <w:rFonts w:ascii="Verdana" w:eastAsia="Times New Roman" w:hAnsi="Verdana" w:cs="Times New Roman"/>
                <w:sz w:val="18"/>
                <w:szCs w:val="18"/>
                <w:lang w:val="id-ID" w:eastAsia="id-ID"/>
              </w:rPr>
              <w:t xml:space="preserve"> – 1</w:t>
            </w:r>
            <w:r w:rsidRPr="00766603">
              <w:rPr>
                <w:rFonts w:ascii="Verdana" w:eastAsia="Times New Roman" w:hAnsi="Verdana" w:cs="Times New Roman"/>
                <w:sz w:val="18"/>
                <w:szCs w:val="18"/>
                <w:lang w:eastAsia="id-ID"/>
              </w:rPr>
              <w:t>5,271</w:t>
            </w:r>
          </w:p>
        </w:tc>
        <w:tc>
          <w:tcPr>
            <w:tcW w:w="783" w:type="dxa"/>
            <w:gridSpan w:val="2"/>
            <w:tcBorders>
              <w:top w:val="nil"/>
            </w:tcBorders>
            <w:shd w:val="clear" w:color="auto" w:fill="auto"/>
            <w:noWrap/>
            <w:vAlign w:val="bottom"/>
            <w:hideMark/>
          </w:tcPr>
          <w:p w:rsidR="001279FA" w:rsidRPr="00766603" w:rsidRDefault="001279FA" w:rsidP="001279FA">
            <w:pPr>
              <w:spacing w:after="0" w:line="240" w:lineRule="auto"/>
              <w:jc w:val="center"/>
              <w:rPr>
                <w:rFonts w:ascii="Verdana" w:eastAsia="Times New Roman" w:hAnsi="Verdana" w:cs="Times New Roman"/>
                <w:sz w:val="18"/>
                <w:szCs w:val="18"/>
                <w:lang w:val="id-ID" w:eastAsia="id-ID"/>
              </w:rPr>
            </w:pPr>
            <w:r w:rsidRPr="00766603">
              <w:rPr>
                <w:rFonts w:ascii="Verdana" w:eastAsia="Times New Roman" w:hAnsi="Verdana" w:cs="Times New Roman"/>
                <w:sz w:val="18"/>
                <w:szCs w:val="18"/>
                <w:lang w:val="id-ID" w:eastAsia="id-ID"/>
              </w:rPr>
              <w:t> </w:t>
            </w:r>
          </w:p>
        </w:tc>
      </w:tr>
    </w:tbl>
    <w:p w:rsidR="001279FA" w:rsidRDefault="001279FA" w:rsidP="001279FA">
      <w:pPr>
        <w:spacing w:after="0" w:line="240" w:lineRule="auto"/>
        <w:ind w:right="27"/>
        <w:jc w:val="both"/>
        <w:rPr>
          <w:rFonts w:ascii="Verdana" w:hAnsi="Verdana" w:cs="Times New Roman"/>
          <w:sz w:val="20"/>
          <w:szCs w:val="20"/>
          <w:lang w:val="id-ID"/>
        </w:rPr>
      </w:pPr>
    </w:p>
    <w:p w:rsidR="001279FA" w:rsidRPr="00212D93" w:rsidRDefault="001279FA" w:rsidP="001279FA">
      <w:pPr>
        <w:spacing w:line="240" w:lineRule="auto"/>
        <w:ind w:right="27"/>
        <w:contextualSpacing/>
        <w:jc w:val="both"/>
        <w:rPr>
          <w:rFonts w:ascii="Verdana" w:hAnsi="Verdana"/>
          <w:b/>
          <w:sz w:val="20"/>
          <w:szCs w:val="20"/>
        </w:rPr>
      </w:pPr>
    </w:p>
    <w:p w:rsidR="001279FA" w:rsidRPr="00C27BF2" w:rsidRDefault="001279FA" w:rsidP="001279FA">
      <w:pPr>
        <w:spacing w:after="0" w:line="240" w:lineRule="auto"/>
        <w:ind w:left="360" w:right="27"/>
        <w:jc w:val="center"/>
        <w:rPr>
          <w:rFonts w:ascii="Verdana" w:hAnsi="Verdana" w:cs="Times New Roman"/>
          <w:sz w:val="20"/>
          <w:szCs w:val="20"/>
        </w:rPr>
      </w:pPr>
      <w:proofErr w:type="gramStart"/>
      <w:r w:rsidRPr="00C27BF2">
        <w:rPr>
          <w:rFonts w:ascii="Verdana" w:hAnsi="Verdana" w:cs="Times New Roman"/>
          <w:sz w:val="20"/>
          <w:szCs w:val="20"/>
        </w:rPr>
        <w:t xml:space="preserve">Tabel </w:t>
      </w:r>
      <w:r w:rsidRPr="00C27BF2">
        <w:rPr>
          <w:rFonts w:ascii="Verdana" w:hAnsi="Verdana" w:cs="Times New Roman"/>
          <w:sz w:val="20"/>
          <w:szCs w:val="20"/>
          <w:lang w:val="id-ID"/>
        </w:rPr>
        <w:t>3.</w:t>
      </w:r>
      <w:proofErr w:type="gramEnd"/>
      <w:r w:rsidRPr="00C27BF2">
        <w:rPr>
          <w:rFonts w:ascii="Verdana" w:hAnsi="Verdana" w:cs="Times New Roman"/>
          <w:sz w:val="20"/>
          <w:szCs w:val="20"/>
        </w:rPr>
        <w:t xml:space="preserve"> Model </w:t>
      </w:r>
      <w:r w:rsidRPr="00C27BF2">
        <w:rPr>
          <w:rFonts w:ascii="Verdana" w:hAnsi="Verdana" w:cs="Times New Roman"/>
          <w:sz w:val="20"/>
          <w:szCs w:val="20"/>
          <w:lang w:val="id-ID"/>
        </w:rPr>
        <w:t>tahap Akhir</w:t>
      </w:r>
      <w:r w:rsidRPr="00C27BF2">
        <w:rPr>
          <w:rFonts w:ascii="Verdana" w:hAnsi="Verdana" w:cs="Times New Roman"/>
          <w:sz w:val="20"/>
          <w:szCs w:val="20"/>
        </w:rPr>
        <w:t xml:space="preserve"> Analisis Faktor yang Berhubungan Dengan Kejadian Balita </w:t>
      </w:r>
      <w:r w:rsidRPr="00C27BF2">
        <w:rPr>
          <w:rFonts w:ascii="Verdana" w:hAnsi="Verdana" w:cs="Times New Roman"/>
          <w:i/>
          <w:sz w:val="20"/>
          <w:szCs w:val="20"/>
        </w:rPr>
        <w:t>Stunting</w:t>
      </w:r>
      <w:r w:rsidRPr="00C27BF2">
        <w:rPr>
          <w:rFonts w:ascii="Verdana" w:hAnsi="Verdana" w:cs="Times New Roman"/>
          <w:sz w:val="20"/>
          <w:szCs w:val="20"/>
        </w:rPr>
        <w:t xml:space="preserve"> Usia 24-36 Bulan di Wilayah Kerja Puskesmas Banjar Agung Tahun 2018</w:t>
      </w:r>
    </w:p>
    <w:tbl>
      <w:tblPr>
        <w:tblW w:w="7398" w:type="dxa"/>
        <w:jc w:val="center"/>
        <w:tblLook w:val="04A0" w:firstRow="1" w:lastRow="0" w:firstColumn="1" w:lastColumn="0" w:noHBand="0" w:noVBand="1"/>
      </w:tblPr>
      <w:tblGrid>
        <w:gridCol w:w="2217"/>
        <w:gridCol w:w="1260"/>
        <w:gridCol w:w="900"/>
        <w:gridCol w:w="974"/>
        <w:gridCol w:w="860"/>
        <w:gridCol w:w="1221"/>
      </w:tblGrid>
      <w:tr w:rsidR="001279FA" w:rsidRPr="00805799" w:rsidTr="001279FA">
        <w:trPr>
          <w:trHeight w:val="300"/>
          <w:jc w:val="center"/>
        </w:trPr>
        <w:tc>
          <w:tcPr>
            <w:tcW w:w="2217" w:type="dxa"/>
            <w:tcBorders>
              <w:top w:val="single" w:sz="4" w:space="0" w:color="auto"/>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eastAsia="id-ID"/>
              </w:rPr>
            </w:pPr>
            <w:r w:rsidRPr="00805799">
              <w:rPr>
                <w:rFonts w:ascii="Verdana" w:eastAsia="Times New Roman" w:hAnsi="Verdana" w:cs="Times New Roman"/>
                <w:b/>
                <w:bCs/>
                <w:sz w:val="18"/>
                <w:szCs w:val="18"/>
                <w:lang w:val="id-ID" w:eastAsia="id-ID"/>
              </w:rPr>
              <w:t>Variabel</w:t>
            </w:r>
          </w:p>
        </w:tc>
        <w:tc>
          <w:tcPr>
            <w:tcW w:w="1260" w:type="dxa"/>
            <w:tcBorders>
              <w:top w:val="single" w:sz="4" w:space="0" w:color="auto"/>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r w:rsidRPr="00805799">
              <w:rPr>
                <w:rFonts w:ascii="Verdana" w:eastAsia="Times New Roman" w:hAnsi="Verdana" w:cs="Times New Roman"/>
                <w:b/>
                <w:bCs/>
                <w:sz w:val="18"/>
                <w:szCs w:val="18"/>
                <w:lang w:val="id-ID" w:eastAsia="id-ID"/>
              </w:rPr>
              <w:t>Koefisien</w:t>
            </w:r>
          </w:p>
        </w:tc>
        <w:tc>
          <w:tcPr>
            <w:tcW w:w="900" w:type="dxa"/>
            <w:tcBorders>
              <w:top w:val="single" w:sz="4" w:space="0" w:color="auto"/>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i/>
                <w:iCs/>
                <w:sz w:val="18"/>
                <w:szCs w:val="18"/>
                <w:lang w:val="id-ID" w:eastAsia="id-ID"/>
              </w:rPr>
            </w:pPr>
            <w:r w:rsidRPr="00805799">
              <w:rPr>
                <w:rFonts w:ascii="Verdana" w:eastAsia="Times New Roman" w:hAnsi="Verdana" w:cs="Times New Roman"/>
                <w:b/>
                <w:bCs/>
                <w:i/>
                <w:iCs/>
                <w:sz w:val="18"/>
                <w:szCs w:val="18"/>
                <w:lang w:val="id-ID" w:eastAsia="id-ID"/>
              </w:rPr>
              <w:t xml:space="preserve"> p</w:t>
            </w:r>
          </w:p>
        </w:tc>
        <w:tc>
          <w:tcPr>
            <w:tcW w:w="960" w:type="dxa"/>
            <w:tcBorders>
              <w:top w:val="single" w:sz="4" w:space="0" w:color="auto"/>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r w:rsidRPr="00805799">
              <w:rPr>
                <w:rFonts w:ascii="Verdana" w:eastAsia="Times New Roman" w:hAnsi="Verdana" w:cs="Times New Roman"/>
                <w:b/>
                <w:bCs/>
                <w:sz w:val="18"/>
                <w:szCs w:val="18"/>
                <w:lang w:val="id-ID" w:eastAsia="id-ID"/>
              </w:rPr>
              <w:t>OR</w:t>
            </w:r>
          </w:p>
        </w:tc>
        <w:tc>
          <w:tcPr>
            <w:tcW w:w="2061" w:type="dxa"/>
            <w:gridSpan w:val="2"/>
            <w:tcBorders>
              <w:top w:val="single" w:sz="4" w:space="0" w:color="auto"/>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r w:rsidRPr="00805799">
              <w:rPr>
                <w:rFonts w:ascii="Verdana" w:eastAsia="Times New Roman" w:hAnsi="Verdana" w:cs="Times New Roman"/>
                <w:b/>
                <w:bCs/>
                <w:sz w:val="18"/>
                <w:szCs w:val="18"/>
                <w:lang w:val="id-ID" w:eastAsia="id-ID"/>
              </w:rPr>
              <w:t>CI 95%</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bottom"/>
            <w:hideMark/>
          </w:tcPr>
          <w:p w:rsidR="001279FA" w:rsidRPr="00805799" w:rsidRDefault="001279FA" w:rsidP="001279FA">
            <w:pPr>
              <w:spacing w:after="0" w:line="240" w:lineRule="auto"/>
              <w:jc w:val="both"/>
              <w:rPr>
                <w:rFonts w:ascii="Verdana" w:eastAsia="Times New Roman" w:hAnsi="Verdana" w:cs="Times New Roman"/>
                <w:b/>
                <w:bCs/>
                <w:sz w:val="18"/>
                <w:szCs w:val="18"/>
                <w:lang w:val="id-ID" w:eastAsia="id-ID"/>
              </w:rPr>
            </w:pPr>
          </w:p>
        </w:tc>
        <w:tc>
          <w:tcPr>
            <w:tcW w:w="1260" w:type="dxa"/>
            <w:tcBorders>
              <w:top w:val="nil"/>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r w:rsidRPr="00805799">
              <w:rPr>
                <w:rFonts w:ascii="Verdana" w:eastAsia="Times New Roman" w:hAnsi="Verdana" w:cs="Times New Roman"/>
                <w:b/>
                <w:bCs/>
                <w:sz w:val="18"/>
                <w:szCs w:val="18"/>
                <w:lang w:val="id-ID" w:eastAsia="id-ID"/>
              </w:rPr>
              <w:t>Beta</w:t>
            </w:r>
          </w:p>
        </w:tc>
        <w:tc>
          <w:tcPr>
            <w:tcW w:w="900" w:type="dxa"/>
            <w:tcBorders>
              <w:top w:val="nil"/>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p>
        </w:tc>
        <w:tc>
          <w:tcPr>
            <w:tcW w:w="960" w:type="dxa"/>
            <w:tcBorders>
              <w:top w:val="nil"/>
              <w:left w:val="nil"/>
              <w:bottom w:val="nil"/>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sz w:val="18"/>
                <w:szCs w:val="18"/>
                <w:lang w:val="id-ID" w:eastAsia="id-ID"/>
              </w:rPr>
            </w:pPr>
          </w:p>
        </w:tc>
        <w:tc>
          <w:tcPr>
            <w:tcW w:w="840" w:type="dxa"/>
            <w:tcBorders>
              <w:top w:val="single" w:sz="4" w:space="0" w:color="auto"/>
              <w:left w:val="nil"/>
              <w:bottom w:val="single" w:sz="4" w:space="0" w:color="auto"/>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i/>
                <w:iCs/>
                <w:sz w:val="18"/>
                <w:szCs w:val="18"/>
                <w:lang w:val="id-ID" w:eastAsia="id-ID"/>
              </w:rPr>
            </w:pPr>
            <w:r w:rsidRPr="00805799">
              <w:rPr>
                <w:rFonts w:ascii="Verdana" w:eastAsia="Times New Roman" w:hAnsi="Verdana" w:cs="Times New Roman"/>
                <w:b/>
                <w:bCs/>
                <w:i/>
                <w:iCs/>
                <w:sz w:val="18"/>
                <w:szCs w:val="18"/>
                <w:lang w:val="id-ID" w:eastAsia="id-ID"/>
              </w:rPr>
              <w:t>Lower</w:t>
            </w:r>
          </w:p>
        </w:tc>
        <w:tc>
          <w:tcPr>
            <w:tcW w:w="1221" w:type="dxa"/>
            <w:tcBorders>
              <w:top w:val="single" w:sz="4" w:space="0" w:color="auto"/>
              <w:left w:val="nil"/>
              <w:bottom w:val="single" w:sz="4" w:space="0" w:color="auto"/>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b/>
                <w:bCs/>
                <w:i/>
                <w:iCs/>
                <w:sz w:val="18"/>
                <w:szCs w:val="18"/>
                <w:lang w:val="id-ID" w:eastAsia="id-ID"/>
              </w:rPr>
            </w:pPr>
            <w:r w:rsidRPr="00805799">
              <w:rPr>
                <w:rFonts w:ascii="Verdana" w:eastAsia="Times New Roman" w:hAnsi="Verdana" w:cs="Times New Roman"/>
                <w:b/>
                <w:bCs/>
                <w:i/>
                <w:iCs/>
                <w:sz w:val="18"/>
                <w:szCs w:val="18"/>
                <w:lang w:val="id-ID" w:eastAsia="id-ID"/>
              </w:rPr>
              <w:t>Upper</w:t>
            </w:r>
          </w:p>
        </w:tc>
      </w:tr>
      <w:tr w:rsidR="001279FA" w:rsidRPr="00805799" w:rsidTr="001279FA">
        <w:trPr>
          <w:trHeight w:val="300"/>
          <w:jc w:val="center"/>
        </w:trPr>
        <w:tc>
          <w:tcPr>
            <w:tcW w:w="2217" w:type="dxa"/>
            <w:tcBorders>
              <w:top w:val="single" w:sz="4" w:space="0" w:color="auto"/>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Kek pada ibu</w:t>
            </w:r>
          </w:p>
        </w:tc>
        <w:tc>
          <w:tcPr>
            <w:tcW w:w="1260" w:type="dxa"/>
            <w:tcBorders>
              <w:top w:val="single" w:sz="4" w:space="0" w:color="auto"/>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2,530</w:t>
            </w:r>
          </w:p>
        </w:tc>
        <w:tc>
          <w:tcPr>
            <w:tcW w:w="900" w:type="dxa"/>
            <w:tcBorders>
              <w:top w:val="single" w:sz="4" w:space="0" w:color="auto"/>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0,000</w:t>
            </w:r>
          </w:p>
        </w:tc>
        <w:tc>
          <w:tcPr>
            <w:tcW w:w="960" w:type="dxa"/>
            <w:tcBorders>
              <w:top w:val="single" w:sz="4" w:space="0" w:color="auto"/>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12,550</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3,861</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40,796</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Tinggi badan ibu</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2,515</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0,001</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12,369</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2,655</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57,636</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Riwayat BBLR</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2,248</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0,016</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9,468</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1,529</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58,629</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Riwayat ASI</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1,404</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0,000</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4,070</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2,078</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7,971</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Persediaan air bersih</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1,731</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0,000</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5,645</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2,898</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10,996</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Riwayat hipertensi</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0,469</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0,600</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1,598</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0,277</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9,213</w:t>
            </w:r>
          </w:p>
        </w:tc>
      </w:tr>
      <w:tr w:rsidR="001279FA" w:rsidRPr="00805799" w:rsidTr="001279FA">
        <w:trPr>
          <w:trHeight w:val="300"/>
          <w:jc w:val="center"/>
        </w:trPr>
        <w:tc>
          <w:tcPr>
            <w:tcW w:w="2217"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lastRenderedPageBreak/>
              <w:t>Usia ibu saat hamil</w:t>
            </w:r>
          </w:p>
        </w:tc>
        <w:tc>
          <w:tcPr>
            <w:tcW w:w="12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-0,353</w:t>
            </w:r>
          </w:p>
        </w:tc>
        <w:tc>
          <w:tcPr>
            <w:tcW w:w="90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0,531</w:t>
            </w:r>
          </w:p>
        </w:tc>
        <w:tc>
          <w:tcPr>
            <w:tcW w:w="96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0,702</w:t>
            </w:r>
          </w:p>
        </w:tc>
        <w:tc>
          <w:tcPr>
            <w:tcW w:w="840"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0,232</w:t>
            </w:r>
          </w:p>
        </w:tc>
        <w:tc>
          <w:tcPr>
            <w:tcW w:w="1221" w:type="dxa"/>
            <w:tcBorders>
              <w:top w:val="nil"/>
              <w:left w:val="nil"/>
              <w:bottom w:val="nil"/>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2,123</w:t>
            </w:r>
          </w:p>
        </w:tc>
      </w:tr>
      <w:tr w:rsidR="001279FA" w:rsidRPr="00805799" w:rsidTr="001279FA">
        <w:trPr>
          <w:trHeight w:val="300"/>
          <w:jc w:val="center"/>
        </w:trPr>
        <w:tc>
          <w:tcPr>
            <w:tcW w:w="2217" w:type="dxa"/>
            <w:tcBorders>
              <w:top w:val="nil"/>
              <w:left w:val="nil"/>
              <w:bottom w:val="single" w:sz="4" w:space="0" w:color="auto"/>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rPr>
                <w:rFonts w:ascii="Verdana" w:hAnsi="Verdana" w:cs="Times New Roman"/>
                <w:color w:val="000000"/>
                <w:sz w:val="18"/>
                <w:szCs w:val="18"/>
              </w:rPr>
            </w:pPr>
            <w:r w:rsidRPr="00805799">
              <w:rPr>
                <w:rFonts w:ascii="Verdana" w:hAnsi="Verdana" w:cs="Times New Roman"/>
                <w:color w:val="000000"/>
                <w:sz w:val="18"/>
                <w:szCs w:val="18"/>
              </w:rPr>
              <w:t>Konstanta</w:t>
            </w:r>
          </w:p>
        </w:tc>
        <w:tc>
          <w:tcPr>
            <w:tcW w:w="1260" w:type="dxa"/>
            <w:tcBorders>
              <w:top w:val="nil"/>
              <w:left w:val="nil"/>
              <w:bottom w:val="single" w:sz="4" w:space="0" w:color="auto"/>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-7,729</w:t>
            </w:r>
          </w:p>
        </w:tc>
        <w:tc>
          <w:tcPr>
            <w:tcW w:w="900" w:type="dxa"/>
            <w:tcBorders>
              <w:top w:val="nil"/>
              <w:left w:val="nil"/>
              <w:bottom w:val="single" w:sz="4" w:space="0" w:color="auto"/>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0,000</w:t>
            </w:r>
          </w:p>
        </w:tc>
        <w:tc>
          <w:tcPr>
            <w:tcW w:w="960" w:type="dxa"/>
            <w:tcBorders>
              <w:top w:val="nil"/>
              <w:left w:val="nil"/>
              <w:bottom w:val="single" w:sz="4" w:space="0" w:color="auto"/>
              <w:right w:val="nil"/>
            </w:tcBorders>
            <w:shd w:val="clear" w:color="auto" w:fill="auto"/>
            <w:noWrap/>
            <w:vAlign w:val="center"/>
            <w:hideMark/>
          </w:tcPr>
          <w:p w:rsidR="001279FA" w:rsidRPr="00805799" w:rsidRDefault="001279FA" w:rsidP="001279FA">
            <w:pPr>
              <w:autoSpaceDE w:val="0"/>
              <w:autoSpaceDN w:val="0"/>
              <w:adjustRightInd w:val="0"/>
              <w:spacing w:after="0" w:line="320" w:lineRule="atLeast"/>
              <w:ind w:left="60" w:right="60"/>
              <w:jc w:val="right"/>
              <w:rPr>
                <w:rFonts w:ascii="Verdana" w:hAnsi="Verdana" w:cs="Times New Roman"/>
                <w:color w:val="000000"/>
                <w:sz w:val="18"/>
                <w:szCs w:val="18"/>
              </w:rPr>
            </w:pPr>
            <w:r w:rsidRPr="00805799">
              <w:rPr>
                <w:rFonts w:ascii="Verdana" w:hAnsi="Verdana" w:cs="Times New Roman"/>
                <w:color w:val="000000"/>
                <w:sz w:val="18"/>
                <w:szCs w:val="18"/>
              </w:rPr>
              <w:t>0,000</w:t>
            </w:r>
          </w:p>
        </w:tc>
        <w:tc>
          <w:tcPr>
            <w:tcW w:w="840" w:type="dxa"/>
            <w:tcBorders>
              <w:top w:val="nil"/>
              <w:left w:val="nil"/>
              <w:bottom w:val="single" w:sz="4" w:space="0" w:color="auto"/>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sz w:val="18"/>
                <w:szCs w:val="18"/>
                <w:lang w:val="id-ID" w:eastAsia="id-ID"/>
              </w:rPr>
            </w:pPr>
            <w:r w:rsidRPr="00805799">
              <w:rPr>
                <w:rFonts w:ascii="Verdana" w:eastAsia="Times New Roman" w:hAnsi="Verdana" w:cs="Times New Roman"/>
                <w:sz w:val="18"/>
                <w:szCs w:val="18"/>
                <w:lang w:val="id-ID" w:eastAsia="id-ID"/>
              </w:rPr>
              <w:t> </w:t>
            </w:r>
          </w:p>
        </w:tc>
        <w:tc>
          <w:tcPr>
            <w:tcW w:w="1221" w:type="dxa"/>
            <w:tcBorders>
              <w:top w:val="nil"/>
              <w:left w:val="nil"/>
              <w:bottom w:val="single" w:sz="4" w:space="0" w:color="auto"/>
              <w:right w:val="nil"/>
            </w:tcBorders>
            <w:shd w:val="clear" w:color="auto" w:fill="auto"/>
            <w:noWrap/>
            <w:vAlign w:val="bottom"/>
            <w:hideMark/>
          </w:tcPr>
          <w:p w:rsidR="001279FA" w:rsidRPr="00805799" w:rsidRDefault="001279FA" w:rsidP="001279FA">
            <w:pPr>
              <w:spacing w:after="0" w:line="240" w:lineRule="auto"/>
              <w:jc w:val="center"/>
              <w:rPr>
                <w:rFonts w:ascii="Verdana" w:eastAsia="Times New Roman" w:hAnsi="Verdana" w:cs="Times New Roman"/>
                <w:sz w:val="18"/>
                <w:szCs w:val="18"/>
                <w:lang w:val="id-ID" w:eastAsia="id-ID"/>
              </w:rPr>
            </w:pPr>
            <w:r w:rsidRPr="00805799">
              <w:rPr>
                <w:rFonts w:ascii="Verdana" w:eastAsia="Times New Roman" w:hAnsi="Verdana" w:cs="Times New Roman"/>
                <w:sz w:val="18"/>
                <w:szCs w:val="18"/>
                <w:lang w:val="id-ID" w:eastAsia="id-ID"/>
              </w:rPr>
              <w:t> </w:t>
            </w:r>
          </w:p>
        </w:tc>
      </w:tr>
    </w:tbl>
    <w:p w:rsidR="001279FA" w:rsidRPr="00C73362" w:rsidRDefault="001279FA" w:rsidP="001279FA">
      <w:pPr>
        <w:pStyle w:val="ListParagraph"/>
        <w:shd w:val="clear" w:color="auto" w:fill="FFFFFF"/>
        <w:spacing w:after="240"/>
        <w:ind w:left="0" w:right="27" w:firstLine="567"/>
        <w:jc w:val="both"/>
        <w:rPr>
          <w:rFonts w:ascii="Verdana" w:hAnsi="Verdana" w:cs="Times New Roman"/>
          <w:sz w:val="20"/>
          <w:szCs w:val="20"/>
          <w:lang w:val="id-ID" w:eastAsia="id-ID"/>
        </w:rPr>
      </w:pPr>
      <w:r w:rsidRPr="00C27BF2">
        <w:rPr>
          <w:rFonts w:ascii="Verdana" w:hAnsi="Verdana"/>
          <w:sz w:val="20"/>
          <w:szCs w:val="20"/>
          <w:lang w:val="id-ID"/>
        </w:rPr>
        <w:t xml:space="preserve">Berdasarkan model multivariat tahap akhir diatas </w:t>
      </w:r>
      <w:r w:rsidRPr="00C27BF2">
        <w:rPr>
          <w:rFonts w:ascii="Verdana" w:hAnsi="Verdana"/>
          <w:sz w:val="20"/>
          <w:szCs w:val="20"/>
        </w:rPr>
        <w:t xml:space="preserve">ternyata variabel yang berhubungan bermakna dengan kejadian </w:t>
      </w:r>
      <w:r w:rsidRPr="00C27BF2">
        <w:rPr>
          <w:rFonts w:ascii="Verdana" w:hAnsi="Verdana"/>
          <w:i/>
          <w:sz w:val="20"/>
          <w:szCs w:val="20"/>
        </w:rPr>
        <w:t xml:space="preserve">stunting </w:t>
      </w:r>
      <w:r w:rsidRPr="00C27BF2">
        <w:rPr>
          <w:rFonts w:ascii="Verdana" w:hAnsi="Verdana"/>
          <w:sz w:val="20"/>
          <w:szCs w:val="20"/>
        </w:rPr>
        <w:t xml:space="preserve">adalah variabel KEK pada ibu, tinggi badan ibu, riwayat BBLR, riwayat pemberian ASI, dan persediaan air bersih, sedangkan variabel riwayat hipertensi dan usia ibu saat hamil  sebagai variabel </w:t>
      </w:r>
      <w:r w:rsidRPr="00C27BF2">
        <w:rPr>
          <w:rFonts w:ascii="Verdana" w:hAnsi="Verdana"/>
          <w:i/>
          <w:sz w:val="20"/>
          <w:szCs w:val="20"/>
        </w:rPr>
        <w:t>confounding.</w:t>
      </w:r>
      <w:r w:rsidRPr="00C27BF2">
        <w:rPr>
          <w:rFonts w:ascii="Verdana" w:hAnsi="Verdana"/>
          <w:sz w:val="20"/>
          <w:szCs w:val="20"/>
          <w:lang w:val="id-ID"/>
        </w:rPr>
        <w:t xml:space="preserve"> </w:t>
      </w:r>
      <w:r w:rsidRPr="00C27BF2">
        <w:rPr>
          <w:rFonts w:ascii="Verdana" w:hAnsi="Verdana" w:cs="Times New Roman"/>
          <w:sz w:val="20"/>
          <w:szCs w:val="20"/>
        </w:rPr>
        <w:t xml:space="preserve">Hasil analisis Odds Ratio (OR) dari variabel KEK pada ibu adalah </w:t>
      </w:r>
      <w:r w:rsidRPr="00C27BF2">
        <w:rPr>
          <w:rFonts w:ascii="Verdana" w:hAnsi="Verdana" w:cs="Times New Roman"/>
          <w:color w:val="000000"/>
          <w:sz w:val="20"/>
          <w:szCs w:val="20"/>
        </w:rPr>
        <w:t xml:space="preserve">12,550 </w:t>
      </w:r>
      <w:r w:rsidRPr="00C27BF2">
        <w:rPr>
          <w:rFonts w:ascii="Verdana" w:hAnsi="Verdana" w:cs="Times New Roman"/>
          <w:sz w:val="20"/>
          <w:szCs w:val="20"/>
        </w:rPr>
        <w:t>(95% CI= 3,861-40,796</w:t>
      </w:r>
      <w:proofErr w:type="gramStart"/>
      <w:r w:rsidRPr="00C27BF2">
        <w:rPr>
          <w:rFonts w:ascii="Verdana" w:hAnsi="Verdana" w:cs="Times New Roman"/>
          <w:sz w:val="20"/>
          <w:szCs w:val="20"/>
        </w:rPr>
        <w:t xml:space="preserve">) </w:t>
      </w:r>
      <w:r w:rsidRPr="00C27BF2">
        <w:rPr>
          <w:rFonts w:ascii="Verdana" w:hAnsi="Verdana" w:cs="Times New Roman"/>
          <w:color w:val="000000"/>
          <w:sz w:val="20"/>
          <w:szCs w:val="20"/>
        </w:rPr>
        <w:t xml:space="preserve"> dengan</w:t>
      </w:r>
      <w:proofErr w:type="gramEnd"/>
      <w:r w:rsidRPr="00C27BF2">
        <w:rPr>
          <w:rFonts w:ascii="Verdana" w:hAnsi="Verdana" w:cs="Times New Roman"/>
          <w:color w:val="000000"/>
          <w:sz w:val="20"/>
          <w:szCs w:val="20"/>
        </w:rPr>
        <w:t xml:space="preserve"> nilai </w:t>
      </w:r>
      <w:r w:rsidRPr="00C27BF2">
        <w:rPr>
          <w:rFonts w:ascii="Verdana" w:hAnsi="Verdana" w:cs="Times New Roman"/>
          <w:i/>
          <w:color w:val="000000"/>
          <w:sz w:val="20"/>
          <w:szCs w:val="20"/>
        </w:rPr>
        <w:t>p value</w:t>
      </w:r>
      <w:r w:rsidRPr="00C27BF2">
        <w:rPr>
          <w:rFonts w:ascii="Verdana" w:hAnsi="Verdana" w:cs="Times New Roman"/>
          <w:color w:val="000000"/>
          <w:sz w:val="20"/>
          <w:szCs w:val="20"/>
        </w:rPr>
        <w:t xml:space="preserve"> sebesar  0,00 (</w:t>
      </w:r>
      <w:r w:rsidRPr="00C27BF2">
        <w:rPr>
          <w:rFonts w:ascii="Verdana" w:hAnsi="Verdana" w:cs="Times New Roman"/>
          <w:i/>
          <w:color w:val="000000"/>
          <w:sz w:val="20"/>
          <w:szCs w:val="20"/>
        </w:rPr>
        <w:t>p</w:t>
      </w:r>
      <w:r w:rsidRPr="00C27BF2">
        <w:rPr>
          <w:rFonts w:ascii="Verdana" w:hAnsi="Verdana" w:cs="Times New Roman"/>
          <w:color w:val="000000"/>
          <w:sz w:val="20"/>
          <w:szCs w:val="20"/>
        </w:rPr>
        <w:t xml:space="preserve"> ≤0,05)</w:t>
      </w:r>
      <w:r w:rsidRPr="00C27BF2">
        <w:rPr>
          <w:rFonts w:ascii="Verdana" w:hAnsi="Verdana" w:cs="Times New Roman"/>
          <w:color w:val="000000"/>
          <w:sz w:val="20"/>
          <w:szCs w:val="20"/>
          <w:lang w:val="id-ID"/>
        </w:rPr>
        <w:t xml:space="preserve">. </w:t>
      </w:r>
      <w:r w:rsidRPr="00C27BF2">
        <w:rPr>
          <w:rFonts w:ascii="Verdana" w:hAnsi="Verdana"/>
          <w:sz w:val="20"/>
          <w:szCs w:val="20"/>
          <w:lang w:val="id-ID"/>
        </w:rPr>
        <w:t xml:space="preserve">Tidak ada interaksi </w:t>
      </w:r>
      <w:r w:rsidRPr="00C27BF2">
        <w:rPr>
          <w:rFonts w:ascii="Verdana" w:hAnsi="Verdana"/>
          <w:sz w:val="20"/>
          <w:szCs w:val="20"/>
        </w:rPr>
        <w:t xml:space="preserve"> </w:t>
      </w:r>
      <w:r>
        <w:rPr>
          <w:rFonts w:ascii="Verdana" w:hAnsi="Verdana"/>
          <w:sz w:val="20"/>
          <w:szCs w:val="20"/>
          <w:lang w:val="id-ID"/>
        </w:rPr>
        <w:t>antar variabel yang</w:t>
      </w:r>
      <w:r w:rsidRPr="00C27BF2">
        <w:rPr>
          <w:rFonts w:ascii="Verdana" w:hAnsi="Verdana"/>
          <w:sz w:val="20"/>
          <w:szCs w:val="20"/>
          <w:lang w:val="id-ID"/>
        </w:rPr>
        <w:t xml:space="preserve"> artinya bahwa variabel variabel tersebut mempunyai peran sendiri- sendiri dengan kejadian </w:t>
      </w:r>
      <w:r w:rsidRPr="00C27BF2">
        <w:rPr>
          <w:rFonts w:ascii="Verdana" w:hAnsi="Verdana"/>
          <w:i/>
          <w:sz w:val="20"/>
          <w:szCs w:val="20"/>
          <w:lang w:val="id-ID"/>
        </w:rPr>
        <w:t>stunting</w:t>
      </w:r>
      <w:r w:rsidRPr="00C27BF2">
        <w:rPr>
          <w:rFonts w:ascii="Verdana" w:hAnsi="Verdana"/>
          <w:sz w:val="20"/>
          <w:szCs w:val="20"/>
          <w:lang w:val="id-ID"/>
        </w:rPr>
        <w:t>. Dapat dijelaskan</w:t>
      </w:r>
      <w:r w:rsidRPr="00C27BF2">
        <w:rPr>
          <w:rFonts w:ascii="Verdana" w:hAnsi="Verdana" w:cs="Times New Roman"/>
          <w:color w:val="000000"/>
          <w:sz w:val="20"/>
          <w:szCs w:val="20"/>
        </w:rPr>
        <w:t xml:space="preserve"> ibu yang memiliki riwayat KEK saat hamil akan berpeluang  </w:t>
      </w:r>
      <w:r w:rsidRPr="00C27BF2">
        <w:rPr>
          <w:rFonts w:ascii="Verdana" w:hAnsi="Verdana" w:cs="Times New Roman"/>
          <w:sz w:val="20"/>
          <w:szCs w:val="20"/>
          <w:lang w:eastAsia="id-ID"/>
        </w:rPr>
        <w:t>mempunyai balita s</w:t>
      </w:r>
      <w:r w:rsidRPr="00C27BF2">
        <w:rPr>
          <w:rFonts w:ascii="Verdana" w:hAnsi="Verdana" w:cs="Times New Roman"/>
          <w:i/>
          <w:sz w:val="20"/>
          <w:szCs w:val="20"/>
          <w:lang w:eastAsia="id-ID"/>
        </w:rPr>
        <w:t>tunting</w:t>
      </w:r>
      <w:r w:rsidRPr="00C27BF2">
        <w:rPr>
          <w:rFonts w:ascii="Verdana" w:hAnsi="Verdana" w:cs="Times New Roman"/>
          <w:sz w:val="20"/>
          <w:szCs w:val="20"/>
          <w:lang w:eastAsia="id-ID"/>
        </w:rPr>
        <w:t xml:space="preserve"> sebesar 12,5 kali lebih tinggi dibandingkan dengan ibu tidak KEK, setelah dikontrol dengan variabel tinggi badan ibu, riwayat BBLR, riwayat pemberian ASI dan  persediaan air bersih. </w:t>
      </w:r>
    </w:p>
    <w:p w:rsidR="001279FA" w:rsidRPr="00C27BF2" w:rsidRDefault="001279FA" w:rsidP="001279FA">
      <w:pPr>
        <w:spacing w:after="0" w:line="240" w:lineRule="auto"/>
        <w:rPr>
          <w:rFonts w:ascii="Verdana" w:hAnsi="Verdana" w:cs="Times New Roman"/>
          <w:bCs/>
          <w:sz w:val="20"/>
          <w:szCs w:val="20"/>
        </w:rPr>
      </w:pPr>
    </w:p>
    <w:p w:rsidR="001279FA" w:rsidRDefault="001279FA" w:rsidP="001279FA">
      <w:pPr>
        <w:spacing w:after="0" w:line="240" w:lineRule="auto"/>
        <w:rPr>
          <w:rFonts w:ascii="Verdana" w:hAnsi="Verdana" w:cs="Times New Roman"/>
          <w:b/>
          <w:bCs/>
          <w:sz w:val="20"/>
          <w:szCs w:val="20"/>
        </w:rPr>
      </w:pPr>
      <w:r w:rsidRPr="00C27BF2">
        <w:rPr>
          <w:rFonts w:ascii="Verdana" w:hAnsi="Verdana" w:cs="Times New Roman"/>
          <w:b/>
          <w:bCs/>
          <w:sz w:val="20"/>
          <w:szCs w:val="20"/>
        </w:rPr>
        <w:t>PEMBAHASAN</w:t>
      </w:r>
    </w:p>
    <w:p w:rsidR="001279FA" w:rsidRPr="00C27BF2" w:rsidRDefault="001279FA" w:rsidP="001279FA">
      <w:pPr>
        <w:spacing w:after="0" w:line="240" w:lineRule="auto"/>
        <w:rPr>
          <w:rFonts w:ascii="Verdana" w:hAnsi="Verdana" w:cs="Times New Roman"/>
          <w:b/>
          <w:bCs/>
          <w:sz w:val="20"/>
          <w:szCs w:val="20"/>
          <w:lang w:val="id-ID"/>
        </w:rPr>
      </w:pPr>
    </w:p>
    <w:p w:rsidR="001279FA" w:rsidRDefault="001279FA" w:rsidP="001279FA">
      <w:pPr>
        <w:spacing w:line="240" w:lineRule="auto"/>
        <w:ind w:right="27"/>
        <w:contextualSpacing/>
        <w:jc w:val="both"/>
        <w:rPr>
          <w:rFonts w:ascii="Verdana" w:hAnsi="Verdana"/>
          <w:b/>
          <w:sz w:val="20"/>
          <w:szCs w:val="20"/>
        </w:rPr>
      </w:pPr>
      <w:r w:rsidRPr="00C27BF2">
        <w:rPr>
          <w:rFonts w:ascii="Verdana" w:hAnsi="Verdana"/>
          <w:b/>
          <w:sz w:val="20"/>
          <w:szCs w:val="20"/>
        </w:rPr>
        <w:t xml:space="preserve">Hubungan Riwayat KEK Pada Ibu Saat Hamil Dengan Kejadian Balita </w:t>
      </w:r>
      <w:r w:rsidRPr="00C27BF2">
        <w:rPr>
          <w:rFonts w:ascii="Verdana" w:hAnsi="Verdana"/>
          <w:b/>
          <w:i/>
          <w:sz w:val="20"/>
          <w:szCs w:val="20"/>
        </w:rPr>
        <w:t>Stunting</w:t>
      </w:r>
      <w:r w:rsidRPr="00C27BF2">
        <w:rPr>
          <w:rFonts w:ascii="Verdana" w:hAnsi="Verdana"/>
          <w:b/>
          <w:sz w:val="20"/>
          <w:szCs w:val="20"/>
        </w:rPr>
        <w:t xml:space="preserve"> </w:t>
      </w:r>
      <w:proofErr w:type="gramStart"/>
      <w:r w:rsidRPr="00C27BF2">
        <w:rPr>
          <w:rFonts w:ascii="Verdana" w:hAnsi="Verdana"/>
          <w:b/>
          <w:sz w:val="20"/>
          <w:szCs w:val="20"/>
        </w:rPr>
        <w:t>Usia</w:t>
      </w:r>
      <w:proofErr w:type="gramEnd"/>
      <w:r w:rsidRPr="00C27BF2">
        <w:rPr>
          <w:rFonts w:ascii="Verdana" w:hAnsi="Verdana"/>
          <w:b/>
          <w:sz w:val="20"/>
          <w:szCs w:val="20"/>
        </w:rPr>
        <w:t xml:space="preserve"> 24-36 Bulan</w:t>
      </w:r>
    </w:p>
    <w:p w:rsidR="001279FA" w:rsidRPr="00C27BF2" w:rsidRDefault="001279FA" w:rsidP="001279FA">
      <w:pPr>
        <w:spacing w:line="240" w:lineRule="auto"/>
        <w:ind w:right="27"/>
        <w:contextualSpacing/>
        <w:jc w:val="both"/>
        <w:rPr>
          <w:rFonts w:ascii="Verdana" w:hAnsi="Verdana"/>
          <w:b/>
          <w:sz w:val="20"/>
          <w:szCs w:val="20"/>
        </w:rPr>
      </w:pPr>
    </w:p>
    <w:p w:rsidR="001279FA" w:rsidRPr="00C27BF2" w:rsidRDefault="001279FA" w:rsidP="001279FA">
      <w:pPr>
        <w:spacing w:after="0"/>
        <w:ind w:right="27" w:firstLine="567"/>
        <w:jc w:val="both"/>
        <w:rPr>
          <w:rFonts w:ascii="Verdana" w:hAnsi="Verdana"/>
          <w:sz w:val="20"/>
          <w:szCs w:val="20"/>
          <w:lang w:val="id-ID"/>
        </w:rPr>
      </w:pPr>
      <w:r w:rsidRPr="00C27BF2">
        <w:rPr>
          <w:rFonts w:ascii="Verdana" w:hAnsi="Verdana"/>
          <w:sz w:val="20"/>
          <w:szCs w:val="20"/>
          <w:lang w:val="id-ID"/>
        </w:rPr>
        <w:t xml:space="preserve">Hasil uji statistik diperoleh </w:t>
      </w:r>
      <w:r w:rsidRPr="00C27BF2">
        <w:rPr>
          <w:rFonts w:ascii="Verdana" w:hAnsi="Verdana"/>
          <w:i/>
          <w:sz w:val="20"/>
          <w:szCs w:val="20"/>
          <w:lang w:val="id-ID"/>
        </w:rPr>
        <w:t xml:space="preserve">p Value </w:t>
      </w:r>
      <w:r w:rsidRPr="00C27BF2">
        <w:rPr>
          <w:rFonts w:ascii="Verdana" w:hAnsi="Verdana"/>
          <w:sz w:val="20"/>
          <w:szCs w:val="20"/>
          <w:lang w:val="id-ID"/>
        </w:rPr>
        <w:t xml:space="preserve">0,000 &lt; </w:t>
      </w:r>
      <w:r w:rsidRPr="00C27BF2">
        <w:rPr>
          <w:rFonts w:ascii="Verdana" w:hAnsi="Verdana" w:cs="Times New Roman"/>
          <w:sz w:val="20"/>
          <w:szCs w:val="20"/>
        </w:rPr>
        <w:t>α</w:t>
      </w:r>
      <w:r w:rsidRPr="00C27BF2">
        <w:rPr>
          <w:rFonts w:ascii="Verdana" w:hAnsi="Verdana"/>
          <w:sz w:val="20"/>
          <w:szCs w:val="20"/>
          <w:lang w:val="id-ID"/>
        </w:rPr>
        <w:t>, t</w:t>
      </w:r>
      <w:r w:rsidRPr="00C27BF2">
        <w:rPr>
          <w:rFonts w:ascii="Verdana" w:hAnsi="Verdana"/>
          <w:sz w:val="20"/>
          <w:szCs w:val="20"/>
        </w:rPr>
        <w:t>erdapat nilai OR 16,072 (95% CI= 5,881-43,926) yang berarti bahwa  ibu dengan riwayat KEK saat hamil akan meningkatkan kejadian s</w:t>
      </w:r>
      <w:r w:rsidRPr="00C27BF2">
        <w:rPr>
          <w:rFonts w:ascii="Verdana" w:hAnsi="Verdana"/>
          <w:i/>
          <w:sz w:val="20"/>
          <w:szCs w:val="20"/>
        </w:rPr>
        <w:t>tunting</w:t>
      </w:r>
      <w:r w:rsidRPr="00C27BF2">
        <w:rPr>
          <w:rFonts w:ascii="Verdana" w:hAnsi="Verdana"/>
          <w:sz w:val="20"/>
          <w:szCs w:val="20"/>
        </w:rPr>
        <w:t xml:space="preserve"> pada balita 24-36 bulan 16 kali dibandingkan dengan ibu yang tidak memiliki riwayat KEK saat hamil. </w:t>
      </w:r>
      <w:proofErr w:type="gramStart"/>
      <w:r w:rsidRPr="00C27BF2">
        <w:rPr>
          <w:rFonts w:ascii="Verdana" w:hAnsi="Verdana"/>
          <w:sz w:val="20"/>
          <w:szCs w:val="20"/>
        </w:rPr>
        <w:t>Malina (2012) dalam Fikawati dkk (2017) menyatakan pertumbuhan manusia merupakan hasil interaksi antara faktor genetik, hormon, zat gizi dan energi dengan faktor lingkungan.</w:t>
      </w:r>
      <w:proofErr w:type="gramEnd"/>
      <w:r w:rsidRPr="00C27BF2">
        <w:rPr>
          <w:rFonts w:ascii="Verdana" w:hAnsi="Verdana"/>
          <w:sz w:val="20"/>
          <w:szCs w:val="20"/>
        </w:rPr>
        <w:t xml:space="preserve"> </w:t>
      </w:r>
      <w:proofErr w:type="gramStart"/>
      <w:r w:rsidRPr="00C27BF2">
        <w:rPr>
          <w:rFonts w:ascii="Verdana" w:hAnsi="Verdana"/>
          <w:sz w:val="20"/>
          <w:szCs w:val="20"/>
        </w:rPr>
        <w:t>Asupan energi dan protein yang tidak mencukupi pada ibu hamil dapat memyebabkan kurang energi kronis (KEK).</w:t>
      </w:r>
      <w:proofErr w:type="gramEnd"/>
      <w:r w:rsidRPr="00C27BF2">
        <w:rPr>
          <w:rFonts w:ascii="Verdana" w:hAnsi="Verdana"/>
          <w:sz w:val="20"/>
          <w:szCs w:val="20"/>
        </w:rPr>
        <w:t xml:space="preserve"> </w:t>
      </w:r>
      <w:proofErr w:type="gramStart"/>
      <w:r w:rsidRPr="00C27BF2">
        <w:rPr>
          <w:rFonts w:ascii="Verdana" w:hAnsi="Verdana"/>
          <w:sz w:val="20"/>
          <w:szCs w:val="20"/>
        </w:rPr>
        <w:t xml:space="preserve">Buruknya gizi selama kehamilan, masa pertumbuhan dan masa awal kehidupan anak dapat menyebabkan anak menjadi </w:t>
      </w:r>
      <w:r w:rsidRPr="00C27BF2">
        <w:rPr>
          <w:rFonts w:ascii="Verdana" w:hAnsi="Verdana"/>
          <w:i/>
          <w:sz w:val="20"/>
          <w:szCs w:val="20"/>
        </w:rPr>
        <w:t>stunting</w:t>
      </w:r>
      <w:r w:rsidR="00212D93">
        <w:rPr>
          <w:rFonts w:ascii="Verdana" w:hAnsi="Verdana"/>
          <w:sz w:val="20"/>
          <w:szCs w:val="20"/>
        </w:rPr>
        <w:t xml:space="preserve"> (D</w:t>
      </w:r>
      <w:r w:rsidRPr="00C27BF2">
        <w:rPr>
          <w:rFonts w:ascii="Verdana" w:hAnsi="Verdana"/>
          <w:sz w:val="20"/>
          <w:szCs w:val="20"/>
        </w:rPr>
        <w:t>ewey &amp; Begum, 2010).</w:t>
      </w:r>
      <w:proofErr w:type="gramEnd"/>
      <w:r w:rsidRPr="00C27BF2">
        <w:rPr>
          <w:rFonts w:ascii="Verdana" w:hAnsi="Verdana"/>
          <w:sz w:val="20"/>
          <w:szCs w:val="20"/>
        </w:rPr>
        <w:t xml:space="preserve"> </w:t>
      </w:r>
    </w:p>
    <w:p w:rsidR="001279FA" w:rsidRDefault="001279FA" w:rsidP="001279FA">
      <w:pPr>
        <w:spacing w:after="0"/>
        <w:ind w:right="27" w:firstLine="567"/>
        <w:jc w:val="both"/>
        <w:rPr>
          <w:rFonts w:ascii="Verdana" w:hAnsi="Verdana"/>
          <w:sz w:val="20"/>
          <w:szCs w:val="20"/>
          <w:lang w:val="id-ID"/>
        </w:rPr>
      </w:pPr>
      <w:r w:rsidRPr="00C27BF2">
        <w:rPr>
          <w:rFonts w:ascii="Verdana" w:hAnsi="Verdana"/>
          <w:sz w:val="20"/>
          <w:szCs w:val="20"/>
        </w:rPr>
        <w:t xml:space="preserve">Hasil penelitian ini sejalan dengan penelitian Sartono (2016) tentang hubungan kurang energi kronis ibu hamil dengan kejadian </w:t>
      </w:r>
      <w:r w:rsidRPr="00C27BF2">
        <w:rPr>
          <w:rFonts w:ascii="Verdana" w:hAnsi="Verdana"/>
          <w:i/>
          <w:sz w:val="20"/>
          <w:szCs w:val="20"/>
        </w:rPr>
        <w:t xml:space="preserve">stunting </w:t>
      </w:r>
      <w:r w:rsidRPr="00C27BF2">
        <w:rPr>
          <w:rFonts w:ascii="Verdana" w:hAnsi="Verdana"/>
          <w:sz w:val="20"/>
          <w:szCs w:val="20"/>
        </w:rPr>
        <w:t>pada anak usia 6-24 bulan di kota Yogyakarta</w:t>
      </w:r>
      <w:r>
        <w:rPr>
          <w:rFonts w:ascii="Verdana" w:hAnsi="Verdana"/>
          <w:sz w:val="20"/>
          <w:szCs w:val="20"/>
        </w:rPr>
        <w:t>,</w:t>
      </w:r>
      <w:r w:rsidRPr="00C27BF2">
        <w:rPr>
          <w:rFonts w:ascii="Verdana" w:hAnsi="Verdana"/>
          <w:sz w:val="20"/>
          <w:szCs w:val="20"/>
        </w:rPr>
        <w:t xml:space="preserve"> didapatkan hasil ada hubungan bermakna antara KEK pada ibu hamil dengan kejadian  s</w:t>
      </w:r>
      <w:r w:rsidRPr="00C27BF2">
        <w:rPr>
          <w:rFonts w:ascii="Verdana" w:hAnsi="Verdana"/>
          <w:i/>
          <w:sz w:val="20"/>
          <w:szCs w:val="20"/>
        </w:rPr>
        <w:t>tunting</w:t>
      </w:r>
      <w:r w:rsidRPr="00C27BF2">
        <w:rPr>
          <w:rFonts w:ascii="Verdana" w:hAnsi="Verdana"/>
          <w:sz w:val="20"/>
          <w:szCs w:val="20"/>
        </w:rPr>
        <w:t xml:space="preserve"> usia 6-24 bulan dengan </w:t>
      </w:r>
      <w:r w:rsidRPr="00C27BF2">
        <w:rPr>
          <w:rFonts w:ascii="Verdana" w:hAnsi="Verdana"/>
          <w:i/>
          <w:sz w:val="20"/>
          <w:szCs w:val="20"/>
        </w:rPr>
        <w:t>p value</w:t>
      </w:r>
      <w:r w:rsidRPr="00C27BF2">
        <w:rPr>
          <w:rFonts w:ascii="Verdana" w:hAnsi="Verdana"/>
          <w:sz w:val="20"/>
          <w:szCs w:val="20"/>
        </w:rPr>
        <w:t xml:space="preserve"> 0,042 dan OR 1,74 (95%CI=1,01-2,977). Berdasarkan </w:t>
      </w:r>
      <w:proofErr w:type="gramStart"/>
      <w:r w:rsidRPr="00C27BF2">
        <w:rPr>
          <w:rFonts w:ascii="Verdana" w:hAnsi="Verdana"/>
          <w:sz w:val="20"/>
          <w:szCs w:val="20"/>
        </w:rPr>
        <w:t>data  penelitian</w:t>
      </w:r>
      <w:proofErr w:type="gramEnd"/>
      <w:r w:rsidRPr="00C27BF2">
        <w:rPr>
          <w:rFonts w:ascii="Verdana" w:hAnsi="Verdana"/>
          <w:sz w:val="20"/>
          <w:szCs w:val="20"/>
        </w:rPr>
        <w:t xml:space="preserve"> terdapat 22 orang (81,5%)  ibu yang KEK saat hamil memiliki balita </w:t>
      </w:r>
      <w:r w:rsidRPr="00C27BF2">
        <w:rPr>
          <w:rFonts w:ascii="Verdana" w:hAnsi="Verdana"/>
          <w:i/>
          <w:sz w:val="20"/>
          <w:szCs w:val="20"/>
        </w:rPr>
        <w:t>stunting,</w:t>
      </w:r>
      <w:r w:rsidRPr="00C27BF2">
        <w:rPr>
          <w:rFonts w:ascii="Verdana" w:hAnsi="Verdana"/>
          <w:sz w:val="20"/>
          <w:szCs w:val="20"/>
        </w:rPr>
        <w:t xml:space="preserve"> dan ada 5 (18,5%)  ibu yang KEK saat hamil mempunyai balita yang tidak </w:t>
      </w:r>
      <w:r w:rsidRPr="00C27BF2">
        <w:rPr>
          <w:rFonts w:ascii="Verdana" w:hAnsi="Verdana"/>
          <w:i/>
          <w:sz w:val="20"/>
          <w:szCs w:val="20"/>
        </w:rPr>
        <w:t>stunting</w:t>
      </w:r>
      <w:r w:rsidRPr="00C27BF2">
        <w:rPr>
          <w:rFonts w:ascii="Verdana" w:hAnsi="Verdana"/>
          <w:sz w:val="20"/>
          <w:szCs w:val="20"/>
        </w:rPr>
        <w:t>. Sedangkan dari ibu yang tidak mempunyai riwayat KEK saat hamil terdapat 72 orang ((21</w:t>
      </w:r>
      <w:proofErr w:type="gramStart"/>
      <w:r w:rsidRPr="00C27BF2">
        <w:rPr>
          <w:rFonts w:ascii="Verdana" w:hAnsi="Verdana"/>
          <w:sz w:val="20"/>
          <w:szCs w:val="20"/>
        </w:rPr>
        <w:t>,5</w:t>
      </w:r>
      <w:proofErr w:type="gramEnd"/>
      <w:r w:rsidRPr="00C27BF2">
        <w:rPr>
          <w:rFonts w:ascii="Verdana" w:hAnsi="Verdana"/>
          <w:sz w:val="20"/>
          <w:szCs w:val="20"/>
        </w:rPr>
        <w:t xml:space="preserve">%) yang memiliki balita </w:t>
      </w:r>
      <w:r w:rsidRPr="00C27BF2">
        <w:rPr>
          <w:rFonts w:ascii="Verdana" w:hAnsi="Verdana"/>
          <w:i/>
          <w:sz w:val="20"/>
          <w:szCs w:val="20"/>
        </w:rPr>
        <w:t>stunting.</w:t>
      </w:r>
    </w:p>
    <w:p w:rsidR="001279FA" w:rsidRPr="00E00FCB" w:rsidRDefault="001279FA" w:rsidP="001279FA">
      <w:pPr>
        <w:ind w:right="27" w:firstLine="567"/>
        <w:jc w:val="both"/>
        <w:rPr>
          <w:rFonts w:ascii="Verdana" w:hAnsi="Verdana"/>
          <w:sz w:val="20"/>
          <w:szCs w:val="20"/>
          <w:lang w:val="id-ID"/>
        </w:rPr>
      </w:pPr>
      <w:r>
        <w:rPr>
          <w:rFonts w:ascii="Verdana" w:hAnsi="Verdana"/>
          <w:sz w:val="20"/>
          <w:szCs w:val="20"/>
        </w:rPr>
        <w:t>Peneliti</w:t>
      </w:r>
      <w:r w:rsidRPr="00C27BF2">
        <w:rPr>
          <w:rFonts w:ascii="Verdana" w:hAnsi="Verdana"/>
          <w:sz w:val="20"/>
          <w:szCs w:val="20"/>
        </w:rPr>
        <w:t xml:space="preserve">  berpendapat bahwa tingginya ibu yang  mempunyai riwayat KEK saat hamil dengan kejadian balita </w:t>
      </w:r>
      <w:r w:rsidRPr="00C27BF2">
        <w:rPr>
          <w:rFonts w:ascii="Verdana" w:hAnsi="Verdana"/>
          <w:i/>
          <w:sz w:val="20"/>
          <w:szCs w:val="20"/>
        </w:rPr>
        <w:t>stunting</w:t>
      </w:r>
      <w:r w:rsidRPr="00C27BF2">
        <w:rPr>
          <w:rFonts w:ascii="Verdana" w:hAnsi="Verdana"/>
          <w:sz w:val="20"/>
          <w:szCs w:val="20"/>
        </w:rPr>
        <w:t xml:space="preserve">  bisa disebabkan karena ibu dengan KEK tidak mempunyai asupan gizi yang baik sebelum hamil, serta selama kehamilannya. Asupan gizi ibu saat hamil sangat penting karena faktanya dari hasil penelitian ini </w:t>
      </w:r>
      <w:proofErr w:type="gramStart"/>
      <w:r w:rsidRPr="00C27BF2">
        <w:rPr>
          <w:rFonts w:ascii="Verdana" w:hAnsi="Verdana"/>
          <w:sz w:val="20"/>
          <w:szCs w:val="20"/>
        </w:rPr>
        <w:t>juga  didapat</w:t>
      </w:r>
      <w:proofErr w:type="gramEnd"/>
      <w:r w:rsidRPr="00C27BF2">
        <w:rPr>
          <w:rFonts w:ascii="Verdana" w:hAnsi="Verdana"/>
          <w:sz w:val="20"/>
          <w:szCs w:val="20"/>
        </w:rPr>
        <w:t xml:space="preserve"> 72 balita </w:t>
      </w:r>
      <w:r w:rsidRPr="00C27BF2">
        <w:rPr>
          <w:rFonts w:ascii="Verdana" w:hAnsi="Verdana"/>
          <w:i/>
          <w:sz w:val="20"/>
          <w:szCs w:val="20"/>
        </w:rPr>
        <w:t>stunting</w:t>
      </w:r>
      <w:r w:rsidRPr="00C27BF2">
        <w:rPr>
          <w:rFonts w:ascii="Verdana" w:hAnsi="Verdana"/>
          <w:sz w:val="20"/>
          <w:szCs w:val="20"/>
        </w:rPr>
        <w:t xml:space="preserve"> memiliki ibu dengan riwayat tidak KEK.</w:t>
      </w:r>
      <w:r>
        <w:rPr>
          <w:rFonts w:ascii="Verdana" w:hAnsi="Verdana"/>
          <w:sz w:val="20"/>
          <w:szCs w:val="20"/>
        </w:rPr>
        <w:t xml:space="preserve"> </w:t>
      </w:r>
      <w:proofErr w:type="gramStart"/>
      <w:r>
        <w:rPr>
          <w:rFonts w:ascii="Verdana" w:hAnsi="Verdana"/>
          <w:sz w:val="20"/>
          <w:szCs w:val="20"/>
        </w:rPr>
        <w:t>Peneliti</w:t>
      </w:r>
      <w:r w:rsidRPr="00C27BF2">
        <w:rPr>
          <w:rFonts w:ascii="Verdana" w:hAnsi="Verdana"/>
          <w:sz w:val="20"/>
          <w:szCs w:val="20"/>
        </w:rPr>
        <w:t xml:space="preserve"> berpendapat bahwa diperlukan pemantauan untuk semua ibu hamil, baik yang KEK maupun tidak KEK dalam hal pemenuhan asupan gizi yang tepat dan seimbang sehingga diharapkan pertumbuhan janin optimal sejak dalam kandungan.</w:t>
      </w:r>
      <w:proofErr w:type="gramEnd"/>
      <w:r w:rsidRPr="00C27BF2">
        <w:rPr>
          <w:rFonts w:ascii="Verdana" w:hAnsi="Verdana"/>
          <w:sz w:val="20"/>
          <w:szCs w:val="20"/>
        </w:rPr>
        <w:t xml:space="preserve"> </w:t>
      </w:r>
    </w:p>
    <w:p w:rsidR="001279FA" w:rsidRDefault="001279FA" w:rsidP="001279FA">
      <w:pPr>
        <w:spacing w:line="240" w:lineRule="auto"/>
        <w:ind w:right="27"/>
        <w:contextualSpacing/>
        <w:jc w:val="both"/>
        <w:rPr>
          <w:rFonts w:ascii="Verdana" w:hAnsi="Verdana"/>
          <w:b/>
          <w:sz w:val="20"/>
          <w:szCs w:val="20"/>
        </w:rPr>
      </w:pPr>
      <w:r w:rsidRPr="00C27BF2">
        <w:rPr>
          <w:rFonts w:ascii="Verdana" w:hAnsi="Verdana"/>
          <w:b/>
          <w:sz w:val="20"/>
          <w:szCs w:val="20"/>
        </w:rPr>
        <w:t xml:space="preserve">Hubungan Tinggi Badan Ibu Dengan Kejadian Balita </w:t>
      </w:r>
      <w:r w:rsidRPr="00C27BF2">
        <w:rPr>
          <w:rFonts w:ascii="Verdana" w:hAnsi="Verdana"/>
          <w:b/>
          <w:i/>
          <w:sz w:val="20"/>
          <w:szCs w:val="20"/>
        </w:rPr>
        <w:t>Stunting</w:t>
      </w:r>
      <w:r w:rsidRPr="00C27BF2">
        <w:rPr>
          <w:rFonts w:ascii="Verdana" w:hAnsi="Verdana"/>
          <w:b/>
          <w:sz w:val="20"/>
          <w:szCs w:val="20"/>
        </w:rPr>
        <w:t xml:space="preserve"> </w:t>
      </w:r>
      <w:proofErr w:type="gramStart"/>
      <w:r w:rsidRPr="00C27BF2">
        <w:rPr>
          <w:rFonts w:ascii="Verdana" w:hAnsi="Verdana"/>
          <w:b/>
          <w:sz w:val="20"/>
          <w:szCs w:val="20"/>
        </w:rPr>
        <w:t>Usia</w:t>
      </w:r>
      <w:proofErr w:type="gramEnd"/>
      <w:r w:rsidRPr="00C27BF2">
        <w:rPr>
          <w:rFonts w:ascii="Verdana" w:hAnsi="Verdana"/>
          <w:b/>
          <w:sz w:val="20"/>
          <w:szCs w:val="20"/>
        </w:rPr>
        <w:t xml:space="preserve"> 24-36 Bulan</w:t>
      </w:r>
    </w:p>
    <w:p w:rsidR="001279FA" w:rsidRDefault="001279FA" w:rsidP="001279FA">
      <w:pPr>
        <w:spacing w:line="240" w:lineRule="auto"/>
        <w:ind w:right="27"/>
        <w:contextualSpacing/>
        <w:jc w:val="both"/>
        <w:rPr>
          <w:rFonts w:ascii="Verdana" w:hAnsi="Verdana"/>
          <w:b/>
          <w:sz w:val="20"/>
          <w:szCs w:val="20"/>
        </w:rPr>
      </w:pPr>
    </w:p>
    <w:p w:rsidR="001279FA" w:rsidRPr="001C7190" w:rsidRDefault="001279FA" w:rsidP="001279FA">
      <w:pPr>
        <w:spacing w:after="0" w:line="240" w:lineRule="auto"/>
        <w:ind w:right="27" w:firstLine="630"/>
        <w:contextualSpacing/>
        <w:jc w:val="both"/>
        <w:rPr>
          <w:rFonts w:ascii="Verdana" w:hAnsi="Verdana"/>
          <w:sz w:val="20"/>
          <w:szCs w:val="20"/>
        </w:rPr>
      </w:pPr>
      <w:r w:rsidRPr="00C27BF2">
        <w:rPr>
          <w:rFonts w:ascii="Verdana" w:hAnsi="Verdana"/>
          <w:sz w:val="20"/>
          <w:szCs w:val="20"/>
          <w:lang w:val="id-ID"/>
        </w:rPr>
        <w:lastRenderedPageBreak/>
        <w:t xml:space="preserve">Hasil uji statistik diperoleh </w:t>
      </w:r>
      <w:r w:rsidRPr="00C27BF2">
        <w:rPr>
          <w:rFonts w:ascii="Verdana" w:hAnsi="Verdana"/>
          <w:i/>
          <w:sz w:val="20"/>
          <w:szCs w:val="20"/>
          <w:lang w:val="id-ID"/>
        </w:rPr>
        <w:t xml:space="preserve">p Value </w:t>
      </w:r>
      <w:r w:rsidRPr="00C27BF2">
        <w:rPr>
          <w:rFonts w:ascii="Verdana" w:hAnsi="Verdana"/>
          <w:sz w:val="20"/>
          <w:szCs w:val="20"/>
          <w:lang w:val="id-ID"/>
        </w:rPr>
        <w:t xml:space="preserve">0,000 &lt; </w:t>
      </w:r>
      <w:r w:rsidRPr="00C27BF2">
        <w:rPr>
          <w:rFonts w:ascii="Verdana" w:hAnsi="Verdana" w:cs="Times New Roman"/>
          <w:sz w:val="20"/>
          <w:szCs w:val="20"/>
        </w:rPr>
        <w:t>α</w:t>
      </w:r>
      <w:r w:rsidRPr="00C27BF2">
        <w:rPr>
          <w:rFonts w:ascii="Verdana" w:hAnsi="Verdana"/>
          <w:sz w:val="20"/>
          <w:szCs w:val="20"/>
          <w:lang w:val="id-ID"/>
        </w:rPr>
        <w:t>,</w:t>
      </w:r>
      <w:r>
        <w:rPr>
          <w:rFonts w:ascii="Verdana" w:hAnsi="Verdana"/>
          <w:b/>
          <w:sz w:val="20"/>
          <w:szCs w:val="20"/>
        </w:rPr>
        <w:t xml:space="preserve"> </w:t>
      </w:r>
      <w:r w:rsidRPr="00A75B7B">
        <w:rPr>
          <w:rFonts w:ascii="Verdana" w:hAnsi="Verdana"/>
          <w:sz w:val="20"/>
          <w:szCs w:val="20"/>
        </w:rPr>
        <w:t xml:space="preserve">terdapat nilai OR 12,927 (95% CI+3,561-46,921) yang berarti bahwa ibu yang memiliki tinggi badan pendek (&lt; 145 cm) akan meningkatkan kejadian </w:t>
      </w:r>
      <w:r w:rsidRPr="00A75B7B">
        <w:rPr>
          <w:rFonts w:ascii="Verdana" w:hAnsi="Verdana"/>
          <w:i/>
          <w:sz w:val="20"/>
          <w:szCs w:val="20"/>
        </w:rPr>
        <w:t>stunting</w:t>
      </w:r>
      <w:r w:rsidRPr="00A75B7B">
        <w:rPr>
          <w:rFonts w:ascii="Verdana" w:hAnsi="Verdana"/>
          <w:sz w:val="20"/>
          <w:szCs w:val="20"/>
        </w:rPr>
        <w:t xml:space="preserve"> pada balita 24-36 bulan 12,9 kali dibandingkan dengan ibu yang tidak pendek (&gt; 145 cm). </w:t>
      </w:r>
      <w:r w:rsidR="00943642">
        <w:rPr>
          <w:rFonts w:ascii="Verdana" w:hAnsi="Verdana"/>
          <w:sz w:val="20"/>
          <w:szCs w:val="20"/>
        </w:rPr>
        <w:t xml:space="preserve">Hasil penelitian </w:t>
      </w:r>
      <w:r w:rsidR="00BC1F23">
        <w:rPr>
          <w:rFonts w:ascii="Verdana" w:hAnsi="Verdana"/>
          <w:sz w:val="20"/>
          <w:szCs w:val="20"/>
        </w:rPr>
        <w:t>sejalan dengan penelitian Svepors P</w:t>
      </w:r>
      <w:r w:rsidR="006736CD">
        <w:rPr>
          <w:rFonts w:ascii="Verdana" w:hAnsi="Verdana"/>
          <w:sz w:val="20"/>
          <w:szCs w:val="20"/>
        </w:rPr>
        <w:t>., at al (2016), Oktarina dan Su</w:t>
      </w:r>
      <w:r w:rsidR="00BC1F23">
        <w:rPr>
          <w:rFonts w:ascii="Verdana" w:hAnsi="Verdana"/>
          <w:sz w:val="20"/>
          <w:szCs w:val="20"/>
        </w:rPr>
        <w:t xml:space="preserve">diarti (2013) bahwa ada hubungan yang bermakna antara tinggi badan ibu dimana anak yang lahir dari ibu yang pendek mempunyai peluang sebesar 2,93 kali </w:t>
      </w:r>
      <w:r w:rsidR="006736CD">
        <w:rPr>
          <w:rFonts w:ascii="Verdana" w:hAnsi="Verdana"/>
          <w:sz w:val="20"/>
          <w:szCs w:val="20"/>
        </w:rPr>
        <w:t xml:space="preserve">dan 1,36 kali </w:t>
      </w:r>
      <w:r w:rsidR="00BC1F23">
        <w:rPr>
          <w:rFonts w:ascii="Verdana" w:hAnsi="Verdana"/>
          <w:sz w:val="20"/>
          <w:szCs w:val="20"/>
        </w:rPr>
        <w:t>mengalamai stunting dibandingkan dengan anak yang lahir dari ibu yang tinggi badan normal.</w:t>
      </w:r>
    </w:p>
    <w:p w:rsidR="001279FA" w:rsidRDefault="001279FA" w:rsidP="001279FA">
      <w:pPr>
        <w:spacing w:line="240" w:lineRule="auto"/>
        <w:ind w:right="27" w:firstLine="540"/>
        <w:contextualSpacing/>
        <w:jc w:val="both"/>
        <w:rPr>
          <w:rFonts w:ascii="Verdana" w:hAnsi="Verdana"/>
          <w:sz w:val="20"/>
          <w:szCs w:val="20"/>
          <w:lang w:val="id-ID"/>
        </w:rPr>
      </w:pPr>
      <w:r w:rsidRPr="00A75B7B">
        <w:rPr>
          <w:rFonts w:ascii="Verdana" w:hAnsi="Verdana"/>
          <w:sz w:val="20"/>
          <w:szCs w:val="20"/>
        </w:rPr>
        <w:t xml:space="preserve">Berdasarkan data  penelitian terdapat 12 orang (80%)  ibu pendek memiliki balita </w:t>
      </w:r>
      <w:r w:rsidRPr="00A75B7B">
        <w:rPr>
          <w:rFonts w:ascii="Verdana" w:hAnsi="Verdana"/>
          <w:i/>
          <w:sz w:val="20"/>
          <w:szCs w:val="20"/>
        </w:rPr>
        <w:t>stunting,</w:t>
      </w:r>
      <w:r w:rsidRPr="00A75B7B">
        <w:rPr>
          <w:rFonts w:ascii="Verdana" w:hAnsi="Verdana"/>
          <w:sz w:val="20"/>
          <w:szCs w:val="20"/>
        </w:rPr>
        <w:t xml:space="preserve"> dan ada 82 orang  (23,6%)  ibu tidak pendek  mempunyai balita </w:t>
      </w:r>
      <w:r w:rsidRPr="00A75B7B">
        <w:rPr>
          <w:rFonts w:ascii="Verdana" w:hAnsi="Verdana"/>
          <w:i/>
          <w:sz w:val="20"/>
          <w:szCs w:val="20"/>
        </w:rPr>
        <w:t>stunting</w:t>
      </w:r>
      <w:r w:rsidRPr="00A75B7B">
        <w:rPr>
          <w:rFonts w:ascii="Verdana" w:hAnsi="Verdana"/>
          <w:sz w:val="20"/>
          <w:szCs w:val="20"/>
        </w:rPr>
        <w:t xml:space="preserve">. </w:t>
      </w:r>
      <w:proofErr w:type="gramStart"/>
      <w:r>
        <w:rPr>
          <w:rFonts w:ascii="Verdana" w:hAnsi="Verdana"/>
          <w:sz w:val="20"/>
          <w:szCs w:val="20"/>
        </w:rPr>
        <w:t>Peneliti</w:t>
      </w:r>
      <w:r w:rsidRPr="00A75B7B">
        <w:rPr>
          <w:rFonts w:ascii="Verdana" w:hAnsi="Verdana"/>
          <w:sz w:val="20"/>
          <w:szCs w:val="20"/>
        </w:rPr>
        <w:t xml:space="preserve">  berpendapat</w:t>
      </w:r>
      <w:proofErr w:type="gramEnd"/>
      <w:r w:rsidRPr="00A75B7B">
        <w:rPr>
          <w:rFonts w:ascii="Verdana" w:hAnsi="Verdana"/>
          <w:sz w:val="20"/>
          <w:szCs w:val="20"/>
        </w:rPr>
        <w:t xml:space="preserve">  pada ibu yang pendek, Ibu mempunyai peluang untuk melahirkan dengan penyulit karena kemungkinan panggul sempit sehingga meningkatkan tindakan sectio caesaria, dan mungkin juga terjadi kelahiran dengan berat badan bayi yang rendah. Tetapi faktanya terdapat juga ibu yang tidak pendek namun memiliki balita </w:t>
      </w:r>
      <w:r w:rsidRPr="00A75B7B">
        <w:rPr>
          <w:rFonts w:ascii="Verdana" w:hAnsi="Verdana"/>
          <w:i/>
          <w:sz w:val="20"/>
          <w:szCs w:val="20"/>
        </w:rPr>
        <w:t>stunting,</w:t>
      </w:r>
      <w:r w:rsidRPr="00A75B7B">
        <w:rPr>
          <w:rFonts w:ascii="Verdana" w:hAnsi="Verdana"/>
          <w:sz w:val="20"/>
          <w:szCs w:val="20"/>
        </w:rPr>
        <w:t xml:space="preserve"> hal ini kemungkinan disebabkan oleh ada hubungan faktor lain seperti KEK pada ibu, BBLR, ASI tdak ekslusif, persediaan air bersih dan terdapat faktor yang belum diteliti seperti faktor infeksi yang sering terjadi pada balita dan faktor  asupan gizi balita baik dari segi jumlah, jenis dan waktu pemberiannya. </w:t>
      </w:r>
    </w:p>
    <w:p w:rsidR="001279FA" w:rsidRDefault="001279FA" w:rsidP="001279FA">
      <w:pPr>
        <w:spacing w:line="240" w:lineRule="auto"/>
        <w:ind w:right="27" w:firstLine="540"/>
        <w:contextualSpacing/>
        <w:jc w:val="both"/>
        <w:rPr>
          <w:rFonts w:ascii="Verdana" w:hAnsi="Verdana"/>
          <w:sz w:val="20"/>
          <w:szCs w:val="20"/>
        </w:rPr>
      </w:pPr>
      <w:r w:rsidRPr="00A75B7B">
        <w:rPr>
          <w:rFonts w:ascii="Verdana" w:hAnsi="Verdana"/>
          <w:sz w:val="20"/>
          <w:szCs w:val="20"/>
        </w:rPr>
        <w:t xml:space="preserve">Berdasarkan hasil penelitian ini </w:t>
      </w:r>
      <w:r>
        <w:rPr>
          <w:rFonts w:ascii="Verdana" w:hAnsi="Verdana"/>
          <w:sz w:val="20"/>
          <w:szCs w:val="20"/>
        </w:rPr>
        <w:t>peneliti</w:t>
      </w:r>
      <w:r w:rsidRPr="00A75B7B">
        <w:rPr>
          <w:rFonts w:ascii="Verdana" w:hAnsi="Verdana"/>
          <w:sz w:val="20"/>
          <w:szCs w:val="20"/>
        </w:rPr>
        <w:t xml:space="preserve"> berpendapat bahwa ada hubungan yang bermakna antara tinggi badan ibu pendek dengan kejadian </w:t>
      </w:r>
      <w:r w:rsidRPr="00A75B7B">
        <w:rPr>
          <w:rFonts w:ascii="Verdana" w:hAnsi="Verdana"/>
          <w:i/>
          <w:sz w:val="20"/>
          <w:szCs w:val="20"/>
        </w:rPr>
        <w:t>stunting</w:t>
      </w:r>
      <w:r w:rsidRPr="00A75B7B">
        <w:rPr>
          <w:rFonts w:ascii="Verdana" w:hAnsi="Verdana"/>
          <w:sz w:val="20"/>
          <w:szCs w:val="20"/>
        </w:rPr>
        <w:t xml:space="preserve"> pada balita </w:t>
      </w:r>
      <w:proofErr w:type="gramStart"/>
      <w:r w:rsidRPr="00A75B7B">
        <w:rPr>
          <w:rFonts w:ascii="Verdana" w:hAnsi="Verdana"/>
          <w:sz w:val="20"/>
          <w:szCs w:val="20"/>
        </w:rPr>
        <w:t>usia</w:t>
      </w:r>
      <w:proofErr w:type="gramEnd"/>
      <w:r w:rsidRPr="00A75B7B">
        <w:rPr>
          <w:rFonts w:ascii="Verdana" w:hAnsi="Verdana"/>
          <w:sz w:val="20"/>
          <w:szCs w:val="20"/>
        </w:rPr>
        <w:t xml:space="preserve"> 24-36 bulan di wilayah kerja Puskesmas</w:t>
      </w:r>
      <w:r>
        <w:rPr>
          <w:rFonts w:ascii="Verdana" w:hAnsi="Verdana"/>
          <w:sz w:val="20"/>
          <w:szCs w:val="20"/>
        </w:rPr>
        <w:t xml:space="preserve"> </w:t>
      </w:r>
      <w:r w:rsidRPr="00A75B7B">
        <w:rPr>
          <w:rFonts w:ascii="Verdana" w:hAnsi="Verdana"/>
          <w:sz w:val="20"/>
          <w:szCs w:val="20"/>
        </w:rPr>
        <w:t>Banjar Agung tahun 2018.</w:t>
      </w:r>
    </w:p>
    <w:p w:rsidR="001279FA" w:rsidRDefault="001279FA" w:rsidP="001279FA">
      <w:pPr>
        <w:spacing w:line="240" w:lineRule="auto"/>
        <w:ind w:right="27" w:firstLine="540"/>
        <w:contextualSpacing/>
        <w:jc w:val="both"/>
        <w:rPr>
          <w:rFonts w:ascii="Verdana" w:hAnsi="Verdana"/>
          <w:sz w:val="20"/>
          <w:szCs w:val="20"/>
        </w:rPr>
      </w:pPr>
    </w:p>
    <w:p w:rsidR="001279FA" w:rsidRPr="00A75B7B" w:rsidRDefault="001279FA" w:rsidP="001279FA">
      <w:pPr>
        <w:spacing w:line="240" w:lineRule="auto"/>
        <w:ind w:right="27" w:firstLine="540"/>
        <w:contextualSpacing/>
        <w:jc w:val="both"/>
        <w:rPr>
          <w:rFonts w:ascii="Verdana" w:hAnsi="Verdana"/>
          <w:b/>
          <w:sz w:val="20"/>
          <w:szCs w:val="20"/>
        </w:rPr>
      </w:pPr>
    </w:p>
    <w:p w:rsidR="001279FA" w:rsidRDefault="001279FA" w:rsidP="001279FA">
      <w:pPr>
        <w:spacing w:before="240" w:line="240" w:lineRule="auto"/>
        <w:ind w:right="27"/>
        <w:contextualSpacing/>
        <w:jc w:val="both"/>
        <w:rPr>
          <w:rFonts w:ascii="Verdana" w:hAnsi="Verdana"/>
          <w:b/>
          <w:sz w:val="20"/>
          <w:szCs w:val="20"/>
        </w:rPr>
      </w:pPr>
      <w:r w:rsidRPr="00A75B7B">
        <w:rPr>
          <w:rFonts w:ascii="Verdana" w:hAnsi="Verdana"/>
          <w:b/>
          <w:sz w:val="20"/>
          <w:szCs w:val="20"/>
        </w:rPr>
        <w:t xml:space="preserve">Hubungan </w:t>
      </w:r>
      <w:proofErr w:type="gramStart"/>
      <w:r w:rsidRPr="00A75B7B">
        <w:rPr>
          <w:rFonts w:ascii="Verdana" w:hAnsi="Verdana"/>
          <w:b/>
          <w:sz w:val="20"/>
          <w:szCs w:val="20"/>
        </w:rPr>
        <w:t>Usia</w:t>
      </w:r>
      <w:proofErr w:type="gramEnd"/>
      <w:r w:rsidRPr="00A75B7B">
        <w:rPr>
          <w:rFonts w:ascii="Verdana" w:hAnsi="Verdana"/>
          <w:b/>
          <w:sz w:val="20"/>
          <w:szCs w:val="20"/>
        </w:rPr>
        <w:t xml:space="preserve"> Ibu Saat Hamil Dengan Kejadian Balita </w:t>
      </w:r>
      <w:r w:rsidRPr="00A75B7B">
        <w:rPr>
          <w:rFonts w:ascii="Verdana" w:hAnsi="Verdana"/>
          <w:b/>
          <w:i/>
          <w:sz w:val="20"/>
          <w:szCs w:val="20"/>
        </w:rPr>
        <w:t>Stunting</w:t>
      </w:r>
      <w:r w:rsidRPr="00A75B7B">
        <w:rPr>
          <w:rFonts w:ascii="Verdana" w:hAnsi="Verdana"/>
          <w:b/>
          <w:sz w:val="20"/>
          <w:szCs w:val="20"/>
        </w:rPr>
        <w:t xml:space="preserve"> Usia 24-36 Bulan</w:t>
      </w:r>
    </w:p>
    <w:p w:rsidR="001279FA" w:rsidRPr="00A75B7B" w:rsidRDefault="001279FA" w:rsidP="001279FA">
      <w:pPr>
        <w:spacing w:before="240" w:line="240" w:lineRule="auto"/>
        <w:ind w:right="27"/>
        <w:contextualSpacing/>
        <w:jc w:val="both"/>
        <w:rPr>
          <w:rFonts w:ascii="Verdana" w:hAnsi="Verdana"/>
          <w:b/>
          <w:sz w:val="20"/>
          <w:szCs w:val="20"/>
        </w:rPr>
      </w:pPr>
    </w:p>
    <w:p w:rsidR="001279FA" w:rsidRDefault="001279FA" w:rsidP="001279FA">
      <w:pPr>
        <w:spacing w:after="0"/>
        <w:ind w:right="27" w:firstLine="450"/>
        <w:jc w:val="both"/>
        <w:rPr>
          <w:rFonts w:ascii="Verdana" w:hAnsi="Verdana"/>
          <w:sz w:val="20"/>
          <w:szCs w:val="20"/>
          <w:lang w:val="id-ID"/>
        </w:rPr>
      </w:pPr>
      <w:r w:rsidRPr="00C27BF2">
        <w:rPr>
          <w:rFonts w:ascii="Verdana" w:hAnsi="Verdana"/>
          <w:sz w:val="20"/>
          <w:szCs w:val="20"/>
          <w:lang w:val="id-ID"/>
        </w:rPr>
        <w:t xml:space="preserve">Hasil uji statistik diperoleh </w:t>
      </w:r>
      <w:r w:rsidRPr="00C27BF2">
        <w:rPr>
          <w:rFonts w:ascii="Verdana" w:hAnsi="Verdana"/>
          <w:i/>
          <w:sz w:val="20"/>
          <w:szCs w:val="20"/>
          <w:lang w:val="id-ID"/>
        </w:rPr>
        <w:t xml:space="preserve">p Value </w:t>
      </w:r>
      <w:r>
        <w:rPr>
          <w:rFonts w:ascii="Verdana" w:hAnsi="Verdana"/>
          <w:sz w:val="20"/>
          <w:szCs w:val="20"/>
          <w:lang w:val="id-ID"/>
        </w:rPr>
        <w:t>0,0</w:t>
      </w:r>
      <w:r>
        <w:rPr>
          <w:rFonts w:ascii="Verdana" w:hAnsi="Verdana"/>
          <w:sz w:val="20"/>
          <w:szCs w:val="20"/>
        </w:rPr>
        <w:t>38</w:t>
      </w:r>
      <w:r w:rsidRPr="00C27BF2">
        <w:rPr>
          <w:rFonts w:ascii="Verdana" w:hAnsi="Verdana"/>
          <w:sz w:val="20"/>
          <w:szCs w:val="20"/>
          <w:lang w:val="id-ID"/>
        </w:rPr>
        <w:t xml:space="preserve"> &lt; </w:t>
      </w:r>
      <w:r w:rsidRPr="00C27BF2">
        <w:rPr>
          <w:rFonts w:ascii="Verdana" w:hAnsi="Verdana" w:cs="Times New Roman"/>
          <w:sz w:val="20"/>
          <w:szCs w:val="20"/>
        </w:rPr>
        <w:t>α</w:t>
      </w:r>
      <w:r w:rsidRPr="00C27BF2">
        <w:rPr>
          <w:rFonts w:ascii="Verdana" w:hAnsi="Verdana"/>
          <w:sz w:val="20"/>
          <w:szCs w:val="20"/>
          <w:lang w:val="id-ID"/>
        </w:rPr>
        <w:t>,</w:t>
      </w:r>
      <w:r>
        <w:rPr>
          <w:rFonts w:ascii="Verdana" w:hAnsi="Verdana"/>
          <w:b/>
          <w:sz w:val="20"/>
          <w:szCs w:val="20"/>
        </w:rPr>
        <w:t xml:space="preserve"> </w:t>
      </w:r>
      <w:r w:rsidRPr="00E00FCB">
        <w:rPr>
          <w:rFonts w:ascii="Verdana" w:hAnsi="Verdana"/>
          <w:sz w:val="20"/>
          <w:szCs w:val="20"/>
        </w:rPr>
        <w:t xml:space="preserve">terdapat nilai OR 2,781 (95% CI= 1,141-6,780) yang berarti bahwa ibu yang hamil di usia ≤ 19 tahun akan meningkatkan kejadian balita </w:t>
      </w:r>
      <w:r w:rsidRPr="00E00FCB">
        <w:rPr>
          <w:rFonts w:ascii="Verdana" w:hAnsi="Verdana"/>
          <w:i/>
          <w:sz w:val="20"/>
          <w:szCs w:val="20"/>
        </w:rPr>
        <w:t xml:space="preserve">stunting </w:t>
      </w:r>
      <w:r w:rsidRPr="00E00FCB">
        <w:rPr>
          <w:rFonts w:ascii="Verdana" w:hAnsi="Verdana"/>
          <w:sz w:val="20"/>
          <w:szCs w:val="20"/>
        </w:rPr>
        <w:t>usia 24-36 bulan  2,7 kali dibandingkan dengan ibu yang hamil pada usia &gt; 19 tahun.</w:t>
      </w:r>
      <w:r>
        <w:rPr>
          <w:rFonts w:ascii="Verdana" w:hAnsi="Verdana"/>
          <w:sz w:val="20"/>
          <w:szCs w:val="20"/>
        </w:rPr>
        <w:t xml:space="preserve"> </w:t>
      </w:r>
      <w:r w:rsidRPr="00E00FCB">
        <w:rPr>
          <w:rFonts w:ascii="Verdana" w:hAnsi="Verdana"/>
          <w:sz w:val="20"/>
          <w:szCs w:val="20"/>
        </w:rPr>
        <w:t xml:space="preserve">Kehamilan pada </w:t>
      </w:r>
      <w:proofErr w:type="gramStart"/>
      <w:r w:rsidRPr="00E00FCB">
        <w:rPr>
          <w:rFonts w:ascii="Verdana" w:hAnsi="Verdana"/>
          <w:sz w:val="20"/>
          <w:szCs w:val="20"/>
        </w:rPr>
        <w:t>usia</w:t>
      </w:r>
      <w:proofErr w:type="gramEnd"/>
      <w:r w:rsidRPr="00E00FCB">
        <w:rPr>
          <w:rFonts w:ascii="Verdana" w:hAnsi="Verdana"/>
          <w:sz w:val="20"/>
          <w:szCs w:val="20"/>
        </w:rPr>
        <w:t xml:space="preserve"> remaja memiliki risiko lebih tinggi dibandingkan dengan kehamilan wanita diatas 20 tahun. Kehamilan pada </w:t>
      </w:r>
      <w:proofErr w:type="gramStart"/>
      <w:r w:rsidRPr="00E00FCB">
        <w:rPr>
          <w:rFonts w:ascii="Verdana" w:hAnsi="Verdana"/>
          <w:sz w:val="20"/>
          <w:szCs w:val="20"/>
        </w:rPr>
        <w:t>usia</w:t>
      </w:r>
      <w:proofErr w:type="gramEnd"/>
      <w:r w:rsidRPr="00E00FCB">
        <w:rPr>
          <w:rFonts w:ascii="Verdana" w:hAnsi="Verdana"/>
          <w:sz w:val="20"/>
          <w:szCs w:val="20"/>
        </w:rPr>
        <w:t xml:space="preserve"> remaja memiliki peluang yang lebih besar untuk melahirkan bayi prematur atau bayi dengan berat badan lahir rendah. Kehamilan pada </w:t>
      </w:r>
      <w:proofErr w:type="gramStart"/>
      <w:r w:rsidRPr="00E00FCB">
        <w:rPr>
          <w:rFonts w:ascii="Verdana" w:hAnsi="Verdana"/>
          <w:sz w:val="20"/>
          <w:szCs w:val="20"/>
        </w:rPr>
        <w:t>usia</w:t>
      </w:r>
      <w:proofErr w:type="gramEnd"/>
      <w:r w:rsidRPr="00E00FCB">
        <w:rPr>
          <w:rFonts w:ascii="Verdana" w:hAnsi="Verdana"/>
          <w:sz w:val="20"/>
          <w:szCs w:val="20"/>
        </w:rPr>
        <w:t xml:space="preserve"> remaja merupakan salah satu penyebab secara tidak langsung kejadian </w:t>
      </w:r>
      <w:r w:rsidRPr="00E00FCB">
        <w:rPr>
          <w:rFonts w:ascii="Verdana" w:hAnsi="Verdana"/>
          <w:i/>
          <w:sz w:val="20"/>
          <w:szCs w:val="20"/>
        </w:rPr>
        <w:t>stunting</w:t>
      </w:r>
      <w:r w:rsidRPr="00E00FCB">
        <w:rPr>
          <w:rFonts w:ascii="Verdana" w:hAnsi="Verdana"/>
          <w:sz w:val="20"/>
          <w:szCs w:val="20"/>
        </w:rPr>
        <w:t xml:space="preserve"> pada anak (Irwansyah, 2016). </w:t>
      </w:r>
    </w:p>
    <w:p w:rsidR="001279FA" w:rsidRDefault="001279FA" w:rsidP="001279FA">
      <w:pPr>
        <w:spacing w:after="0"/>
        <w:ind w:right="27" w:firstLine="450"/>
        <w:jc w:val="both"/>
        <w:rPr>
          <w:rFonts w:ascii="Verdana" w:hAnsi="Verdana"/>
          <w:sz w:val="20"/>
          <w:szCs w:val="20"/>
          <w:lang w:val="id-ID"/>
        </w:rPr>
      </w:pPr>
      <w:proofErr w:type="gramStart"/>
      <w:r w:rsidRPr="00E00FCB">
        <w:rPr>
          <w:rFonts w:ascii="Verdana" w:hAnsi="Verdana"/>
          <w:sz w:val="20"/>
          <w:szCs w:val="20"/>
        </w:rPr>
        <w:t>Penyulit pada kehamilan remaja lebih tinggi dibandingkan dengan kurun waktu reproduksi sehat antara 20-30 tahun.</w:t>
      </w:r>
      <w:proofErr w:type="gramEnd"/>
      <w:r w:rsidRPr="00E00FCB">
        <w:rPr>
          <w:rFonts w:ascii="Verdana" w:hAnsi="Verdana"/>
          <w:sz w:val="20"/>
          <w:szCs w:val="20"/>
        </w:rPr>
        <w:t xml:space="preserve"> </w:t>
      </w:r>
      <w:proofErr w:type="gramStart"/>
      <w:r w:rsidRPr="00E00FCB">
        <w:rPr>
          <w:rFonts w:ascii="Verdana" w:hAnsi="Verdana"/>
          <w:sz w:val="20"/>
          <w:szCs w:val="20"/>
        </w:rPr>
        <w:t>Hal ini disebabkan belum matangnya alat reproduksi untuk hamil, sehingga dapat merugikan kesehatan ibu maupun perkembangan dan pertumbuhan janin.</w:t>
      </w:r>
      <w:proofErr w:type="gramEnd"/>
      <w:r w:rsidRPr="00E00FCB">
        <w:rPr>
          <w:rFonts w:ascii="Verdana" w:hAnsi="Verdana"/>
          <w:sz w:val="20"/>
          <w:szCs w:val="20"/>
        </w:rPr>
        <w:t xml:space="preserve"> Berdasarkan data penelitian yang didapat, dari 21 orang ibu yang hamil saat usia  ≤ 19 tahun terdapat 10 orang (47,6%) yang memiliki balita </w:t>
      </w:r>
      <w:r w:rsidRPr="00E00FCB">
        <w:rPr>
          <w:rFonts w:ascii="Verdana" w:hAnsi="Verdana"/>
          <w:i/>
          <w:sz w:val="20"/>
          <w:szCs w:val="20"/>
        </w:rPr>
        <w:t>stunting</w:t>
      </w:r>
      <w:r w:rsidRPr="00E00FCB">
        <w:rPr>
          <w:rFonts w:ascii="Verdana" w:hAnsi="Verdana"/>
          <w:sz w:val="20"/>
          <w:szCs w:val="20"/>
        </w:rPr>
        <w:t xml:space="preserve"> dan 11 orang (52,4%)  tidak memiliki balita </w:t>
      </w:r>
      <w:r w:rsidRPr="00E00FCB">
        <w:rPr>
          <w:rFonts w:ascii="Verdana" w:hAnsi="Verdana"/>
          <w:i/>
          <w:sz w:val="20"/>
          <w:szCs w:val="20"/>
        </w:rPr>
        <w:t>stunting.</w:t>
      </w:r>
      <w:r w:rsidRPr="00E00FCB">
        <w:rPr>
          <w:rFonts w:ascii="Verdana" w:hAnsi="Verdana"/>
          <w:sz w:val="20"/>
          <w:szCs w:val="20"/>
        </w:rPr>
        <w:t xml:space="preserve"> </w:t>
      </w:r>
    </w:p>
    <w:p w:rsidR="001279FA" w:rsidRDefault="001279FA" w:rsidP="001279FA">
      <w:pPr>
        <w:spacing w:after="0"/>
        <w:ind w:right="27" w:firstLine="450"/>
        <w:jc w:val="both"/>
        <w:rPr>
          <w:rFonts w:ascii="Verdana" w:hAnsi="Verdana"/>
          <w:sz w:val="20"/>
          <w:szCs w:val="20"/>
        </w:rPr>
      </w:pPr>
      <w:r w:rsidRPr="00E00FCB">
        <w:rPr>
          <w:rFonts w:ascii="Verdana" w:hAnsi="Verdana"/>
          <w:sz w:val="20"/>
          <w:szCs w:val="20"/>
        </w:rPr>
        <w:t xml:space="preserve">Peneliti berpendapat selain usia, terdapat faktor lain yang berkontribusi </w:t>
      </w:r>
      <w:proofErr w:type="gramStart"/>
      <w:r w:rsidRPr="00E00FCB">
        <w:rPr>
          <w:rFonts w:ascii="Verdana" w:hAnsi="Verdana"/>
          <w:sz w:val="20"/>
          <w:szCs w:val="20"/>
        </w:rPr>
        <w:t>seperti  riwayat</w:t>
      </w:r>
      <w:proofErr w:type="gramEnd"/>
      <w:r w:rsidRPr="00E00FCB">
        <w:rPr>
          <w:rFonts w:ascii="Verdana" w:hAnsi="Verdana"/>
          <w:sz w:val="20"/>
          <w:szCs w:val="20"/>
        </w:rPr>
        <w:t xml:space="preserve"> KEK,  riwayat ASI ekslusif, persediaan air bersih, tinggi badan ibu dan BBLR serta faktor lain yang belum diteliti dalam penelitian ini seperti penyakit infeksi yang sering terjadi pada balita, Asupan gizi saat hamil,  asupan gizi balita dan faktor pengetahuan ibu hamil, serta pengetahuan ibu dalam pola asuh terhadap bayi balita. Dalam penelitian ini terdapat hubungan yang bermakna antara usia ibu ≤ 19 tahun dengan kejadian </w:t>
      </w:r>
      <w:r w:rsidRPr="00E00FCB">
        <w:rPr>
          <w:rFonts w:ascii="Verdana" w:hAnsi="Verdana"/>
          <w:i/>
          <w:sz w:val="20"/>
          <w:szCs w:val="20"/>
        </w:rPr>
        <w:t>stunting</w:t>
      </w:r>
      <w:r w:rsidRPr="00E00FCB">
        <w:rPr>
          <w:rFonts w:ascii="Verdana" w:hAnsi="Verdana"/>
          <w:sz w:val="20"/>
          <w:szCs w:val="20"/>
        </w:rPr>
        <w:t xml:space="preserve"> pada balita usia 24-36 bulan di wilayah kerja Puskesmas Banjar Agung tahun 2018.</w:t>
      </w:r>
    </w:p>
    <w:p w:rsidR="001279FA" w:rsidRPr="00E00FCB" w:rsidRDefault="001279FA" w:rsidP="001279FA">
      <w:pPr>
        <w:spacing w:after="0"/>
        <w:ind w:right="27" w:firstLine="450"/>
        <w:jc w:val="both"/>
        <w:rPr>
          <w:rFonts w:ascii="Verdana" w:hAnsi="Verdana"/>
          <w:sz w:val="20"/>
          <w:szCs w:val="20"/>
        </w:rPr>
      </w:pPr>
    </w:p>
    <w:p w:rsidR="001279FA" w:rsidRPr="00E00FCB" w:rsidRDefault="001279FA" w:rsidP="001279FA">
      <w:pPr>
        <w:spacing w:line="480" w:lineRule="auto"/>
        <w:ind w:right="27"/>
        <w:contextualSpacing/>
        <w:jc w:val="both"/>
        <w:rPr>
          <w:rFonts w:ascii="Verdana" w:hAnsi="Verdana"/>
          <w:b/>
          <w:sz w:val="20"/>
          <w:szCs w:val="20"/>
        </w:rPr>
      </w:pPr>
      <w:r w:rsidRPr="00E00FCB">
        <w:rPr>
          <w:rFonts w:ascii="Verdana" w:hAnsi="Verdana"/>
          <w:b/>
          <w:sz w:val="20"/>
          <w:szCs w:val="20"/>
        </w:rPr>
        <w:t xml:space="preserve">Hubungan Riwayat BBLR Dengan Kejadian Balita </w:t>
      </w:r>
      <w:r w:rsidRPr="00E00FCB">
        <w:rPr>
          <w:rFonts w:ascii="Verdana" w:hAnsi="Verdana"/>
          <w:b/>
          <w:i/>
          <w:sz w:val="20"/>
          <w:szCs w:val="20"/>
        </w:rPr>
        <w:t>Stunting</w:t>
      </w:r>
      <w:r w:rsidRPr="00E00FCB">
        <w:rPr>
          <w:rFonts w:ascii="Verdana" w:hAnsi="Verdana"/>
          <w:b/>
          <w:sz w:val="20"/>
          <w:szCs w:val="20"/>
        </w:rPr>
        <w:t xml:space="preserve"> </w:t>
      </w:r>
      <w:proofErr w:type="gramStart"/>
      <w:r w:rsidRPr="00E00FCB">
        <w:rPr>
          <w:rFonts w:ascii="Verdana" w:hAnsi="Verdana"/>
          <w:b/>
          <w:sz w:val="20"/>
          <w:szCs w:val="20"/>
        </w:rPr>
        <w:t>Usia</w:t>
      </w:r>
      <w:proofErr w:type="gramEnd"/>
      <w:r w:rsidRPr="00E00FCB">
        <w:rPr>
          <w:rFonts w:ascii="Verdana" w:hAnsi="Verdana"/>
          <w:b/>
          <w:sz w:val="20"/>
          <w:szCs w:val="20"/>
        </w:rPr>
        <w:t xml:space="preserve"> 24-36 Bulan</w:t>
      </w:r>
    </w:p>
    <w:p w:rsidR="00580763" w:rsidRDefault="001279FA" w:rsidP="001279FA">
      <w:pPr>
        <w:spacing w:after="0" w:line="240" w:lineRule="auto"/>
        <w:ind w:right="27" w:firstLine="540"/>
        <w:jc w:val="both"/>
        <w:rPr>
          <w:rFonts w:ascii="Verdana" w:hAnsi="Verdana" w:cs="Times New Roman"/>
          <w:sz w:val="20"/>
          <w:szCs w:val="20"/>
        </w:rPr>
      </w:pPr>
      <w:r w:rsidRPr="00C27BF2">
        <w:rPr>
          <w:rFonts w:ascii="Verdana" w:hAnsi="Verdana"/>
          <w:sz w:val="20"/>
          <w:szCs w:val="20"/>
          <w:lang w:val="id-ID"/>
        </w:rPr>
        <w:lastRenderedPageBreak/>
        <w:t xml:space="preserve">Hasil uji statistik diperoleh </w:t>
      </w:r>
      <w:r w:rsidRPr="00C27BF2">
        <w:rPr>
          <w:rFonts w:ascii="Verdana" w:hAnsi="Verdana"/>
          <w:i/>
          <w:sz w:val="20"/>
          <w:szCs w:val="20"/>
          <w:lang w:val="id-ID"/>
        </w:rPr>
        <w:t xml:space="preserve">p Value </w:t>
      </w:r>
      <w:r>
        <w:rPr>
          <w:rFonts w:ascii="Verdana" w:hAnsi="Verdana"/>
          <w:sz w:val="20"/>
          <w:szCs w:val="20"/>
          <w:lang w:val="id-ID"/>
        </w:rPr>
        <w:t>0,0</w:t>
      </w:r>
      <w:r>
        <w:rPr>
          <w:rFonts w:ascii="Verdana" w:hAnsi="Verdana"/>
          <w:sz w:val="20"/>
          <w:szCs w:val="20"/>
        </w:rPr>
        <w:t>00</w:t>
      </w:r>
      <w:r w:rsidRPr="00C27BF2">
        <w:rPr>
          <w:rFonts w:ascii="Verdana" w:hAnsi="Verdana"/>
          <w:sz w:val="20"/>
          <w:szCs w:val="20"/>
          <w:lang w:val="id-ID"/>
        </w:rPr>
        <w:t xml:space="preserve"> &lt; </w:t>
      </w:r>
      <w:r w:rsidRPr="00C27BF2">
        <w:rPr>
          <w:rFonts w:ascii="Verdana" w:hAnsi="Verdana" w:cs="Times New Roman"/>
          <w:sz w:val="20"/>
          <w:szCs w:val="20"/>
        </w:rPr>
        <w:t>α</w:t>
      </w:r>
      <w:r w:rsidRPr="00C27BF2">
        <w:rPr>
          <w:rFonts w:ascii="Verdana" w:hAnsi="Verdana"/>
          <w:sz w:val="20"/>
          <w:szCs w:val="20"/>
          <w:lang w:val="id-ID"/>
        </w:rPr>
        <w:t>,</w:t>
      </w:r>
      <w:r>
        <w:rPr>
          <w:rFonts w:ascii="Verdana" w:hAnsi="Verdana"/>
          <w:b/>
          <w:sz w:val="20"/>
          <w:szCs w:val="20"/>
        </w:rPr>
        <w:t xml:space="preserve"> </w:t>
      </w:r>
      <w:r w:rsidRPr="00E00FCB">
        <w:rPr>
          <w:rFonts w:ascii="Verdana" w:hAnsi="Verdana"/>
          <w:sz w:val="20"/>
          <w:szCs w:val="20"/>
        </w:rPr>
        <w:t>t</w:t>
      </w:r>
      <w:r w:rsidRPr="00C27BF2">
        <w:rPr>
          <w:rFonts w:ascii="Verdana" w:hAnsi="Verdana" w:cs="Times New Roman"/>
          <w:sz w:val="20"/>
          <w:szCs w:val="20"/>
        </w:rPr>
        <w:t xml:space="preserve">erdapat nilai OR 14,082 (95% CI= 2,984-66,449) yang berarti riwayat BBLR akan meningkatkan kejadian balita </w:t>
      </w:r>
      <w:r w:rsidRPr="00C27BF2">
        <w:rPr>
          <w:rFonts w:ascii="Verdana" w:hAnsi="Verdana" w:cs="Times New Roman"/>
          <w:i/>
          <w:sz w:val="20"/>
          <w:szCs w:val="20"/>
        </w:rPr>
        <w:t xml:space="preserve">stunting </w:t>
      </w:r>
      <w:r w:rsidRPr="00C27BF2">
        <w:rPr>
          <w:rFonts w:ascii="Verdana" w:hAnsi="Verdana" w:cs="Times New Roman"/>
          <w:sz w:val="20"/>
          <w:szCs w:val="20"/>
        </w:rPr>
        <w:t>usia 24-36 bulan sebesar 14 kali dibandingkan dengan ya</w:t>
      </w:r>
      <w:r>
        <w:rPr>
          <w:rFonts w:ascii="Verdana" w:hAnsi="Verdana" w:cs="Times New Roman"/>
          <w:sz w:val="20"/>
          <w:szCs w:val="20"/>
        </w:rPr>
        <w:t xml:space="preserve">ng tidak memiliki riwayat BBLR. </w:t>
      </w:r>
      <w:proofErr w:type="gramStart"/>
      <w:r w:rsidRPr="00C27BF2">
        <w:rPr>
          <w:rFonts w:ascii="Verdana" w:hAnsi="Verdana" w:cs="Times New Roman"/>
          <w:sz w:val="20"/>
          <w:szCs w:val="20"/>
        </w:rPr>
        <w:t>Hambatan pertumbuhan di masa awal kehidupan tidak hanya berkorelasi dengan tinggi badan yang pendek saat dewasa tetapi juga dengan gangguan metabolisme dan penyakit kronis tertentu.</w:t>
      </w:r>
      <w:proofErr w:type="gramEnd"/>
      <w:r w:rsidRPr="00C27BF2">
        <w:rPr>
          <w:rFonts w:ascii="Verdana" w:hAnsi="Verdana" w:cs="Times New Roman"/>
          <w:sz w:val="20"/>
          <w:szCs w:val="20"/>
        </w:rPr>
        <w:t xml:space="preserve"> </w:t>
      </w:r>
      <w:r w:rsidR="006736CD">
        <w:rPr>
          <w:rFonts w:ascii="Verdana" w:hAnsi="Verdana" w:cs="Times New Roman"/>
          <w:sz w:val="20"/>
          <w:szCs w:val="20"/>
        </w:rPr>
        <w:t>Hal ini sejalan dengan penelitian Ergin F at al (2007) bahwa BBLR akan meningkatkan risiko kejadian stunting s</w:t>
      </w:r>
      <w:r w:rsidR="00580763">
        <w:rPr>
          <w:rFonts w:ascii="Verdana" w:hAnsi="Verdana" w:cs="Times New Roman"/>
          <w:sz w:val="20"/>
          <w:szCs w:val="20"/>
        </w:rPr>
        <w:t>ebesar 2</w:t>
      </w:r>
      <w:proofErr w:type="gramStart"/>
      <w:r w:rsidR="00580763">
        <w:rPr>
          <w:rFonts w:ascii="Verdana" w:hAnsi="Verdana" w:cs="Times New Roman"/>
          <w:sz w:val="20"/>
          <w:szCs w:val="20"/>
        </w:rPr>
        <w:t>,5</w:t>
      </w:r>
      <w:proofErr w:type="gramEnd"/>
      <w:r w:rsidR="00580763">
        <w:rPr>
          <w:rFonts w:ascii="Verdana" w:hAnsi="Verdana" w:cs="Times New Roman"/>
          <w:sz w:val="20"/>
          <w:szCs w:val="20"/>
        </w:rPr>
        <w:t xml:space="preserve"> kali.</w:t>
      </w:r>
    </w:p>
    <w:p w:rsidR="001279FA" w:rsidRPr="00C27BF2" w:rsidRDefault="001279FA" w:rsidP="001279FA">
      <w:pPr>
        <w:spacing w:after="0" w:line="240" w:lineRule="auto"/>
        <w:ind w:right="27" w:firstLine="540"/>
        <w:jc w:val="both"/>
        <w:rPr>
          <w:rFonts w:ascii="Verdana" w:hAnsi="Verdana" w:cs="Times New Roman"/>
          <w:sz w:val="20"/>
          <w:szCs w:val="20"/>
        </w:rPr>
      </w:pPr>
      <w:r w:rsidRPr="00C27BF2">
        <w:rPr>
          <w:rFonts w:ascii="Verdana" w:hAnsi="Verdana" w:cs="Times New Roman"/>
          <w:sz w:val="20"/>
          <w:szCs w:val="20"/>
        </w:rPr>
        <w:t xml:space="preserve">Data </w:t>
      </w:r>
      <w:r w:rsidRPr="00C27BF2">
        <w:rPr>
          <w:rFonts w:ascii="Verdana" w:hAnsi="Verdana" w:cs="Times New Roman"/>
          <w:i/>
          <w:sz w:val="20"/>
          <w:szCs w:val="20"/>
        </w:rPr>
        <w:t>Maternal and Child Undernutrition Study Grup</w:t>
      </w:r>
      <w:r w:rsidRPr="00C27BF2">
        <w:rPr>
          <w:rFonts w:ascii="Verdana" w:hAnsi="Verdana" w:cs="Times New Roman"/>
          <w:sz w:val="20"/>
          <w:szCs w:val="20"/>
        </w:rPr>
        <w:t xml:space="preserve"> oleh Victora et al (2008) mengindikasikan bahwa berat lahir yang rendah sangat berkorelasi dengan panjang badan lahir dan gizi kurang saat masa anak-anak merupakan faktor risiko terhadap tingginya konsentrasi glukosa, tekanan darah, kandungan lemak berbahaya saat dewasa setelah dikontrol dengan faktor IMT juga tinggi badan saat dewasa (Fikawati dkk., 2017). Menurut podja &amp; Kelley (2000) dalam Fitri (2012) Bayi dengan berat lahir rendah memiliki risiko tinggi terhadap morbiditas, kematian, penyakit infeksi, kekurangan berat badan</w:t>
      </w:r>
      <w:r w:rsidRPr="00C27BF2">
        <w:rPr>
          <w:rFonts w:ascii="Verdana" w:hAnsi="Verdana" w:cs="Times New Roman"/>
          <w:i/>
          <w:sz w:val="20"/>
          <w:szCs w:val="20"/>
        </w:rPr>
        <w:t>, stunting</w:t>
      </w:r>
      <w:r w:rsidRPr="00C27BF2">
        <w:rPr>
          <w:rFonts w:ascii="Verdana" w:hAnsi="Verdana" w:cs="Times New Roman"/>
          <w:sz w:val="20"/>
          <w:szCs w:val="20"/>
        </w:rPr>
        <w:t xml:space="preserve"> di awal periode neonatal sampai masa kanak-kanak.</w:t>
      </w:r>
    </w:p>
    <w:p w:rsidR="001279FA" w:rsidRDefault="001279FA" w:rsidP="001279FA">
      <w:pPr>
        <w:pStyle w:val="ListParagraph"/>
        <w:ind w:left="0" w:right="27" w:firstLine="540"/>
        <w:jc w:val="both"/>
        <w:rPr>
          <w:rFonts w:ascii="Verdana" w:hAnsi="Verdana"/>
          <w:sz w:val="20"/>
          <w:szCs w:val="20"/>
          <w:lang w:val="id-ID"/>
        </w:rPr>
      </w:pPr>
      <w:r w:rsidRPr="00C27BF2">
        <w:rPr>
          <w:rFonts w:ascii="Verdana" w:hAnsi="Verdana"/>
          <w:sz w:val="20"/>
          <w:szCs w:val="20"/>
        </w:rPr>
        <w:t xml:space="preserve">Berdasarkan hasil penelitian dari 11 balita yang mempunyai riwayat BBLR terdapat 9 balita (81,8%) yang mengalami </w:t>
      </w:r>
      <w:r w:rsidRPr="00C27BF2">
        <w:rPr>
          <w:rFonts w:ascii="Verdana" w:hAnsi="Verdana"/>
          <w:i/>
          <w:sz w:val="20"/>
          <w:szCs w:val="20"/>
        </w:rPr>
        <w:t>stunting</w:t>
      </w:r>
      <w:r w:rsidRPr="00C27BF2">
        <w:rPr>
          <w:rFonts w:ascii="Verdana" w:hAnsi="Verdana"/>
          <w:sz w:val="20"/>
          <w:szCs w:val="20"/>
        </w:rPr>
        <w:t xml:space="preserve">, dan terdapat 2 balita (19,2%) yang memiliki riwayat BBLR tidak mengalami </w:t>
      </w:r>
      <w:r w:rsidRPr="00C27BF2">
        <w:rPr>
          <w:rFonts w:ascii="Verdana" w:hAnsi="Verdana"/>
          <w:i/>
          <w:sz w:val="20"/>
          <w:szCs w:val="20"/>
        </w:rPr>
        <w:t>stunting.</w:t>
      </w:r>
      <w:r w:rsidRPr="00C27BF2">
        <w:rPr>
          <w:rFonts w:ascii="Verdana" w:hAnsi="Verdana"/>
          <w:sz w:val="20"/>
          <w:szCs w:val="20"/>
        </w:rPr>
        <w:t xml:space="preserve"> Faktanya dari 9 balita yang mengalami </w:t>
      </w:r>
      <w:r w:rsidRPr="00C27BF2">
        <w:rPr>
          <w:rFonts w:ascii="Verdana" w:hAnsi="Verdana"/>
          <w:i/>
          <w:sz w:val="20"/>
          <w:szCs w:val="20"/>
        </w:rPr>
        <w:t>stunting</w:t>
      </w:r>
      <w:r w:rsidRPr="00C27BF2">
        <w:rPr>
          <w:rFonts w:ascii="Verdana" w:hAnsi="Verdana"/>
          <w:sz w:val="20"/>
          <w:szCs w:val="20"/>
        </w:rPr>
        <w:t xml:space="preserve">, terdapat faktor lain seperti 1 balita dengan faktor ASI tidak ekslusif,   3 balita memiliki faktor lain yaitu riwayat ASI tidak ekslusif dan persediaan air bersih yang tidak memenuhi syarat, 2 balita memiliki faktor ASI tidak ekslusif dan riwayat hipertensi, 3 balita memiliki faktor lain </w:t>
      </w:r>
      <w:proofErr w:type="gramStart"/>
      <w:r w:rsidRPr="00C27BF2">
        <w:rPr>
          <w:rFonts w:ascii="Verdana" w:hAnsi="Verdana"/>
          <w:sz w:val="20"/>
          <w:szCs w:val="20"/>
        </w:rPr>
        <w:t>seperti  jarak</w:t>
      </w:r>
      <w:proofErr w:type="gramEnd"/>
      <w:r w:rsidRPr="00C27BF2">
        <w:rPr>
          <w:rFonts w:ascii="Verdana" w:hAnsi="Verdana"/>
          <w:sz w:val="20"/>
          <w:szCs w:val="20"/>
        </w:rPr>
        <w:t xml:space="preserve"> kelahiran yang dekat, ibu dengan riwayat hipertensi, tidak mendapat ASI ekslusif dan  persediaan air yang tidak memenuhi syarat. </w:t>
      </w:r>
      <w:r>
        <w:rPr>
          <w:rFonts w:ascii="Verdana" w:hAnsi="Verdana"/>
          <w:sz w:val="20"/>
          <w:szCs w:val="20"/>
        </w:rPr>
        <w:t>Peneliti</w:t>
      </w:r>
      <w:r w:rsidRPr="00C27BF2">
        <w:rPr>
          <w:rFonts w:ascii="Verdana" w:hAnsi="Verdana"/>
          <w:sz w:val="20"/>
          <w:szCs w:val="20"/>
        </w:rPr>
        <w:t xml:space="preserve"> berpendapat bahwa balita yang mengalami BBLR </w:t>
      </w:r>
      <w:proofErr w:type="gramStart"/>
      <w:r w:rsidRPr="00C27BF2">
        <w:rPr>
          <w:rFonts w:ascii="Verdana" w:hAnsi="Verdana"/>
          <w:sz w:val="20"/>
          <w:szCs w:val="20"/>
        </w:rPr>
        <w:t>akan</w:t>
      </w:r>
      <w:proofErr w:type="gramEnd"/>
      <w:r w:rsidRPr="00C27BF2">
        <w:rPr>
          <w:rFonts w:ascii="Verdana" w:hAnsi="Verdana"/>
          <w:sz w:val="20"/>
          <w:szCs w:val="20"/>
        </w:rPr>
        <w:t xml:space="preserve"> sulit dalam mengejar ketertinggalan pertumbuhannya, terlebih bila balita tersebut mempunyai faktor lain yang dapat menghambat p</w:t>
      </w:r>
      <w:r>
        <w:rPr>
          <w:rFonts w:ascii="Verdana" w:hAnsi="Verdana"/>
          <w:sz w:val="20"/>
          <w:szCs w:val="20"/>
        </w:rPr>
        <w:t>ertumbuhan dan perkembangannya.</w:t>
      </w:r>
    </w:p>
    <w:p w:rsidR="001279FA" w:rsidRDefault="001279FA" w:rsidP="001279FA">
      <w:pPr>
        <w:pStyle w:val="ListParagraph"/>
        <w:ind w:left="0" w:right="27" w:firstLine="540"/>
        <w:jc w:val="both"/>
        <w:rPr>
          <w:rFonts w:ascii="Verdana" w:hAnsi="Verdana"/>
          <w:sz w:val="20"/>
          <w:szCs w:val="20"/>
        </w:rPr>
      </w:pPr>
      <w:r w:rsidRPr="00C27BF2">
        <w:rPr>
          <w:rFonts w:ascii="Verdana" w:hAnsi="Verdana"/>
          <w:sz w:val="20"/>
          <w:szCs w:val="20"/>
        </w:rPr>
        <w:t xml:space="preserve">Bayi dengan BBLR harus </w:t>
      </w:r>
      <w:proofErr w:type="gramStart"/>
      <w:r w:rsidRPr="00C27BF2">
        <w:rPr>
          <w:rFonts w:ascii="Verdana" w:hAnsi="Verdana"/>
          <w:sz w:val="20"/>
          <w:szCs w:val="20"/>
        </w:rPr>
        <w:t>mendapatkan  penanganan</w:t>
      </w:r>
      <w:proofErr w:type="gramEnd"/>
      <w:r w:rsidRPr="00C27BF2">
        <w:rPr>
          <w:rFonts w:ascii="Verdana" w:hAnsi="Verdana"/>
          <w:sz w:val="20"/>
          <w:szCs w:val="20"/>
        </w:rPr>
        <w:t xml:space="preserve"> dan pemantauan tumbuh kembang secara berkesinambungan agar tumbuh kembangnya optimal. Diperlukan perhatian dari semua pihak baik dari Puskesmas melalui Bidan desa dan petugas gizi agar melakukan </w:t>
      </w:r>
      <w:proofErr w:type="gramStart"/>
      <w:r w:rsidRPr="00C27BF2">
        <w:rPr>
          <w:rFonts w:ascii="Verdana" w:hAnsi="Verdana"/>
          <w:sz w:val="20"/>
          <w:szCs w:val="20"/>
        </w:rPr>
        <w:t>pemantauan  secara</w:t>
      </w:r>
      <w:proofErr w:type="gramEnd"/>
      <w:r w:rsidRPr="00C27BF2">
        <w:rPr>
          <w:rFonts w:ascii="Verdana" w:hAnsi="Verdana"/>
          <w:sz w:val="20"/>
          <w:szCs w:val="20"/>
        </w:rPr>
        <w:t xml:space="preserve"> berkesinambungan,   maupun dengan  aparat desa dalam menjamin persediaan air bersih yang memenuhi syarat, dan sehingga bayi dengan BBLR dapat tumbuh optimal dan tidak berkembang menjadi </w:t>
      </w:r>
      <w:r w:rsidRPr="00C27BF2">
        <w:rPr>
          <w:rFonts w:ascii="Verdana" w:hAnsi="Verdana"/>
          <w:i/>
          <w:sz w:val="20"/>
          <w:szCs w:val="20"/>
        </w:rPr>
        <w:t>stunting.</w:t>
      </w:r>
      <w:r w:rsidRPr="00C27BF2">
        <w:rPr>
          <w:rFonts w:ascii="Verdana" w:hAnsi="Verdana"/>
          <w:sz w:val="20"/>
          <w:szCs w:val="20"/>
        </w:rPr>
        <w:t xml:space="preserve"> </w:t>
      </w:r>
      <w:r>
        <w:rPr>
          <w:rFonts w:ascii="Verdana" w:hAnsi="Verdana"/>
          <w:sz w:val="20"/>
          <w:szCs w:val="20"/>
        </w:rPr>
        <w:t>Peneliti</w:t>
      </w:r>
      <w:r w:rsidRPr="00C27BF2">
        <w:rPr>
          <w:rFonts w:ascii="Verdana" w:hAnsi="Verdana"/>
          <w:sz w:val="20"/>
          <w:szCs w:val="20"/>
        </w:rPr>
        <w:t xml:space="preserve"> berpendapat bahwa asupan gizi ibu selama hamil dan menyusui, praktik pengasuhan yang tepat terhadap bayi dan balita seperti pemberian  ASI ekslusif, pemberian makanan pendamping ASI tepat waktu serta  jumlahnya, dan juga pencegahan terhadap penyakit infeksi berulang merupakan upaya yang dapat dilakukan untuk menghindari balita menjadi </w:t>
      </w:r>
      <w:r w:rsidRPr="00C27BF2">
        <w:rPr>
          <w:rFonts w:ascii="Verdana" w:hAnsi="Verdana"/>
          <w:i/>
          <w:sz w:val="20"/>
          <w:szCs w:val="20"/>
        </w:rPr>
        <w:t>stunting</w:t>
      </w:r>
      <w:r w:rsidRPr="00C27BF2">
        <w:rPr>
          <w:rFonts w:ascii="Verdana" w:hAnsi="Verdana"/>
          <w:sz w:val="20"/>
          <w:szCs w:val="20"/>
        </w:rPr>
        <w:t>.</w:t>
      </w:r>
    </w:p>
    <w:p w:rsidR="001279FA" w:rsidRPr="00C27BF2" w:rsidRDefault="001279FA" w:rsidP="001279FA">
      <w:pPr>
        <w:pStyle w:val="ListParagraph"/>
        <w:ind w:left="0" w:right="27" w:firstLine="540"/>
        <w:jc w:val="both"/>
        <w:rPr>
          <w:rFonts w:ascii="Verdana" w:hAnsi="Verdana"/>
          <w:sz w:val="20"/>
          <w:szCs w:val="20"/>
        </w:rPr>
      </w:pPr>
    </w:p>
    <w:p w:rsidR="001279FA" w:rsidRDefault="001279FA" w:rsidP="001279FA">
      <w:pPr>
        <w:spacing w:line="240" w:lineRule="auto"/>
        <w:ind w:right="27"/>
        <w:contextualSpacing/>
        <w:jc w:val="both"/>
        <w:rPr>
          <w:rFonts w:ascii="Verdana" w:hAnsi="Verdana"/>
          <w:b/>
          <w:sz w:val="20"/>
          <w:szCs w:val="20"/>
        </w:rPr>
      </w:pPr>
      <w:r w:rsidRPr="005A0E04">
        <w:rPr>
          <w:rFonts w:ascii="Verdana" w:hAnsi="Verdana"/>
          <w:b/>
          <w:sz w:val="20"/>
          <w:szCs w:val="20"/>
        </w:rPr>
        <w:t xml:space="preserve">Hubungan Jarak </w:t>
      </w:r>
      <w:proofErr w:type="gramStart"/>
      <w:r w:rsidRPr="005A0E04">
        <w:rPr>
          <w:rFonts w:ascii="Verdana" w:hAnsi="Verdana"/>
          <w:b/>
          <w:sz w:val="20"/>
          <w:szCs w:val="20"/>
        </w:rPr>
        <w:t>Kelahiran  Dengan</w:t>
      </w:r>
      <w:proofErr w:type="gramEnd"/>
      <w:r w:rsidRPr="005A0E04">
        <w:rPr>
          <w:rFonts w:ascii="Verdana" w:hAnsi="Verdana"/>
          <w:b/>
          <w:sz w:val="20"/>
          <w:szCs w:val="20"/>
        </w:rPr>
        <w:t xml:space="preserve"> Kejadian Balita </w:t>
      </w:r>
      <w:r w:rsidRPr="005A0E04">
        <w:rPr>
          <w:rFonts w:ascii="Verdana" w:hAnsi="Verdana"/>
          <w:b/>
          <w:i/>
          <w:sz w:val="20"/>
          <w:szCs w:val="20"/>
        </w:rPr>
        <w:t>Stunting</w:t>
      </w:r>
      <w:r w:rsidRPr="005A0E04">
        <w:rPr>
          <w:rFonts w:ascii="Verdana" w:hAnsi="Verdana"/>
          <w:b/>
          <w:sz w:val="20"/>
          <w:szCs w:val="20"/>
        </w:rPr>
        <w:t xml:space="preserve"> Usia 24-36 Bulan</w:t>
      </w:r>
    </w:p>
    <w:p w:rsidR="001279FA" w:rsidRDefault="001279FA" w:rsidP="001279FA">
      <w:pPr>
        <w:spacing w:line="240" w:lineRule="auto"/>
        <w:ind w:right="27"/>
        <w:contextualSpacing/>
        <w:jc w:val="both"/>
        <w:rPr>
          <w:rFonts w:ascii="Verdana" w:hAnsi="Verdana"/>
          <w:b/>
          <w:sz w:val="20"/>
          <w:szCs w:val="20"/>
        </w:rPr>
      </w:pPr>
    </w:p>
    <w:p w:rsidR="001279FA" w:rsidRDefault="001279FA" w:rsidP="001279FA">
      <w:pPr>
        <w:spacing w:line="240" w:lineRule="auto"/>
        <w:ind w:right="27" w:firstLine="540"/>
        <w:contextualSpacing/>
        <w:jc w:val="both"/>
        <w:rPr>
          <w:rFonts w:ascii="Verdana" w:hAnsi="Verdana"/>
          <w:sz w:val="20"/>
          <w:szCs w:val="20"/>
        </w:rPr>
      </w:pPr>
      <w:r>
        <w:rPr>
          <w:rFonts w:ascii="Verdana" w:hAnsi="Verdana"/>
          <w:sz w:val="20"/>
          <w:szCs w:val="20"/>
        </w:rPr>
        <w:t xml:space="preserve">Hasil uji statistik diperoleh </w:t>
      </w:r>
      <w:r w:rsidRPr="00C27BF2">
        <w:rPr>
          <w:rFonts w:ascii="Verdana" w:hAnsi="Verdana"/>
          <w:sz w:val="20"/>
          <w:szCs w:val="20"/>
        </w:rPr>
        <w:t xml:space="preserve"> </w:t>
      </w:r>
      <w:r w:rsidRPr="00C27BF2">
        <w:rPr>
          <w:rFonts w:ascii="Verdana" w:hAnsi="Verdana"/>
          <w:i/>
          <w:sz w:val="20"/>
          <w:szCs w:val="20"/>
        </w:rPr>
        <w:t>p value</w:t>
      </w:r>
      <w:r w:rsidRPr="00C27BF2">
        <w:rPr>
          <w:rFonts w:ascii="Verdana" w:hAnsi="Verdana"/>
          <w:sz w:val="20"/>
          <w:szCs w:val="20"/>
        </w:rPr>
        <w:t xml:space="preserve"> 0,055  </w:t>
      </w:r>
      <w:r>
        <w:rPr>
          <w:rFonts w:ascii="Verdana" w:hAnsi="Verdana"/>
          <w:sz w:val="20"/>
          <w:szCs w:val="20"/>
        </w:rPr>
        <w:t>&gt;</w:t>
      </w:r>
      <w:r w:rsidRPr="00C27BF2">
        <w:rPr>
          <w:rFonts w:ascii="Verdana" w:hAnsi="Verdana"/>
          <w:sz w:val="20"/>
          <w:szCs w:val="20"/>
          <w:lang w:val="id-ID"/>
        </w:rPr>
        <w:t xml:space="preserve"> </w:t>
      </w:r>
      <w:r w:rsidRPr="00C27BF2">
        <w:rPr>
          <w:rFonts w:ascii="Verdana" w:hAnsi="Verdana" w:cs="Times New Roman"/>
          <w:sz w:val="20"/>
          <w:szCs w:val="20"/>
        </w:rPr>
        <w:t>α</w:t>
      </w:r>
      <w:r w:rsidRPr="00C27BF2">
        <w:rPr>
          <w:rFonts w:ascii="Verdana" w:hAnsi="Verdana"/>
          <w:sz w:val="20"/>
          <w:szCs w:val="20"/>
        </w:rPr>
        <w:t xml:space="preserve"> sehingga dapat dinyatakan bahwa tidak terdapat hubungan yang bermakna antara jarak kelahiran dengan kejadian balita s</w:t>
      </w:r>
      <w:r w:rsidRPr="00C27BF2">
        <w:rPr>
          <w:rFonts w:ascii="Verdana" w:hAnsi="Verdana"/>
          <w:i/>
          <w:sz w:val="20"/>
          <w:szCs w:val="20"/>
        </w:rPr>
        <w:t>tunting</w:t>
      </w:r>
      <w:r w:rsidRPr="00C27BF2">
        <w:rPr>
          <w:rFonts w:ascii="Verdana" w:hAnsi="Verdana"/>
          <w:sz w:val="20"/>
          <w:szCs w:val="20"/>
        </w:rPr>
        <w:t xml:space="preserve"> usia 24-36 bulan di wilayah kerja </w:t>
      </w:r>
      <w:r>
        <w:rPr>
          <w:rFonts w:ascii="Verdana" w:hAnsi="Verdana"/>
          <w:sz w:val="20"/>
          <w:szCs w:val="20"/>
        </w:rPr>
        <w:t xml:space="preserve">Puskesmas </w:t>
      </w:r>
      <w:r w:rsidRPr="00C27BF2">
        <w:rPr>
          <w:rFonts w:ascii="Verdana" w:hAnsi="Verdana"/>
          <w:sz w:val="20"/>
          <w:szCs w:val="20"/>
        </w:rPr>
        <w:t xml:space="preserve">Banjar Agung Tahun 2018.  Dalam penelitian </w:t>
      </w:r>
      <w:proofErr w:type="gramStart"/>
      <w:r w:rsidRPr="00C27BF2">
        <w:rPr>
          <w:rFonts w:ascii="Verdana" w:hAnsi="Verdana"/>
          <w:sz w:val="20"/>
          <w:szCs w:val="20"/>
        </w:rPr>
        <w:t>ini  terdapat</w:t>
      </w:r>
      <w:proofErr w:type="gramEnd"/>
      <w:r w:rsidRPr="00C27BF2">
        <w:rPr>
          <w:rFonts w:ascii="Verdana" w:hAnsi="Verdana"/>
          <w:sz w:val="20"/>
          <w:szCs w:val="20"/>
        </w:rPr>
        <w:t xml:space="preserve"> 33,7% balita merupakan anak pertama dan tidak mempunyai adik, dan 47,2% merupakan anak kedua serta tidak mempunyai adik. Dari 9 anak yang mempunyai jarak kelahiran kurang dari 2 tahun, terdapat 5 anak (55</w:t>
      </w:r>
      <w:proofErr w:type="gramStart"/>
      <w:r w:rsidRPr="00C27BF2">
        <w:rPr>
          <w:rFonts w:ascii="Verdana" w:hAnsi="Verdana"/>
          <w:sz w:val="20"/>
          <w:szCs w:val="20"/>
        </w:rPr>
        <w:t>,6</w:t>
      </w:r>
      <w:proofErr w:type="gramEnd"/>
      <w:r w:rsidRPr="00C27BF2">
        <w:rPr>
          <w:rFonts w:ascii="Verdana" w:hAnsi="Verdana"/>
          <w:sz w:val="20"/>
          <w:szCs w:val="20"/>
        </w:rPr>
        <w:t xml:space="preserve">%) mengalami </w:t>
      </w:r>
      <w:r w:rsidRPr="00C27BF2">
        <w:rPr>
          <w:rFonts w:ascii="Verdana" w:hAnsi="Verdana"/>
          <w:i/>
          <w:sz w:val="20"/>
          <w:szCs w:val="20"/>
        </w:rPr>
        <w:t>stunting.</w:t>
      </w:r>
      <w:r w:rsidRPr="00C27BF2">
        <w:rPr>
          <w:rFonts w:ascii="Verdana" w:hAnsi="Verdana"/>
          <w:sz w:val="20"/>
          <w:szCs w:val="20"/>
        </w:rPr>
        <w:t xml:space="preserve"> Faktanya dari 5 balita </w:t>
      </w:r>
      <w:r w:rsidRPr="00C27BF2">
        <w:rPr>
          <w:rFonts w:ascii="Verdana" w:hAnsi="Verdana"/>
          <w:i/>
          <w:sz w:val="20"/>
          <w:szCs w:val="20"/>
        </w:rPr>
        <w:t>stunting</w:t>
      </w:r>
      <w:r w:rsidRPr="00C27BF2">
        <w:rPr>
          <w:rFonts w:ascii="Verdana" w:hAnsi="Verdana"/>
          <w:sz w:val="20"/>
          <w:szCs w:val="20"/>
        </w:rPr>
        <w:t>, terdapat 3 balita dengan faktor lain yaitu riwayat asi tidak ekslusif, dan persediaan air bersih yang tidak memenuhi syarat, dan terdapat 2 balita dengan faktor lain yaitu riwayat asi tidak ekslusif, dan persediaan air bersih yang tidak memenuhi syarat serta riwayat hipertensi</w:t>
      </w:r>
      <w:r>
        <w:rPr>
          <w:rFonts w:ascii="Verdana" w:hAnsi="Verdana"/>
          <w:sz w:val="20"/>
          <w:szCs w:val="20"/>
        </w:rPr>
        <w:t>.</w:t>
      </w:r>
    </w:p>
    <w:p w:rsidR="001279FA" w:rsidRPr="001C7190" w:rsidRDefault="001279FA" w:rsidP="001279FA">
      <w:pPr>
        <w:spacing w:line="240" w:lineRule="auto"/>
        <w:ind w:right="27" w:firstLine="540"/>
        <w:contextualSpacing/>
        <w:jc w:val="both"/>
        <w:rPr>
          <w:rFonts w:ascii="Verdana" w:hAnsi="Verdana"/>
          <w:b/>
          <w:sz w:val="20"/>
          <w:szCs w:val="20"/>
        </w:rPr>
      </w:pPr>
      <w:r w:rsidRPr="00C27BF2">
        <w:rPr>
          <w:rFonts w:ascii="Verdana" w:hAnsi="Verdana"/>
          <w:sz w:val="20"/>
          <w:szCs w:val="20"/>
        </w:rPr>
        <w:t xml:space="preserve">Hasil penelitian </w:t>
      </w:r>
      <w:proofErr w:type="gramStart"/>
      <w:r w:rsidRPr="00C27BF2">
        <w:rPr>
          <w:rFonts w:ascii="Verdana" w:hAnsi="Verdana"/>
          <w:sz w:val="20"/>
          <w:szCs w:val="20"/>
        </w:rPr>
        <w:t>ini  sejalan</w:t>
      </w:r>
      <w:proofErr w:type="gramEnd"/>
      <w:r w:rsidRPr="00C27BF2">
        <w:rPr>
          <w:rFonts w:ascii="Verdana" w:hAnsi="Verdana"/>
          <w:sz w:val="20"/>
          <w:szCs w:val="20"/>
        </w:rPr>
        <w:t xml:space="preserve"> dengan penelitian Irwansyah (2016) yang menyatakan jarak kelahiran secara statistik dan praktis tidak menunjukkan hubungan yang bermakna. </w:t>
      </w:r>
      <w:proofErr w:type="gramStart"/>
      <w:r w:rsidRPr="00C27BF2">
        <w:rPr>
          <w:rFonts w:ascii="Verdana" w:hAnsi="Verdana"/>
          <w:sz w:val="20"/>
          <w:szCs w:val="20"/>
        </w:rPr>
        <w:t xml:space="preserve">Menurut pendapat </w:t>
      </w:r>
      <w:r>
        <w:rPr>
          <w:rFonts w:ascii="Verdana" w:hAnsi="Verdana"/>
          <w:sz w:val="20"/>
          <w:szCs w:val="20"/>
        </w:rPr>
        <w:t>peneliti</w:t>
      </w:r>
      <w:r w:rsidRPr="00C27BF2">
        <w:rPr>
          <w:rFonts w:ascii="Verdana" w:hAnsi="Verdana"/>
          <w:sz w:val="20"/>
          <w:szCs w:val="20"/>
        </w:rPr>
        <w:t xml:space="preserve"> hal ini terjadi mungkin disebabkan karena jarak kelahiran subjek dengan anak selanjutnya termasuk kedalam jarak kelahiran yang kurang berisiko.</w:t>
      </w:r>
      <w:proofErr w:type="gramEnd"/>
      <w:r w:rsidRPr="00C27BF2">
        <w:rPr>
          <w:rFonts w:ascii="Verdana" w:hAnsi="Verdana"/>
          <w:sz w:val="20"/>
          <w:szCs w:val="20"/>
        </w:rPr>
        <w:t xml:space="preserve"> Jarak </w:t>
      </w:r>
      <w:r w:rsidRPr="00C27BF2">
        <w:rPr>
          <w:rFonts w:ascii="Verdana" w:hAnsi="Verdana"/>
          <w:sz w:val="20"/>
          <w:szCs w:val="20"/>
        </w:rPr>
        <w:lastRenderedPageBreak/>
        <w:t xml:space="preserve">kelahiran </w:t>
      </w:r>
      <w:proofErr w:type="gramStart"/>
      <w:r w:rsidRPr="00C27BF2">
        <w:rPr>
          <w:rFonts w:ascii="Verdana" w:hAnsi="Verdana"/>
          <w:sz w:val="20"/>
          <w:szCs w:val="20"/>
        </w:rPr>
        <w:t>akan</w:t>
      </w:r>
      <w:proofErr w:type="gramEnd"/>
      <w:r w:rsidRPr="00C27BF2">
        <w:rPr>
          <w:rFonts w:ascii="Verdana" w:hAnsi="Verdana"/>
          <w:sz w:val="20"/>
          <w:szCs w:val="20"/>
        </w:rPr>
        <w:t xml:space="preserve"> sangat berisiko bila ada faktor lain seperti ibu yang riwayat ASI tidak ekslusif, riwayat hipertensi, dan persediaan air yang tidak memenuhi syarat. </w:t>
      </w:r>
      <w:proofErr w:type="gramStart"/>
      <w:r w:rsidRPr="00C27BF2">
        <w:rPr>
          <w:rFonts w:ascii="Verdana" w:hAnsi="Verdana"/>
          <w:sz w:val="20"/>
          <w:szCs w:val="20"/>
        </w:rPr>
        <w:t>ataupun</w:t>
      </w:r>
      <w:proofErr w:type="gramEnd"/>
      <w:r w:rsidRPr="00C27BF2">
        <w:rPr>
          <w:rFonts w:ascii="Verdana" w:hAnsi="Verdana"/>
          <w:sz w:val="20"/>
          <w:szCs w:val="20"/>
        </w:rPr>
        <w:t xml:space="preserve"> jumlah anak dalam keluarga yang mungkin berperan, dan belum diteliti, sehingga perlu dilakukan penelitian lebih lanjut.</w:t>
      </w:r>
    </w:p>
    <w:p w:rsidR="001279FA" w:rsidRPr="00C27BF2" w:rsidRDefault="001279FA" w:rsidP="001279FA">
      <w:pPr>
        <w:pStyle w:val="ListParagraph"/>
        <w:ind w:left="0" w:right="27" w:firstLine="540"/>
        <w:jc w:val="both"/>
        <w:rPr>
          <w:rFonts w:ascii="Verdana" w:hAnsi="Verdana"/>
          <w:sz w:val="20"/>
          <w:szCs w:val="20"/>
        </w:rPr>
      </w:pPr>
    </w:p>
    <w:p w:rsidR="001279FA" w:rsidRPr="005A0E04" w:rsidRDefault="001279FA" w:rsidP="001279FA">
      <w:pPr>
        <w:spacing w:line="240" w:lineRule="auto"/>
        <w:ind w:right="27"/>
        <w:contextualSpacing/>
        <w:jc w:val="both"/>
        <w:rPr>
          <w:rFonts w:ascii="Verdana" w:hAnsi="Verdana"/>
          <w:b/>
          <w:sz w:val="20"/>
          <w:szCs w:val="20"/>
        </w:rPr>
      </w:pPr>
      <w:r w:rsidRPr="005A0E04">
        <w:rPr>
          <w:rFonts w:ascii="Verdana" w:hAnsi="Verdana"/>
          <w:b/>
          <w:sz w:val="20"/>
          <w:szCs w:val="20"/>
        </w:rPr>
        <w:t xml:space="preserve">Hubungan Riwayat </w:t>
      </w:r>
      <w:proofErr w:type="gramStart"/>
      <w:r w:rsidRPr="005A0E04">
        <w:rPr>
          <w:rFonts w:ascii="Verdana" w:hAnsi="Verdana"/>
          <w:b/>
          <w:sz w:val="20"/>
          <w:szCs w:val="20"/>
        </w:rPr>
        <w:t>Hipertensi  Dengan</w:t>
      </w:r>
      <w:proofErr w:type="gramEnd"/>
      <w:r w:rsidRPr="005A0E04">
        <w:rPr>
          <w:rFonts w:ascii="Verdana" w:hAnsi="Verdana"/>
          <w:b/>
          <w:sz w:val="20"/>
          <w:szCs w:val="20"/>
        </w:rPr>
        <w:t xml:space="preserve"> Kejadian Balita </w:t>
      </w:r>
      <w:r w:rsidRPr="005A0E04">
        <w:rPr>
          <w:rFonts w:ascii="Verdana" w:hAnsi="Verdana"/>
          <w:b/>
          <w:i/>
          <w:sz w:val="20"/>
          <w:szCs w:val="20"/>
        </w:rPr>
        <w:t>Stunting</w:t>
      </w:r>
      <w:r w:rsidRPr="005A0E04">
        <w:rPr>
          <w:rFonts w:ascii="Verdana" w:hAnsi="Verdana"/>
          <w:b/>
          <w:sz w:val="20"/>
          <w:szCs w:val="20"/>
        </w:rPr>
        <w:t xml:space="preserve"> Usia 24-36 Bulan</w:t>
      </w:r>
    </w:p>
    <w:p w:rsidR="001279FA" w:rsidRPr="001C7190" w:rsidRDefault="001279FA" w:rsidP="001279FA">
      <w:pPr>
        <w:pStyle w:val="ListParagraph"/>
        <w:tabs>
          <w:tab w:val="left" w:pos="6930"/>
        </w:tabs>
        <w:ind w:left="0" w:right="27" w:firstLine="540"/>
        <w:jc w:val="both"/>
        <w:rPr>
          <w:rFonts w:ascii="Verdana" w:hAnsi="Verdana"/>
          <w:sz w:val="20"/>
          <w:szCs w:val="20"/>
        </w:rPr>
      </w:pPr>
      <w:r>
        <w:rPr>
          <w:rFonts w:ascii="Verdana" w:hAnsi="Verdana"/>
          <w:sz w:val="20"/>
          <w:szCs w:val="20"/>
        </w:rPr>
        <w:t xml:space="preserve">Hasil uji statistik diperoleh </w:t>
      </w:r>
      <w:r w:rsidRPr="00C27BF2">
        <w:rPr>
          <w:rFonts w:ascii="Verdana" w:hAnsi="Verdana"/>
          <w:sz w:val="20"/>
          <w:szCs w:val="20"/>
        </w:rPr>
        <w:t xml:space="preserve"> </w:t>
      </w:r>
      <w:r w:rsidRPr="00C27BF2">
        <w:rPr>
          <w:rFonts w:ascii="Verdana" w:hAnsi="Verdana"/>
          <w:i/>
          <w:sz w:val="20"/>
          <w:szCs w:val="20"/>
        </w:rPr>
        <w:t>p value</w:t>
      </w:r>
      <w:r w:rsidRPr="00C27BF2">
        <w:rPr>
          <w:rFonts w:ascii="Verdana" w:hAnsi="Verdana"/>
          <w:sz w:val="20"/>
          <w:szCs w:val="20"/>
        </w:rPr>
        <w:t xml:space="preserve"> 0,055  </w:t>
      </w:r>
      <w:r>
        <w:rPr>
          <w:rFonts w:ascii="Verdana" w:hAnsi="Verdana"/>
          <w:sz w:val="20"/>
          <w:szCs w:val="20"/>
        </w:rPr>
        <w:t>&gt;</w:t>
      </w:r>
      <w:r w:rsidRPr="00C27BF2">
        <w:rPr>
          <w:rFonts w:ascii="Verdana" w:hAnsi="Verdana"/>
          <w:sz w:val="20"/>
          <w:szCs w:val="20"/>
          <w:lang w:val="id-ID"/>
        </w:rPr>
        <w:t xml:space="preserve"> </w:t>
      </w:r>
      <w:r w:rsidRPr="00C27BF2">
        <w:rPr>
          <w:rFonts w:ascii="Verdana" w:hAnsi="Verdana" w:cs="Times New Roman"/>
          <w:sz w:val="20"/>
          <w:szCs w:val="20"/>
        </w:rPr>
        <w:t>α</w:t>
      </w:r>
      <w:r w:rsidRPr="00C27BF2">
        <w:rPr>
          <w:rFonts w:ascii="Verdana" w:hAnsi="Verdana"/>
          <w:sz w:val="20"/>
          <w:szCs w:val="20"/>
        </w:rPr>
        <w:t xml:space="preserve"> sehingga dapat dinyatakan bahwa tidak ada hubungan yang bermakna antara riwayat hipertensi saat hamil dengan kejadian balita s</w:t>
      </w:r>
      <w:r w:rsidRPr="00C27BF2">
        <w:rPr>
          <w:rFonts w:ascii="Verdana" w:hAnsi="Verdana"/>
          <w:i/>
          <w:sz w:val="20"/>
          <w:szCs w:val="20"/>
        </w:rPr>
        <w:t>tunting</w:t>
      </w:r>
      <w:r w:rsidRPr="00C27BF2">
        <w:rPr>
          <w:rFonts w:ascii="Verdana" w:hAnsi="Verdana"/>
          <w:sz w:val="20"/>
          <w:szCs w:val="20"/>
        </w:rPr>
        <w:t xml:space="preserve"> usia 24-36 bulan di wilayah kerja </w:t>
      </w:r>
      <w:r>
        <w:rPr>
          <w:rFonts w:ascii="Verdana" w:hAnsi="Verdana"/>
          <w:sz w:val="20"/>
          <w:szCs w:val="20"/>
        </w:rPr>
        <w:t xml:space="preserve">Puskesmas </w:t>
      </w:r>
      <w:r w:rsidRPr="00C27BF2">
        <w:rPr>
          <w:rFonts w:ascii="Verdana" w:hAnsi="Verdana"/>
          <w:sz w:val="20"/>
          <w:szCs w:val="20"/>
        </w:rPr>
        <w:t>Banjar Agung Tahun 2018.</w:t>
      </w:r>
    </w:p>
    <w:p w:rsidR="001279FA" w:rsidRPr="00C27BF2" w:rsidRDefault="001279FA" w:rsidP="001279FA">
      <w:pPr>
        <w:pStyle w:val="ListParagraph"/>
        <w:tabs>
          <w:tab w:val="left" w:pos="6930"/>
        </w:tabs>
        <w:ind w:left="0" w:right="27" w:firstLine="540"/>
        <w:jc w:val="both"/>
        <w:rPr>
          <w:rFonts w:ascii="Verdana" w:hAnsi="Verdana"/>
          <w:sz w:val="20"/>
          <w:szCs w:val="20"/>
        </w:rPr>
      </w:pPr>
      <w:proofErr w:type="gramStart"/>
      <w:r w:rsidRPr="00C27BF2">
        <w:rPr>
          <w:rFonts w:ascii="Verdana" w:hAnsi="Verdana"/>
          <w:sz w:val="20"/>
          <w:szCs w:val="20"/>
        </w:rPr>
        <w:t>Dalam  penelitian</w:t>
      </w:r>
      <w:proofErr w:type="gramEnd"/>
      <w:r w:rsidRPr="00C27BF2">
        <w:rPr>
          <w:rFonts w:ascii="Verdana" w:hAnsi="Verdana"/>
          <w:sz w:val="20"/>
          <w:szCs w:val="20"/>
        </w:rPr>
        <w:t xml:space="preserve"> ini dari 9 ibu yang mempunyai riwayat hipertensi saat hamil, terdapat 5 (55,6%) ibu memiliki balita </w:t>
      </w:r>
      <w:r w:rsidRPr="00C27BF2">
        <w:rPr>
          <w:rFonts w:ascii="Verdana" w:hAnsi="Verdana"/>
          <w:i/>
          <w:sz w:val="20"/>
          <w:szCs w:val="20"/>
        </w:rPr>
        <w:t>stunting</w:t>
      </w:r>
      <w:r w:rsidRPr="00C27BF2">
        <w:rPr>
          <w:rFonts w:ascii="Verdana" w:hAnsi="Verdana"/>
          <w:sz w:val="20"/>
          <w:szCs w:val="20"/>
        </w:rPr>
        <w:t xml:space="preserve">. </w:t>
      </w:r>
      <w:proofErr w:type="gramStart"/>
      <w:r w:rsidRPr="00C27BF2">
        <w:rPr>
          <w:rFonts w:ascii="Verdana" w:hAnsi="Verdana"/>
          <w:sz w:val="20"/>
          <w:szCs w:val="20"/>
        </w:rPr>
        <w:t xml:space="preserve">Faktanya dari 5 balita yang mengalami </w:t>
      </w:r>
      <w:r w:rsidRPr="00C27BF2">
        <w:rPr>
          <w:rFonts w:ascii="Verdana" w:hAnsi="Verdana"/>
          <w:i/>
          <w:sz w:val="20"/>
          <w:szCs w:val="20"/>
        </w:rPr>
        <w:t xml:space="preserve">stunting </w:t>
      </w:r>
      <w:r w:rsidRPr="00C27BF2">
        <w:rPr>
          <w:rFonts w:ascii="Verdana" w:hAnsi="Verdana"/>
          <w:sz w:val="20"/>
          <w:szCs w:val="20"/>
        </w:rPr>
        <w:t>terdapat faktor variabel lainnya yaitu 4 balita dengan faktor ASI tidak ekslusif.</w:t>
      </w:r>
      <w:proofErr w:type="gramEnd"/>
      <w:r w:rsidRPr="00C27BF2">
        <w:rPr>
          <w:rFonts w:ascii="Verdana" w:hAnsi="Verdana"/>
          <w:sz w:val="20"/>
          <w:szCs w:val="20"/>
        </w:rPr>
        <w:t xml:space="preserve"> </w:t>
      </w:r>
      <w:proofErr w:type="gramStart"/>
      <w:r w:rsidRPr="00C27BF2">
        <w:rPr>
          <w:rFonts w:ascii="Verdana" w:hAnsi="Verdana"/>
          <w:sz w:val="20"/>
          <w:szCs w:val="20"/>
        </w:rPr>
        <w:t>Dan satu balita dengan jarak kelahiran &lt; 2 tahun.</w:t>
      </w:r>
      <w:proofErr w:type="gramEnd"/>
      <w:r w:rsidRPr="00C27BF2">
        <w:rPr>
          <w:rFonts w:ascii="Verdana" w:hAnsi="Verdana"/>
          <w:sz w:val="20"/>
          <w:szCs w:val="20"/>
        </w:rPr>
        <w:t xml:space="preserve">  </w:t>
      </w:r>
      <w:proofErr w:type="gramStart"/>
      <w:r w:rsidRPr="00C27BF2">
        <w:rPr>
          <w:rFonts w:ascii="Verdana" w:hAnsi="Verdana"/>
          <w:sz w:val="20"/>
          <w:szCs w:val="20"/>
        </w:rPr>
        <w:t>tidak</w:t>
      </w:r>
      <w:proofErr w:type="gramEnd"/>
      <w:r w:rsidRPr="00C27BF2">
        <w:rPr>
          <w:rFonts w:ascii="Verdana" w:hAnsi="Verdana"/>
          <w:sz w:val="20"/>
          <w:szCs w:val="20"/>
        </w:rPr>
        <w:t xml:space="preserve"> terdapat hubungan yang bermakna antara riwayat hipertensi dengan kejadian </w:t>
      </w:r>
      <w:r w:rsidRPr="00C27BF2">
        <w:rPr>
          <w:rFonts w:ascii="Verdana" w:hAnsi="Verdana"/>
          <w:i/>
          <w:sz w:val="20"/>
          <w:szCs w:val="20"/>
        </w:rPr>
        <w:t>stunting</w:t>
      </w:r>
      <w:r w:rsidRPr="00C27BF2">
        <w:rPr>
          <w:rFonts w:ascii="Verdana" w:hAnsi="Verdana"/>
          <w:sz w:val="20"/>
          <w:szCs w:val="20"/>
        </w:rPr>
        <w:t xml:space="preserve"> pada balita usia 24-36 bulan di wilayah kerja </w:t>
      </w:r>
      <w:r>
        <w:rPr>
          <w:rFonts w:ascii="Verdana" w:hAnsi="Verdana"/>
          <w:sz w:val="20"/>
          <w:szCs w:val="20"/>
        </w:rPr>
        <w:t>Puskesmas</w:t>
      </w:r>
      <w:r w:rsidRPr="00C27BF2">
        <w:rPr>
          <w:rFonts w:ascii="Verdana" w:hAnsi="Verdana"/>
          <w:sz w:val="20"/>
          <w:szCs w:val="20"/>
        </w:rPr>
        <w:t xml:space="preserve">Banjar Agung tahun 2018. Menurut pendapat peneliti, bila hipertensi didapat </w:t>
      </w:r>
      <w:proofErr w:type="gramStart"/>
      <w:r w:rsidRPr="00C27BF2">
        <w:rPr>
          <w:rFonts w:ascii="Verdana" w:hAnsi="Verdana"/>
          <w:sz w:val="20"/>
          <w:szCs w:val="20"/>
        </w:rPr>
        <w:t>bersamaan  dengan</w:t>
      </w:r>
      <w:proofErr w:type="gramEnd"/>
      <w:r w:rsidRPr="00C27BF2">
        <w:rPr>
          <w:rFonts w:ascii="Verdana" w:hAnsi="Verdana"/>
          <w:sz w:val="20"/>
          <w:szCs w:val="20"/>
        </w:rPr>
        <w:t xml:space="preserve"> faktor lain seperti ASI tidak eklsusif, dan  jarak kelahiran yang dekat akan menyebabkan anak menjadi </w:t>
      </w:r>
      <w:r w:rsidRPr="00C27BF2">
        <w:rPr>
          <w:rFonts w:ascii="Verdana" w:hAnsi="Verdana"/>
          <w:i/>
          <w:sz w:val="20"/>
          <w:szCs w:val="20"/>
        </w:rPr>
        <w:t xml:space="preserve">stunting. </w:t>
      </w:r>
      <w:r w:rsidRPr="00C27BF2">
        <w:rPr>
          <w:rFonts w:ascii="Verdana" w:hAnsi="Verdana"/>
          <w:sz w:val="20"/>
          <w:szCs w:val="20"/>
        </w:rPr>
        <w:t xml:space="preserve"> Saat ini ibu hamil yang mengalami </w:t>
      </w:r>
      <w:proofErr w:type="gramStart"/>
      <w:r w:rsidRPr="00C27BF2">
        <w:rPr>
          <w:rFonts w:ascii="Verdana" w:hAnsi="Verdana"/>
          <w:sz w:val="20"/>
          <w:szCs w:val="20"/>
        </w:rPr>
        <w:t>hipertensi  telah</w:t>
      </w:r>
      <w:proofErr w:type="gramEnd"/>
      <w:r w:rsidRPr="00C27BF2">
        <w:rPr>
          <w:rFonts w:ascii="Verdana" w:hAnsi="Verdana"/>
          <w:sz w:val="20"/>
          <w:szCs w:val="20"/>
        </w:rPr>
        <w:t xml:space="preserve"> mendapatkan penanganan ibu hamil risiko tinggi dan rujukan risti sejak awal sehingga dampak yang mungkin timbul dapat di cegah. </w:t>
      </w:r>
    </w:p>
    <w:p w:rsidR="001279FA" w:rsidRPr="00C27BF2" w:rsidRDefault="001279FA" w:rsidP="001279FA">
      <w:pPr>
        <w:pStyle w:val="ListParagraph"/>
        <w:tabs>
          <w:tab w:val="left" w:pos="6930"/>
        </w:tabs>
        <w:spacing w:line="480" w:lineRule="auto"/>
        <w:ind w:left="360" w:right="27" w:firstLine="810"/>
        <w:jc w:val="both"/>
        <w:rPr>
          <w:rFonts w:ascii="Verdana" w:hAnsi="Verdana"/>
          <w:sz w:val="20"/>
          <w:szCs w:val="20"/>
        </w:rPr>
      </w:pPr>
    </w:p>
    <w:p w:rsidR="001279FA" w:rsidRDefault="001279FA" w:rsidP="001279FA">
      <w:pPr>
        <w:spacing w:line="240" w:lineRule="auto"/>
        <w:ind w:right="27"/>
        <w:contextualSpacing/>
        <w:jc w:val="both"/>
        <w:rPr>
          <w:rFonts w:ascii="Verdana" w:hAnsi="Verdana"/>
          <w:b/>
          <w:sz w:val="20"/>
          <w:szCs w:val="20"/>
        </w:rPr>
      </w:pPr>
      <w:r w:rsidRPr="005A0E04">
        <w:rPr>
          <w:rFonts w:ascii="Verdana" w:hAnsi="Verdana"/>
          <w:b/>
          <w:sz w:val="20"/>
          <w:szCs w:val="20"/>
        </w:rPr>
        <w:t xml:space="preserve">Hubungan Riwayat Pemberian ASI tidak ekslusif Dengan Kejadian Balita </w:t>
      </w:r>
      <w:r w:rsidRPr="005A0E04">
        <w:rPr>
          <w:rFonts w:ascii="Verdana" w:hAnsi="Verdana"/>
          <w:b/>
          <w:i/>
          <w:sz w:val="20"/>
          <w:szCs w:val="20"/>
        </w:rPr>
        <w:t>Stunting</w:t>
      </w:r>
      <w:r w:rsidRPr="005A0E04">
        <w:rPr>
          <w:rFonts w:ascii="Verdana" w:hAnsi="Verdana"/>
          <w:b/>
          <w:sz w:val="20"/>
          <w:szCs w:val="20"/>
        </w:rPr>
        <w:t xml:space="preserve"> Usia 24-36 Bulan</w:t>
      </w:r>
    </w:p>
    <w:p w:rsidR="001279FA" w:rsidRPr="005A0E04" w:rsidRDefault="001279FA" w:rsidP="001279FA">
      <w:pPr>
        <w:spacing w:line="240" w:lineRule="auto"/>
        <w:ind w:right="27"/>
        <w:contextualSpacing/>
        <w:jc w:val="both"/>
        <w:rPr>
          <w:rFonts w:ascii="Verdana" w:hAnsi="Verdana"/>
          <w:b/>
          <w:sz w:val="20"/>
          <w:szCs w:val="20"/>
        </w:rPr>
      </w:pPr>
    </w:p>
    <w:p w:rsidR="00580763" w:rsidRDefault="001279FA" w:rsidP="00580763">
      <w:pPr>
        <w:spacing w:before="240" w:after="0" w:line="240" w:lineRule="auto"/>
        <w:ind w:right="27" w:firstLine="540"/>
        <w:jc w:val="both"/>
        <w:rPr>
          <w:rFonts w:ascii="Verdana" w:hAnsi="Verdana" w:cs="Times New Roman"/>
          <w:sz w:val="20"/>
          <w:szCs w:val="20"/>
        </w:rPr>
      </w:pPr>
      <w:r>
        <w:rPr>
          <w:rFonts w:ascii="Verdana" w:hAnsi="Verdana"/>
          <w:sz w:val="20"/>
          <w:szCs w:val="20"/>
        </w:rPr>
        <w:t xml:space="preserve">Hasil uji statistik </w:t>
      </w:r>
      <w:proofErr w:type="gramStart"/>
      <w:r>
        <w:rPr>
          <w:rFonts w:ascii="Verdana" w:hAnsi="Verdana"/>
          <w:sz w:val="20"/>
          <w:szCs w:val="20"/>
        </w:rPr>
        <w:t xml:space="preserve">diperoleh </w:t>
      </w:r>
      <w:r w:rsidRPr="00C27BF2">
        <w:rPr>
          <w:rFonts w:ascii="Verdana" w:hAnsi="Verdana"/>
          <w:sz w:val="20"/>
          <w:szCs w:val="20"/>
        </w:rPr>
        <w:t xml:space="preserve"> </w:t>
      </w:r>
      <w:r w:rsidRPr="00C27BF2">
        <w:rPr>
          <w:rFonts w:ascii="Verdana" w:hAnsi="Verdana"/>
          <w:i/>
          <w:sz w:val="20"/>
          <w:szCs w:val="20"/>
        </w:rPr>
        <w:t>p</w:t>
      </w:r>
      <w:proofErr w:type="gramEnd"/>
      <w:r w:rsidRPr="00C27BF2">
        <w:rPr>
          <w:rFonts w:ascii="Verdana" w:hAnsi="Verdana"/>
          <w:i/>
          <w:sz w:val="20"/>
          <w:szCs w:val="20"/>
        </w:rPr>
        <w:t xml:space="preserve"> value</w:t>
      </w:r>
      <w:r>
        <w:rPr>
          <w:rFonts w:ascii="Verdana" w:hAnsi="Verdana"/>
          <w:sz w:val="20"/>
          <w:szCs w:val="20"/>
        </w:rPr>
        <w:t xml:space="preserve"> 0,000</w:t>
      </w:r>
      <w:r w:rsidRPr="00C27BF2">
        <w:rPr>
          <w:rFonts w:ascii="Verdana" w:hAnsi="Verdana"/>
          <w:sz w:val="20"/>
          <w:szCs w:val="20"/>
        </w:rPr>
        <w:t xml:space="preserve">  </w:t>
      </w:r>
      <w:r>
        <w:rPr>
          <w:rFonts w:ascii="Verdana" w:hAnsi="Verdana"/>
          <w:sz w:val="20"/>
          <w:szCs w:val="20"/>
        </w:rPr>
        <w:t>&lt;</w:t>
      </w:r>
      <w:r w:rsidRPr="00C27BF2">
        <w:rPr>
          <w:rFonts w:ascii="Verdana" w:hAnsi="Verdana"/>
          <w:sz w:val="20"/>
          <w:szCs w:val="20"/>
          <w:lang w:val="id-ID"/>
        </w:rPr>
        <w:t xml:space="preserve"> </w:t>
      </w:r>
      <w:r w:rsidRPr="00C27BF2">
        <w:rPr>
          <w:rFonts w:ascii="Verdana" w:hAnsi="Verdana" w:cs="Times New Roman"/>
          <w:sz w:val="20"/>
          <w:szCs w:val="20"/>
        </w:rPr>
        <w:t>α</w:t>
      </w:r>
      <w:r w:rsidRPr="00C27BF2">
        <w:rPr>
          <w:rFonts w:ascii="Verdana" w:hAnsi="Verdana"/>
          <w:sz w:val="20"/>
          <w:szCs w:val="20"/>
        </w:rPr>
        <w:t xml:space="preserve"> </w:t>
      </w:r>
      <w:r>
        <w:rPr>
          <w:rFonts w:ascii="Verdana" w:hAnsi="Verdana"/>
          <w:sz w:val="20"/>
          <w:szCs w:val="20"/>
        </w:rPr>
        <w:t>t</w:t>
      </w:r>
      <w:r w:rsidRPr="00C27BF2">
        <w:rPr>
          <w:rFonts w:ascii="Verdana" w:hAnsi="Verdana" w:cs="Times New Roman"/>
          <w:sz w:val="20"/>
          <w:szCs w:val="20"/>
        </w:rPr>
        <w:t xml:space="preserve">erdapat nilai OR sebesar 9,491 (95% CI=5,515-16,332) yang berarti bahwa balita dengan riwayat ASI tidak ekslusif berpeluang untuk menjadi </w:t>
      </w:r>
      <w:r w:rsidRPr="00C27BF2">
        <w:rPr>
          <w:rFonts w:ascii="Verdana" w:hAnsi="Verdana" w:cs="Times New Roman"/>
          <w:i/>
          <w:sz w:val="20"/>
          <w:szCs w:val="20"/>
        </w:rPr>
        <w:t xml:space="preserve">stunting </w:t>
      </w:r>
      <w:r w:rsidRPr="00C27BF2">
        <w:rPr>
          <w:rFonts w:ascii="Verdana" w:hAnsi="Verdana" w:cs="Times New Roman"/>
          <w:sz w:val="20"/>
          <w:szCs w:val="20"/>
        </w:rPr>
        <w:t xml:space="preserve">9,4 kali dibandingkan  balita dengan riwayat ASI ekslusif. </w:t>
      </w:r>
      <w:proofErr w:type="gramStart"/>
      <w:r w:rsidRPr="00C27BF2">
        <w:rPr>
          <w:rFonts w:ascii="Verdana" w:hAnsi="Verdana" w:cs="Times New Roman"/>
          <w:sz w:val="20"/>
          <w:szCs w:val="20"/>
        </w:rPr>
        <w:t>Pada bayi ASI sangat berperan dalam pemenuhan nutrisinya.</w:t>
      </w:r>
      <w:proofErr w:type="gramEnd"/>
      <w:r w:rsidRPr="00C27BF2">
        <w:rPr>
          <w:rFonts w:ascii="Verdana" w:hAnsi="Verdana" w:cs="Times New Roman"/>
          <w:sz w:val="20"/>
          <w:szCs w:val="20"/>
        </w:rPr>
        <w:t xml:space="preserve"> </w:t>
      </w:r>
      <w:proofErr w:type="gramStart"/>
      <w:r w:rsidRPr="00C27BF2">
        <w:rPr>
          <w:rFonts w:ascii="Verdana" w:hAnsi="Verdana" w:cs="Times New Roman"/>
          <w:sz w:val="20"/>
          <w:szCs w:val="20"/>
        </w:rPr>
        <w:t>Konsumsi ASI juga meningkatkan kekebalan tubuh bayi sehingga menurunkan penyakit infeksi.</w:t>
      </w:r>
      <w:proofErr w:type="gramEnd"/>
      <w:r w:rsidRPr="00C27BF2">
        <w:rPr>
          <w:rFonts w:ascii="Verdana" w:hAnsi="Verdana" w:cs="Times New Roman"/>
          <w:sz w:val="20"/>
          <w:szCs w:val="20"/>
        </w:rPr>
        <w:t xml:space="preserve"> Sampai </w:t>
      </w:r>
      <w:proofErr w:type="gramStart"/>
      <w:r w:rsidRPr="00C27BF2">
        <w:rPr>
          <w:rFonts w:ascii="Verdana" w:hAnsi="Verdana" w:cs="Times New Roman"/>
          <w:sz w:val="20"/>
          <w:szCs w:val="20"/>
        </w:rPr>
        <w:t>usia</w:t>
      </w:r>
      <w:proofErr w:type="gramEnd"/>
      <w:r w:rsidRPr="00C27BF2">
        <w:rPr>
          <w:rFonts w:ascii="Verdana" w:hAnsi="Verdana" w:cs="Times New Roman"/>
          <w:sz w:val="20"/>
          <w:szCs w:val="20"/>
        </w:rPr>
        <w:t xml:space="preserve"> 6 bulan, bayi direkomendasikan hanya mengonsumsi Air Susu Ibu (ASI) Ekslusif. Memberikan ASI secara ekslusif sampai bayi berusia 6 bulan </w:t>
      </w:r>
      <w:proofErr w:type="gramStart"/>
      <w:r w:rsidRPr="00C27BF2">
        <w:rPr>
          <w:rFonts w:ascii="Verdana" w:hAnsi="Verdana" w:cs="Times New Roman"/>
          <w:sz w:val="20"/>
          <w:szCs w:val="20"/>
        </w:rPr>
        <w:t>akan</w:t>
      </w:r>
      <w:proofErr w:type="gramEnd"/>
      <w:r w:rsidRPr="00C27BF2">
        <w:rPr>
          <w:rFonts w:ascii="Verdana" w:hAnsi="Verdana" w:cs="Times New Roman"/>
          <w:sz w:val="20"/>
          <w:szCs w:val="20"/>
        </w:rPr>
        <w:t xml:space="preserve"> menjamin tercapainya pengembangan potensial kecerdasan anak secara optimal karena selain sebagai nutrisi yang ideal dengan komposisi yang tepat serta disesuaikan dengan kebutuhan bayi, ASI juga mengandung nutrisi khusus yang diperlukan otak bayi agar tumbuh optimal (Almatsier, 2011).</w:t>
      </w:r>
      <w:r w:rsidR="00580763">
        <w:rPr>
          <w:rFonts w:ascii="Verdana" w:hAnsi="Verdana" w:cs="Times New Roman"/>
          <w:sz w:val="20"/>
          <w:szCs w:val="20"/>
        </w:rPr>
        <w:t xml:space="preserve"> Hasil penelitian ini sejalan dengan Paudel et al (2012) dan Hidayah (2013) bahwa pemberian ASI Eksklusif yang tidak sesuai atau anak yang tidak diberikan ASI Eksklusif berisiko mengalami stunting jauh lebih besar daripada yang diberikan ASI Eksklusif. </w:t>
      </w:r>
    </w:p>
    <w:p w:rsidR="001279FA" w:rsidRDefault="001279FA" w:rsidP="001279FA">
      <w:pPr>
        <w:spacing w:after="0" w:line="240" w:lineRule="auto"/>
        <w:ind w:right="27" w:firstLine="540"/>
        <w:jc w:val="both"/>
        <w:rPr>
          <w:rFonts w:ascii="Verdana" w:hAnsi="Verdana" w:cs="Times New Roman"/>
          <w:sz w:val="20"/>
          <w:szCs w:val="20"/>
        </w:rPr>
      </w:pPr>
      <w:r w:rsidRPr="00C27BF2">
        <w:rPr>
          <w:rFonts w:ascii="Verdana" w:hAnsi="Verdana"/>
          <w:sz w:val="20"/>
          <w:szCs w:val="20"/>
        </w:rPr>
        <w:t xml:space="preserve">Berdasarkan penelitian ini didapatkan hasil bahwa balita dengan riwayat ASI tidak ekslusif sebanyak 70 orang (52,6%) mengalami </w:t>
      </w:r>
      <w:r w:rsidRPr="00C27BF2">
        <w:rPr>
          <w:rFonts w:ascii="Verdana" w:hAnsi="Verdana"/>
          <w:i/>
          <w:sz w:val="20"/>
          <w:szCs w:val="20"/>
        </w:rPr>
        <w:t>stunting</w:t>
      </w:r>
      <w:r w:rsidRPr="00C27BF2">
        <w:rPr>
          <w:rFonts w:ascii="Verdana" w:hAnsi="Verdana"/>
          <w:sz w:val="20"/>
          <w:szCs w:val="20"/>
        </w:rPr>
        <w:t xml:space="preserve">, dan  balita dengan riwayat ASI ekslusif sebanyak 24 orang (10,5%) mengalami </w:t>
      </w:r>
      <w:r w:rsidRPr="00C27BF2">
        <w:rPr>
          <w:rFonts w:ascii="Verdana" w:hAnsi="Verdana"/>
          <w:i/>
          <w:sz w:val="20"/>
          <w:szCs w:val="20"/>
        </w:rPr>
        <w:t xml:space="preserve">stunting. </w:t>
      </w:r>
      <w:r>
        <w:rPr>
          <w:rFonts w:ascii="Verdana" w:hAnsi="Verdana"/>
          <w:sz w:val="20"/>
          <w:szCs w:val="20"/>
        </w:rPr>
        <w:t>Peneliti</w:t>
      </w:r>
      <w:r w:rsidRPr="00C27BF2">
        <w:rPr>
          <w:rFonts w:ascii="Verdana" w:hAnsi="Verdana"/>
          <w:sz w:val="20"/>
          <w:szCs w:val="20"/>
        </w:rPr>
        <w:t xml:space="preserve"> berpendapat bahwa mungkin terdapat faktor lain yang belum diteliti </w:t>
      </w:r>
      <w:r>
        <w:rPr>
          <w:rFonts w:ascii="Verdana" w:hAnsi="Verdana"/>
          <w:sz w:val="20"/>
          <w:szCs w:val="20"/>
          <w:lang w:val="id-ID"/>
        </w:rPr>
        <w:t>yang</w:t>
      </w:r>
      <w:r w:rsidRPr="00C27BF2">
        <w:rPr>
          <w:rFonts w:ascii="Verdana" w:hAnsi="Verdana"/>
          <w:sz w:val="20"/>
          <w:szCs w:val="20"/>
        </w:rPr>
        <w:t xml:space="preserve"> mempunyai kontribusi terhadap </w:t>
      </w:r>
      <w:r w:rsidRPr="00C27BF2">
        <w:rPr>
          <w:rFonts w:ascii="Verdana" w:hAnsi="Verdana"/>
          <w:i/>
          <w:sz w:val="20"/>
          <w:szCs w:val="20"/>
        </w:rPr>
        <w:t xml:space="preserve">stunting </w:t>
      </w:r>
      <w:r w:rsidRPr="00C27BF2">
        <w:rPr>
          <w:rFonts w:ascii="Verdana" w:hAnsi="Verdana"/>
          <w:sz w:val="20"/>
          <w:szCs w:val="20"/>
        </w:rPr>
        <w:t xml:space="preserve">balita, seperti  gizi ibu saat menyusui, praktik pemberian makanan yang kurang tepat setelah bayi berusia lebih dari 6 bulan, dan faktor infeksi yang sering muncul pada balita. </w:t>
      </w:r>
      <w:proofErr w:type="gramStart"/>
      <w:r w:rsidRPr="00C27BF2">
        <w:rPr>
          <w:rFonts w:ascii="Verdana" w:hAnsi="Verdana"/>
          <w:sz w:val="20"/>
          <w:szCs w:val="20"/>
        </w:rPr>
        <w:t>ada</w:t>
      </w:r>
      <w:proofErr w:type="gramEnd"/>
      <w:r w:rsidRPr="00C27BF2">
        <w:rPr>
          <w:rFonts w:ascii="Verdana" w:hAnsi="Verdana"/>
          <w:sz w:val="20"/>
          <w:szCs w:val="20"/>
        </w:rPr>
        <w:t xml:space="preserve"> hubungan yang bermakna antara riwayat ASI tidak ekslusif  dengan kejadian </w:t>
      </w:r>
      <w:r w:rsidRPr="00C27BF2">
        <w:rPr>
          <w:rFonts w:ascii="Verdana" w:hAnsi="Verdana"/>
          <w:i/>
          <w:sz w:val="20"/>
          <w:szCs w:val="20"/>
        </w:rPr>
        <w:t>stunting</w:t>
      </w:r>
      <w:r w:rsidRPr="00C27BF2">
        <w:rPr>
          <w:rFonts w:ascii="Verdana" w:hAnsi="Verdana"/>
          <w:sz w:val="20"/>
          <w:szCs w:val="20"/>
        </w:rPr>
        <w:t xml:space="preserve"> pada balita usia 24-36 bulan di wilayah kerja </w:t>
      </w:r>
      <w:r>
        <w:rPr>
          <w:rFonts w:ascii="Verdana" w:hAnsi="Verdana"/>
          <w:sz w:val="20"/>
          <w:szCs w:val="20"/>
        </w:rPr>
        <w:t>Puskesmas</w:t>
      </w:r>
      <w:r>
        <w:rPr>
          <w:rFonts w:ascii="Verdana" w:hAnsi="Verdana"/>
          <w:sz w:val="20"/>
          <w:szCs w:val="20"/>
          <w:lang w:val="id-ID"/>
        </w:rPr>
        <w:t xml:space="preserve"> </w:t>
      </w:r>
      <w:r w:rsidRPr="00C27BF2">
        <w:rPr>
          <w:rFonts w:ascii="Verdana" w:hAnsi="Verdana"/>
          <w:sz w:val="20"/>
          <w:szCs w:val="20"/>
        </w:rPr>
        <w:t>Banjar Agung tahun 2018.</w:t>
      </w:r>
    </w:p>
    <w:p w:rsidR="001279FA" w:rsidRPr="001C7190" w:rsidRDefault="001279FA" w:rsidP="001279FA">
      <w:pPr>
        <w:spacing w:after="0" w:line="240" w:lineRule="auto"/>
        <w:ind w:right="27" w:firstLine="540"/>
        <w:jc w:val="both"/>
        <w:rPr>
          <w:rFonts w:ascii="Verdana" w:hAnsi="Verdana" w:cs="Times New Roman"/>
          <w:sz w:val="20"/>
          <w:szCs w:val="20"/>
        </w:rPr>
      </w:pPr>
    </w:p>
    <w:p w:rsidR="001279FA" w:rsidRDefault="001279FA" w:rsidP="001279FA">
      <w:pPr>
        <w:spacing w:line="240" w:lineRule="auto"/>
        <w:ind w:right="27"/>
        <w:contextualSpacing/>
        <w:jc w:val="both"/>
        <w:rPr>
          <w:rFonts w:ascii="Verdana" w:hAnsi="Verdana"/>
          <w:b/>
          <w:sz w:val="20"/>
          <w:szCs w:val="20"/>
        </w:rPr>
      </w:pPr>
      <w:r w:rsidRPr="009F4330">
        <w:rPr>
          <w:rFonts w:ascii="Verdana" w:hAnsi="Verdana"/>
          <w:b/>
          <w:sz w:val="20"/>
          <w:szCs w:val="20"/>
        </w:rPr>
        <w:t xml:space="preserve">Hubungan Persediaan Air Bersih yang tidak memenuhi syarat   Dengan Kejadian Balita </w:t>
      </w:r>
      <w:r w:rsidRPr="009F4330">
        <w:rPr>
          <w:rFonts w:ascii="Verdana" w:hAnsi="Verdana"/>
          <w:b/>
          <w:i/>
          <w:sz w:val="20"/>
          <w:szCs w:val="20"/>
        </w:rPr>
        <w:t>Stunting</w:t>
      </w:r>
      <w:r w:rsidRPr="009F4330">
        <w:rPr>
          <w:rFonts w:ascii="Verdana" w:hAnsi="Verdana"/>
          <w:b/>
          <w:sz w:val="20"/>
          <w:szCs w:val="20"/>
        </w:rPr>
        <w:t xml:space="preserve"> Usia 24-36 Bulan</w:t>
      </w:r>
    </w:p>
    <w:p w:rsidR="001279FA" w:rsidRPr="009F4330" w:rsidRDefault="001279FA" w:rsidP="001279FA">
      <w:pPr>
        <w:spacing w:line="240" w:lineRule="auto"/>
        <w:ind w:right="27"/>
        <w:contextualSpacing/>
        <w:jc w:val="both"/>
        <w:rPr>
          <w:rFonts w:ascii="Verdana" w:hAnsi="Verdana"/>
          <w:b/>
          <w:sz w:val="20"/>
          <w:szCs w:val="20"/>
        </w:rPr>
      </w:pPr>
    </w:p>
    <w:p w:rsidR="001279FA" w:rsidRDefault="001279FA" w:rsidP="001279FA">
      <w:pPr>
        <w:spacing w:after="0" w:line="240" w:lineRule="auto"/>
        <w:ind w:right="27" w:firstLine="540"/>
        <w:jc w:val="both"/>
        <w:rPr>
          <w:rFonts w:ascii="Verdana" w:hAnsi="Verdana" w:cs="Times New Roman"/>
          <w:sz w:val="20"/>
          <w:szCs w:val="20"/>
        </w:rPr>
      </w:pPr>
      <w:r>
        <w:rPr>
          <w:rFonts w:ascii="Verdana" w:hAnsi="Verdana"/>
          <w:sz w:val="20"/>
          <w:szCs w:val="20"/>
        </w:rPr>
        <w:lastRenderedPageBreak/>
        <w:t xml:space="preserve">Hasil uji statistik diperoleh </w:t>
      </w:r>
      <w:r w:rsidRPr="00C27BF2">
        <w:rPr>
          <w:rFonts w:ascii="Verdana" w:hAnsi="Verdana"/>
          <w:sz w:val="20"/>
          <w:szCs w:val="20"/>
        </w:rPr>
        <w:t xml:space="preserve"> </w:t>
      </w:r>
      <w:r w:rsidRPr="00C27BF2">
        <w:rPr>
          <w:rFonts w:ascii="Verdana" w:hAnsi="Verdana"/>
          <w:i/>
          <w:sz w:val="20"/>
          <w:szCs w:val="20"/>
        </w:rPr>
        <w:t>p value</w:t>
      </w:r>
      <w:r>
        <w:rPr>
          <w:rFonts w:ascii="Verdana" w:hAnsi="Verdana"/>
          <w:sz w:val="20"/>
          <w:szCs w:val="20"/>
        </w:rPr>
        <w:t xml:space="preserve"> 0,000</w:t>
      </w:r>
      <w:r w:rsidRPr="00C27BF2">
        <w:rPr>
          <w:rFonts w:ascii="Verdana" w:hAnsi="Verdana"/>
          <w:sz w:val="20"/>
          <w:szCs w:val="20"/>
        </w:rPr>
        <w:t xml:space="preserve">  </w:t>
      </w:r>
      <w:r>
        <w:rPr>
          <w:rFonts w:ascii="Verdana" w:hAnsi="Verdana"/>
          <w:sz w:val="20"/>
          <w:szCs w:val="20"/>
        </w:rPr>
        <w:t>&lt;</w:t>
      </w:r>
      <w:r w:rsidRPr="00C27BF2">
        <w:rPr>
          <w:rFonts w:ascii="Verdana" w:hAnsi="Verdana"/>
          <w:sz w:val="20"/>
          <w:szCs w:val="20"/>
          <w:lang w:val="id-ID"/>
        </w:rPr>
        <w:t xml:space="preserve"> </w:t>
      </w:r>
      <w:r w:rsidRPr="00C27BF2">
        <w:rPr>
          <w:rFonts w:ascii="Verdana" w:hAnsi="Verdana" w:cs="Times New Roman"/>
          <w:sz w:val="20"/>
          <w:szCs w:val="20"/>
        </w:rPr>
        <w:t>α</w:t>
      </w:r>
      <w:r w:rsidRPr="00C27BF2">
        <w:rPr>
          <w:rFonts w:ascii="Verdana" w:hAnsi="Verdana"/>
          <w:sz w:val="20"/>
          <w:szCs w:val="20"/>
        </w:rPr>
        <w:t xml:space="preserve"> </w:t>
      </w:r>
      <w:r>
        <w:rPr>
          <w:rFonts w:ascii="Verdana" w:hAnsi="Verdana"/>
          <w:sz w:val="20"/>
          <w:szCs w:val="20"/>
        </w:rPr>
        <w:t>t</w:t>
      </w:r>
      <w:r w:rsidRPr="00C27BF2">
        <w:rPr>
          <w:rFonts w:ascii="Verdana" w:hAnsi="Verdana" w:cs="Times New Roman"/>
          <w:sz w:val="20"/>
          <w:szCs w:val="20"/>
        </w:rPr>
        <w:t xml:space="preserve">erdapat nilai OR sebesar 8,984 (95% CI= 5,285-15,271) yang berarti bahwa keluarga  yang memiliki persediaan air bersih yang tidak memenuhi syarat meningkatkan kejadian balita </w:t>
      </w:r>
      <w:r w:rsidRPr="00C27BF2">
        <w:rPr>
          <w:rFonts w:ascii="Verdana" w:hAnsi="Verdana" w:cs="Times New Roman"/>
          <w:i/>
          <w:sz w:val="20"/>
          <w:szCs w:val="20"/>
        </w:rPr>
        <w:t xml:space="preserve">stunting </w:t>
      </w:r>
      <w:r w:rsidRPr="00C27BF2">
        <w:rPr>
          <w:rFonts w:ascii="Verdana" w:hAnsi="Verdana" w:cs="Times New Roman"/>
          <w:sz w:val="20"/>
          <w:szCs w:val="20"/>
        </w:rPr>
        <w:t xml:space="preserve">usia 24-36 bulan sebesar 8,9 kali dibandingkan dengan keluarga yang memiliki persediaan air bersih yang memenuhi syarat. </w:t>
      </w:r>
      <w:proofErr w:type="gramStart"/>
      <w:r w:rsidRPr="00C27BF2">
        <w:rPr>
          <w:rFonts w:ascii="Verdana" w:hAnsi="Verdana" w:cs="Times New Roman"/>
          <w:sz w:val="20"/>
          <w:szCs w:val="20"/>
        </w:rPr>
        <w:t>Air bersih merupakan salah satu kebutuhan manusia untuk memenuhi standar kehidupan manusia secara sehat.</w:t>
      </w:r>
      <w:proofErr w:type="gramEnd"/>
      <w:r w:rsidRPr="00C27BF2">
        <w:rPr>
          <w:rFonts w:ascii="Verdana" w:hAnsi="Verdana" w:cs="Times New Roman"/>
          <w:sz w:val="20"/>
          <w:szCs w:val="20"/>
        </w:rPr>
        <w:t xml:space="preserve"> </w:t>
      </w:r>
      <w:proofErr w:type="gramStart"/>
      <w:r w:rsidRPr="00C27BF2">
        <w:rPr>
          <w:rFonts w:ascii="Verdana" w:hAnsi="Verdana" w:cs="Times New Roman"/>
          <w:sz w:val="20"/>
          <w:szCs w:val="20"/>
        </w:rPr>
        <w:t>Ketersediaan air bersih yang terjangkau dan berkelanjutan menjadi bagian terpenting bagi setiap individu baik yang tinggal di perkotaan maupun pedesaan</w:t>
      </w:r>
      <w:r>
        <w:rPr>
          <w:rFonts w:ascii="Verdana" w:hAnsi="Verdana" w:cs="Times New Roman"/>
          <w:sz w:val="20"/>
          <w:szCs w:val="20"/>
        </w:rPr>
        <w:t xml:space="preserve"> (Alamsyah, 2013).</w:t>
      </w:r>
      <w:proofErr w:type="gramEnd"/>
      <w:r>
        <w:rPr>
          <w:rFonts w:ascii="Verdana" w:hAnsi="Verdana" w:cs="Times New Roman"/>
          <w:sz w:val="20"/>
          <w:szCs w:val="20"/>
        </w:rPr>
        <w:t xml:space="preserve"> </w:t>
      </w:r>
      <w:r w:rsidRPr="00C27BF2">
        <w:rPr>
          <w:rFonts w:ascii="Verdana" w:hAnsi="Verdana" w:cs="Times New Roman"/>
          <w:sz w:val="20"/>
          <w:szCs w:val="20"/>
        </w:rPr>
        <w:t xml:space="preserve">Hasil penelitian ini sejalan dengan penelitian Oktarina dan Sudiarti (2013) bahwa keluarga yang memiliki sumber air minum yang tidak terlindung  akan meningkatkan kejadian balita </w:t>
      </w:r>
      <w:r w:rsidRPr="00C27BF2">
        <w:rPr>
          <w:rFonts w:ascii="Verdana" w:hAnsi="Verdana" w:cs="Times New Roman"/>
          <w:i/>
          <w:sz w:val="20"/>
          <w:szCs w:val="20"/>
        </w:rPr>
        <w:t>stunting</w:t>
      </w:r>
      <w:r w:rsidRPr="00C27BF2">
        <w:rPr>
          <w:rFonts w:ascii="Verdana" w:hAnsi="Verdana" w:cs="Times New Roman"/>
          <w:sz w:val="20"/>
          <w:szCs w:val="20"/>
        </w:rPr>
        <w:t xml:space="preserve"> sebesar 1,38 kali dibandingkan dengan keluarga yang memiliki sum</w:t>
      </w:r>
      <w:r>
        <w:rPr>
          <w:rFonts w:ascii="Verdana" w:hAnsi="Verdana" w:cs="Times New Roman"/>
          <w:sz w:val="20"/>
          <w:szCs w:val="20"/>
        </w:rPr>
        <w:t xml:space="preserve">ber air minum yang terlindung. </w:t>
      </w:r>
    </w:p>
    <w:p w:rsidR="001279FA" w:rsidRDefault="001279FA" w:rsidP="001279FA">
      <w:pPr>
        <w:spacing w:after="0" w:line="240" w:lineRule="auto"/>
        <w:ind w:right="27" w:firstLine="540"/>
        <w:jc w:val="both"/>
        <w:rPr>
          <w:rFonts w:ascii="Verdana" w:hAnsi="Verdana" w:cs="Times New Roman"/>
          <w:sz w:val="20"/>
          <w:szCs w:val="20"/>
        </w:rPr>
      </w:pPr>
      <w:proofErr w:type="gramStart"/>
      <w:r>
        <w:rPr>
          <w:rFonts w:ascii="Verdana" w:hAnsi="Verdana"/>
          <w:sz w:val="20"/>
          <w:szCs w:val="20"/>
        </w:rPr>
        <w:t>Peneliti</w:t>
      </w:r>
      <w:r w:rsidRPr="00C27BF2">
        <w:rPr>
          <w:rFonts w:ascii="Verdana" w:hAnsi="Verdana"/>
          <w:sz w:val="20"/>
          <w:szCs w:val="20"/>
        </w:rPr>
        <w:t xml:space="preserve"> berpendapat bahwa sumber air minum yang tidak memenuhi syarat merupakan salah satu faktor yang bisa mempengaruhi status kesehatan balita.</w:t>
      </w:r>
      <w:proofErr w:type="gramEnd"/>
      <w:r w:rsidRPr="00C27BF2">
        <w:rPr>
          <w:rFonts w:ascii="Verdana" w:hAnsi="Verdana"/>
          <w:sz w:val="20"/>
          <w:szCs w:val="20"/>
        </w:rPr>
        <w:t xml:space="preserve"> Berdasarkan hasil penelitian ini ada hubungan yang bermakna antara persediaan air bersih yang tidak memenuhi syarat  dengan kejadian </w:t>
      </w:r>
      <w:r w:rsidRPr="00C27BF2">
        <w:rPr>
          <w:rFonts w:ascii="Verdana" w:hAnsi="Verdana"/>
          <w:i/>
          <w:sz w:val="20"/>
          <w:szCs w:val="20"/>
        </w:rPr>
        <w:t>stunting</w:t>
      </w:r>
      <w:r w:rsidRPr="00C27BF2">
        <w:rPr>
          <w:rFonts w:ascii="Verdana" w:hAnsi="Verdana"/>
          <w:sz w:val="20"/>
          <w:szCs w:val="20"/>
        </w:rPr>
        <w:t xml:space="preserve"> pada balita usia 24-36 bulan di wilayah kerja </w:t>
      </w:r>
      <w:r>
        <w:rPr>
          <w:rFonts w:ascii="Verdana" w:hAnsi="Verdana"/>
          <w:sz w:val="20"/>
          <w:szCs w:val="20"/>
        </w:rPr>
        <w:t xml:space="preserve">Puskesmas </w:t>
      </w:r>
      <w:r>
        <w:rPr>
          <w:rFonts w:ascii="Verdana" w:hAnsi="Verdana"/>
          <w:sz w:val="20"/>
          <w:szCs w:val="20"/>
          <w:lang w:val="id-ID"/>
        </w:rPr>
        <w:t xml:space="preserve"> </w:t>
      </w:r>
      <w:r w:rsidRPr="00C27BF2">
        <w:rPr>
          <w:rFonts w:ascii="Verdana" w:hAnsi="Verdana"/>
          <w:sz w:val="20"/>
          <w:szCs w:val="20"/>
        </w:rPr>
        <w:t>Banjar Agung tahun 2018.</w:t>
      </w:r>
    </w:p>
    <w:p w:rsidR="001279FA" w:rsidRPr="007B2EB3" w:rsidRDefault="001279FA" w:rsidP="001279FA">
      <w:pPr>
        <w:spacing w:after="0" w:line="240" w:lineRule="auto"/>
        <w:ind w:right="27" w:firstLine="540"/>
        <w:jc w:val="both"/>
        <w:rPr>
          <w:rFonts w:ascii="Verdana" w:hAnsi="Verdana" w:cs="Times New Roman"/>
          <w:sz w:val="20"/>
          <w:szCs w:val="20"/>
        </w:rPr>
      </w:pPr>
    </w:p>
    <w:p w:rsidR="001279FA" w:rsidRPr="009F4330" w:rsidRDefault="001279FA" w:rsidP="001279FA">
      <w:pPr>
        <w:spacing w:line="240" w:lineRule="auto"/>
        <w:ind w:right="27"/>
        <w:contextualSpacing/>
        <w:jc w:val="both"/>
        <w:rPr>
          <w:rFonts w:ascii="Verdana" w:hAnsi="Verdana"/>
          <w:b/>
          <w:sz w:val="20"/>
          <w:szCs w:val="20"/>
        </w:rPr>
      </w:pPr>
      <w:r>
        <w:rPr>
          <w:rFonts w:ascii="Verdana" w:hAnsi="Verdana"/>
          <w:b/>
          <w:sz w:val="20"/>
          <w:szCs w:val="20"/>
        </w:rPr>
        <w:t>F</w:t>
      </w:r>
      <w:r w:rsidRPr="009F4330">
        <w:rPr>
          <w:rFonts w:ascii="Verdana" w:hAnsi="Verdana"/>
          <w:b/>
          <w:sz w:val="20"/>
          <w:szCs w:val="20"/>
        </w:rPr>
        <w:t>aktor</w:t>
      </w:r>
      <w:r>
        <w:rPr>
          <w:rFonts w:ascii="Verdana" w:hAnsi="Verdana"/>
          <w:b/>
          <w:sz w:val="20"/>
          <w:szCs w:val="20"/>
        </w:rPr>
        <w:t xml:space="preserve"> Dominan</w:t>
      </w:r>
      <w:r w:rsidRPr="009F4330">
        <w:rPr>
          <w:rFonts w:ascii="Verdana" w:hAnsi="Verdana"/>
          <w:b/>
          <w:sz w:val="20"/>
          <w:szCs w:val="20"/>
        </w:rPr>
        <w:t xml:space="preserve"> yang berhubungan dengan kejadian balita </w:t>
      </w:r>
      <w:proofErr w:type="gramStart"/>
      <w:r w:rsidRPr="009F4330">
        <w:rPr>
          <w:rFonts w:ascii="Verdana" w:hAnsi="Verdana"/>
          <w:b/>
          <w:i/>
          <w:sz w:val="20"/>
          <w:szCs w:val="20"/>
        </w:rPr>
        <w:t>Stunting</w:t>
      </w:r>
      <w:proofErr w:type="gramEnd"/>
      <w:r w:rsidRPr="009F4330">
        <w:rPr>
          <w:rFonts w:ascii="Verdana" w:hAnsi="Verdana"/>
          <w:b/>
          <w:sz w:val="20"/>
          <w:szCs w:val="20"/>
        </w:rPr>
        <w:t xml:space="preserve"> usia 24-36 bulan di wilayah kerja Puskesmas</w:t>
      </w:r>
      <w:r>
        <w:rPr>
          <w:rFonts w:ascii="Verdana" w:hAnsi="Verdana"/>
          <w:b/>
          <w:sz w:val="20"/>
          <w:szCs w:val="20"/>
        </w:rPr>
        <w:t xml:space="preserve"> </w:t>
      </w:r>
      <w:r w:rsidRPr="009F4330">
        <w:rPr>
          <w:rFonts w:ascii="Verdana" w:hAnsi="Verdana"/>
          <w:b/>
          <w:sz w:val="20"/>
          <w:szCs w:val="20"/>
        </w:rPr>
        <w:t>Banjar Agung Tahun 2018.</w:t>
      </w:r>
    </w:p>
    <w:p w:rsidR="001279FA" w:rsidRDefault="001279FA" w:rsidP="001279FA">
      <w:pPr>
        <w:pStyle w:val="ListParagraph"/>
        <w:shd w:val="clear" w:color="auto" w:fill="FFFFFF"/>
        <w:ind w:left="0" w:right="27" w:firstLine="540"/>
        <w:jc w:val="both"/>
        <w:rPr>
          <w:rFonts w:ascii="Verdana" w:hAnsi="Verdana" w:cs="Times New Roman"/>
          <w:sz w:val="20"/>
          <w:szCs w:val="20"/>
          <w:lang w:eastAsia="id-ID"/>
        </w:rPr>
      </w:pPr>
      <w:proofErr w:type="gramStart"/>
      <w:r w:rsidRPr="00C27BF2">
        <w:rPr>
          <w:rFonts w:ascii="Verdana" w:hAnsi="Verdana"/>
          <w:sz w:val="20"/>
          <w:szCs w:val="20"/>
        </w:rPr>
        <w:t xml:space="preserve">Dari hasil analisis multivariat </w:t>
      </w:r>
      <w:r w:rsidR="006D72CA">
        <w:rPr>
          <w:rFonts w:ascii="Verdana" w:hAnsi="Verdana"/>
          <w:sz w:val="20"/>
          <w:szCs w:val="20"/>
        </w:rPr>
        <w:t xml:space="preserve">variabel dominan yang berhubungan dengan kejadian </w:t>
      </w:r>
      <w:r w:rsidRPr="00C27BF2">
        <w:rPr>
          <w:rFonts w:ascii="Verdana" w:hAnsi="Verdana"/>
          <w:i/>
          <w:sz w:val="20"/>
          <w:szCs w:val="20"/>
        </w:rPr>
        <w:t xml:space="preserve">stunting </w:t>
      </w:r>
      <w:r w:rsidRPr="00C27BF2">
        <w:rPr>
          <w:rFonts w:ascii="Verdana" w:hAnsi="Verdana"/>
          <w:sz w:val="20"/>
          <w:szCs w:val="20"/>
        </w:rPr>
        <w:t>adalah KEK pada ibu</w:t>
      </w:r>
      <w:r w:rsidR="00251AEB">
        <w:rPr>
          <w:rFonts w:ascii="Verdana" w:hAnsi="Verdana"/>
          <w:sz w:val="20"/>
          <w:szCs w:val="20"/>
        </w:rPr>
        <w:t>.</w:t>
      </w:r>
      <w:proofErr w:type="gramEnd"/>
      <w:r w:rsidRPr="00C27BF2">
        <w:rPr>
          <w:rFonts w:ascii="Verdana" w:hAnsi="Verdana" w:cs="Times New Roman"/>
          <w:sz w:val="20"/>
          <w:szCs w:val="20"/>
          <w:lang w:eastAsia="id-ID"/>
        </w:rPr>
        <w:t xml:space="preserve"> </w:t>
      </w:r>
      <w:r w:rsidR="006D72CA">
        <w:rPr>
          <w:rFonts w:ascii="Verdana" w:hAnsi="Verdana" w:cs="Times New Roman"/>
          <w:sz w:val="20"/>
          <w:szCs w:val="20"/>
          <w:lang w:eastAsia="id-ID"/>
        </w:rPr>
        <w:t xml:space="preserve">Kemenkes RI (2016) menyatakan bahwa ibu hamil dengan KEK berisiko melahirkan BBLR yang jika tidak segera ditangani dengan baik </w:t>
      </w:r>
      <w:proofErr w:type="gramStart"/>
      <w:r w:rsidR="006D72CA">
        <w:rPr>
          <w:rFonts w:ascii="Verdana" w:hAnsi="Verdana" w:cs="Times New Roman"/>
          <w:sz w:val="20"/>
          <w:szCs w:val="20"/>
          <w:lang w:eastAsia="id-ID"/>
        </w:rPr>
        <w:t>akan</w:t>
      </w:r>
      <w:proofErr w:type="gramEnd"/>
      <w:r w:rsidR="006D72CA">
        <w:rPr>
          <w:rFonts w:ascii="Verdana" w:hAnsi="Verdana" w:cs="Times New Roman"/>
          <w:sz w:val="20"/>
          <w:szCs w:val="20"/>
          <w:lang w:eastAsia="id-ID"/>
        </w:rPr>
        <w:t xml:space="preserve"> berisiko mengalami stunting. Faktor sebelum kelahiran seperti gizi selama kehamilan dan faktor setelah kelahiran seperti asupan gizi anak saat masa pertumbuhan, sosial ekonomi, ASI Eksklusif, penyakit</w:t>
      </w:r>
      <w:r w:rsidR="00BF5688">
        <w:rPr>
          <w:rFonts w:ascii="Verdana" w:hAnsi="Verdana" w:cs="Times New Roman"/>
          <w:sz w:val="20"/>
          <w:szCs w:val="20"/>
          <w:lang w:eastAsia="id-ID"/>
        </w:rPr>
        <w:t xml:space="preserve"> infeksi, pelayanan kesehatan dan berbagai faktor lainnya yang berkolaborasi pada level dan tingkat tertentu sehingga pada akhirnya menyebabkan kegagalan pertumbuhan linear (Fikawati dkk, 2017)</w:t>
      </w:r>
    </w:p>
    <w:p w:rsidR="001279FA" w:rsidRPr="00BF5688" w:rsidRDefault="00BF5688" w:rsidP="00BF5688">
      <w:pPr>
        <w:pStyle w:val="ListParagraph"/>
        <w:shd w:val="clear" w:color="auto" w:fill="FFFFFF"/>
        <w:ind w:left="0" w:right="27" w:firstLine="540"/>
        <w:jc w:val="both"/>
        <w:rPr>
          <w:rFonts w:ascii="Verdana" w:hAnsi="Verdana" w:cs="Times New Roman"/>
          <w:sz w:val="20"/>
          <w:szCs w:val="20"/>
          <w:lang w:eastAsia="id-ID"/>
        </w:rPr>
      </w:pPr>
      <w:proofErr w:type="gramStart"/>
      <w:r>
        <w:rPr>
          <w:rFonts w:ascii="Verdana" w:hAnsi="Verdana" w:cs="Times New Roman"/>
          <w:sz w:val="20"/>
          <w:szCs w:val="20"/>
          <w:lang w:eastAsia="id-ID"/>
        </w:rPr>
        <w:t>Tingginya ibu yang mempunyai riwayat KEK saat hamil berhubungan dengan kejadian balita stunting bias disebabkan karena ibu dengan KEK tidak mempunyai asupan gizi yang baik sebelum hamil, serta selama kehamilannya.</w:t>
      </w:r>
      <w:proofErr w:type="gramEnd"/>
      <w:r>
        <w:rPr>
          <w:rFonts w:ascii="Verdana" w:hAnsi="Verdana" w:cs="Times New Roman"/>
          <w:sz w:val="20"/>
          <w:szCs w:val="20"/>
          <w:lang w:eastAsia="id-ID"/>
        </w:rPr>
        <w:t xml:space="preserve"> </w:t>
      </w:r>
      <w:proofErr w:type="gramStart"/>
      <w:r w:rsidR="001279FA">
        <w:rPr>
          <w:rFonts w:ascii="Verdana" w:hAnsi="Verdana"/>
          <w:sz w:val="20"/>
          <w:szCs w:val="20"/>
        </w:rPr>
        <w:t>Peneliti</w:t>
      </w:r>
      <w:r w:rsidR="001279FA" w:rsidRPr="00C27BF2">
        <w:rPr>
          <w:rFonts w:ascii="Verdana" w:hAnsi="Verdana"/>
          <w:sz w:val="20"/>
          <w:szCs w:val="20"/>
        </w:rPr>
        <w:t xml:space="preserve"> berpendapat bahwa diperlukan pe</w:t>
      </w:r>
      <w:r w:rsidR="001279FA">
        <w:rPr>
          <w:rFonts w:ascii="Verdana" w:hAnsi="Verdana"/>
          <w:sz w:val="20"/>
          <w:szCs w:val="20"/>
        </w:rPr>
        <w:t>mantauan untuk semua ibu hamil,</w:t>
      </w:r>
      <w:r w:rsidR="001279FA">
        <w:rPr>
          <w:rFonts w:ascii="Verdana" w:hAnsi="Verdana"/>
          <w:sz w:val="20"/>
          <w:szCs w:val="20"/>
          <w:lang w:val="id-ID"/>
        </w:rPr>
        <w:t xml:space="preserve"> </w:t>
      </w:r>
      <w:r w:rsidR="001279FA" w:rsidRPr="00C27BF2">
        <w:rPr>
          <w:rFonts w:ascii="Verdana" w:hAnsi="Verdana"/>
          <w:sz w:val="20"/>
          <w:szCs w:val="20"/>
        </w:rPr>
        <w:t>baik yang KEK maupun tidak KEK dalam hal pemenuhan asupan gizi yang tepat dan seimbang sehingga diharapkan pertumbuhan janin optimal sejak dalam kandungan.</w:t>
      </w:r>
      <w:proofErr w:type="gramEnd"/>
      <w:r w:rsidR="001279FA" w:rsidRPr="00C27BF2">
        <w:rPr>
          <w:rFonts w:ascii="Verdana" w:hAnsi="Verdana"/>
          <w:sz w:val="20"/>
          <w:szCs w:val="20"/>
        </w:rPr>
        <w:t xml:space="preserve"> Diperlukan juga penyuluhan tentang pengasuhan yang tepat terhadap bayi dan anak balita serta pemantauan tumbuh kembang balita, karena faktanya terdapat 36</w:t>
      </w:r>
      <w:proofErr w:type="gramStart"/>
      <w:r w:rsidR="001279FA" w:rsidRPr="00C27BF2">
        <w:rPr>
          <w:rFonts w:ascii="Verdana" w:hAnsi="Verdana"/>
          <w:sz w:val="20"/>
          <w:szCs w:val="20"/>
        </w:rPr>
        <w:t>,7</w:t>
      </w:r>
      <w:proofErr w:type="gramEnd"/>
      <w:r w:rsidR="001279FA" w:rsidRPr="00C27BF2">
        <w:rPr>
          <w:rFonts w:ascii="Verdana" w:hAnsi="Verdana"/>
          <w:sz w:val="20"/>
          <w:szCs w:val="20"/>
        </w:rPr>
        <w:t xml:space="preserve">% </w:t>
      </w:r>
      <w:r w:rsidR="001279FA">
        <w:rPr>
          <w:rFonts w:ascii="Verdana" w:hAnsi="Verdana"/>
          <w:sz w:val="20"/>
          <w:szCs w:val="20"/>
        </w:rPr>
        <w:t>balita yang tidak ASI ekslusif.</w:t>
      </w:r>
      <w:r w:rsidR="001279FA" w:rsidRPr="00C27BF2">
        <w:rPr>
          <w:rFonts w:ascii="Verdana" w:hAnsi="Verdana"/>
          <w:sz w:val="20"/>
          <w:szCs w:val="20"/>
        </w:rPr>
        <w:t xml:space="preserve"> Pemantauan ini dapat dilakukan secara efektif di posyandu, kelas ibu balita secara terpadu dan berkesinambungan untuk meningkatkan pengetahuan ibu bagaimana melakukan perawatan saat hamil, menyusui, serta perawatan bayi balita, mengingat  48,9% balita yang </w:t>
      </w:r>
      <w:r w:rsidR="001279FA" w:rsidRPr="00C27BF2">
        <w:rPr>
          <w:rFonts w:ascii="Verdana" w:hAnsi="Verdana"/>
          <w:i/>
          <w:sz w:val="20"/>
          <w:szCs w:val="20"/>
        </w:rPr>
        <w:t xml:space="preserve">stunting </w:t>
      </w:r>
      <w:r w:rsidR="001279FA" w:rsidRPr="00C27BF2">
        <w:rPr>
          <w:rFonts w:ascii="Verdana" w:hAnsi="Verdana"/>
          <w:sz w:val="20"/>
          <w:szCs w:val="20"/>
        </w:rPr>
        <w:t xml:space="preserve">memiliki ibu dengan riwayat pendidikan SMP. </w:t>
      </w:r>
      <w:proofErr w:type="gramStart"/>
      <w:r w:rsidR="001279FA">
        <w:rPr>
          <w:rFonts w:ascii="Verdana" w:hAnsi="Verdana"/>
          <w:sz w:val="20"/>
          <w:szCs w:val="20"/>
        </w:rPr>
        <w:t>Peneliti</w:t>
      </w:r>
      <w:r w:rsidR="001279FA" w:rsidRPr="00C27BF2">
        <w:rPr>
          <w:rFonts w:ascii="Verdana" w:hAnsi="Verdana"/>
          <w:sz w:val="20"/>
          <w:szCs w:val="20"/>
        </w:rPr>
        <w:t xml:space="preserve"> berpendapat perencanaan kehamilan sangat penting ditekankan karena yang banyak terjadi dilapangan saat ini adalah ibu datang ke fasilitas pelayanan keseh</w:t>
      </w:r>
      <w:r w:rsidR="001279FA">
        <w:rPr>
          <w:rFonts w:ascii="Verdana" w:hAnsi="Verdana"/>
          <w:sz w:val="20"/>
          <w:szCs w:val="20"/>
        </w:rPr>
        <w:t>atan sudah dalam keadaan hamil,</w:t>
      </w:r>
      <w:r w:rsidR="001279FA">
        <w:rPr>
          <w:rFonts w:ascii="Verdana" w:hAnsi="Verdana"/>
          <w:sz w:val="20"/>
          <w:szCs w:val="20"/>
          <w:lang w:val="id-ID"/>
        </w:rPr>
        <w:t xml:space="preserve"> </w:t>
      </w:r>
      <w:r w:rsidR="001279FA" w:rsidRPr="00C27BF2">
        <w:rPr>
          <w:rFonts w:ascii="Verdana" w:hAnsi="Verdana"/>
          <w:sz w:val="20"/>
          <w:szCs w:val="20"/>
        </w:rPr>
        <w:t>sehingga risiko janin untuk mengalami kurang gizi sangat tinggi bila ibu sudah dalam keadaan KEK.</w:t>
      </w:r>
      <w:proofErr w:type="gramEnd"/>
      <w:r w:rsidR="001279FA" w:rsidRPr="00C27BF2">
        <w:rPr>
          <w:rFonts w:ascii="Verdana" w:hAnsi="Verdana"/>
          <w:sz w:val="20"/>
          <w:szCs w:val="20"/>
        </w:rPr>
        <w:t xml:space="preserve"> </w:t>
      </w:r>
      <w:r w:rsidR="001279FA">
        <w:rPr>
          <w:rFonts w:ascii="Verdana" w:hAnsi="Verdana"/>
          <w:sz w:val="20"/>
          <w:szCs w:val="20"/>
          <w:lang w:val="id-ID"/>
        </w:rPr>
        <w:t xml:space="preserve"> </w:t>
      </w:r>
      <w:r w:rsidR="001279FA" w:rsidRPr="00C27BF2">
        <w:rPr>
          <w:rFonts w:ascii="Verdana" w:hAnsi="Verdana"/>
          <w:sz w:val="20"/>
          <w:szCs w:val="20"/>
        </w:rPr>
        <w:t>Dukungan keluarga</w:t>
      </w:r>
      <w:proofErr w:type="gramStart"/>
      <w:r w:rsidR="001279FA" w:rsidRPr="00C27BF2">
        <w:rPr>
          <w:rFonts w:ascii="Verdana" w:hAnsi="Verdana"/>
          <w:sz w:val="20"/>
          <w:szCs w:val="20"/>
        </w:rPr>
        <w:t>,</w:t>
      </w:r>
      <w:r w:rsidR="001279FA">
        <w:rPr>
          <w:rFonts w:ascii="Verdana" w:hAnsi="Verdana"/>
          <w:sz w:val="20"/>
          <w:szCs w:val="20"/>
          <w:lang w:val="id-ID"/>
        </w:rPr>
        <w:t xml:space="preserve"> </w:t>
      </w:r>
      <w:r w:rsidR="001279FA" w:rsidRPr="00C27BF2">
        <w:rPr>
          <w:rFonts w:ascii="Verdana" w:hAnsi="Verdana"/>
          <w:sz w:val="20"/>
          <w:szCs w:val="20"/>
        </w:rPr>
        <w:t xml:space="preserve"> kerjasama</w:t>
      </w:r>
      <w:proofErr w:type="gramEnd"/>
      <w:r w:rsidR="001279FA" w:rsidRPr="00C27BF2">
        <w:rPr>
          <w:rFonts w:ascii="Verdana" w:hAnsi="Verdana"/>
          <w:sz w:val="20"/>
          <w:szCs w:val="20"/>
        </w:rPr>
        <w:t xml:space="preserve"> lintas program dan lintas sektoral dalam berbagai kebijakan sangat diperlukan untuk menjamin tercapainy</w:t>
      </w:r>
      <w:r w:rsidR="001279FA">
        <w:rPr>
          <w:rFonts w:ascii="Verdana" w:hAnsi="Verdana"/>
          <w:sz w:val="20"/>
          <w:szCs w:val="20"/>
        </w:rPr>
        <w:t>a penurunan KEK pada ibu hamil.</w:t>
      </w:r>
    </w:p>
    <w:p w:rsidR="001279FA" w:rsidRPr="00172488" w:rsidRDefault="001279FA" w:rsidP="001279FA">
      <w:pPr>
        <w:ind w:right="27"/>
        <w:jc w:val="both"/>
        <w:rPr>
          <w:rFonts w:ascii="Verdana" w:hAnsi="Verdana"/>
          <w:sz w:val="20"/>
          <w:szCs w:val="20"/>
          <w:lang w:val="id-ID"/>
        </w:rPr>
      </w:pPr>
    </w:p>
    <w:p w:rsidR="001279FA" w:rsidRPr="00C27BF2" w:rsidRDefault="001279FA" w:rsidP="001279FA">
      <w:pPr>
        <w:tabs>
          <w:tab w:val="num" w:pos="0"/>
          <w:tab w:val="left" w:pos="426"/>
        </w:tabs>
        <w:spacing w:after="0" w:line="240" w:lineRule="auto"/>
        <w:jc w:val="both"/>
        <w:rPr>
          <w:rFonts w:ascii="Verdana" w:hAnsi="Verdana" w:cs="Times New Roman"/>
          <w:b/>
          <w:sz w:val="20"/>
          <w:szCs w:val="20"/>
        </w:rPr>
      </w:pPr>
      <w:r w:rsidRPr="00C27BF2">
        <w:rPr>
          <w:rFonts w:ascii="Verdana" w:hAnsi="Verdana" w:cs="Times New Roman"/>
          <w:b/>
          <w:sz w:val="20"/>
          <w:szCs w:val="20"/>
        </w:rPr>
        <w:t>SIMPULAN</w:t>
      </w:r>
    </w:p>
    <w:p w:rsidR="001279FA" w:rsidRPr="000C02F5" w:rsidRDefault="00BF5688" w:rsidP="00BF5688">
      <w:pPr>
        <w:spacing w:line="240" w:lineRule="auto"/>
        <w:ind w:right="27" w:firstLine="567"/>
        <w:contextualSpacing/>
        <w:jc w:val="both"/>
        <w:rPr>
          <w:rFonts w:ascii="Verdana" w:hAnsi="Verdana"/>
          <w:sz w:val="20"/>
          <w:szCs w:val="20"/>
        </w:rPr>
      </w:pPr>
      <w:r>
        <w:rPr>
          <w:rFonts w:ascii="Verdana" w:hAnsi="Verdana"/>
          <w:sz w:val="20"/>
          <w:szCs w:val="20"/>
        </w:rPr>
        <w:t>T</w:t>
      </w:r>
      <w:r w:rsidR="001279FA">
        <w:rPr>
          <w:rFonts w:ascii="Verdana" w:hAnsi="Verdana"/>
          <w:sz w:val="20"/>
          <w:szCs w:val="20"/>
        </w:rPr>
        <w:t>erdapat</w:t>
      </w:r>
      <w:r w:rsidR="001279FA" w:rsidRPr="000C02F5">
        <w:rPr>
          <w:rFonts w:ascii="Verdana" w:hAnsi="Verdana"/>
          <w:sz w:val="20"/>
          <w:szCs w:val="20"/>
        </w:rPr>
        <w:t xml:space="preserve"> 26% balita </w:t>
      </w:r>
      <w:r w:rsidR="001279FA" w:rsidRPr="000C02F5">
        <w:rPr>
          <w:rFonts w:ascii="Verdana" w:hAnsi="Verdana"/>
          <w:i/>
          <w:sz w:val="20"/>
          <w:szCs w:val="20"/>
        </w:rPr>
        <w:t>stunting</w:t>
      </w:r>
      <w:r w:rsidR="001279FA">
        <w:rPr>
          <w:rFonts w:ascii="Verdana" w:hAnsi="Verdana"/>
          <w:sz w:val="20"/>
          <w:szCs w:val="20"/>
        </w:rPr>
        <w:t xml:space="preserve">  usia 24-36 bulan, </w:t>
      </w:r>
      <w:r w:rsidR="001279FA" w:rsidRPr="00135160">
        <w:rPr>
          <w:rFonts w:ascii="Verdana" w:hAnsi="Verdana"/>
          <w:sz w:val="20"/>
          <w:szCs w:val="20"/>
        </w:rPr>
        <w:t>7,5% ibu m</w:t>
      </w:r>
      <w:r w:rsidR="001279FA">
        <w:rPr>
          <w:rFonts w:ascii="Verdana" w:hAnsi="Verdana"/>
          <w:sz w:val="20"/>
          <w:szCs w:val="20"/>
        </w:rPr>
        <w:t>emiliki riwayat KEK saat hamil, s</w:t>
      </w:r>
      <w:r w:rsidR="001279FA" w:rsidRPr="00135160">
        <w:rPr>
          <w:rFonts w:ascii="Verdana" w:hAnsi="Verdana"/>
          <w:sz w:val="20"/>
          <w:szCs w:val="20"/>
        </w:rPr>
        <w:t>ebanyak 4,1% ibu mempunya</w:t>
      </w:r>
      <w:r w:rsidR="001279FA">
        <w:rPr>
          <w:rFonts w:ascii="Verdana" w:hAnsi="Verdana"/>
          <w:sz w:val="20"/>
          <w:szCs w:val="20"/>
        </w:rPr>
        <w:t>i tinggi badan pendek &lt; 145 cm, s</w:t>
      </w:r>
      <w:r w:rsidR="001279FA" w:rsidRPr="00135160">
        <w:rPr>
          <w:rFonts w:ascii="Verdana" w:hAnsi="Verdana"/>
          <w:sz w:val="20"/>
          <w:szCs w:val="20"/>
        </w:rPr>
        <w:t xml:space="preserve">ebanyak 5,8% ibu </w:t>
      </w:r>
      <w:r w:rsidR="001279FA">
        <w:rPr>
          <w:rFonts w:ascii="Verdana" w:hAnsi="Verdana"/>
          <w:sz w:val="20"/>
          <w:szCs w:val="20"/>
        </w:rPr>
        <w:t>berusia ≤ 19 tahun saat hamil, s</w:t>
      </w:r>
      <w:r w:rsidR="001279FA" w:rsidRPr="00135160">
        <w:rPr>
          <w:rFonts w:ascii="Verdana" w:hAnsi="Verdana"/>
          <w:sz w:val="20"/>
          <w:szCs w:val="20"/>
        </w:rPr>
        <w:t>ebanyak 3% balita usia 24-36</w:t>
      </w:r>
      <w:r w:rsidR="001279FA">
        <w:rPr>
          <w:rFonts w:ascii="Verdana" w:hAnsi="Verdana"/>
          <w:sz w:val="20"/>
          <w:szCs w:val="20"/>
        </w:rPr>
        <w:t xml:space="preserve"> bulan mempunyai riwayat BBLR, s</w:t>
      </w:r>
      <w:r w:rsidR="001279FA" w:rsidRPr="00135160">
        <w:rPr>
          <w:rFonts w:ascii="Verdana" w:hAnsi="Verdana"/>
          <w:sz w:val="20"/>
          <w:szCs w:val="20"/>
        </w:rPr>
        <w:t>ebanyak 2,5% balita memiliki jarak kelahiran &lt; dari 2</w:t>
      </w:r>
      <w:r w:rsidR="001279FA">
        <w:rPr>
          <w:rFonts w:ascii="Verdana" w:hAnsi="Verdana"/>
          <w:sz w:val="20"/>
          <w:szCs w:val="20"/>
        </w:rPr>
        <w:t xml:space="preserve"> tahun dengan anak berikutnya, s</w:t>
      </w:r>
      <w:r w:rsidR="001279FA" w:rsidRPr="00135160">
        <w:rPr>
          <w:rFonts w:ascii="Verdana" w:hAnsi="Verdana"/>
          <w:sz w:val="20"/>
          <w:szCs w:val="20"/>
        </w:rPr>
        <w:t xml:space="preserve">ebanyak 2,5% ibu mempunyai </w:t>
      </w:r>
      <w:r w:rsidR="001279FA">
        <w:rPr>
          <w:rFonts w:ascii="Verdana" w:hAnsi="Verdana"/>
          <w:sz w:val="20"/>
          <w:szCs w:val="20"/>
        </w:rPr>
        <w:t>riwayat hipertensi saat hamil, s</w:t>
      </w:r>
      <w:r w:rsidR="001279FA" w:rsidRPr="00135160">
        <w:rPr>
          <w:rFonts w:ascii="Verdana" w:hAnsi="Verdana"/>
          <w:sz w:val="20"/>
          <w:szCs w:val="20"/>
        </w:rPr>
        <w:t xml:space="preserve">ebanyak 36,7% </w:t>
      </w:r>
      <w:r w:rsidR="001279FA" w:rsidRPr="00135160">
        <w:rPr>
          <w:rFonts w:ascii="Verdana" w:hAnsi="Verdana"/>
          <w:sz w:val="20"/>
          <w:szCs w:val="20"/>
        </w:rPr>
        <w:lastRenderedPageBreak/>
        <w:t>balita usia 24-36 bulan deng</w:t>
      </w:r>
      <w:r w:rsidR="001279FA">
        <w:rPr>
          <w:rFonts w:ascii="Verdana" w:hAnsi="Verdana"/>
          <w:sz w:val="20"/>
          <w:szCs w:val="20"/>
        </w:rPr>
        <w:t xml:space="preserve">an riwayat ASI tidak ekslusif dan </w:t>
      </w:r>
      <w:r w:rsidR="001279FA" w:rsidRPr="00135160">
        <w:rPr>
          <w:rFonts w:ascii="Verdana" w:hAnsi="Verdana"/>
          <w:sz w:val="20"/>
          <w:szCs w:val="20"/>
        </w:rPr>
        <w:t>28,7% keluarga balita memiliki persediaan air bersih yang tidak memenuhi syarat di wilayah kerja Puskesmas Banjar Agung Kabupaten Lampung Selatan tahun 2018.</w:t>
      </w:r>
      <w:r>
        <w:rPr>
          <w:rFonts w:ascii="Verdana" w:hAnsi="Verdana"/>
          <w:sz w:val="20"/>
          <w:szCs w:val="20"/>
        </w:rPr>
        <w:t xml:space="preserve"> A</w:t>
      </w:r>
      <w:r w:rsidR="001279FA" w:rsidRPr="00C27BF2">
        <w:rPr>
          <w:rFonts w:ascii="Verdana" w:hAnsi="Verdana"/>
          <w:sz w:val="20"/>
          <w:szCs w:val="20"/>
        </w:rPr>
        <w:t>da hubungan antara</w:t>
      </w:r>
      <w:r w:rsidR="001279FA" w:rsidRPr="00C27BF2">
        <w:rPr>
          <w:rFonts w:ascii="Verdana" w:hAnsi="Verdana"/>
          <w:sz w:val="20"/>
          <w:szCs w:val="20"/>
          <w:lang w:val="id-ID"/>
        </w:rPr>
        <w:t xml:space="preserve"> riwayat kurang energi kronis</w:t>
      </w:r>
      <w:r w:rsidR="001279FA" w:rsidRPr="00C27BF2">
        <w:rPr>
          <w:rFonts w:ascii="Verdana" w:hAnsi="Verdana"/>
          <w:sz w:val="20"/>
          <w:szCs w:val="20"/>
        </w:rPr>
        <w:t xml:space="preserve"> pada ibu (</w:t>
      </w:r>
      <w:r w:rsidR="001279FA" w:rsidRPr="00C27BF2">
        <w:rPr>
          <w:rFonts w:ascii="Verdana" w:hAnsi="Verdana"/>
          <w:i/>
          <w:sz w:val="20"/>
          <w:szCs w:val="20"/>
        </w:rPr>
        <w:t>p</w:t>
      </w:r>
      <w:r w:rsidR="001279FA" w:rsidRPr="00C27BF2">
        <w:rPr>
          <w:rFonts w:ascii="Verdana" w:hAnsi="Verdana"/>
          <w:sz w:val="20"/>
          <w:szCs w:val="20"/>
        </w:rPr>
        <w:t>=0,000, OR=16,07,CI =</w:t>
      </w:r>
      <w:r w:rsidR="001279FA" w:rsidRPr="00C27BF2">
        <w:rPr>
          <w:rFonts w:ascii="Verdana" w:eastAsia="Times New Roman" w:hAnsi="Verdana"/>
          <w:sz w:val="20"/>
          <w:szCs w:val="20"/>
          <w:lang w:eastAsia="id-ID"/>
        </w:rPr>
        <w:t>5,88-43,92</w:t>
      </w:r>
      <w:r w:rsidR="001279FA" w:rsidRPr="00C27BF2">
        <w:rPr>
          <w:rFonts w:ascii="Verdana" w:hAnsi="Verdana"/>
          <w:sz w:val="20"/>
          <w:szCs w:val="20"/>
        </w:rPr>
        <w:t>), tinggi badan ibu (</w:t>
      </w:r>
      <w:r w:rsidR="001279FA" w:rsidRPr="00C27BF2">
        <w:rPr>
          <w:rFonts w:ascii="Verdana" w:hAnsi="Verdana"/>
          <w:i/>
          <w:sz w:val="20"/>
          <w:szCs w:val="20"/>
        </w:rPr>
        <w:t>p</w:t>
      </w:r>
      <w:r w:rsidR="001279FA" w:rsidRPr="00C27BF2">
        <w:rPr>
          <w:rFonts w:ascii="Verdana" w:hAnsi="Verdana"/>
          <w:sz w:val="20"/>
          <w:szCs w:val="20"/>
        </w:rPr>
        <w:t>= 0,000, OR 12,92, CI =</w:t>
      </w:r>
      <w:r w:rsidR="001279FA" w:rsidRPr="00C27BF2">
        <w:rPr>
          <w:rFonts w:ascii="Verdana" w:eastAsia="Times New Roman" w:hAnsi="Verdana"/>
          <w:sz w:val="20"/>
          <w:szCs w:val="20"/>
          <w:lang w:eastAsia="id-ID"/>
        </w:rPr>
        <w:t>3,56-46,92</w:t>
      </w:r>
      <w:r w:rsidR="001279FA" w:rsidRPr="00C27BF2">
        <w:rPr>
          <w:rFonts w:ascii="Verdana" w:hAnsi="Verdana"/>
          <w:sz w:val="20"/>
          <w:szCs w:val="20"/>
        </w:rPr>
        <w:t>), usia ibu saat hamil (</w:t>
      </w:r>
      <w:r w:rsidR="001279FA" w:rsidRPr="00C27BF2">
        <w:rPr>
          <w:rFonts w:ascii="Verdana" w:hAnsi="Verdana"/>
          <w:i/>
          <w:sz w:val="20"/>
          <w:szCs w:val="20"/>
        </w:rPr>
        <w:t>p</w:t>
      </w:r>
      <w:r w:rsidR="001279FA" w:rsidRPr="00C27BF2">
        <w:rPr>
          <w:rFonts w:ascii="Verdana" w:hAnsi="Verdana"/>
          <w:sz w:val="20"/>
          <w:szCs w:val="20"/>
        </w:rPr>
        <w:t xml:space="preserve"> =0,038 OR= 2,78, CI =1,14-6,78), riwayat BBLR (</w:t>
      </w:r>
      <w:r w:rsidR="001279FA" w:rsidRPr="00C27BF2">
        <w:rPr>
          <w:rFonts w:ascii="Verdana" w:hAnsi="Verdana"/>
          <w:i/>
          <w:sz w:val="20"/>
          <w:szCs w:val="20"/>
        </w:rPr>
        <w:t>p</w:t>
      </w:r>
      <w:r w:rsidR="001279FA" w:rsidRPr="00C27BF2">
        <w:rPr>
          <w:rFonts w:ascii="Verdana" w:hAnsi="Verdana"/>
          <w:sz w:val="20"/>
          <w:szCs w:val="20"/>
        </w:rPr>
        <w:t xml:space="preserve"> =0,000 OR=14,08, CI =2,98-66,44),  riwayat ASI tidak Ekslusif ( </w:t>
      </w:r>
      <w:r w:rsidR="001279FA" w:rsidRPr="00C27BF2">
        <w:rPr>
          <w:rFonts w:ascii="Verdana" w:hAnsi="Verdana"/>
          <w:i/>
          <w:sz w:val="20"/>
          <w:szCs w:val="20"/>
        </w:rPr>
        <w:t>p</w:t>
      </w:r>
      <w:r w:rsidR="001279FA" w:rsidRPr="00C27BF2">
        <w:rPr>
          <w:rFonts w:ascii="Verdana" w:hAnsi="Verdana"/>
          <w:sz w:val="20"/>
          <w:szCs w:val="20"/>
        </w:rPr>
        <w:t>= 0,000 OR=9,49, CI =5,51-16,33) dan persediaan air bersih</w:t>
      </w:r>
      <w:r w:rsidR="001279FA" w:rsidRPr="00C27BF2">
        <w:rPr>
          <w:rFonts w:ascii="Verdana" w:hAnsi="Verdana"/>
          <w:sz w:val="20"/>
          <w:szCs w:val="20"/>
          <w:lang w:val="id-ID"/>
        </w:rPr>
        <w:t xml:space="preserve"> yang tidak memenuhi syarat</w:t>
      </w:r>
      <w:r w:rsidR="001279FA" w:rsidRPr="00C27BF2">
        <w:rPr>
          <w:rFonts w:ascii="Verdana" w:hAnsi="Verdana"/>
          <w:sz w:val="20"/>
          <w:szCs w:val="20"/>
        </w:rPr>
        <w:t xml:space="preserve"> (</w:t>
      </w:r>
      <w:r w:rsidR="001279FA" w:rsidRPr="00C27BF2">
        <w:rPr>
          <w:rFonts w:ascii="Verdana" w:hAnsi="Verdana"/>
          <w:i/>
          <w:sz w:val="20"/>
          <w:szCs w:val="20"/>
        </w:rPr>
        <w:t>p</w:t>
      </w:r>
      <w:r w:rsidR="001279FA" w:rsidRPr="00C27BF2">
        <w:rPr>
          <w:rFonts w:ascii="Verdana" w:hAnsi="Verdana"/>
          <w:sz w:val="20"/>
          <w:szCs w:val="20"/>
        </w:rPr>
        <w:t xml:space="preserve">= 0,000 OR=8,98, CI =5,28-15,27). Riwayat </w:t>
      </w:r>
      <w:r w:rsidR="001279FA" w:rsidRPr="00C27BF2">
        <w:rPr>
          <w:rFonts w:ascii="Verdana" w:hAnsi="Verdana"/>
          <w:sz w:val="20"/>
          <w:szCs w:val="20"/>
          <w:lang w:val="id-ID"/>
        </w:rPr>
        <w:t>kurang energi kronis</w:t>
      </w:r>
      <w:r w:rsidR="001279FA" w:rsidRPr="00C27BF2">
        <w:rPr>
          <w:rFonts w:ascii="Verdana" w:hAnsi="Verdana"/>
          <w:sz w:val="20"/>
          <w:szCs w:val="20"/>
        </w:rPr>
        <w:t xml:space="preserve"> pada ibu saat hamil merupakan faktor yang paling dominan terhadap kejadian balita </w:t>
      </w:r>
      <w:r w:rsidR="001279FA" w:rsidRPr="00C27BF2">
        <w:rPr>
          <w:rFonts w:ascii="Verdana" w:hAnsi="Verdana"/>
          <w:i/>
          <w:sz w:val="20"/>
          <w:szCs w:val="20"/>
        </w:rPr>
        <w:t>stunting</w:t>
      </w:r>
      <w:r w:rsidR="001279FA" w:rsidRPr="00C27BF2">
        <w:rPr>
          <w:rFonts w:ascii="Verdana" w:hAnsi="Verdana"/>
          <w:sz w:val="20"/>
          <w:szCs w:val="20"/>
        </w:rPr>
        <w:t xml:space="preserve"> (OR=</w:t>
      </w:r>
      <w:r w:rsidR="001279FA" w:rsidRPr="00C27BF2">
        <w:rPr>
          <w:rFonts w:ascii="Verdana" w:hAnsi="Verdana" w:cs="Times New Roman"/>
          <w:sz w:val="20"/>
          <w:szCs w:val="20"/>
        </w:rPr>
        <w:t>12</w:t>
      </w:r>
      <w:proofErr w:type="gramStart"/>
      <w:r w:rsidR="001279FA" w:rsidRPr="00C27BF2">
        <w:rPr>
          <w:rFonts w:ascii="Verdana" w:hAnsi="Verdana" w:cs="Times New Roman"/>
          <w:sz w:val="20"/>
          <w:szCs w:val="20"/>
        </w:rPr>
        <w:t>,55</w:t>
      </w:r>
      <w:proofErr w:type="gramEnd"/>
      <w:r w:rsidR="001279FA" w:rsidRPr="00C27BF2">
        <w:rPr>
          <w:rFonts w:ascii="Verdana" w:hAnsi="Verdana" w:cs="Times New Roman"/>
          <w:sz w:val="20"/>
          <w:szCs w:val="20"/>
        </w:rPr>
        <w:t>, CI =3,86-40,79).</w:t>
      </w:r>
      <w:r w:rsidR="001279FA" w:rsidRPr="00C27BF2">
        <w:rPr>
          <w:rFonts w:ascii="Verdana" w:hAnsi="Verdana" w:cs="Times New Roman"/>
          <w:b/>
          <w:sz w:val="20"/>
          <w:szCs w:val="20"/>
          <w:lang w:val="id-ID"/>
        </w:rPr>
        <w:t xml:space="preserve"> </w:t>
      </w:r>
    </w:p>
    <w:p w:rsidR="001279FA" w:rsidRPr="00C27BF2" w:rsidRDefault="001279FA" w:rsidP="001279FA">
      <w:pPr>
        <w:tabs>
          <w:tab w:val="num" w:pos="1440"/>
          <w:tab w:val="left" w:pos="3686"/>
        </w:tabs>
        <w:jc w:val="both"/>
        <w:rPr>
          <w:rFonts w:ascii="Verdana" w:hAnsi="Verdana" w:cs="Times New Roman"/>
          <w:b/>
          <w:sz w:val="20"/>
          <w:szCs w:val="20"/>
        </w:rPr>
      </w:pPr>
    </w:p>
    <w:p w:rsidR="001279FA" w:rsidRPr="00C27BF2" w:rsidRDefault="001279FA" w:rsidP="001279FA">
      <w:pPr>
        <w:tabs>
          <w:tab w:val="num" w:pos="1440"/>
          <w:tab w:val="left" w:pos="3686"/>
        </w:tabs>
        <w:spacing w:after="0"/>
        <w:jc w:val="both"/>
        <w:rPr>
          <w:rFonts w:ascii="Verdana" w:hAnsi="Verdana" w:cs="Times New Roman"/>
          <w:b/>
          <w:sz w:val="20"/>
          <w:szCs w:val="20"/>
        </w:rPr>
      </w:pPr>
      <w:r w:rsidRPr="00C27BF2">
        <w:rPr>
          <w:rFonts w:ascii="Verdana" w:hAnsi="Verdana" w:cs="Times New Roman"/>
          <w:b/>
          <w:sz w:val="20"/>
          <w:szCs w:val="20"/>
        </w:rPr>
        <w:t>SARAN</w:t>
      </w:r>
    </w:p>
    <w:p w:rsidR="001279FA" w:rsidRPr="000C02F5" w:rsidRDefault="001279FA" w:rsidP="001279FA">
      <w:pPr>
        <w:spacing w:line="240" w:lineRule="auto"/>
        <w:ind w:right="27" w:firstLine="540"/>
        <w:contextualSpacing/>
        <w:jc w:val="both"/>
        <w:rPr>
          <w:rFonts w:ascii="Verdana" w:hAnsi="Verdana"/>
          <w:sz w:val="20"/>
          <w:szCs w:val="20"/>
        </w:rPr>
      </w:pPr>
      <w:r w:rsidRPr="00C27BF2">
        <w:rPr>
          <w:rFonts w:ascii="Verdana" w:hAnsi="Verdana" w:cs="Times New Roman"/>
          <w:sz w:val="20"/>
          <w:szCs w:val="20"/>
        </w:rPr>
        <w:t>S</w:t>
      </w:r>
      <w:r w:rsidRPr="00C27BF2">
        <w:rPr>
          <w:rFonts w:ascii="Verdana" w:hAnsi="Verdana"/>
          <w:sz w:val="20"/>
          <w:szCs w:val="20"/>
        </w:rPr>
        <w:t xml:space="preserve">aran penelitian ini adalah </w:t>
      </w:r>
      <w:r w:rsidRPr="00C27BF2">
        <w:rPr>
          <w:rFonts w:ascii="Verdana" w:hAnsi="Verdana"/>
          <w:sz w:val="20"/>
          <w:szCs w:val="20"/>
          <w:lang w:val="id-ID"/>
        </w:rPr>
        <w:t>agar</w:t>
      </w:r>
      <w:r w:rsidRPr="00C27BF2">
        <w:rPr>
          <w:rFonts w:ascii="Verdana" w:hAnsi="Verdana"/>
          <w:sz w:val="20"/>
          <w:szCs w:val="20"/>
        </w:rPr>
        <w:t xml:space="preserve"> Puskesmas </w:t>
      </w:r>
      <w:r w:rsidRPr="00C27BF2">
        <w:rPr>
          <w:rFonts w:ascii="Verdana" w:hAnsi="Verdana"/>
          <w:sz w:val="20"/>
          <w:szCs w:val="20"/>
          <w:lang w:val="id-ID"/>
        </w:rPr>
        <w:t xml:space="preserve">melakukan penanganan terhadap balita </w:t>
      </w:r>
      <w:r w:rsidRPr="00C27BF2">
        <w:rPr>
          <w:rFonts w:ascii="Verdana" w:hAnsi="Verdana"/>
          <w:i/>
          <w:sz w:val="20"/>
          <w:szCs w:val="20"/>
          <w:lang w:val="id-ID"/>
        </w:rPr>
        <w:t xml:space="preserve">stunting, </w:t>
      </w:r>
      <w:r w:rsidRPr="00C27BF2">
        <w:rPr>
          <w:rFonts w:ascii="Verdana" w:hAnsi="Verdana"/>
          <w:sz w:val="20"/>
          <w:szCs w:val="20"/>
        </w:rPr>
        <w:t xml:space="preserve">bekerja </w:t>
      </w:r>
      <w:proofErr w:type="gramStart"/>
      <w:r w:rsidRPr="00C27BF2">
        <w:rPr>
          <w:rFonts w:ascii="Verdana" w:hAnsi="Verdana"/>
          <w:sz w:val="20"/>
          <w:szCs w:val="20"/>
        </w:rPr>
        <w:t>sama</w:t>
      </w:r>
      <w:proofErr w:type="gramEnd"/>
      <w:r w:rsidRPr="00C27BF2">
        <w:rPr>
          <w:rFonts w:ascii="Verdana" w:hAnsi="Verdana"/>
          <w:sz w:val="20"/>
          <w:szCs w:val="20"/>
        </w:rPr>
        <w:t xml:space="preserve"> dengan lintas sektor terkait membuat komitmen yang mendukung kebijakan penundaan usia perkawinan &lt; 20 tahun, penerapan ASI ekslusif di wilayah kerja, perbaikan sanitasi lingkungan dan peningkatan akses air bersih bagi masyarakat.</w:t>
      </w:r>
    </w:p>
    <w:p w:rsidR="001279FA" w:rsidRPr="00C27BF2" w:rsidRDefault="001279FA" w:rsidP="001279FA">
      <w:pPr>
        <w:tabs>
          <w:tab w:val="num" w:pos="1440"/>
          <w:tab w:val="left" w:pos="3686"/>
        </w:tabs>
        <w:jc w:val="both"/>
        <w:rPr>
          <w:rFonts w:ascii="Verdana" w:hAnsi="Verdana" w:cs="Times New Roman"/>
          <w:sz w:val="20"/>
          <w:szCs w:val="20"/>
        </w:rPr>
      </w:pPr>
    </w:p>
    <w:p w:rsidR="001279FA" w:rsidRPr="00C27BF2" w:rsidRDefault="001279FA" w:rsidP="001279FA">
      <w:pPr>
        <w:spacing w:after="0" w:line="240" w:lineRule="auto"/>
        <w:jc w:val="both"/>
        <w:rPr>
          <w:rFonts w:ascii="Verdana" w:hAnsi="Verdana" w:cs="Times New Roman"/>
          <w:b/>
          <w:sz w:val="20"/>
          <w:szCs w:val="20"/>
        </w:rPr>
      </w:pPr>
      <w:r w:rsidRPr="00C27BF2">
        <w:rPr>
          <w:rFonts w:ascii="Verdana" w:hAnsi="Verdana" w:cs="Times New Roman"/>
          <w:b/>
          <w:sz w:val="20"/>
          <w:szCs w:val="20"/>
        </w:rPr>
        <w:t>DAFTAR PUSTAKA</w:t>
      </w:r>
    </w:p>
    <w:p w:rsidR="001279FA" w:rsidRPr="007638EF" w:rsidRDefault="001279FA" w:rsidP="001279FA">
      <w:pPr>
        <w:shd w:val="clear" w:color="auto" w:fill="FFFFFF"/>
        <w:tabs>
          <w:tab w:val="left" w:pos="7740"/>
        </w:tabs>
        <w:spacing w:after="0" w:line="240" w:lineRule="auto"/>
        <w:ind w:right="27"/>
        <w:contextualSpacing/>
        <w:jc w:val="both"/>
        <w:textAlignment w:val="baseline"/>
        <w:rPr>
          <w:rFonts w:ascii="Verdana" w:hAnsi="Verdana"/>
          <w:sz w:val="20"/>
          <w:szCs w:val="20"/>
          <w:lang w:val="id-ID"/>
        </w:rPr>
      </w:pPr>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r w:rsidRPr="00F7249C">
        <w:rPr>
          <w:rFonts w:ascii="Verdana" w:hAnsi="Verdana"/>
          <w:sz w:val="20"/>
          <w:szCs w:val="20"/>
        </w:rPr>
        <w:t>Alamsyah, D.</w:t>
      </w:r>
      <w:proofErr w:type="gramStart"/>
      <w:r w:rsidRPr="00F7249C">
        <w:rPr>
          <w:rFonts w:ascii="Verdana" w:hAnsi="Verdana"/>
          <w:sz w:val="20"/>
          <w:szCs w:val="20"/>
        </w:rPr>
        <w:t>,Muliawati</w:t>
      </w:r>
      <w:proofErr w:type="gramEnd"/>
      <w:r w:rsidRPr="00F7249C">
        <w:rPr>
          <w:rFonts w:ascii="Verdana" w:hAnsi="Verdana"/>
          <w:sz w:val="20"/>
          <w:szCs w:val="20"/>
        </w:rPr>
        <w:t xml:space="preserve">, R., (2013). </w:t>
      </w:r>
      <w:r w:rsidRPr="00F7249C">
        <w:rPr>
          <w:rFonts w:ascii="Verdana" w:hAnsi="Verdana"/>
          <w:i/>
          <w:sz w:val="20"/>
          <w:szCs w:val="20"/>
        </w:rPr>
        <w:t>Pilar Dasar Ilmu Kesehatan Masyarakat</w:t>
      </w:r>
      <w:r w:rsidRPr="00F7249C">
        <w:rPr>
          <w:rFonts w:ascii="Verdana" w:hAnsi="Verdana"/>
          <w:sz w:val="20"/>
          <w:szCs w:val="20"/>
        </w:rPr>
        <w:t>, Nuha Medika, Yoygakarta.</w:t>
      </w:r>
    </w:p>
    <w:p w:rsidR="001279FA" w:rsidRPr="00F7249C" w:rsidRDefault="001279FA" w:rsidP="001279FA">
      <w:pPr>
        <w:shd w:val="clear" w:color="auto" w:fill="FFFFFF"/>
        <w:tabs>
          <w:tab w:val="left" w:pos="7650"/>
          <w:tab w:val="left" w:pos="7740"/>
        </w:tabs>
        <w:spacing w:after="0" w:line="240" w:lineRule="auto"/>
        <w:ind w:left="709" w:right="27" w:hanging="709"/>
        <w:contextualSpacing/>
        <w:jc w:val="both"/>
        <w:textAlignment w:val="baseline"/>
        <w:rPr>
          <w:rStyle w:val="Hyperlink"/>
          <w:rFonts w:ascii="Verdana" w:hAnsi="Verdana"/>
          <w:color w:val="auto"/>
          <w:sz w:val="20"/>
          <w:szCs w:val="20"/>
        </w:rPr>
      </w:pPr>
      <w:r w:rsidRPr="00F7249C">
        <w:rPr>
          <w:rFonts w:ascii="Verdana" w:hAnsi="Verdana"/>
          <w:sz w:val="20"/>
          <w:szCs w:val="20"/>
        </w:rPr>
        <w:t xml:space="preserve">Dewey, G., K., Begum, K., (2010).  </w:t>
      </w:r>
      <w:r w:rsidRPr="00F7249C">
        <w:rPr>
          <w:rFonts w:ascii="Verdana" w:hAnsi="Verdana"/>
          <w:i/>
          <w:sz w:val="20"/>
          <w:szCs w:val="20"/>
        </w:rPr>
        <w:t>Why Stunting Matters</w:t>
      </w:r>
      <w:r w:rsidRPr="00F7249C">
        <w:rPr>
          <w:rFonts w:ascii="Verdana" w:hAnsi="Verdana"/>
          <w:sz w:val="20"/>
          <w:szCs w:val="20"/>
        </w:rPr>
        <w:t xml:space="preserve">. </w:t>
      </w:r>
      <w:hyperlink r:id="rId13" w:history="1">
        <w:proofErr w:type="gramStart"/>
        <w:r w:rsidRPr="00F7249C">
          <w:rPr>
            <w:rStyle w:val="Hyperlink"/>
            <w:rFonts w:ascii="Verdana" w:hAnsi="Verdana"/>
            <w:color w:val="auto"/>
            <w:sz w:val="20"/>
            <w:szCs w:val="20"/>
          </w:rPr>
          <w:t>https :</w:t>
        </w:r>
        <w:proofErr w:type="gramEnd"/>
        <w:r w:rsidRPr="00F7249C">
          <w:rPr>
            <w:rStyle w:val="Hyperlink"/>
            <w:rFonts w:ascii="Verdana" w:hAnsi="Verdana"/>
            <w:color w:val="auto"/>
            <w:sz w:val="20"/>
            <w:szCs w:val="20"/>
          </w:rPr>
          <w:t xml:space="preserve"> // www. fhi360.org /sites/ default/ files/ media/documents/Insight%20-%20Why% 20stunting% 20matters%20% 28English%29.pdf</w:t>
        </w:r>
      </w:hyperlink>
    </w:p>
    <w:p w:rsidR="006736CD" w:rsidRPr="006736CD" w:rsidRDefault="006736CD"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color w:val="1D1B11" w:themeColor="background2" w:themeShade="1A"/>
          <w:sz w:val="20"/>
          <w:szCs w:val="20"/>
        </w:rPr>
      </w:pPr>
      <w:proofErr w:type="gramStart"/>
      <w:r>
        <w:rPr>
          <w:rFonts w:ascii="Verdana" w:hAnsi="Verdana"/>
          <w:sz w:val="20"/>
          <w:szCs w:val="20"/>
        </w:rPr>
        <w:t>Ergin et al., (2007).</w:t>
      </w:r>
      <w:proofErr w:type="gramEnd"/>
      <w:r>
        <w:rPr>
          <w:rFonts w:ascii="Verdana" w:hAnsi="Verdana"/>
          <w:sz w:val="20"/>
          <w:szCs w:val="20"/>
        </w:rPr>
        <w:t xml:space="preserve"> </w:t>
      </w:r>
      <w:proofErr w:type="gramStart"/>
      <w:r w:rsidRPr="006736CD">
        <w:rPr>
          <w:rFonts w:ascii="Verdana" w:hAnsi="Verdana"/>
          <w:i/>
          <w:sz w:val="20"/>
          <w:szCs w:val="20"/>
        </w:rPr>
        <w:t>Nutritional status and risk factors of chronic malnutrition in children under five years of age in Aydin, a western city of Turkey</w:t>
      </w:r>
      <w:r>
        <w:rPr>
          <w:rFonts w:ascii="Verdana" w:hAnsi="Verdana"/>
          <w:sz w:val="20"/>
          <w:szCs w:val="20"/>
        </w:rPr>
        <w:t>.</w:t>
      </w:r>
      <w:proofErr w:type="gramEnd"/>
      <w:r>
        <w:rPr>
          <w:rFonts w:ascii="Verdana" w:hAnsi="Verdana"/>
          <w:sz w:val="20"/>
          <w:szCs w:val="20"/>
        </w:rPr>
        <w:t xml:space="preserve"> </w:t>
      </w:r>
      <w:hyperlink r:id="rId14" w:history="1">
        <w:r w:rsidRPr="006736CD">
          <w:rPr>
            <w:rStyle w:val="Hyperlink"/>
            <w:rFonts w:ascii="Verdana" w:hAnsi="Verdana" w:cstheme="minorBidi"/>
            <w:color w:val="1D1B11" w:themeColor="background2" w:themeShade="1A"/>
            <w:sz w:val="20"/>
            <w:szCs w:val="20"/>
            <w:u w:val="none"/>
          </w:rPr>
          <w:t>http://www.ncbi.nlm.nih.gov/pubmed/17990582</w:t>
        </w:r>
      </w:hyperlink>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r w:rsidRPr="00F7249C">
        <w:rPr>
          <w:rFonts w:ascii="Verdana" w:hAnsi="Verdana"/>
          <w:sz w:val="20"/>
          <w:szCs w:val="20"/>
        </w:rPr>
        <w:t xml:space="preserve">Fikawati S., Syafiq, A., Veratamala, A., </w:t>
      </w:r>
      <w:proofErr w:type="gramStart"/>
      <w:r w:rsidRPr="00F7249C">
        <w:rPr>
          <w:rFonts w:ascii="Verdana" w:hAnsi="Verdana"/>
          <w:sz w:val="20"/>
          <w:szCs w:val="20"/>
        </w:rPr>
        <w:t>( 2017</w:t>
      </w:r>
      <w:proofErr w:type="gramEnd"/>
      <w:r w:rsidRPr="00F7249C">
        <w:rPr>
          <w:rFonts w:ascii="Verdana" w:hAnsi="Verdana"/>
          <w:sz w:val="20"/>
          <w:szCs w:val="20"/>
        </w:rPr>
        <w:t xml:space="preserve">). </w:t>
      </w:r>
      <w:r w:rsidRPr="00F7249C">
        <w:rPr>
          <w:rFonts w:ascii="Verdana" w:hAnsi="Verdana"/>
          <w:i/>
          <w:sz w:val="20"/>
          <w:szCs w:val="20"/>
        </w:rPr>
        <w:t>Gizi anak dan remaja</w:t>
      </w:r>
      <w:r w:rsidRPr="00F7249C">
        <w:rPr>
          <w:rFonts w:ascii="Verdana" w:hAnsi="Verdana"/>
          <w:sz w:val="20"/>
          <w:szCs w:val="20"/>
        </w:rPr>
        <w:t>, Rajawali Press, depok</w:t>
      </w:r>
    </w:p>
    <w:p w:rsidR="001279FA" w:rsidRPr="007B2EB3"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cs="Times New Roman"/>
          <w:sz w:val="20"/>
          <w:szCs w:val="20"/>
          <w:u w:val="single"/>
        </w:rPr>
      </w:pPr>
      <w:proofErr w:type="gramStart"/>
      <w:r w:rsidRPr="00F7249C">
        <w:rPr>
          <w:rFonts w:ascii="Verdana" w:hAnsi="Verdana"/>
          <w:sz w:val="20"/>
          <w:szCs w:val="20"/>
        </w:rPr>
        <w:t>Fitri (2012).</w:t>
      </w:r>
      <w:proofErr w:type="gramEnd"/>
      <w:r w:rsidRPr="00F7249C">
        <w:rPr>
          <w:rFonts w:ascii="Verdana" w:hAnsi="Verdana"/>
          <w:sz w:val="20"/>
          <w:szCs w:val="20"/>
        </w:rPr>
        <w:t xml:space="preserve"> </w:t>
      </w:r>
      <w:r w:rsidRPr="00F7249C">
        <w:rPr>
          <w:rFonts w:ascii="Verdana" w:hAnsi="Verdana"/>
          <w:i/>
          <w:sz w:val="20"/>
          <w:szCs w:val="20"/>
        </w:rPr>
        <w:t xml:space="preserve">Berat Lahir Sebagai Faktor Dominan terjadinya Stunting pada Balita (12-59 Bulan) di Sumatera </w:t>
      </w:r>
      <w:proofErr w:type="gramStart"/>
      <w:r w:rsidRPr="00F7249C">
        <w:rPr>
          <w:rFonts w:ascii="Verdana" w:hAnsi="Verdana"/>
          <w:i/>
          <w:sz w:val="20"/>
          <w:szCs w:val="20"/>
        </w:rPr>
        <w:t>( Analisis</w:t>
      </w:r>
      <w:proofErr w:type="gramEnd"/>
      <w:r w:rsidRPr="00F7249C">
        <w:rPr>
          <w:rFonts w:ascii="Verdana" w:hAnsi="Verdana"/>
          <w:i/>
          <w:sz w:val="20"/>
          <w:szCs w:val="20"/>
        </w:rPr>
        <w:t xml:space="preserve"> Data  Riskesdas 2010)</w:t>
      </w:r>
      <w:r w:rsidRPr="00F7249C">
        <w:rPr>
          <w:rFonts w:ascii="Verdana" w:hAnsi="Verdana"/>
          <w:sz w:val="20"/>
          <w:szCs w:val="20"/>
        </w:rPr>
        <w:t xml:space="preserve"> </w:t>
      </w:r>
      <w:hyperlink r:id="rId15" w:history="1">
        <w:r w:rsidRPr="00F7249C">
          <w:rPr>
            <w:rStyle w:val="Hyperlink"/>
            <w:rFonts w:ascii="Verdana" w:hAnsi="Verdana"/>
            <w:color w:val="auto"/>
            <w:sz w:val="20"/>
            <w:szCs w:val="20"/>
          </w:rPr>
          <w:t>http://lib.ui.ac.id/file?file=digital/20298098-T30071-Fitri.pdf</w:t>
        </w:r>
      </w:hyperlink>
    </w:p>
    <w:p w:rsidR="00580763" w:rsidRDefault="00580763"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r>
        <w:rPr>
          <w:rFonts w:ascii="Verdana" w:hAnsi="Verdana"/>
          <w:sz w:val="20"/>
          <w:szCs w:val="20"/>
        </w:rPr>
        <w:t xml:space="preserve">Hidayah F, (2013). </w:t>
      </w:r>
      <w:proofErr w:type="gramStart"/>
      <w:r>
        <w:rPr>
          <w:rFonts w:ascii="Verdana" w:hAnsi="Verdana"/>
          <w:sz w:val="20"/>
          <w:szCs w:val="20"/>
        </w:rPr>
        <w:t>Asi Eksklusif sebagai Faktor Risiko Kejadian Stunting Pada Anak Usia 6-24 Bulan di Kota Yogyakarta.</w:t>
      </w:r>
      <w:proofErr w:type="gramEnd"/>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r w:rsidRPr="00F7249C">
        <w:rPr>
          <w:rFonts w:ascii="Verdana" w:hAnsi="Verdana"/>
          <w:sz w:val="20"/>
          <w:szCs w:val="20"/>
        </w:rPr>
        <w:t xml:space="preserve">Irwansyah, (2016) </w:t>
      </w:r>
      <w:r w:rsidRPr="00F7249C">
        <w:rPr>
          <w:rFonts w:ascii="Verdana" w:hAnsi="Verdana"/>
          <w:i/>
          <w:sz w:val="20"/>
          <w:szCs w:val="20"/>
        </w:rPr>
        <w:t xml:space="preserve">Kehamilan remaja dan kejadian stunting anak </w:t>
      </w:r>
      <w:proofErr w:type="gramStart"/>
      <w:r w:rsidRPr="00F7249C">
        <w:rPr>
          <w:rFonts w:ascii="Verdana" w:hAnsi="Verdana"/>
          <w:i/>
          <w:sz w:val="20"/>
          <w:szCs w:val="20"/>
        </w:rPr>
        <w:t>usia</w:t>
      </w:r>
      <w:proofErr w:type="gramEnd"/>
      <w:r w:rsidRPr="00F7249C">
        <w:rPr>
          <w:rFonts w:ascii="Verdana" w:hAnsi="Verdana"/>
          <w:i/>
          <w:sz w:val="20"/>
          <w:szCs w:val="20"/>
        </w:rPr>
        <w:t xml:space="preserve"> 6-23 bulan di Lombok Barat</w:t>
      </w:r>
      <w:r w:rsidRPr="00F7249C">
        <w:rPr>
          <w:rFonts w:ascii="Verdana" w:hAnsi="Verdana"/>
          <w:sz w:val="20"/>
          <w:szCs w:val="20"/>
        </w:rPr>
        <w:t>. BKM Journal of community Medicine and Public Health Volume 32 Nomor 6 Halaman xx-xx</w:t>
      </w:r>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proofErr w:type="gramStart"/>
      <w:r w:rsidRPr="00F7249C">
        <w:rPr>
          <w:rFonts w:ascii="Verdana" w:hAnsi="Verdana"/>
          <w:sz w:val="20"/>
          <w:szCs w:val="20"/>
        </w:rPr>
        <w:t>Kementerian Kesehatan Republik Indonesia, (2016).</w:t>
      </w:r>
      <w:proofErr w:type="gramEnd"/>
      <w:r w:rsidRPr="00F7249C">
        <w:rPr>
          <w:rFonts w:ascii="Verdana" w:hAnsi="Verdana"/>
          <w:sz w:val="20"/>
          <w:szCs w:val="20"/>
        </w:rPr>
        <w:t xml:space="preserve"> </w:t>
      </w:r>
      <w:r w:rsidRPr="00F7249C">
        <w:rPr>
          <w:rFonts w:ascii="Verdana" w:hAnsi="Verdana"/>
          <w:i/>
          <w:sz w:val="20"/>
          <w:szCs w:val="20"/>
        </w:rPr>
        <w:t>Situasi Balita Pendek,</w:t>
      </w:r>
      <w:r w:rsidRPr="00F7249C">
        <w:rPr>
          <w:rFonts w:ascii="Verdana" w:hAnsi="Verdana"/>
          <w:sz w:val="20"/>
          <w:szCs w:val="20"/>
        </w:rPr>
        <w:t xml:space="preserve"> Jakarta</w:t>
      </w:r>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proofErr w:type="gramStart"/>
      <w:r w:rsidRPr="00F7249C">
        <w:rPr>
          <w:rFonts w:ascii="Verdana" w:hAnsi="Verdana"/>
          <w:sz w:val="20"/>
          <w:szCs w:val="20"/>
        </w:rPr>
        <w:t>Oktarina, Z., Sudiarti, T., (2013).</w:t>
      </w:r>
      <w:proofErr w:type="gramEnd"/>
      <w:r w:rsidRPr="00F7249C">
        <w:rPr>
          <w:rFonts w:ascii="Verdana" w:hAnsi="Verdana"/>
          <w:sz w:val="20"/>
          <w:szCs w:val="20"/>
        </w:rPr>
        <w:t xml:space="preserve"> </w:t>
      </w:r>
      <w:proofErr w:type="gramStart"/>
      <w:r w:rsidRPr="00F7249C">
        <w:rPr>
          <w:rFonts w:ascii="Verdana" w:hAnsi="Verdana"/>
          <w:i/>
          <w:sz w:val="20"/>
          <w:szCs w:val="20"/>
        </w:rPr>
        <w:t>Faktor Risiko Stunting Pada Balita (24-59 Bulan) Di Sumatera</w:t>
      </w:r>
      <w:r w:rsidRPr="00F7249C">
        <w:rPr>
          <w:rFonts w:ascii="Verdana" w:hAnsi="Verdana"/>
          <w:sz w:val="20"/>
          <w:szCs w:val="20"/>
        </w:rPr>
        <w:t>.</w:t>
      </w:r>
      <w:proofErr w:type="gramEnd"/>
      <w:r w:rsidRPr="00F7249C">
        <w:rPr>
          <w:rFonts w:ascii="Verdana" w:hAnsi="Verdana"/>
          <w:sz w:val="20"/>
          <w:szCs w:val="20"/>
        </w:rPr>
        <w:t xml:space="preserve"> Jurnal Gigi dan Pangan, November 2013, 8(3): 175-180</w:t>
      </w:r>
    </w:p>
    <w:p w:rsidR="00580763" w:rsidRDefault="00580763" w:rsidP="001279FA">
      <w:pPr>
        <w:shd w:val="clear" w:color="auto" w:fill="FFFFFF"/>
        <w:ind w:left="720" w:hanging="720"/>
        <w:contextualSpacing/>
        <w:jc w:val="both"/>
        <w:rPr>
          <w:rFonts w:ascii="Verdana" w:hAnsi="Verdana"/>
          <w:sz w:val="20"/>
          <w:szCs w:val="20"/>
        </w:rPr>
      </w:pPr>
      <w:proofErr w:type="gramStart"/>
      <w:r>
        <w:rPr>
          <w:rFonts w:ascii="Verdana" w:hAnsi="Verdana"/>
          <w:sz w:val="20"/>
          <w:szCs w:val="20"/>
        </w:rPr>
        <w:t>Paudel B, at al (2012).</w:t>
      </w:r>
      <w:proofErr w:type="gramEnd"/>
      <w:r>
        <w:rPr>
          <w:rFonts w:ascii="Verdana" w:hAnsi="Verdana"/>
          <w:sz w:val="20"/>
          <w:szCs w:val="20"/>
        </w:rPr>
        <w:t xml:space="preserve"> </w:t>
      </w:r>
      <w:r w:rsidRPr="00580763">
        <w:rPr>
          <w:rFonts w:ascii="Verdana" w:hAnsi="Verdana"/>
          <w:i/>
          <w:sz w:val="20"/>
          <w:szCs w:val="20"/>
        </w:rPr>
        <w:t>Risk Factors for Stinting among Children: a community Based Case Control Study in Nepal.</w:t>
      </w:r>
      <w:r>
        <w:rPr>
          <w:rFonts w:ascii="Verdana" w:hAnsi="Verdana"/>
          <w:sz w:val="20"/>
          <w:szCs w:val="20"/>
        </w:rPr>
        <w:t xml:space="preserve"> </w:t>
      </w:r>
      <w:hyperlink r:id="rId16" w:history="1">
        <w:r w:rsidRPr="00580763">
          <w:rPr>
            <w:rStyle w:val="Hyperlink"/>
            <w:rFonts w:ascii="Verdana" w:hAnsi="Verdana" w:cstheme="minorBidi"/>
            <w:color w:val="1D1B11" w:themeColor="background2" w:themeShade="1A"/>
            <w:sz w:val="20"/>
            <w:szCs w:val="20"/>
            <w:u w:val="none"/>
          </w:rPr>
          <w:t>https://www.ncbi.nlm.nih</w:t>
        </w:r>
      </w:hyperlink>
      <w:r w:rsidRPr="00580763">
        <w:rPr>
          <w:rFonts w:ascii="Verdana" w:hAnsi="Verdana"/>
          <w:color w:val="1D1B11" w:themeColor="background2" w:themeShade="1A"/>
          <w:sz w:val="20"/>
          <w:szCs w:val="20"/>
        </w:rPr>
        <w:t>.Gov/pubmed/23434956</w:t>
      </w:r>
    </w:p>
    <w:p w:rsidR="001279FA" w:rsidRPr="00BC1F23" w:rsidRDefault="001279FA" w:rsidP="001279FA">
      <w:pPr>
        <w:shd w:val="clear" w:color="auto" w:fill="FFFFFF"/>
        <w:ind w:left="720" w:hanging="720"/>
        <w:contextualSpacing/>
        <w:jc w:val="both"/>
        <w:rPr>
          <w:rFonts w:ascii="Verdana" w:hAnsi="Verdana" w:cs="Times New Roman"/>
          <w:color w:val="1D1B11" w:themeColor="background2" w:themeShade="1A"/>
          <w:sz w:val="20"/>
          <w:szCs w:val="20"/>
        </w:rPr>
      </w:pPr>
      <w:r w:rsidRPr="005F4B12">
        <w:rPr>
          <w:rFonts w:ascii="Verdana" w:hAnsi="Verdana"/>
          <w:sz w:val="20"/>
          <w:szCs w:val="20"/>
        </w:rPr>
        <w:t>Sartono</w:t>
      </w:r>
      <w:proofErr w:type="gramStart"/>
      <w:r w:rsidRPr="005F4B12">
        <w:rPr>
          <w:rFonts w:ascii="Verdana" w:hAnsi="Verdana"/>
          <w:sz w:val="20"/>
          <w:szCs w:val="20"/>
        </w:rPr>
        <w:t>,  (</w:t>
      </w:r>
      <w:proofErr w:type="gramEnd"/>
      <w:r w:rsidRPr="005F4B12">
        <w:rPr>
          <w:rFonts w:ascii="Verdana" w:hAnsi="Verdana"/>
          <w:sz w:val="20"/>
          <w:szCs w:val="20"/>
        </w:rPr>
        <w:t xml:space="preserve">2016).  </w:t>
      </w:r>
      <w:r w:rsidRPr="005F4B12">
        <w:rPr>
          <w:rFonts w:ascii="Verdana" w:hAnsi="Verdana"/>
          <w:i/>
          <w:sz w:val="20"/>
          <w:szCs w:val="20"/>
        </w:rPr>
        <w:t xml:space="preserve">Hubungan Kurang Energi Kronis Ibu Hamil </w:t>
      </w:r>
      <w:proofErr w:type="gramStart"/>
      <w:r w:rsidRPr="005F4B12">
        <w:rPr>
          <w:rFonts w:ascii="Verdana" w:hAnsi="Verdana"/>
          <w:i/>
          <w:sz w:val="20"/>
          <w:szCs w:val="20"/>
        </w:rPr>
        <w:t>Dengan  Kejadian</w:t>
      </w:r>
      <w:proofErr w:type="gramEnd"/>
      <w:r w:rsidRPr="005F4B12">
        <w:rPr>
          <w:rFonts w:ascii="Verdana" w:hAnsi="Verdana"/>
          <w:i/>
          <w:sz w:val="20"/>
          <w:szCs w:val="20"/>
        </w:rPr>
        <w:t xml:space="preserve"> Stunting pada anak usia 6-24 Bulan Di Kota Yogyakarta</w:t>
      </w:r>
      <w:r w:rsidRPr="005F4B12">
        <w:rPr>
          <w:rFonts w:ascii="Verdana" w:hAnsi="Verdana"/>
          <w:sz w:val="20"/>
          <w:szCs w:val="20"/>
        </w:rPr>
        <w:t>,</w:t>
      </w:r>
      <w:r w:rsidR="00BC1F23">
        <w:rPr>
          <w:rFonts w:ascii="Verdana" w:hAnsi="Verdana"/>
          <w:sz w:val="20"/>
          <w:szCs w:val="20"/>
        </w:rPr>
        <w:t xml:space="preserve"> </w:t>
      </w:r>
      <w:r w:rsidRPr="00BC1F23">
        <w:rPr>
          <w:rFonts w:ascii="Verdana" w:hAnsi="Verdana" w:cs="Times New Roman"/>
          <w:color w:val="1D1B11" w:themeColor="background2" w:themeShade="1A"/>
          <w:sz w:val="20"/>
          <w:szCs w:val="20"/>
        </w:rPr>
        <w:fldChar w:fldCharType="begin"/>
      </w:r>
      <w:r w:rsidRPr="00BC1F23">
        <w:rPr>
          <w:rFonts w:ascii="Verdana" w:hAnsi="Verdana" w:cs="Times New Roman"/>
          <w:color w:val="1D1B11" w:themeColor="background2" w:themeShade="1A"/>
          <w:sz w:val="20"/>
          <w:szCs w:val="20"/>
        </w:rPr>
        <w:instrText xml:space="preserve"> HYPERLINK "https://jurnal.ugm.ac.id/bkm/article/download/8628/20618 </w:instrText>
      </w:r>
    </w:p>
    <w:p w:rsidR="001279FA" w:rsidRPr="00BC1F23" w:rsidRDefault="001279FA" w:rsidP="001279FA">
      <w:pPr>
        <w:pStyle w:val="ListParagraph"/>
        <w:numPr>
          <w:ilvl w:val="0"/>
          <w:numId w:val="4"/>
        </w:numPr>
        <w:shd w:val="clear" w:color="auto" w:fill="FFFFFF"/>
        <w:contextualSpacing/>
        <w:jc w:val="both"/>
        <w:rPr>
          <w:rStyle w:val="Hyperlink"/>
          <w:rFonts w:ascii="Verdana" w:hAnsi="Verdana"/>
          <w:color w:val="1D1B11" w:themeColor="background2" w:themeShade="1A"/>
          <w:sz w:val="20"/>
          <w:szCs w:val="20"/>
          <w:u w:val="none"/>
        </w:rPr>
      </w:pPr>
      <w:r w:rsidRPr="00BC1F23">
        <w:rPr>
          <w:rFonts w:ascii="Verdana" w:hAnsi="Verdana" w:cs="Times New Roman"/>
          <w:color w:val="1D1B11" w:themeColor="background2" w:themeShade="1A"/>
          <w:sz w:val="20"/>
          <w:szCs w:val="20"/>
        </w:rPr>
        <w:instrText xml:space="preserve">" </w:instrText>
      </w:r>
      <w:r w:rsidRPr="00BC1F23">
        <w:rPr>
          <w:rFonts w:ascii="Verdana" w:hAnsi="Verdana" w:cs="Times New Roman"/>
          <w:color w:val="1D1B11" w:themeColor="background2" w:themeShade="1A"/>
          <w:sz w:val="20"/>
          <w:szCs w:val="20"/>
        </w:rPr>
        <w:fldChar w:fldCharType="separate"/>
      </w:r>
      <w:r w:rsidRPr="00BC1F23">
        <w:rPr>
          <w:rStyle w:val="Hyperlink"/>
          <w:rFonts w:ascii="Verdana" w:hAnsi="Verdana"/>
          <w:color w:val="1D1B11" w:themeColor="background2" w:themeShade="1A"/>
          <w:sz w:val="20"/>
          <w:szCs w:val="20"/>
          <w:u w:val="none"/>
        </w:rPr>
        <w:t xml:space="preserve">https://jurnal.ugm.ac.id/bkm/article/download/8628/20618 </w:t>
      </w:r>
    </w:p>
    <w:p w:rsidR="00BC1F23" w:rsidRDefault="001279FA" w:rsidP="001279FA">
      <w:pPr>
        <w:spacing w:after="0" w:line="240" w:lineRule="auto"/>
        <w:ind w:left="709" w:hanging="709"/>
        <w:rPr>
          <w:rFonts w:ascii="Verdana" w:hAnsi="Verdana" w:cs="Times New Roman"/>
          <w:color w:val="1D1B11" w:themeColor="background2" w:themeShade="1A"/>
          <w:sz w:val="20"/>
          <w:szCs w:val="20"/>
        </w:rPr>
      </w:pPr>
      <w:r w:rsidRPr="00BC1F23">
        <w:rPr>
          <w:rFonts w:ascii="Verdana" w:hAnsi="Verdana" w:cs="Times New Roman"/>
          <w:color w:val="1D1B11" w:themeColor="background2" w:themeShade="1A"/>
          <w:sz w:val="20"/>
          <w:szCs w:val="20"/>
        </w:rPr>
        <w:fldChar w:fldCharType="end"/>
      </w:r>
      <w:proofErr w:type="gramStart"/>
      <w:r w:rsidR="00BC1F23">
        <w:rPr>
          <w:rFonts w:ascii="Verdana" w:hAnsi="Verdana" w:cs="Times New Roman"/>
          <w:color w:val="1D1B11" w:themeColor="background2" w:themeShade="1A"/>
          <w:sz w:val="20"/>
          <w:szCs w:val="20"/>
        </w:rPr>
        <w:t>Svepors P. at al (2016).</w:t>
      </w:r>
      <w:proofErr w:type="gramEnd"/>
      <w:r w:rsidR="00BC1F23">
        <w:rPr>
          <w:rFonts w:ascii="Verdana" w:hAnsi="Verdana" w:cs="Times New Roman"/>
          <w:color w:val="1D1B11" w:themeColor="background2" w:themeShade="1A"/>
          <w:sz w:val="20"/>
          <w:szCs w:val="20"/>
        </w:rPr>
        <w:t xml:space="preserve"> </w:t>
      </w:r>
      <w:proofErr w:type="gramStart"/>
      <w:r w:rsidR="00BC1F23" w:rsidRPr="00BC1F23">
        <w:rPr>
          <w:rFonts w:ascii="Verdana" w:hAnsi="Verdana" w:cs="Times New Roman"/>
          <w:i/>
          <w:color w:val="1D1B11" w:themeColor="background2" w:themeShade="1A"/>
          <w:sz w:val="20"/>
          <w:szCs w:val="20"/>
        </w:rPr>
        <w:t>Stunted at 10 Years.</w:t>
      </w:r>
      <w:proofErr w:type="gramEnd"/>
      <w:r w:rsidR="00BC1F23" w:rsidRPr="00BC1F23">
        <w:rPr>
          <w:rFonts w:ascii="Verdana" w:hAnsi="Verdana" w:cs="Times New Roman"/>
          <w:i/>
          <w:color w:val="1D1B11" w:themeColor="background2" w:themeShade="1A"/>
          <w:sz w:val="20"/>
          <w:szCs w:val="20"/>
        </w:rPr>
        <w:t xml:space="preserve"> </w:t>
      </w:r>
      <w:proofErr w:type="gramStart"/>
      <w:r w:rsidR="00BC1F23" w:rsidRPr="00BC1F23">
        <w:rPr>
          <w:rFonts w:ascii="Verdana" w:hAnsi="Verdana" w:cs="Times New Roman"/>
          <w:i/>
          <w:color w:val="1D1B11" w:themeColor="background2" w:themeShade="1A"/>
          <w:sz w:val="20"/>
          <w:szCs w:val="20"/>
        </w:rPr>
        <w:t>Linear Growht Trajectories and Stunting from Birth to Pre Adolescence in Rural Bangladesh Cohort</w:t>
      </w:r>
      <w:r w:rsidR="00BC1F23">
        <w:rPr>
          <w:rFonts w:ascii="Verdana" w:hAnsi="Verdana" w:cs="Times New Roman"/>
          <w:color w:val="1D1B11" w:themeColor="background2" w:themeShade="1A"/>
          <w:sz w:val="20"/>
          <w:szCs w:val="20"/>
        </w:rPr>
        <w:t>, PLOS ONE.</w:t>
      </w:r>
      <w:proofErr w:type="gramEnd"/>
      <w:r w:rsidR="00BC1F23">
        <w:rPr>
          <w:rFonts w:ascii="Verdana" w:hAnsi="Verdana" w:cs="Times New Roman"/>
          <w:color w:val="1D1B11" w:themeColor="background2" w:themeShade="1A"/>
          <w:sz w:val="20"/>
          <w:szCs w:val="20"/>
        </w:rPr>
        <w:t xml:space="preserve"> DOI:10.1371/journal.pone.0149700</w:t>
      </w:r>
    </w:p>
    <w:p w:rsidR="001279FA" w:rsidRPr="007638EF" w:rsidRDefault="001279FA" w:rsidP="001279FA">
      <w:pPr>
        <w:spacing w:after="0" w:line="240" w:lineRule="auto"/>
        <w:ind w:left="709" w:hanging="709"/>
        <w:rPr>
          <w:rFonts w:ascii="Verdana" w:hAnsi="Verdana"/>
          <w:sz w:val="20"/>
          <w:szCs w:val="20"/>
          <w:lang w:val="id-ID"/>
        </w:rPr>
      </w:pPr>
      <w:r w:rsidRPr="00F7249C">
        <w:rPr>
          <w:rFonts w:ascii="Verdana" w:hAnsi="Verdana"/>
          <w:sz w:val="20"/>
          <w:szCs w:val="20"/>
          <w:lang w:val="id-ID"/>
        </w:rPr>
        <w:t xml:space="preserve">Trihono </w:t>
      </w:r>
      <w:r w:rsidRPr="00F7249C">
        <w:rPr>
          <w:rFonts w:ascii="Verdana" w:hAnsi="Verdana"/>
          <w:sz w:val="20"/>
          <w:szCs w:val="20"/>
        </w:rPr>
        <w:t xml:space="preserve">dkk., </w:t>
      </w:r>
      <w:proofErr w:type="gramStart"/>
      <w:r w:rsidRPr="00F7249C">
        <w:rPr>
          <w:rFonts w:ascii="Verdana" w:hAnsi="Verdana"/>
          <w:sz w:val="20"/>
          <w:szCs w:val="20"/>
        </w:rPr>
        <w:t>(</w:t>
      </w:r>
      <w:r w:rsidRPr="00F7249C">
        <w:rPr>
          <w:rFonts w:ascii="Verdana" w:hAnsi="Verdana"/>
          <w:sz w:val="20"/>
          <w:szCs w:val="20"/>
          <w:lang w:val="id-ID"/>
        </w:rPr>
        <w:t>2015</w:t>
      </w:r>
      <w:r w:rsidRPr="00F7249C">
        <w:rPr>
          <w:rFonts w:ascii="Verdana" w:hAnsi="Verdana"/>
          <w:sz w:val="20"/>
          <w:szCs w:val="20"/>
        </w:rPr>
        <w:t xml:space="preserve">). </w:t>
      </w:r>
      <w:r w:rsidRPr="00F7249C">
        <w:rPr>
          <w:rFonts w:ascii="Verdana" w:hAnsi="Verdana"/>
          <w:i/>
          <w:sz w:val="20"/>
          <w:szCs w:val="20"/>
          <w:lang w:val="id-ID"/>
        </w:rPr>
        <w:t xml:space="preserve">Pendek </w:t>
      </w:r>
      <w:r w:rsidRPr="00F7249C">
        <w:rPr>
          <w:rFonts w:ascii="Verdana" w:hAnsi="Verdana"/>
          <w:i/>
          <w:iCs/>
          <w:sz w:val="20"/>
          <w:szCs w:val="20"/>
          <w:lang w:val="id-ID"/>
        </w:rPr>
        <w:t xml:space="preserve">(Stunting) </w:t>
      </w:r>
      <w:r w:rsidRPr="00F7249C">
        <w:rPr>
          <w:rFonts w:ascii="Verdana" w:hAnsi="Verdana"/>
          <w:i/>
          <w:sz w:val="20"/>
          <w:szCs w:val="20"/>
          <w:lang w:val="id-ID"/>
        </w:rPr>
        <w:t>di Indonesia, Masalah dan Solusinya</w:t>
      </w:r>
      <w:r w:rsidRPr="00F7249C">
        <w:rPr>
          <w:rFonts w:ascii="Verdana" w:hAnsi="Verdana"/>
          <w:sz w:val="20"/>
          <w:szCs w:val="20"/>
          <w:lang w:val="id-ID"/>
        </w:rPr>
        <w:t>.</w:t>
      </w:r>
      <w:proofErr w:type="gramEnd"/>
      <w:r w:rsidRPr="00F7249C">
        <w:rPr>
          <w:rFonts w:ascii="Verdana" w:hAnsi="Verdana"/>
          <w:sz w:val="20"/>
          <w:szCs w:val="20"/>
        </w:rPr>
        <w:t xml:space="preserve"> </w:t>
      </w:r>
      <w:r w:rsidRPr="00F7249C">
        <w:rPr>
          <w:rFonts w:ascii="Verdana" w:hAnsi="Verdana"/>
          <w:sz w:val="20"/>
          <w:szCs w:val="20"/>
          <w:lang w:val="id-ID"/>
        </w:rPr>
        <w:t>Badan Penelitian dan Pengembangan Kesehatan</w:t>
      </w:r>
      <w:r w:rsidRPr="00F7249C">
        <w:rPr>
          <w:rFonts w:ascii="Verdana" w:hAnsi="Verdana"/>
          <w:sz w:val="20"/>
          <w:szCs w:val="20"/>
        </w:rPr>
        <w:t>,</w:t>
      </w:r>
      <w:r w:rsidRPr="00F7249C">
        <w:rPr>
          <w:rFonts w:ascii="Verdana" w:hAnsi="Verdana"/>
          <w:sz w:val="20"/>
          <w:szCs w:val="20"/>
          <w:lang w:val="id-ID"/>
        </w:rPr>
        <w:t xml:space="preserve"> Jakarta</w:t>
      </w:r>
      <w:r w:rsidRPr="00F7249C">
        <w:rPr>
          <w:rFonts w:ascii="Verdana" w:hAnsi="Verdana"/>
          <w:sz w:val="20"/>
          <w:szCs w:val="20"/>
        </w:rPr>
        <w:t>.</w:t>
      </w:r>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r w:rsidRPr="00F7249C">
        <w:rPr>
          <w:rFonts w:ascii="Verdana" w:hAnsi="Verdana"/>
          <w:sz w:val="20"/>
          <w:szCs w:val="20"/>
        </w:rPr>
        <w:lastRenderedPageBreak/>
        <w:t xml:space="preserve">Victora, C.G., </w:t>
      </w:r>
      <w:r w:rsidRPr="00F7249C">
        <w:rPr>
          <w:rFonts w:ascii="Verdana" w:hAnsi="Verdana"/>
          <w:i/>
          <w:sz w:val="20"/>
          <w:szCs w:val="20"/>
        </w:rPr>
        <w:t>et al</w:t>
      </w:r>
      <w:r w:rsidRPr="00F7249C">
        <w:rPr>
          <w:rFonts w:ascii="Verdana" w:hAnsi="Verdana"/>
          <w:sz w:val="20"/>
          <w:szCs w:val="20"/>
        </w:rPr>
        <w:t xml:space="preserve"> (2008). </w:t>
      </w:r>
      <w:r w:rsidRPr="00F7249C">
        <w:rPr>
          <w:rFonts w:ascii="Verdana" w:hAnsi="Verdana"/>
          <w:i/>
          <w:sz w:val="20"/>
          <w:szCs w:val="20"/>
        </w:rPr>
        <w:t>Maternal and Child Undernutrition: Conseqeunces for Adult Health and Human Capita</w:t>
      </w:r>
      <w:r w:rsidRPr="00F7249C">
        <w:rPr>
          <w:rFonts w:ascii="Verdana" w:hAnsi="Verdana"/>
          <w:sz w:val="20"/>
          <w:szCs w:val="20"/>
        </w:rPr>
        <w:t>. Lancet 2008; 371:340-57.</w:t>
      </w:r>
      <w:hyperlink w:history="1">
        <w:r w:rsidRPr="00F7249C">
          <w:rPr>
            <w:rStyle w:val="Hyperlink"/>
            <w:rFonts w:ascii="Verdana" w:hAnsi="Verdana"/>
            <w:color w:val="auto"/>
            <w:sz w:val="20"/>
            <w:szCs w:val="20"/>
          </w:rPr>
          <w:t>https : // www.thelancet.com/action/showPdf?pii=S01406736%2807%2961692-4</w:t>
        </w:r>
      </w:hyperlink>
      <w:r w:rsidRPr="00F7249C">
        <w:rPr>
          <w:rFonts w:ascii="Verdana" w:hAnsi="Verdana"/>
          <w:sz w:val="20"/>
          <w:szCs w:val="20"/>
        </w:rPr>
        <w:t>.pdf</w:t>
      </w:r>
    </w:p>
    <w:p w:rsidR="001279FA" w:rsidRPr="00F7249C" w:rsidRDefault="001279FA" w:rsidP="001279FA">
      <w:pPr>
        <w:shd w:val="clear" w:color="auto" w:fill="FFFFFF"/>
        <w:tabs>
          <w:tab w:val="left" w:pos="7650"/>
          <w:tab w:val="left" w:pos="7740"/>
        </w:tabs>
        <w:spacing w:after="0" w:line="240" w:lineRule="auto"/>
        <w:ind w:left="720" w:right="27" w:hanging="720"/>
        <w:contextualSpacing/>
        <w:jc w:val="both"/>
        <w:textAlignment w:val="baseline"/>
        <w:rPr>
          <w:rFonts w:ascii="Verdana" w:hAnsi="Verdana"/>
          <w:sz w:val="20"/>
          <w:szCs w:val="20"/>
        </w:rPr>
      </w:pPr>
      <w:proofErr w:type="gramStart"/>
      <w:r w:rsidRPr="00F7249C">
        <w:rPr>
          <w:rFonts w:ascii="Verdana" w:hAnsi="Verdana"/>
          <w:sz w:val="20"/>
          <w:szCs w:val="20"/>
        </w:rPr>
        <w:t>WHO.</w:t>
      </w:r>
      <w:proofErr w:type="gramEnd"/>
      <w:r w:rsidRPr="00F7249C">
        <w:rPr>
          <w:rFonts w:ascii="Verdana" w:hAnsi="Verdana"/>
          <w:sz w:val="20"/>
          <w:szCs w:val="20"/>
        </w:rPr>
        <w:t xml:space="preserve"> </w:t>
      </w:r>
      <w:proofErr w:type="gramStart"/>
      <w:r w:rsidRPr="00F7249C">
        <w:rPr>
          <w:rFonts w:ascii="Verdana" w:hAnsi="Verdana"/>
          <w:sz w:val="20"/>
          <w:szCs w:val="20"/>
        </w:rPr>
        <w:t xml:space="preserve">(2010). </w:t>
      </w:r>
      <w:r w:rsidRPr="00F7249C">
        <w:rPr>
          <w:rFonts w:ascii="Verdana" w:hAnsi="Verdana"/>
          <w:i/>
          <w:sz w:val="20"/>
          <w:szCs w:val="20"/>
        </w:rPr>
        <w:t>Nutritional Landscape Information System (NLIS) Country Profile Indicators-Interpretion Guide</w:t>
      </w:r>
      <w:r w:rsidRPr="00F7249C">
        <w:rPr>
          <w:rFonts w:ascii="Verdana" w:hAnsi="Verdana"/>
          <w:sz w:val="20"/>
          <w:szCs w:val="20"/>
        </w:rPr>
        <w:t>.</w:t>
      </w:r>
      <w:proofErr w:type="gramEnd"/>
      <w:r w:rsidRPr="00F7249C">
        <w:rPr>
          <w:rFonts w:ascii="Verdana" w:hAnsi="Verdana"/>
          <w:sz w:val="20"/>
          <w:szCs w:val="20"/>
        </w:rPr>
        <w:t xml:space="preserve"> </w:t>
      </w:r>
      <w:proofErr w:type="gramStart"/>
      <w:r w:rsidRPr="00F7249C">
        <w:rPr>
          <w:rFonts w:ascii="Verdana" w:hAnsi="Verdana"/>
          <w:sz w:val="20"/>
          <w:szCs w:val="20"/>
        </w:rPr>
        <w:t>http</w:t>
      </w:r>
      <w:proofErr w:type="gramEnd"/>
      <w:r w:rsidRPr="00F7249C">
        <w:rPr>
          <w:rFonts w:ascii="Verdana" w:hAnsi="Verdana"/>
          <w:sz w:val="20"/>
          <w:szCs w:val="20"/>
        </w:rPr>
        <w:t xml:space="preserve">: // </w:t>
      </w:r>
      <w:hyperlink r:id="rId17" w:history="1">
        <w:r w:rsidRPr="00F7249C">
          <w:rPr>
            <w:rStyle w:val="Hyperlink"/>
            <w:rFonts w:ascii="Verdana" w:hAnsi="Verdana"/>
            <w:color w:val="auto"/>
            <w:sz w:val="20"/>
            <w:szCs w:val="20"/>
          </w:rPr>
          <w:t>www.who.int/nutition/</w:t>
        </w:r>
      </w:hyperlink>
      <w:r w:rsidRPr="00F7249C">
        <w:rPr>
          <w:rFonts w:ascii="Verdana" w:hAnsi="Verdana"/>
          <w:sz w:val="20"/>
          <w:szCs w:val="20"/>
        </w:rPr>
        <w:t xml:space="preserve"> nils_ interpretation_guide.pdf</w:t>
      </w:r>
    </w:p>
    <w:p w:rsidR="001279FA" w:rsidRDefault="001279FA"/>
    <w:sectPr w:rsidR="001279FA" w:rsidSect="002A56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50" w:rsidRDefault="000D1850" w:rsidP="00DB3C56">
      <w:pPr>
        <w:spacing w:after="0" w:line="240" w:lineRule="auto"/>
      </w:pPr>
      <w:r>
        <w:separator/>
      </w:r>
    </w:p>
  </w:endnote>
  <w:endnote w:type="continuationSeparator" w:id="0">
    <w:p w:rsidR="000D1850" w:rsidRDefault="000D1850" w:rsidP="00DB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762C12AF189440DA890A25AAF31A4ACF"/>
      </w:placeholder>
      <w:temporary/>
      <w:showingPlcHdr/>
    </w:sdtPr>
    <w:sdtEndPr/>
    <w:sdtContent>
      <w:p w:rsidR="00DB3C56" w:rsidRDefault="00DB3C56">
        <w:pPr>
          <w:pStyle w:val="Footer"/>
        </w:pPr>
        <w:r>
          <w:t>[Type text]</w:t>
        </w:r>
      </w:p>
    </w:sdtContent>
  </w:sdt>
  <w:p w:rsidR="00DB3C56" w:rsidRDefault="00DB3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56" w:rsidRPr="00A77057" w:rsidRDefault="00DB3C56" w:rsidP="00DB3C56">
    <w:pPr>
      <w:pStyle w:val="Footer"/>
      <w:pBdr>
        <w:top w:val="thinThickSmallGap" w:sz="24" w:space="1" w:color="622423" w:themeColor="accent2" w:themeShade="7F"/>
      </w:pBdr>
      <w:rPr>
        <w:rFonts w:ascii="Times New Roman" w:hAnsi="Times New Roman" w:cs="Times New Roman"/>
      </w:rPr>
    </w:pPr>
    <w:r w:rsidRPr="00A77057">
      <w:rPr>
        <w:rFonts w:ascii="Times New Roman" w:hAnsi="Times New Roman" w:cs="Times New Roman"/>
        <w:vertAlign w:val="superscript"/>
        <w:lang w:val="id-ID"/>
      </w:rPr>
      <w:t>1</w:t>
    </w:r>
    <w:r>
      <w:rPr>
        <w:rFonts w:ascii="Times New Roman" w:hAnsi="Times New Roman" w:cs="Times New Roman"/>
      </w:rPr>
      <w:t>Fakultas Kesehatan Masyarakat Universitas Malahayati Masyarakat Universitas Malahayati</w:t>
    </w:r>
  </w:p>
  <w:p w:rsidR="00DB3C56" w:rsidRPr="00DB3C56" w:rsidRDefault="00DB3C56" w:rsidP="00DB3C56">
    <w:pPr>
      <w:pStyle w:val="Footer"/>
      <w:rPr>
        <w:rFonts w:ascii="Times New Roman" w:hAnsi="Times New Roman" w:cs="Times New Roman"/>
      </w:rPr>
    </w:pPr>
    <w:r w:rsidRPr="00A77057">
      <w:rPr>
        <w:rFonts w:ascii="Times New Roman" w:hAnsi="Times New Roman" w:cs="Times New Roman"/>
        <w:vertAlign w:val="superscript"/>
        <w:lang w:val="id-ID"/>
      </w:rPr>
      <w:t>2</w:t>
    </w:r>
    <w:r>
      <w:rPr>
        <w:rFonts w:ascii="Times New Roman" w:hAnsi="Times New Roman" w:cs="Times New Roman"/>
      </w:rPr>
      <w:t xml:space="preserve">Puskesmas Banjar Agung Kabupaten Lampung Selatan </w:t>
    </w:r>
  </w:p>
  <w:p w:rsidR="00DB3C56" w:rsidRPr="00DB3C56" w:rsidRDefault="00DB3C56" w:rsidP="00DB3C56">
    <w:pPr>
      <w:pStyle w:val="Footer"/>
      <w:rPr>
        <w:rFonts w:ascii="Times New Roman" w:hAnsi="Times New Roman" w:cs="Times New Roman"/>
      </w:rPr>
    </w:pPr>
    <w:r w:rsidRPr="00A77057">
      <w:rPr>
        <w:rFonts w:ascii="Times New Roman" w:hAnsi="Times New Roman" w:cs="Times New Roman"/>
        <w:vertAlign w:val="superscript"/>
        <w:lang w:val="id-ID"/>
      </w:rPr>
      <w:t>3</w:t>
    </w:r>
    <w:r w:rsidRPr="00DB3C56">
      <w:rPr>
        <w:rFonts w:ascii="Times New Roman" w:hAnsi="Times New Roman" w:cs="Times New Roman"/>
        <w:lang w:val="id-ID"/>
      </w:rPr>
      <w:t xml:space="preserve"> </w:t>
    </w:r>
    <w:r w:rsidRPr="00A77057">
      <w:rPr>
        <w:rFonts w:ascii="Times New Roman" w:hAnsi="Times New Roman" w:cs="Times New Roman"/>
        <w:lang w:val="id-ID"/>
      </w:rPr>
      <w:t>Fakultas Ke</w:t>
    </w:r>
    <w:r>
      <w:rPr>
        <w:rFonts w:ascii="Times New Roman" w:hAnsi="Times New Roman" w:cs="Times New Roman"/>
        <w:lang w:val="id-ID"/>
      </w:rPr>
      <w:t>dokteran Universitas Malahayati</w:t>
    </w:r>
  </w:p>
  <w:p w:rsidR="00DB3C56" w:rsidRDefault="00DB3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50" w:rsidRDefault="000D1850" w:rsidP="00DB3C56">
      <w:pPr>
        <w:spacing w:after="0" w:line="240" w:lineRule="auto"/>
      </w:pPr>
      <w:r>
        <w:separator/>
      </w:r>
    </w:p>
  </w:footnote>
  <w:footnote w:type="continuationSeparator" w:id="0">
    <w:p w:rsidR="000D1850" w:rsidRDefault="000D1850" w:rsidP="00DB3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319"/>
      <w:docPartObj>
        <w:docPartGallery w:val="Page Numbers (Top of Page)"/>
        <w:docPartUnique/>
      </w:docPartObj>
    </w:sdtPr>
    <w:sdtEndPr/>
    <w:sdtContent>
      <w:p w:rsidR="001279FA" w:rsidRDefault="001279FA">
        <w:pPr>
          <w:pStyle w:val="Header"/>
        </w:pPr>
        <w:r w:rsidRPr="008114A4">
          <w:rPr>
            <w:rFonts w:ascii="Times New Roman" w:hAnsi="Times New Roman" w:cs="Times New Roman"/>
            <w:b/>
            <w:bCs/>
            <w:sz w:val="24"/>
            <w:szCs w:val="24"/>
          </w:rPr>
          <w:fldChar w:fldCharType="begin"/>
        </w:r>
        <w:r w:rsidRPr="008114A4">
          <w:rPr>
            <w:rFonts w:ascii="Times New Roman" w:hAnsi="Times New Roman" w:cs="Times New Roman"/>
            <w:b/>
            <w:bCs/>
          </w:rPr>
          <w:instrText xml:space="preserve"> PAGE </w:instrText>
        </w:r>
        <w:r w:rsidRPr="008114A4">
          <w:rPr>
            <w:rFonts w:ascii="Times New Roman" w:hAnsi="Times New Roman" w:cs="Times New Roman"/>
            <w:b/>
            <w:bCs/>
            <w:sz w:val="24"/>
            <w:szCs w:val="24"/>
          </w:rPr>
          <w:fldChar w:fldCharType="separate"/>
        </w:r>
        <w:r w:rsidR="00DB3C56">
          <w:rPr>
            <w:rFonts w:ascii="Times New Roman" w:hAnsi="Times New Roman" w:cs="Times New Roman"/>
            <w:b/>
            <w:bCs/>
            <w:noProof/>
          </w:rPr>
          <w:t>221</w:t>
        </w:r>
        <w:r w:rsidRPr="008114A4">
          <w:rPr>
            <w:rFonts w:ascii="Times New Roman" w:hAnsi="Times New Roman" w:cs="Times New Roman"/>
            <w:b/>
            <w:bCs/>
            <w:sz w:val="24"/>
            <w:szCs w:val="24"/>
          </w:rPr>
          <w:fldChar w:fldCharType="end"/>
        </w:r>
        <w:r w:rsidRPr="008114A4">
          <w:rPr>
            <w:rFonts w:ascii="Times New Roman" w:hAnsi="Times New Roman" w:cs="Times New Roman"/>
            <w:b/>
            <w:bCs/>
            <w:i/>
            <w:sz w:val="24"/>
            <w:szCs w:val="24"/>
          </w:rPr>
          <w:t xml:space="preserve"> Jurna</w:t>
        </w:r>
        <w:r>
          <w:rPr>
            <w:rFonts w:ascii="Times New Roman" w:hAnsi="Times New Roman" w:cs="Times New Roman"/>
            <w:b/>
            <w:bCs/>
            <w:i/>
            <w:sz w:val="24"/>
            <w:szCs w:val="24"/>
          </w:rPr>
          <w:t xml:space="preserve">l Kesehatan, </w:t>
        </w:r>
        <w:r>
          <w:rPr>
            <w:rFonts w:ascii="Times New Roman" w:hAnsi="Times New Roman" w:cs="Times New Roman"/>
            <w:bCs/>
            <w:i/>
            <w:sz w:val="24"/>
            <w:szCs w:val="24"/>
          </w:rPr>
          <w:t>Volume IV, Nomor 1, April 2013, hlm 220-226</w:t>
        </w:r>
      </w:p>
    </w:sdtContent>
  </w:sdt>
  <w:p w:rsidR="001279FA" w:rsidRDefault="00127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0804320"/>
      <w:docPartObj>
        <w:docPartGallery w:val="Page Numbers (Top of Page)"/>
        <w:docPartUnique/>
      </w:docPartObj>
    </w:sdtPr>
    <w:sdtEndPr/>
    <w:sdtContent>
      <w:p w:rsidR="001279FA" w:rsidRPr="007F6012" w:rsidRDefault="001279FA">
        <w:pPr>
          <w:pStyle w:val="Header"/>
          <w:rPr>
            <w:color w:val="FFFFFF" w:themeColor="background1"/>
          </w:rPr>
        </w:pPr>
        <w:r w:rsidRPr="007F6012">
          <w:rPr>
            <w:color w:val="FFFFFF" w:themeColor="background1"/>
          </w:rPr>
          <w:t xml:space="preserve">Page </w:t>
        </w:r>
        <w:r w:rsidRPr="007F6012">
          <w:rPr>
            <w:b/>
            <w:bCs/>
            <w:color w:val="FFFFFF" w:themeColor="background1"/>
            <w:sz w:val="24"/>
            <w:szCs w:val="24"/>
          </w:rPr>
          <w:fldChar w:fldCharType="begin"/>
        </w:r>
        <w:r w:rsidRPr="007F6012">
          <w:rPr>
            <w:b/>
            <w:bCs/>
            <w:color w:val="FFFFFF" w:themeColor="background1"/>
          </w:rPr>
          <w:instrText xml:space="preserve"> PAGE </w:instrText>
        </w:r>
        <w:r w:rsidRPr="007F6012">
          <w:rPr>
            <w:b/>
            <w:bCs/>
            <w:color w:val="FFFFFF" w:themeColor="background1"/>
            <w:sz w:val="24"/>
            <w:szCs w:val="24"/>
          </w:rPr>
          <w:fldChar w:fldCharType="separate"/>
        </w:r>
        <w:r w:rsidR="00831F2B">
          <w:rPr>
            <w:b/>
            <w:bCs/>
            <w:noProof/>
            <w:color w:val="FFFFFF" w:themeColor="background1"/>
          </w:rPr>
          <w:t>220</w:t>
        </w:r>
        <w:r w:rsidRPr="007F6012">
          <w:rPr>
            <w:b/>
            <w:bCs/>
            <w:color w:val="FFFFFF" w:themeColor="background1"/>
            <w:sz w:val="24"/>
            <w:szCs w:val="24"/>
          </w:rPr>
          <w:fldChar w:fldCharType="end"/>
        </w:r>
        <w:r w:rsidRPr="007F6012">
          <w:rPr>
            <w:color w:val="FFFFFF" w:themeColor="background1"/>
          </w:rPr>
          <w:t xml:space="preserve"> of </w:t>
        </w:r>
        <w:r w:rsidRPr="007F6012">
          <w:rPr>
            <w:b/>
            <w:bCs/>
            <w:color w:val="FFFFFF" w:themeColor="background1"/>
            <w:sz w:val="24"/>
            <w:szCs w:val="24"/>
          </w:rPr>
          <w:fldChar w:fldCharType="begin"/>
        </w:r>
        <w:r w:rsidRPr="007F6012">
          <w:rPr>
            <w:b/>
            <w:bCs/>
            <w:color w:val="FFFFFF" w:themeColor="background1"/>
          </w:rPr>
          <w:instrText xml:space="preserve"> NUMPAGES  </w:instrText>
        </w:r>
        <w:r w:rsidRPr="007F6012">
          <w:rPr>
            <w:b/>
            <w:bCs/>
            <w:color w:val="FFFFFF" w:themeColor="background1"/>
            <w:sz w:val="24"/>
            <w:szCs w:val="24"/>
          </w:rPr>
          <w:fldChar w:fldCharType="separate"/>
        </w:r>
        <w:r w:rsidR="00831F2B">
          <w:rPr>
            <w:b/>
            <w:bCs/>
            <w:noProof/>
            <w:color w:val="FFFFFF" w:themeColor="background1"/>
          </w:rPr>
          <w:t>11</w:t>
        </w:r>
        <w:r w:rsidRPr="007F6012">
          <w:rPr>
            <w:b/>
            <w:bCs/>
            <w:color w:val="FFFFFF" w:themeColor="background1"/>
            <w:sz w:val="24"/>
            <w:szCs w:val="24"/>
          </w:rPr>
          <w:fldChar w:fldCharType="end"/>
        </w:r>
      </w:p>
    </w:sdtContent>
  </w:sdt>
  <w:p w:rsidR="001279FA" w:rsidRDefault="00127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736C0"/>
    <w:multiLevelType w:val="hybridMultilevel"/>
    <w:tmpl w:val="ADC4B406"/>
    <w:lvl w:ilvl="0" w:tplc="0409000F">
      <w:start w:val="1"/>
      <w:numFmt w:val="decimal"/>
      <w:lvlText w:val="%1."/>
      <w:lvlJc w:val="left"/>
      <w:pPr>
        <w:ind w:left="720" w:hanging="360"/>
      </w:pPr>
      <w:rPr>
        <w:rFonts w:hint="default"/>
      </w:rPr>
    </w:lvl>
    <w:lvl w:ilvl="1" w:tplc="FD680C68">
      <w:start w:val="1"/>
      <w:numFmt w:val="lowerLetter"/>
      <w:lvlText w:val="%2."/>
      <w:lvlJc w:val="left"/>
      <w:pPr>
        <w:ind w:left="1440" w:hanging="360"/>
      </w:pPr>
      <w:rPr>
        <w:rFonts w:ascii="Times New Roman" w:eastAsia="Calibri" w:hAnsi="Times New Roman" w:cs="Times New Roman"/>
        <w:i w:val="0"/>
      </w:rPr>
    </w:lvl>
    <w:lvl w:ilvl="2" w:tplc="0409001B">
      <w:start w:val="1"/>
      <w:numFmt w:val="lowerRoman"/>
      <w:lvlText w:val="%3."/>
      <w:lvlJc w:val="right"/>
      <w:pPr>
        <w:ind w:left="2160" w:hanging="180"/>
      </w:pPr>
    </w:lvl>
    <w:lvl w:ilvl="3" w:tplc="000ADFD0">
      <w:start w:val="1"/>
      <w:numFmt w:val="upperLetter"/>
      <w:lvlText w:val="%4."/>
      <w:lvlJc w:val="left"/>
      <w:pPr>
        <w:ind w:left="2880" w:hanging="360"/>
      </w:pPr>
      <w:rPr>
        <w:rFonts w:hint="default"/>
        <w:b/>
      </w:rPr>
    </w:lvl>
    <w:lvl w:ilvl="4" w:tplc="7C00A6D4">
      <w:start w:val="1"/>
      <w:numFmt w:val="decimal"/>
      <w:lvlText w:val="%5)"/>
      <w:lvlJc w:val="left"/>
      <w:pPr>
        <w:ind w:left="3600" w:hanging="360"/>
      </w:pPr>
      <w:rPr>
        <w:rFonts w:hint="default"/>
      </w:rPr>
    </w:lvl>
    <w:lvl w:ilvl="5" w:tplc="2468F274">
      <w:start w:val="1"/>
      <w:numFmt w:val="decimal"/>
      <w:lvlText w:val="%6."/>
      <w:lvlJc w:val="left"/>
      <w:pPr>
        <w:ind w:left="5190" w:hanging="1050"/>
      </w:pPr>
      <w:rPr>
        <w:rFonts w:hint="default"/>
        <w:color w:val="auto"/>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A2E54"/>
    <w:multiLevelType w:val="hybridMultilevel"/>
    <w:tmpl w:val="777097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00ADFD0">
      <w:start w:val="1"/>
      <w:numFmt w:val="upperLetter"/>
      <w:lvlText w:val="%4."/>
      <w:lvlJc w:val="left"/>
      <w:pPr>
        <w:ind w:left="2880" w:hanging="360"/>
      </w:pPr>
      <w:rPr>
        <w:rFonts w:hint="default"/>
        <w:b/>
      </w:rPr>
    </w:lvl>
    <w:lvl w:ilvl="4" w:tplc="7C00A6D4">
      <w:start w:val="1"/>
      <w:numFmt w:val="decimal"/>
      <w:lvlText w:val="%5)"/>
      <w:lvlJc w:val="left"/>
      <w:pPr>
        <w:ind w:left="3600" w:hanging="360"/>
      </w:pPr>
      <w:rPr>
        <w:rFonts w:hint="default"/>
      </w:rPr>
    </w:lvl>
    <w:lvl w:ilvl="5" w:tplc="8BC46A96">
      <w:start w:val="1"/>
      <w:numFmt w:val="decimal"/>
      <w:lvlText w:val="%6."/>
      <w:lvlJc w:val="left"/>
      <w:pPr>
        <w:ind w:left="5190" w:hanging="1050"/>
      </w:pPr>
      <w:rPr>
        <w:rFonts w:hint="default"/>
        <w:b w:val="0"/>
        <w:color w:val="auto"/>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9522D4"/>
    <w:multiLevelType w:val="hybridMultilevel"/>
    <w:tmpl w:val="5F6AC072"/>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A126A12E">
      <w:start w:val="1"/>
      <w:numFmt w:val="decimal"/>
      <w:lvlText w:val="%3."/>
      <w:lvlJc w:val="left"/>
      <w:pPr>
        <w:ind w:left="2520" w:hanging="360"/>
      </w:pPr>
      <w:rPr>
        <w:rFonts w:hint="default"/>
        <w:b/>
      </w:rPr>
    </w:lvl>
    <w:lvl w:ilvl="3" w:tplc="04210001">
      <w:start w:val="1"/>
      <w:numFmt w:val="bullet"/>
      <w:lvlText w:val=""/>
      <w:lvlJc w:val="left"/>
      <w:pPr>
        <w:ind w:left="3240" w:hanging="360"/>
      </w:pPr>
      <w:rPr>
        <w:rFonts w:ascii="Symbol" w:hAnsi="Symbol" w:hint="default"/>
      </w:rPr>
    </w:lvl>
    <w:lvl w:ilvl="4" w:tplc="80B05E92">
      <w:start w:val="1"/>
      <w:numFmt w:val="decimal"/>
      <w:lvlText w:val="%5)"/>
      <w:lvlJc w:val="left"/>
      <w:pPr>
        <w:ind w:left="3960" w:hanging="360"/>
      </w:pPr>
      <w:rPr>
        <w:rFonts w:hint="default"/>
      </w:rPr>
    </w:lvl>
    <w:lvl w:ilvl="5" w:tplc="2D06ABBC">
      <w:start w:val="2"/>
      <w:numFmt w:val="bullet"/>
      <w:lvlText w:val="-"/>
      <w:lvlJc w:val="left"/>
      <w:pPr>
        <w:ind w:left="4680" w:hanging="360"/>
      </w:pPr>
      <w:rPr>
        <w:rFonts w:ascii="Times New Roman" w:eastAsia="Calibri" w:hAnsi="Times New Roman" w:cs="Times New Roman" w:hint="default"/>
      </w:rPr>
    </w:lvl>
    <w:lvl w:ilvl="6" w:tplc="3F62144E">
      <w:start w:val="1"/>
      <w:numFmt w:val="lowerLetter"/>
      <w:lvlText w:val="%7."/>
      <w:lvlJc w:val="left"/>
      <w:pPr>
        <w:ind w:left="5400" w:hanging="360"/>
      </w:pPr>
      <w:rPr>
        <w:rFonts w:ascii="Times New Roman" w:eastAsiaTheme="minorHAnsi" w:hAnsi="Times New Roman" w:cstheme="minorBidi"/>
      </w:rPr>
    </w:lvl>
    <w:lvl w:ilvl="7" w:tplc="531A8A3C">
      <w:start w:val="1"/>
      <w:numFmt w:val="upperLetter"/>
      <w:lvlText w:val="%8."/>
      <w:lvlJc w:val="left"/>
      <w:pPr>
        <w:ind w:left="6120" w:hanging="360"/>
      </w:pPr>
      <w:rPr>
        <w:rFonts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6C235C6F"/>
    <w:multiLevelType w:val="hybridMultilevel"/>
    <w:tmpl w:val="14B4A9E2"/>
    <w:lvl w:ilvl="0" w:tplc="CEBC89AA">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FA"/>
    <w:rsid w:val="000D1850"/>
    <w:rsid w:val="001279FA"/>
    <w:rsid w:val="00212D93"/>
    <w:rsid w:val="00251AEB"/>
    <w:rsid w:val="0027267A"/>
    <w:rsid w:val="002A5651"/>
    <w:rsid w:val="00580763"/>
    <w:rsid w:val="005E7C4C"/>
    <w:rsid w:val="006032C7"/>
    <w:rsid w:val="006736CD"/>
    <w:rsid w:val="006D72CA"/>
    <w:rsid w:val="00831F2B"/>
    <w:rsid w:val="00943642"/>
    <w:rsid w:val="00B40CB7"/>
    <w:rsid w:val="00BC1F23"/>
    <w:rsid w:val="00BF5688"/>
    <w:rsid w:val="00DB3C56"/>
    <w:rsid w:val="00F7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1279FA"/>
  </w:style>
  <w:style w:type="paragraph" w:styleId="ListParagraph">
    <w:name w:val="List Paragraph"/>
    <w:basedOn w:val="Normal"/>
    <w:uiPriority w:val="99"/>
    <w:qFormat/>
    <w:rsid w:val="001279FA"/>
    <w:pPr>
      <w:spacing w:after="0" w:line="240" w:lineRule="auto"/>
      <w:ind w:left="720"/>
    </w:pPr>
    <w:rPr>
      <w:rFonts w:ascii="Calibri" w:eastAsia="Times New Roman" w:hAnsi="Calibri" w:cs="Calibri"/>
      <w:sz w:val="24"/>
      <w:szCs w:val="24"/>
    </w:rPr>
  </w:style>
  <w:style w:type="character" w:styleId="Hyperlink">
    <w:name w:val="Hyperlink"/>
    <w:basedOn w:val="DefaultParagraphFont"/>
    <w:uiPriority w:val="99"/>
    <w:unhideWhenUsed/>
    <w:rsid w:val="001279FA"/>
    <w:rPr>
      <w:rFonts w:cs="Times New Roman"/>
      <w:color w:val="0000FF"/>
      <w:u w:val="single"/>
    </w:rPr>
  </w:style>
  <w:style w:type="paragraph" w:styleId="Header">
    <w:name w:val="header"/>
    <w:basedOn w:val="Normal"/>
    <w:link w:val="HeaderChar"/>
    <w:uiPriority w:val="99"/>
    <w:unhideWhenUsed/>
    <w:rsid w:val="00127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9FA"/>
    <w:rPr>
      <w:rFonts w:eastAsiaTheme="minorEastAsia"/>
    </w:rPr>
  </w:style>
  <w:style w:type="paragraph" w:styleId="Footer">
    <w:name w:val="footer"/>
    <w:basedOn w:val="Normal"/>
    <w:link w:val="FooterChar"/>
    <w:uiPriority w:val="99"/>
    <w:unhideWhenUsed/>
    <w:rsid w:val="00127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9FA"/>
    <w:rPr>
      <w:rFonts w:eastAsiaTheme="minorEastAsia"/>
    </w:rPr>
  </w:style>
  <w:style w:type="paragraph" w:customStyle="1" w:styleId="JRPMBody">
    <w:name w:val="JRPM_Body"/>
    <w:basedOn w:val="Normal"/>
    <w:qFormat/>
    <w:rsid w:val="001279FA"/>
    <w:pPr>
      <w:spacing w:after="0" w:line="240" w:lineRule="auto"/>
      <w:ind w:firstLine="567"/>
      <w:jc w:val="both"/>
    </w:pPr>
    <w:rPr>
      <w:rFonts w:ascii="Times New Roman" w:eastAsia="Times New Roman" w:hAnsi="Times New Roman" w:cs="Times New Roman"/>
      <w:szCs w:val="24"/>
    </w:rPr>
  </w:style>
  <w:style w:type="paragraph" w:styleId="NormalWeb">
    <w:name w:val="Normal (Web)"/>
    <w:basedOn w:val="Normal"/>
    <w:uiPriority w:val="99"/>
    <w:rsid w:val="001279FA"/>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customStyle="1" w:styleId="p21">
    <w:name w:val="p21"/>
    <w:rsid w:val="001279FA"/>
    <w:pPr>
      <w:spacing w:after="0" w:line="273" w:lineRule="auto"/>
    </w:pPr>
    <w:rPr>
      <w:rFonts w:ascii="Calibri" w:eastAsia="SimSun" w:hAnsi="Calibri" w:cs="Calibri" w:hint="eastAsia"/>
      <w:sz w:val="24"/>
      <w:szCs w:val="24"/>
      <w:lang w:eastAsia="zh-CN"/>
    </w:rPr>
  </w:style>
  <w:style w:type="paragraph" w:customStyle="1" w:styleId="Default">
    <w:name w:val="Default"/>
    <w:rsid w:val="001279FA"/>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1279FA"/>
    <w:rPr>
      <w:i/>
      <w:iCs/>
    </w:rPr>
  </w:style>
  <w:style w:type="character" w:customStyle="1" w:styleId="BalloonTextChar">
    <w:name w:val="Balloon Text Char"/>
    <w:basedOn w:val="DefaultParagraphFont"/>
    <w:link w:val="BalloonText"/>
    <w:uiPriority w:val="99"/>
    <w:semiHidden/>
    <w:rsid w:val="001279FA"/>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1279FA"/>
    <w:pPr>
      <w:spacing w:after="0" w:line="240" w:lineRule="auto"/>
    </w:pPr>
    <w:rPr>
      <w:rFonts w:ascii="Tahoma" w:hAnsi="Tahoma" w:cs="Tahoma"/>
      <w:sz w:val="16"/>
      <w:szCs w:val="16"/>
    </w:rPr>
  </w:style>
  <w:style w:type="paragraph" w:customStyle="1" w:styleId="Body">
    <w:name w:val="Body"/>
    <w:basedOn w:val="Normal"/>
    <w:rsid w:val="001279F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styleId="HTMLPreformatted">
    <w:name w:val="HTML Preformatted"/>
    <w:basedOn w:val="Normal"/>
    <w:link w:val="HTMLPreformattedChar"/>
    <w:uiPriority w:val="99"/>
    <w:semiHidden/>
    <w:unhideWhenUsed/>
    <w:rsid w:val="00127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279FA"/>
    <w:rPr>
      <w:rFonts w:ascii="Courier New" w:eastAsia="Times New Roman" w:hAnsi="Courier New" w:cs="Courier New"/>
      <w:sz w:val="20"/>
      <w:szCs w:val="20"/>
      <w:lang w:val="id-ID" w:eastAsia="id-ID"/>
    </w:rPr>
  </w:style>
  <w:style w:type="table" w:styleId="TableGrid">
    <w:name w:val="Table Grid"/>
    <w:basedOn w:val="TableNormal"/>
    <w:uiPriority w:val="59"/>
    <w:rsid w:val="0012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F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1279FA"/>
  </w:style>
  <w:style w:type="paragraph" w:styleId="ListParagraph">
    <w:name w:val="List Paragraph"/>
    <w:basedOn w:val="Normal"/>
    <w:uiPriority w:val="99"/>
    <w:qFormat/>
    <w:rsid w:val="001279FA"/>
    <w:pPr>
      <w:spacing w:after="0" w:line="240" w:lineRule="auto"/>
      <w:ind w:left="720"/>
    </w:pPr>
    <w:rPr>
      <w:rFonts w:ascii="Calibri" w:eastAsia="Times New Roman" w:hAnsi="Calibri" w:cs="Calibri"/>
      <w:sz w:val="24"/>
      <w:szCs w:val="24"/>
    </w:rPr>
  </w:style>
  <w:style w:type="character" w:styleId="Hyperlink">
    <w:name w:val="Hyperlink"/>
    <w:basedOn w:val="DefaultParagraphFont"/>
    <w:uiPriority w:val="99"/>
    <w:unhideWhenUsed/>
    <w:rsid w:val="001279FA"/>
    <w:rPr>
      <w:rFonts w:cs="Times New Roman"/>
      <w:color w:val="0000FF"/>
      <w:u w:val="single"/>
    </w:rPr>
  </w:style>
  <w:style w:type="paragraph" w:styleId="Header">
    <w:name w:val="header"/>
    <w:basedOn w:val="Normal"/>
    <w:link w:val="HeaderChar"/>
    <w:uiPriority w:val="99"/>
    <w:unhideWhenUsed/>
    <w:rsid w:val="00127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9FA"/>
    <w:rPr>
      <w:rFonts w:eastAsiaTheme="minorEastAsia"/>
    </w:rPr>
  </w:style>
  <w:style w:type="paragraph" w:styleId="Footer">
    <w:name w:val="footer"/>
    <w:basedOn w:val="Normal"/>
    <w:link w:val="FooterChar"/>
    <w:uiPriority w:val="99"/>
    <w:unhideWhenUsed/>
    <w:rsid w:val="00127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9FA"/>
    <w:rPr>
      <w:rFonts w:eastAsiaTheme="minorEastAsia"/>
    </w:rPr>
  </w:style>
  <w:style w:type="paragraph" w:customStyle="1" w:styleId="JRPMBody">
    <w:name w:val="JRPM_Body"/>
    <w:basedOn w:val="Normal"/>
    <w:qFormat/>
    <w:rsid w:val="001279FA"/>
    <w:pPr>
      <w:spacing w:after="0" w:line="240" w:lineRule="auto"/>
      <w:ind w:firstLine="567"/>
      <w:jc w:val="both"/>
    </w:pPr>
    <w:rPr>
      <w:rFonts w:ascii="Times New Roman" w:eastAsia="Times New Roman" w:hAnsi="Times New Roman" w:cs="Times New Roman"/>
      <w:szCs w:val="24"/>
    </w:rPr>
  </w:style>
  <w:style w:type="paragraph" w:styleId="NormalWeb">
    <w:name w:val="Normal (Web)"/>
    <w:basedOn w:val="Normal"/>
    <w:uiPriority w:val="99"/>
    <w:rsid w:val="001279FA"/>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customStyle="1" w:styleId="p21">
    <w:name w:val="p21"/>
    <w:rsid w:val="001279FA"/>
    <w:pPr>
      <w:spacing w:after="0" w:line="273" w:lineRule="auto"/>
    </w:pPr>
    <w:rPr>
      <w:rFonts w:ascii="Calibri" w:eastAsia="SimSun" w:hAnsi="Calibri" w:cs="Calibri" w:hint="eastAsia"/>
      <w:sz w:val="24"/>
      <w:szCs w:val="24"/>
      <w:lang w:eastAsia="zh-CN"/>
    </w:rPr>
  </w:style>
  <w:style w:type="paragraph" w:customStyle="1" w:styleId="Default">
    <w:name w:val="Default"/>
    <w:rsid w:val="001279FA"/>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1279FA"/>
    <w:rPr>
      <w:i/>
      <w:iCs/>
    </w:rPr>
  </w:style>
  <w:style w:type="character" w:customStyle="1" w:styleId="BalloonTextChar">
    <w:name w:val="Balloon Text Char"/>
    <w:basedOn w:val="DefaultParagraphFont"/>
    <w:link w:val="BalloonText"/>
    <w:uiPriority w:val="99"/>
    <w:semiHidden/>
    <w:rsid w:val="001279FA"/>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1279FA"/>
    <w:pPr>
      <w:spacing w:after="0" w:line="240" w:lineRule="auto"/>
    </w:pPr>
    <w:rPr>
      <w:rFonts w:ascii="Tahoma" w:hAnsi="Tahoma" w:cs="Tahoma"/>
      <w:sz w:val="16"/>
      <w:szCs w:val="16"/>
    </w:rPr>
  </w:style>
  <w:style w:type="paragraph" w:customStyle="1" w:styleId="Body">
    <w:name w:val="Body"/>
    <w:basedOn w:val="Normal"/>
    <w:rsid w:val="001279F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styleId="HTMLPreformatted">
    <w:name w:val="HTML Preformatted"/>
    <w:basedOn w:val="Normal"/>
    <w:link w:val="HTMLPreformattedChar"/>
    <w:uiPriority w:val="99"/>
    <w:semiHidden/>
    <w:unhideWhenUsed/>
    <w:rsid w:val="00127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279FA"/>
    <w:rPr>
      <w:rFonts w:ascii="Courier New" w:eastAsia="Times New Roman" w:hAnsi="Courier New" w:cs="Courier New"/>
      <w:sz w:val="20"/>
      <w:szCs w:val="20"/>
      <w:lang w:val="id-ID" w:eastAsia="id-ID"/>
    </w:rPr>
  </w:style>
  <w:style w:type="table" w:styleId="TableGrid">
    <w:name w:val="Table Grid"/>
    <w:basedOn w:val="TableNormal"/>
    <w:uiPriority w:val="59"/>
    <w:rsid w:val="0012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aryastuti@gmail.com" TargetMode="External"/><Relationship Id="rId13" Type="http://schemas.openxmlformats.org/officeDocument/2006/relationships/hyperlink" Target="https://www.fhi360.org/sites/default/files/media/documents/Insight%20-%20Why%20stunting%20matters%20%28English%29.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ho.int/nutition/" TargetMode="External"/><Relationship Id="rId2" Type="http://schemas.openxmlformats.org/officeDocument/2006/relationships/styles" Target="styles.xml"/><Relationship Id="rId16" Type="http://schemas.openxmlformats.org/officeDocument/2006/relationships/hyperlink" Target="https://www.ncbi.nlm.ni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ib.ui.ac.id/file?file=digital/20298098-T30071-Fitri.pd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cbi.nlm.nih.gov/pubmed/1799058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A0"/>
    <w:rsid w:val="008209D5"/>
    <w:rsid w:val="00927855"/>
    <w:rsid w:val="00B06231"/>
    <w:rsid w:val="00EB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3F567023E4C4895EE54D7E5A02C8F">
    <w:name w:val="F933F567023E4C4895EE54D7E5A02C8F"/>
    <w:rsid w:val="00EB66A0"/>
  </w:style>
  <w:style w:type="paragraph" w:customStyle="1" w:styleId="5E1AC0B2177D4F92AEAA32FBFB531168">
    <w:name w:val="5E1AC0B2177D4F92AEAA32FBFB531168"/>
    <w:rsid w:val="00EB66A0"/>
  </w:style>
  <w:style w:type="paragraph" w:customStyle="1" w:styleId="6470D0B40E454518843BD022DA5B585D">
    <w:name w:val="6470D0B40E454518843BD022DA5B585D"/>
    <w:rsid w:val="00EB66A0"/>
  </w:style>
  <w:style w:type="paragraph" w:customStyle="1" w:styleId="762C12AF189440DA890A25AAF31A4ACF">
    <w:name w:val="762C12AF189440DA890A25AAF31A4ACF"/>
    <w:rsid w:val="00EB66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3F567023E4C4895EE54D7E5A02C8F">
    <w:name w:val="F933F567023E4C4895EE54D7E5A02C8F"/>
    <w:rsid w:val="00EB66A0"/>
  </w:style>
  <w:style w:type="paragraph" w:customStyle="1" w:styleId="5E1AC0B2177D4F92AEAA32FBFB531168">
    <w:name w:val="5E1AC0B2177D4F92AEAA32FBFB531168"/>
    <w:rsid w:val="00EB66A0"/>
  </w:style>
  <w:style w:type="paragraph" w:customStyle="1" w:styleId="6470D0B40E454518843BD022DA5B585D">
    <w:name w:val="6470D0B40E454518843BD022DA5B585D"/>
    <w:rsid w:val="00EB66A0"/>
  </w:style>
  <w:style w:type="paragraph" w:customStyle="1" w:styleId="762C12AF189440DA890A25AAF31A4ACF">
    <w:name w:val="762C12AF189440DA890A25AAF31A4ACF"/>
    <w:rsid w:val="00EB6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11</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2019-09-03T03:37:00Z</dcterms:created>
  <dcterms:modified xsi:type="dcterms:W3CDTF">2019-09-04T13:12:00Z</dcterms:modified>
</cp:coreProperties>
</file>