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C02" w:rsidRPr="0088668C" w:rsidRDefault="00D71C02" w:rsidP="0088668C">
      <w:pPr>
        <w:spacing w:after="0"/>
        <w:rPr>
          <w:rFonts w:ascii="Arial Narrow" w:hAnsi="Arial Narrow" w:cs="Times New Roman"/>
          <w:b/>
        </w:rPr>
      </w:pPr>
      <w:bookmarkStart w:id="0" w:name="_GoBack"/>
      <w:bookmarkEnd w:id="0"/>
    </w:p>
    <w:p w:rsidR="005724C6" w:rsidRPr="005724C6" w:rsidRDefault="005724C6" w:rsidP="005724C6">
      <w:pPr>
        <w:spacing w:after="0"/>
        <w:jc w:val="center"/>
        <w:rPr>
          <w:rFonts w:ascii="Arial Narrow" w:hAnsi="Arial Narrow" w:cs="Times New Roman"/>
          <w:b/>
        </w:rPr>
      </w:pPr>
      <w:r w:rsidRPr="005724C6">
        <w:rPr>
          <w:rFonts w:ascii="Arial Narrow" w:hAnsi="Arial Narrow" w:cs="Times New Roman"/>
          <w:b/>
        </w:rPr>
        <w:t xml:space="preserve">STUDI LITERATUR GAMBARAN </w:t>
      </w:r>
      <w:r w:rsidRPr="005724C6">
        <w:rPr>
          <w:rFonts w:ascii="Arial Narrow" w:hAnsi="Arial Narrow" w:cs="Times New Roman"/>
          <w:b/>
          <w:i/>
        </w:rPr>
        <w:t>DISCHARGE PLANNING</w:t>
      </w:r>
      <w:r w:rsidRPr="005724C6">
        <w:rPr>
          <w:rFonts w:ascii="Arial Narrow" w:hAnsi="Arial Narrow" w:cs="Times New Roman"/>
          <w:b/>
        </w:rPr>
        <w:t xml:space="preserve"> PADA PASIEN DIABETES MELITUS</w:t>
      </w:r>
    </w:p>
    <w:p w:rsidR="00BB5B24" w:rsidRPr="005724C6" w:rsidRDefault="00BB5B24" w:rsidP="005724C6">
      <w:pPr>
        <w:spacing w:after="0"/>
        <w:rPr>
          <w:rFonts w:ascii="Arial Narrow" w:hAnsi="Arial Narrow" w:cs="Times New Roman"/>
          <w:b/>
        </w:rPr>
      </w:pPr>
    </w:p>
    <w:p w:rsidR="00BB5B24" w:rsidRPr="0088668C" w:rsidRDefault="005724C6" w:rsidP="00BB5B24">
      <w:pPr>
        <w:spacing w:after="0" w:line="240" w:lineRule="auto"/>
        <w:jc w:val="center"/>
        <w:rPr>
          <w:rFonts w:ascii="Arial Narrow" w:hAnsi="Arial Narrow" w:cs="Times New Roman"/>
          <w:b/>
          <w:bCs/>
          <w:vertAlign w:val="superscript"/>
        </w:rPr>
      </w:pPr>
      <w:r>
        <w:rPr>
          <w:rFonts w:ascii="Arial Narrow" w:hAnsi="Arial Narrow" w:cs="Times New Roman"/>
          <w:b/>
        </w:rPr>
        <w:t>Linda Yulia</w:t>
      </w:r>
      <w:r w:rsidR="00BB5B24" w:rsidRPr="0088668C">
        <w:rPr>
          <w:rFonts w:ascii="Arial Narrow" w:hAnsi="Arial Narrow" w:cs="Times New Roman"/>
          <w:b/>
          <w:bCs/>
          <w:vertAlign w:val="superscript"/>
        </w:rPr>
        <w:t>1</w:t>
      </w:r>
      <w:r>
        <w:rPr>
          <w:rFonts w:ascii="Arial Narrow" w:hAnsi="Arial Narrow" w:cs="Times New Roman"/>
          <w:b/>
          <w:bCs/>
        </w:rPr>
        <w:t>,</w:t>
      </w:r>
      <w:r w:rsidRPr="005724C6">
        <w:rPr>
          <w:rFonts w:ascii="Times New Roman" w:eastAsia="Times New Roman" w:hAnsi="Times New Roman" w:cs="Times New Roman"/>
          <w:b/>
          <w:sz w:val="20"/>
        </w:rPr>
        <w:t xml:space="preserve"> </w:t>
      </w:r>
      <w:r w:rsidRPr="005724C6">
        <w:rPr>
          <w:rFonts w:ascii="Arial Narrow" w:hAnsi="Arial Narrow" w:cs="Times New Roman"/>
          <w:b/>
          <w:bCs/>
        </w:rPr>
        <w:t xml:space="preserve">Hj. </w:t>
      </w:r>
      <w:r>
        <w:rPr>
          <w:rFonts w:ascii="Arial Narrow" w:hAnsi="Arial Narrow" w:cs="Times New Roman"/>
          <w:b/>
          <w:bCs/>
        </w:rPr>
        <w:t xml:space="preserve">Tuti </w:t>
      </w:r>
      <w:r w:rsidRPr="0014003A">
        <w:rPr>
          <w:rFonts w:ascii="Arial Narrow" w:hAnsi="Arial Narrow" w:cs="Times New Roman"/>
          <w:b/>
          <w:bCs/>
        </w:rPr>
        <w:t>Pa</w:t>
      </w:r>
      <w:r w:rsidR="0014003A" w:rsidRPr="0014003A">
        <w:rPr>
          <w:rFonts w:ascii="Arial Narrow" w:hAnsi="Arial Narrow" w:cs="Times New Roman"/>
          <w:b/>
          <w:bCs/>
        </w:rPr>
        <w:t>hria</w:t>
      </w:r>
      <w:r w:rsidR="0014003A" w:rsidRPr="0014003A">
        <w:rPr>
          <w:rFonts w:ascii="Arial Narrow" w:hAnsi="Arial Narrow" w:cs="Times New Roman"/>
          <w:b/>
          <w:bCs/>
          <w:vertAlign w:val="superscript"/>
        </w:rPr>
        <w:t>2</w:t>
      </w:r>
      <w:r w:rsidR="0014003A">
        <w:rPr>
          <w:rFonts w:ascii="Arial Narrow" w:hAnsi="Arial Narrow" w:cs="Times New Roman"/>
          <w:b/>
        </w:rPr>
        <w:t xml:space="preserve">, </w:t>
      </w:r>
      <w:r w:rsidR="00BB5B24" w:rsidRPr="0014003A">
        <w:rPr>
          <w:rFonts w:ascii="Arial Narrow" w:hAnsi="Arial Narrow" w:cs="Times New Roman"/>
          <w:b/>
        </w:rPr>
        <w:t>Sandra</w:t>
      </w:r>
      <w:r w:rsidR="00BB5B24" w:rsidRPr="0088668C">
        <w:rPr>
          <w:rFonts w:ascii="Arial Narrow" w:hAnsi="Arial Narrow" w:cs="Times New Roman"/>
          <w:b/>
        </w:rPr>
        <w:t xml:space="preserve"> Pebrianti</w:t>
      </w:r>
      <w:r w:rsidR="00BB5B24" w:rsidRPr="0088668C">
        <w:rPr>
          <w:rFonts w:ascii="Arial Narrow" w:hAnsi="Arial Narrow" w:cs="Times New Roman"/>
          <w:b/>
          <w:bCs/>
          <w:vertAlign w:val="superscript"/>
        </w:rPr>
        <w:t>3</w:t>
      </w:r>
    </w:p>
    <w:p w:rsidR="00BB5B24" w:rsidRPr="0088668C" w:rsidRDefault="00BB5B24" w:rsidP="00BB5B24">
      <w:pPr>
        <w:spacing w:after="0" w:line="240" w:lineRule="auto"/>
        <w:jc w:val="center"/>
        <w:rPr>
          <w:rFonts w:ascii="Arial Narrow" w:hAnsi="Arial Narrow" w:cs="Times New Roman"/>
          <w:b/>
          <w:bCs/>
        </w:rPr>
      </w:pPr>
      <w:r w:rsidRPr="0088668C">
        <w:rPr>
          <w:rFonts w:ascii="Arial Narrow" w:hAnsi="Arial Narrow" w:cs="Times New Roman"/>
          <w:b/>
          <w:bCs/>
        </w:rPr>
        <w:t>Fakultas Keperawatan, Universitas Padjadjaran</w:t>
      </w:r>
    </w:p>
    <w:p w:rsidR="0019410D" w:rsidRPr="0088668C" w:rsidRDefault="0019410D" w:rsidP="00BB5B24">
      <w:pPr>
        <w:spacing w:after="0" w:line="240" w:lineRule="auto"/>
        <w:jc w:val="center"/>
        <w:rPr>
          <w:rFonts w:ascii="Arial Narrow" w:hAnsi="Arial Narrow" w:cs="Times New Roman"/>
          <w:b/>
          <w:bCs/>
        </w:rPr>
      </w:pPr>
    </w:p>
    <w:p w:rsidR="0019410D" w:rsidRPr="0088668C" w:rsidRDefault="0019410D" w:rsidP="00015627">
      <w:pPr>
        <w:spacing w:after="0" w:line="240" w:lineRule="auto"/>
        <w:jc w:val="center"/>
        <w:rPr>
          <w:rFonts w:ascii="Arial Narrow" w:hAnsi="Arial Narrow"/>
        </w:rPr>
      </w:pPr>
      <w:r w:rsidRPr="0088668C">
        <w:rPr>
          <w:rFonts w:ascii="Arial Narrow" w:hAnsi="Arial Narrow"/>
          <w:vertAlign w:val="superscript"/>
        </w:rPr>
        <w:t>1</w:t>
      </w:r>
      <w:r w:rsidRPr="0088668C">
        <w:rPr>
          <w:rFonts w:ascii="Arial Narrow" w:hAnsi="Arial Narrow"/>
        </w:rPr>
        <w:t>Mah</w:t>
      </w:r>
      <w:r w:rsidR="00015627">
        <w:rPr>
          <w:rFonts w:ascii="Arial Narrow" w:hAnsi="Arial Narrow"/>
        </w:rPr>
        <w:t>a</w:t>
      </w:r>
      <w:r w:rsidRPr="0088668C">
        <w:rPr>
          <w:rFonts w:ascii="Arial Narrow" w:hAnsi="Arial Narrow"/>
        </w:rPr>
        <w:t>siswa Fakultas Keperawatan, Universitas Padjadjaran, Indonesia</w:t>
      </w:r>
    </w:p>
    <w:p w:rsidR="0019410D" w:rsidRPr="0088668C" w:rsidRDefault="0019410D" w:rsidP="00015627">
      <w:pPr>
        <w:spacing w:after="0" w:line="240" w:lineRule="auto"/>
        <w:jc w:val="center"/>
        <w:rPr>
          <w:rFonts w:ascii="Arial Narrow" w:hAnsi="Arial Narrow"/>
        </w:rPr>
      </w:pPr>
      <w:r w:rsidRPr="0088668C">
        <w:rPr>
          <w:rFonts w:ascii="Arial Narrow" w:hAnsi="Arial Narrow"/>
          <w:vertAlign w:val="superscript"/>
        </w:rPr>
        <w:t>2,3</w:t>
      </w:r>
      <w:r w:rsidRPr="0088668C">
        <w:rPr>
          <w:rFonts w:ascii="Arial Narrow" w:hAnsi="Arial Narrow"/>
        </w:rPr>
        <w:t>Departemen Keperawatan Medikal Bedah,  Fakultas Keperawatan, Universitas Padjadjaran, Indonesia</w:t>
      </w:r>
    </w:p>
    <w:p w:rsidR="0019410D" w:rsidRPr="0088668C" w:rsidRDefault="00BB5B24" w:rsidP="00015627">
      <w:pPr>
        <w:spacing w:after="0" w:line="240" w:lineRule="auto"/>
        <w:jc w:val="center"/>
        <w:rPr>
          <w:rStyle w:val="Hyperlink"/>
          <w:rFonts w:ascii="Arial Narrow" w:hAnsi="Arial Narrow"/>
          <w:color w:val="auto"/>
          <w:u w:val="none"/>
        </w:rPr>
      </w:pPr>
      <w:r w:rsidRPr="0088668C">
        <w:rPr>
          <w:rFonts w:ascii="Arial Narrow" w:hAnsi="Arial Narrow" w:cs="Times New Roman"/>
        </w:rPr>
        <w:t xml:space="preserve">Email: </w:t>
      </w:r>
      <w:hyperlink r:id="rId8" w:history="1">
        <w:r w:rsidR="005724C6" w:rsidRPr="00C017BD">
          <w:rPr>
            <w:rStyle w:val="Hyperlink"/>
            <w:rFonts w:ascii="Arial Narrow" w:hAnsi="Arial Narrow" w:cs="Times New Roman"/>
            <w:bCs/>
          </w:rPr>
          <w:t>lindayulia1508@gmail.com</w:t>
        </w:r>
      </w:hyperlink>
      <w:r w:rsidRPr="0088668C">
        <w:rPr>
          <w:rFonts w:ascii="Arial Narrow" w:hAnsi="Arial Narrow" w:cs="Times New Roman"/>
          <w:bCs/>
        </w:rPr>
        <w:t xml:space="preserve"> </w:t>
      </w:r>
      <w:r w:rsidR="0019410D" w:rsidRPr="0088668C">
        <w:rPr>
          <w:rFonts w:ascii="Arial Narrow" w:hAnsi="Arial Narrow"/>
        </w:rPr>
        <w:t xml:space="preserve">Email: </w:t>
      </w:r>
      <w:hyperlink r:id="rId9" w:history="1">
        <w:r w:rsidR="0019410D" w:rsidRPr="0088668C">
          <w:rPr>
            <w:rStyle w:val="Hyperlink"/>
            <w:rFonts w:ascii="Arial Narrow" w:hAnsi="Arial Narrow"/>
            <w:color w:val="auto"/>
            <w:u w:val="none"/>
          </w:rPr>
          <w:t>sandra.pebrianti@unpad.ac.id</w:t>
        </w:r>
      </w:hyperlink>
    </w:p>
    <w:p w:rsidR="00A42237" w:rsidRPr="0088668C" w:rsidRDefault="00A42237" w:rsidP="0019410D">
      <w:pPr>
        <w:spacing w:after="0" w:line="240" w:lineRule="auto"/>
        <w:rPr>
          <w:rStyle w:val="Hyperlink"/>
          <w:rFonts w:ascii="Arial Narrow" w:hAnsi="Arial Narrow"/>
          <w:color w:val="auto"/>
        </w:rPr>
      </w:pPr>
    </w:p>
    <w:p w:rsidR="00A42237" w:rsidRPr="0088668C" w:rsidRDefault="00A42237" w:rsidP="00A42237">
      <w:pPr>
        <w:shd w:val="clear" w:color="auto" w:fill="FFFFFF"/>
        <w:tabs>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Times New Roman"/>
          <w:b/>
        </w:rPr>
      </w:pPr>
      <w:r w:rsidRPr="0088668C">
        <w:rPr>
          <w:rFonts w:ascii="Arial Narrow" w:eastAsia="Times New Roman" w:hAnsi="Arial Narrow" w:cs="Times New Roman"/>
          <w:b/>
        </w:rPr>
        <w:t>ABSTRACT</w:t>
      </w:r>
    </w:p>
    <w:p w:rsidR="00A42237" w:rsidRPr="0088668C" w:rsidRDefault="00A42237" w:rsidP="00A42237">
      <w:pPr>
        <w:shd w:val="clear" w:color="auto" w:fill="FFFFFF"/>
        <w:tabs>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Times New Roman"/>
          <w:b/>
        </w:rPr>
      </w:pPr>
    </w:p>
    <w:p w:rsidR="00A42237" w:rsidRPr="0088668C" w:rsidRDefault="005724C6" w:rsidP="005724C6">
      <w:pPr>
        <w:autoSpaceDE w:val="0"/>
        <w:autoSpaceDN w:val="0"/>
        <w:adjustRightInd w:val="0"/>
        <w:spacing w:after="0" w:line="240" w:lineRule="auto"/>
        <w:jc w:val="center"/>
        <w:rPr>
          <w:rFonts w:ascii="Arial Narrow" w:hAnsi="Arial Narrow" w:cs="Arial"/>
        </w:rPr>
      </w:pPr>
      <w:r w:rsidRPr="005724C6">
        <w:rPr>
          <w:rFonts w:ascii="Arial Narrow" w:eastAsia="Times New Roman" w:hAnsi="Arial Narrow" w:cs="Times New Roman"/>
          <w:b/>
        </w:rPr>
        <w:t>DESCRIPTION OF DISCHARGE PLANNIN</w:t>
      </w:r>
      <w:r>
        <w:rPr>
          <w:rFonts w:ascii="Arial Narrow" w:eastAsia="Times New Roman" w:hAnsi="Arial Narrow" w:cs="Times New Roman"/>
          <w:b/>
        </w:rPr>
        <w:t>G IN DIABETES MELLITUS PATIENTS</w:t>
      </w:r>
    </w:p>
    <w:p w:rsidR="00A42237" w:rsidRPr="0088668C" w:rsidRDefault="00A42237" w:rsidP="00A42237">
      <w:pPr>
        <w:pStyle w:val="NormalWeb"/>
        <w:spacing w:before="0" w:beforeAutospacing="0" w:after="0" w:afterAutospacing="0"/>
        <w:jc w:val="both"/>
        <w:rPr>
          <w:rFonts w:ascii="Arial Narrow" w:hAnsi="Arial Narrow"/>
          <w:sz w:val="22"/>
          <w:szCs w:val="22"/>
          <w:lang w:val="en-GB"/>
        </w:rPr>
      </w:pPr>
      <w:r w:rsidRPr="0088668C">
        <w:rPr>
          <w:rFonts w:ascii="Arial Narrow" w:eastAsiaTheme="minorHAnsi" w:hAnsi="Arial Narrow" w:cs="Arial"/>
          <w:b/>
          <w:bCs/>
          <w:sz w:val="22"/>
          <w:szCs w:val="22"/>
          <w:lang w:val="id-ID"/>
        </w:rPr>
        <w:t xml:space="preserve">Background: </w:t>
      </w:r>
      <w:r w:rsidR="005724C6" w:rsidRPr="005724C6">
        <w:rPr>
          <w:rFonts w:ascii="Arial Narrow" w:hAnsi="Arial Narrow"/>
          <w:sz w:val="22"/>
          <w:szCs w:val="22"/>
          <w:lang w:val="id-ID"/>
        </w:rPr>
        <w:t>DM patients who do not get proper management are very at risk of experiencing various complications. Several studies have stated that DM patients tend to return to re-care after returning from the hospital due to complications. Discharge planning has been shown to reduce the number of return visits to the hospital with the same complaints and can even reduce the rate of complications. However, for now, discharge planning in DM patients is still not optimal and does not explain in detail the discharge planning stages.</w:t>
      </w:r>
      <w:r w:rsidR="005724C6">
        <w:rPr>
          <w:rFonts w:ascii="Arial Narrow" w:hAnsi="Arial Narrow"/>
          <w:sz w:val="22"/>
          <w:szCs w:val="22"/>
        </w:rPr>
        <w:t xml:space="preserve"> </w:t>
      </w:r>
      <w:r w:rsidRPr="0088668C">
        <w:rPr>
          <w:rFonts w:ascii="Arial Narrow" w:hAnsi="Arial Narrow"/>
          <w:sz w:val="22"/>
          <w:szCs w:val="22"/>
        </w:rPr>
        <w:t xml:space="preserve"> </w:t>
      </w:r>
    </w:p>
    <w:p w:rsidR="00A42237" w:rsidRPr="0088668C" w:rsidRDefault="00A42237" w:rsidP="00A42237">
      <w:pPr>
        <w:pStyle w:val="NormalWeb"/>
        <w:spacing w:before="0" w:beforeAutospacing="0" w:after="0" w:afterAutospacing="0"/>
        <w:jc w:val="both"/>
        <w:rPr>
          <w:rFonts w:ascii="Arial Narrow" w:hAnsi="Arial Narrow"/>
          <w:sz w:val="22"/>
          <w:szCs w:val="22"/>
        </w:rPr>
      </w:pPr>
      <w:r w:rsidRPr="0088668C">
        <w:rPr>
          <w:rFonts w:ascii="Arial Narrow" w:hAnsi="Arial Narrow"/>
          <w:b/>
          <w:sz w:val="22"/>
          <w:szCs w:val="22"/>
          <w:lang w:val="en-GB"/>
        </w:rPr>
        <w:t>Purpose:</w:t>
      </w:r>
      <w:r w:rsidRPr="0088668C">
        <w:rPr>
          <w:rFonts w:ascii="Arial Narrow" w:hAnsi="Arial Narrow"/>
          <w:sz w:val="22"/>
          <w:szCs w:val="22"/>
          <w:lang w:val="en-GB"/>
        </w:rPr>
        <w:t xml:space="preserve"> of this study was to </w:t>
      </w:r>
      <w:r w:rsidR="005724C6" w:rsidRPr="005724C6">
        <w:rPr>
          <w:rFonts w:ascii="Arial Narrow" w:hAnsi="Arial Narrow"/>
          <w:sz w:val="22"/>
          <w:szCs w:val="22"/>
          <w:lang w:val="id-ID"/>
        </w:rPr>
        <w:t>determine the stages in giving discharge planning in diabetes mellitus patients.</w:t>
      </w:r>
      <w:r w:rsidR="005724C6">
        <w:rPr>
          <w:rFonts w:ascii="Arial Narrow" w:hAnsi="Arial Narrow"/>
          <w:sz w:val="22"/>
          <w:szCs w:val="22"/>
        </w:rPr>
        <w:t xml:space="preserve"> </w:t>
      </w:r>
      <w:r w:rsidRPr="0088668C">
        <w:rPr>
          <w:rFonts w:ascii="Arial Narrow" w:hAnsi="Arial Narrow"/>
          <w:sz w:val="22"/>
          <w:szCs w:val="22"/>
        </w:rPr>
        <w:t xml:space="preserve"> </w:t>
      </w:r>
    </w:p>
    <w:p w:rsidR="00A42237" w:rsidRPr="0088668C" w:rsidRDefault="00A42237" w:rsidP="00A42237">
      <w:pPr>
        <w:pStyle w:val="NormalWeb"/>
        <w:spacing w:before="0" w:beforeAutospacing="0" w:after="0" w:afterAutospacing="0"/>
        <w:jc w:val="both"/>
        <w:rPr>
          <w:rFonts w:ascii="Arial Narrow" w:hAnsi="Arial Narrow"/>
          <w:sz w:val="22"/>
          <w:szCs w:val="22"/>
          <w:lang w:val="en-GB"/>
        </w:rPr>
      </w:pPr>
      <w:r w:rsidRPr="0088668C">
        <w:rPr>
          <w:rFonts w:ascii="Arial Narrow" w:eastAsiaTheme="minorHAnsi" w:hAnsi="Arial Narrow" w:cs="Arial"/>
          <w:b/>
          <w:bCs/>
          <w:sz w:val="22"/>
          <w:szCs w:val="22"/>
          <w:lang w:val="id-ID"/>
        </w:rPr>
        <w:t>Methods</w:t>
      </w:r>
      <w:r w:rsidRPr="0088668C">
        <w:rPr>
          <w:rFonts w:ascii="Arial Narrow" w:eastAsiaTheme="minorHAnsi" w:hAnsi="Arial Narrow" w:cs="Arial"/>
          <w:sz w:val="22"/>
          <w:szCs w:val="22"/>
          <w:lang w:val="id-ID"/>
        </w:rPr>
        <w:t xml:space="preserve">: </w:t>
      </w:r>
      <w:r w:rsidR="005724C6" w:rsidRPr="005724C6">
        <w:rPr>
          <w:rFonts w:ascii="Arial Narrow" w:hAnsi="Arial Narrow"/>
          <w:sz w:val="22"/>
          <w:szCs w:val="22"/>
          <w:lang w:val="id-ID"/>
        </w:rPr>
        <w:t>literature study method with narrative review approach. Search for articles using databases, namely Science Direct, Pubmed and Google Scholar by entering keywords, namely "discharge planning or return planning, Stages or steps, Diabetes or glycemic." From the search results, there were 13,743 articles that matched the keywords, then an examination was carried out based on inclusion criteria (published year 2011-2020, articles in Indonesian and English, using the retrospect cohort method, RCT, and Quasi Experiment, full text available articles, discuss discharge planning stages) and exclusion criteria (articles on systematic reviews, proceedings, editorials and books). Furthermore, an examination was carried out based on the title, sample, research method, and content so 10 articles were obtained.</w:t>
      </w:r>
    </w:p>
    <w:p w:rsidR="00A42237" w:rsidRPr="0088668C" w:rsidRDefault="00A42237" w:rsidP="00A42237">
      <w:pPr>
        <w:pStyle w:val="NormalWeb"/>
        <w:spacing w:before="0" w:beforeAutospacing="0" w:after="0" w:afterAutospacing="0"/>
        <w:jc w:val="both"/>
        <w:rPr>
          <w:rFonts w:ascii="Arial Narrow" w:hAnsi="Arial Narrow"/>
          <w:sz w:val="22"/>
          <w:szCs w:val="22"/>
        </w:rPr>
      </w:pPr>
      <w:r w:rsidRPr="0088668C">
        <w:rPr>
          <w:rFonts w:ascii="Arial Narrow" w:hAnsi="Arial Narrow"/>
          <w:b/>
          <w:sz w:val="22"/>
          <w:szCs w:val="22"/>
          <w:lang w:val="en-GB"/>
        </w:rPr>
        <w:t>Results</w:t>
      </w:r>
      <w:r w:rsidRPr="0088668C">
        <w:rPr>
          <w:rFonts w:ascii="Arial Narrow" w:hAnsi="Arial Narrow"/>
          <w:b/>
          <w:sz w:val="22"/>
          <w:szCs w:val="22"/>
          <w:lang w:val="id-ID"/>
        </w:rPr>
        <w:t>:</w:t>
      </w:r>
      <w:r w:rsidRPr="0088668C">
        <w:rPr>
          <w:rFonts w:ascii="Arial Narrow" w:hAnsi="Arial Narrow"/>
          <w:sz w:val="22"/>
          <w:szCs w:val="22"/>
          <w:lang w:val="en-GB"/>
        </w:rPr>
        <w:t xml:space="preserve"> </w:t>
      </w:r>
      <w:r w:rsidR="005724C6" w:rsidRPr="005724C6">
        <w:rPr>
          <w:rFonts w:ascii="Arial Narrow" w:hAnsi="Arial Narrow"/>
          <w:sz w:val="22"/>
          <w:szCs w:val="22"/>
          <w:lang w:val="id-ID"/>
        </w:rPr>
        <w:t xml:space="preserve">From the 10 articles used in this literature study, it was found that the discharge planning stage was the first stage starting from the time when the patient entered the hospital by conducting an assessment, diagnosis, planning, implementation and evaluation. The second stage was for the patient to be treated by providing education and training. Providing education included information about disease, signs and symptoms of disease, things that must be avoided from experienced health problems and complications, as well as information about health service sources in the community. While training included the use of drugs, insulin, diet, physical activity, management of hypo and hyperglycemia, foot care, and blood glucose control. The third stage was after the patient discharged from the hospital by following up in form of telephone counseling and visits to the patient's home. The result of this literature study can be used as learning material for further research and material in providing nursing care by nurses in diabetes mellitus patients. </w:t>
      </w:r>
      <w:r w:rsidRPr="0088668C">
        <w:rPr>
          <w:rFonts w:ascii="Arial Narrow" w:hAnsi="Arial Narrow"/>
          <w:sz w:val="22"/>
          <w:szCs w:val="22"/>
        </w:rPr>
        <w:t xml:space="preserve"> </w:t>
      </w:r>
    </w:p>
    <w:p w:rsidR="00A42237" w:rsidRPr="00015627" w:rsidRDefault="00A42237" w:rsidP="00015627">
      <w:pPr>
        <w:pStyle w:val="NormalWeb"/>
        <w:spacing w:before="0" w:beforeAutospacing="0" w:after="0" w:afterAutospacing="0"/>
        <w:jc w:val="both"/>
        <w:rPr>
          <w:rFonts w:ascii="Arial Narrow" w:hAnsi="Arial Narrow"/>
          <w:sz w:val="22"/>
          <w:szCs w:val="22"/>
        </w:rPr>
      </w:pPr>
    </w:p>
    <w:p w:rsidR="00A42237" w:rsidRPr="0088668C" w:rsidRDefault="00A42237" w:rsidP="00A42237">
      <w:pPr>
        <w:spacing w:after="0" w:line="240" w:lineRule="auto"/>
        <w:jc w:val="both"/>
        <w:rPr>
          <w:rFonts w:ascii="Arial Narrow" w:hAnsi="Arial Narrow" w:cs="Times New Roman"/>
          <w:b/>
        </w:rPr>
      </w:pPr>
      <w:r w:rsidRPr="0088668C">
        <w:rPr>
          <w:rFonts w:ascii="Arial Narrow" w:hAnsi="Arial Narrow" w:cs="Times New Roman"/>
          <w:b/>
        </w:rPr>
        <w:t xml:space="preserve">Keywords: </w:t>
      </w:r>
      <w:r w:rsidR="00015627" w:rsidRPr="00015627">
        <w:rPr>
          <w:rFonts w:ascii="Arial Narrow" w:hAnsi="Arial Narrow" w:cs="Times New Roman"/>
          <w:b/>
        </w:rPr>
        <w:t>Diabetes mellitus, Discharge planning, Stages</w:t>
      </w:r>
    </w:p>
    <w:p w:rsidR="00BB5B24" w:rsidRPr="00015627" w:rsidRDefault="00BB5B24" w:rsidP="00015627">
      <w:pPr>
        <w:spacing w:after="0"/>
        <w:rPr>
          <w:rFonts w:ascii="Arial Narrow" w:hAnsi="Arial Narrow" w:cs="Times New Roman"/>
          <w:b/>
          <w:bCs/>
        </w:rPr>
      </w:pPr>
    </w:p>
    <w:p w:rsidR="00BB5B24" w:rsidRPr="0088668C" w:rsidRDefault="00BB5B24" w:rsidP="00BB5B24">
      <w:pPr>
        <w:spacing w:after="0" w:line="360" w:lineRule="auto"/>
        <w:jc w:val="center"/>
        <w:rPr>
          <w:rFonts w:ascii="Arial Narrow" w:hAnsi="Arial Narrow" w:cs="Times New Roman"/>
          <w:b/>
          <w:bCs/>
        </w:rPr>
      </w:pPr>
      <w:r w:rsidRPr="0088668C">
        <w:rPr>
          <w:rFonts w:ascii="Arial Narrow" w:hAnsi="Arial Narrow" w:cs="Times New Roman"/>
          <w:b/>
          <w:bCs/>
        </w:rPr>
        <w:t>ABSTRAK</w:t>
      </w:r>
    </w:p>
    <w:p w:rsidR="00015627" w:rsidRDefault="0019410D" w:rsidP="0019410D">
      <w:pPr>
        <w:spacing w:after="0" w:line="240" w:lineRule="auto"/>
        <w:jc w:val="both"/>
        <w:rPr>
          <w:rFonts w:ascii="Arial Narrow" w:hAnsi="Arial Narrow" w:cs="Times New Roman"/>
          <w:i/>
        </w:rPr>
      </w:pPr>
      <w:r w:rsidRPr="0088668C">
        <w:rPr>
          <w:rFonts w:ascii="Arial Narrow" w:hAnsi="Arial Narrow" w:cs="Times New Roman"/>
          <w:b/>
        </w:rPr>
        <w:t>Pendahuluan:</w:t>
      </w:r>
      <w:r w:rsidRPr="0088668C">
        <w:rPr>
          <w:rFonts w:ascii="Arial Narrow" w:hAnsi="Arial Narrow" w:cs="Times New Roman"/>
        </w:rPr>
        <w:t xml:space="preserve"> </w:t>
      </w:r>
      <w:r w:rsidR="00015627" w:rsidRPr="00015627">
        <w:rPr>
          <w:rFonts w:ascii="Arial Narrow" w:hAnsi="Arial Narrow" w:cs="Times New Roman"/>
        </w:rPr>
        <w:t xml:space="preserve">Pasien DM yang tidak mendapatkan penatalaksanaan yang tepat sangat beresiko mengalami berbagai komplikasi. Beberapa penelitian menyebutkan pasien DM cenderung kembali menjalani rawat ulang setelah pulang dari rumah sakit akibat dari komplikasi. </w:t>
      </w:r>
      <w:r w:rsidR="00015627" w:rsidRPr="00015627">
        <w:rPr>
          <w:rFonts w:ascii="Arial Narrow" w:hAnsi="Arial Narrow" w:cs="Times New Roman"/>
          <w:i/>
        </w:rPr>
        <w:t>Discharge planning</w:t>
      </w:r>
      <w:r w:rsidR="00015627" w:rsidRPr="00015627">
        <w:rPr>
          <w:rFonts w:ascii="Arial Narrow" w:hAnsi="Arial Narrow" w:cs="Times New Roman"/>
        </w:rPr>
        <w:t xml:space="preserve"> terbukti dapat mengurangi jumlah kunjungan ulang ke rumah sakit dengan keluhan yang sama dan bahkan dapat mengurangi tingkat komplikasi. Namun, untuk saat ini, pelaksanaan </w:t>
      </w:r>
      <w:r w:rsidR="00015627" w:rsidRPr="00015627">
        <w:rPr>
          <w:rFonts w:ascii="Arial Narrow" w:hAnsi="Arial Narrow" w:cs="Times New Roman"/>
          <w:i/>
        </w:rPr>
        <w:t>discharge planning</w:t>
      </w:r>
      <w:r w:rsidR="00015627" w:rsidRPr="00015627">
        <w:rPr>
          <w:rFonts w:ascii="Arial Narrow" w:hAnsi="Arial Narrow" w:cs="Times New Roman"/>
        </w:rPr>
        <w:t xml:space="preserve"> pada pasien DM masih kurang optimal dan tidak secara rinci menjelaskan tentang tahapan </w:t>
      </w:r>
      <w:r w:rsidR="00015627">
        <w:rPr>
          <w:rFonts w:ascii="Arial Narrow" w:hAnsi="Arial Narrow" w:cs="Times New Roman"/>
          <w:i/>
        </w:rPr>
        <w:t>discharge planning.</w:t>
      </w:r>
    </w:p>
    <w:p w:rsidR="0019410D" w:rsidRPr="0088668C" w:rsidRDefault="00BB5B24" w:rsidP="0019410D">
      <w:pPr>
        <w:spacing w:after="0" w:line="240" w:lineRule="auto"/>
        <w:jc w:val="both"/>
        <w:rPr>
          <w:rFonts w:ascii="Arial Narrow" w:hAnsi="Arial Narrow" w:cs="Times New Roman"/>
        </w:rPr>
      </w:pPr>
      <w:r w:rsidRPr="0088668C">
        <w:rPr>
          <w:rFonts w:ascii="Arial Narrow" w:hAnsi="Arial Narrow" w:cs="Times New Roman"/>
          <w:b/>
        </w:rPr>
        <w:t>Tujuan</w:t>
      </w:r>
      <w:r w:rsidR="0019410D" w:rsidRPr="0088668C">
        <w:rPr>
          <w:rFonts w:ascii="Arial Narrow" w:hAnsi="Arial Narrow" w:cs="Times New Roman"/>
          <w:b/>
        </w:rPr>
        <w:t>:</w:t>
      </w:r>
      <w:r w:rsidRPr="0088668C">
        <w:rPr>
          <w:rFonts w:ascii="Arial Narrow" w:hAnsi="Arial Narrow" w:cs="Times New Roman"/>
        </w:rPr>
        <w:t xml:space="preserve"> dari penelitian ini yaitu untuk </w:t>
      </w:r>
      <w:r w:rsidR="00015627" w:rsidRPr="00015627">
        <w:rPr>
          <w:rFonts w:ascii="Arial Narrow" w:hAnsi="Arial Narrow" w:cs="Times New Roman"/>
        </w:rPr>
        <w:t xml:space="preserve">mengetahui tahapan dalam pemberian </w:t>
      </w:r>
      <w:r w:rsidR="00015627" w:rsidRPr="00015627">
        <w:rPr>
          <w:rFonts w:ascii="Arial Narrow" w:hAnsi="Arial Narrow" w:cs="Times New Roman"/>
          <w:i/>
        </w:rPr>
        <w:t>discharge planning</w:t>
      </w:r>
      <w:r w:rsidR="00015627" w:rsidRPr="00015627">
        <w:rPr>
          <w:rFonts w:ascii="Arial Narrow" w:hAnsi="Arial Narrow" w:cs="Times New Roman"/>
        </w:rPr>
        <w:t xml:space="preserve"> pada pasien diabetes melitus.</w:t>
      </w:r>
    </w:p>
    <w:p w:rsidR="0019410D" w:rsidRPr="0088668C" w:rsidRDefault="0019410D" w:rsidP="0019410D">
      <w:pPr>
        <w:spacing w:after="0" w:line="240" w:lineRule="auto"/>
        <w:jc w:val="both"/>
        <w:rPr>
          <w:rFonts w:ascii="Arial Narrow" w:hAnsi="Arial Narrow" w:cs="Times New Roman"/>
        </w:rPr>
      </w:pPr>
      <w:r w:rsidRPr="0088668C">
        <w:rPr>
          <w:rFonts w:ascii="Arial Narrow" w:hAnsi="Arial Narrow" w:cs="Times New Roman"/>
          <w:b/>
        </w:rPr>
        <w:lastRenderedPageBreak/>
        <w:t>Metode:</w:t>
      </w:r>
      <w:r w:rsidRPr="0088668C">
        <w:rPr>
          <w:rFonts w:ascii="Arial Narrow" w:hAnsi="Arial Narrow" w:cs="Times New Roman"/>
        </w:rPr>
        <w:t xml:space="preserve"> </w:t>
      </w:r>
      <w:r w:rsidR="00015627" w:rsidRPr="00015627">
        <w:rPr>
          <w:rFonts w:ascii="Arial Narrow" w:hAnsi="Arial Narrow" w:cs="Times New Roman"/>
        </w:rPr>
        <w:t xml:space="preserve">Penelitian ini menggunakan metode studi literatur dengan pendekatan </w:t>
      </w:r>
      <w:r w:rsidR="00015627" w:rsidRPr="00015627">
        <w:rPr>
          <w:rFonts w:ascii="Arial Narrow" w:hAnsi="Arial Narrow" w:cs="Times New Roman"/>
          <w:i/>
        </w:rPr>
        <w:t>narrative review.</w:t>
      </w:r>
      <w:r w:rsidR="00015627" w:rsidRPr="00015627">
        <w:rPr>
          <w:rFonts w:ascii="Arial Narrow" w:hAnsi="Arial Narrow" w:cs="Times New Roman"/>
        </w:rPr>
        <w:t xml:space="preserve"> Pencarian artikel menggunakan </w:t>
      </w:r>
      <w:r w:rsidR="00015627" w:rsidRPr="00015627">
        <w:rPr>
          <w:rFonts w:ascii="Arial Narrow" w:hAnsi="Arial Narrow" w:cs="Times New Roman"/>
          <w:i/>
        </w:rPr>
        <w:t xml:space="preserve">database </w:t>
      </w:r>
      <w:r w:rsidR="00015627" w:rsidRPr="00015627">
        <w:rPr>
          <w:rFonts w:ascii="Arial Narrow" w:hAnsi="Arial Narrow" w:cs="Times New Roman"/>
        </w:rPr>
        <w:t>yaitu Science Direct, Pubmed</w:t>
      </w:r>
      <w:r w:rsidR="00015627" w:rsidRPr="00015627">
        <w:rPr>
          <w:rFonts w:ascii="Arial Narrow" w:hAnsi="Arial Narrow" w:cs="Times New Roman"/>
          <w:i/>
        </w:rPr>
        <w:t xml:space="preserve"> </w:t>
      </w:r>
      <w:r w:rsidR="00015627" w:rsidRPr="00015627">
        <w:rPr>
          <w:rFonts w:ascii="Arial Narrow" w:hAnsi="Arial Narrow" w:cs="Times New Roman"/>
        </w:rPr>
        <w:t>dan Google Scholar dengan memasukkan kata kunci yaitu “</w:t>
      </w:r>
      <w:r w:rsidR="00015627" w:rsidRPr="00015627">
        <w:rPr>
          <w:rFonts w:ascii="Arial Narrow" w:hAnsi="Arial Narrow" w:cs="Times New Roman"/>
          <w:i/>
        </w:rPr>
        <w:t xml:space="preserve">discharge planning or </w:t>
      </w:r>
      <w:r w:rsidR="00015627" w:rsidRPr="00015627">
        <w:rPr>
          <w:rFonts w:ascii="Arial Narrow" w:hAnsi="Arial Narrow" w:cs="Times New Roman"/>
        </w:rPr>
        <w:t xml:space="preserve">perencanaan pulang, </w:t>
      </w:r>
      <w:r w:rsidR="00015627" w:rsidRPr="00015627">
        <w:rPr>
          <w:rFonts w:ascii="Arial Narrow" w:hAnsi="Arial Narrow" w:cs="Times New Roman"/>
          <w:i/>
        </w:rPr>
        <w:t xml:space="preserve">Stages or </w:t>
      </w:r>
      <w:r w:rsidR="00015627" w:rsidRPr="00015627">
        <w:rPr>
          <w:rFonts w:ascii="Arial Narrow" w:hAnsi="Arial Narrow" w:cs="Times New Roman"/>
        </w:rPr>
        <w:t>tahapan,</w:t>
      </w:r>
      <w:r w:rsidR="00015627" w:rsidRPr="00015627">
        <w:rPr>
          <w:rFonts w:ascii="Arial Narrow" w:hAnsi="Arial Narrow" w:cs="Times New Roman"/>
          <w:i/>
        </w:rPr>
        <w:t xml:space="preserve"> Diabetes or glycemic. </w:t>
      </w:r>
      <w:r w:rsidR="00015627" w:rsidRPr="00015627">
        <w:rPr>
          <w:rFonts w:ascii="Arial Narrow" w:hAnsi="Arial Narrow" w:cs="Times New Roman"/>
        </w:rPr>
        <w:t xml:space="preserve">Dari hasil pencarian ditemukan sebanyak 13,743 artikel yang sesuai dengan kata kunci, kemudian dilakukan pemeriksaan berdasarkan kriteria inklusi (terbit tahun 2011-2020, artikel dalam Bahasa Indonesia dan Bahasa Inggris, menggunakan metode </w:t>
      </w:r>
      <w:r w:rsidR="00015627" w:rsidRPr="00015627">
        <w:rPr>
          <w:rFonts w:ascii="Arial Narrow" w:hAnsi="Arial Narrow" w:cs="Times New Roman"/>
          <w:i/>
        </w:rPr>
        <w:t>kohort retrospekti</w:t>
      </w:r>
      <w:r w:rsidR="00015627" w:rsidRPr="00015627">
        <w:rPr>
          <w:rFonts w:ascii="Arial Narrow" w:hAnsi="Arial Narrow" w:cs="Times New Roman"/>
        </w:rPr>
        <w:t xml:space="preserve">, RCT, dan </w:t>
      </w:r>
      <w:r w:rsidR="00015627" w:rsidRPr="00015627">
        <w:rPr>
          <w:rFonts w:ascii="Arial Narrow" w:hAnsi="Arial Narrow" w:cs="Times New Roman"/>
          <w:i/>
          <w:iCs/>
        </w:rPr>
        <w:t>Quasi Experiment</w:t>
      </w:r>
      <w:r w:rsidR="00015627" w:rsidRPr="00015627">
        <w:rPr>
          <w:rFonts w:ascii="Arial Narrow" w:hAnsi="Arial Narrow" w:cs="Times New Roman"/>
        </w:rPr>
        <w:t xml:space="preserve">, artikel tersedia </w:t>
      </w:r>
      <w:r w:rsidR="00015627" w:rsidRPr="00015627">
        <w:rPr>
          <w:rFonts w:ascii="Arial Narrow" w:hAnsi="Arial Narrow" w:cs="Times New Roman"/>
          <w:i/>
          <w:iCs/>
        </w:rPr>
        <w:t>full text</w:t>
      </w:r>
      <w:r w:rsidR="00015627" w:rsidRPr="00015627">
        <w:rPr>
          <w:rFonts w:ascii="Arial Narrow" w:hAnsi="Arial Narrow" w:cs="Times New Roman"/>
        </w:rPr>
        <w:t xml:space="preserve">, membahas tahapan </w:t>
      </w:r>
      <w:r w:rsidR="00015627" w:rsidRPr="00015627">
        <w:rPr>
          <w:rFonts w:ascii="Arial Narrow" w:hAnsi="Arial Narrow" w:cs="Times New Roman"/>
          <w:i/>
        </w:rPr>
        <w:t>discharge planning</w:t>
      </w:r>
      <w:r w:rsidR="00015627" w:rsidRPr="00015627">
        <w:rPr>
          <w:rFonts w:ascii="Arial Narrow" w:hAnsi="Arial Narrow" w:cs="Times New Roman"/>
        </w:rPr>
        <w:t xml:space="preserve">) serta kriteria eksklusi (Artikel </w:t>
      </w:r>
      <w:r w:rsidR="00015627" w:rsidRPr="00015627">
        <w:rPr>
          <w:rFonts w:ascii="Arial Narrow" w:hAnsi="Arial Narrow" w:cs="Times New Roman"/>
          <w:i/>
        </w:rPr>
        <w:t>systematic review, proceeding,</w:t>
      </w:r>
      <w:r w:rsidR="00015627" w:rsidRPr="00015627">
        <w:rPr>
          <w:rFonts w:ascii="Arial Narrow" w:hAnsi="Arial Narrow" w:cs="Times New Roman"/>
        </w:rPr>
        <w:t xml:space="preserve"> editorial dan buku). Selanjutnya dilakukan pemeriksaan berdasarkan judul, sampel, metode penelitian, dan isi sehingga didapatkan 10 artikel.</w:t>
      </w:r>
    </w:p>
    <w:p w:rsidR="00015627" w:rsidRPr="00015627" w:rsidRDefault="00BB5B24" w:rsidP="00015627">
      <w:pPr>
        <w:spacing w:after="0" w:line="240" w:lineRule="auto"/>
        <w:jc w:val="both"/>
        <w:rPr>
          <w:rFonts w:ascii="Arial Narrow" w:hAnsi="Arial Narrow" w:cs="Times New Roman"/>
        </w:rPr>
      </w:pPr>
      <w:r w:rsidRPr="0088668C">
        <w:rPr>
          <w:rFonts w:ascii="Arial Narrow" w:hAnsi="Arial Narrow" w:cs="Times New Roman"/>
          <w:b/>
        </w:rPr>
        <w:t>Hasil</w:t>
      </w:r>
      <w:r w:rsidR="0019410D" w:rsidRPr="0088668C">
        <w:rPr>
          <w:rFonts w:ascii="Arial Narrow" w:hAnsi="Arial Narrow" w:cs="Times New Roman"/>
          <w:b/>
        </w:rPr>
        <w:t>:</w:t>
      </w:r>
      <w:r w:rsidRPr="0088668C">
        <w:rPr>
          <w:rFonts w:ascii="Arial Narrow" w:hAnsi="Arial Narrow" w:cs="Times New Roman"/>
        </w:rPr>
        <w:t xml:space="preserve"> </w:t>
      </w:r>
      <w:r w:rsidR="00015627" w:rsidRPr="00015627">
        <w:rPr>
          <w:rFonts w:ascii="Arial Narrow" w:hAnsi="Arial Narrow" w:cs="Times New Roman"/>
        </w:rPr>
        <w:t xml:space="preserve">Dari 10 artikel yang digunakan dalam studi literatur ini, ditemukan tahapan </w:t>
      </w:r>
      <w:r w:rsidR="00015627" w:rsidRPr="00015627">
        <w:rPr>
          <w:rFonts w:ascii="Arial Narrow" w:hAnsi="Arial Narrow" w:cs="Times New Roman"/>
          <w:i/>
        </w:rPr>
        <w:t>discharge planning</w:t>
      </w:r>
      <w:r w:rsidR="00015627" w:rsidRPr="00015627">
        <w:rPr>
          <w:rFonts w:ascii="Arial Narrow" w:hAnsi="Arial Narrow" w:cs="Times New Roman"/>
        </w:rPr>
        <w:t xml:space="preserve"> tahap pertama dimulai sejak pasien masuk ke rumah sakit dengan melakukan pengkajian, diagnosa, perencanaan, implementasi, dan evaluasi. Tahap kedua selama pasien di rawat dengan memberikan pendidikan dan pelatihan. Pemberian pendidikan meliputi informasi tentang penyakit, tanda dan gejala penyakit, hal-hal yang harus dihindarkan dari gangguan kesehatan yang dialami dan komplikasi</w:t>
      </w:r>
      <w:r w:rsidR="00015627" w:rsidRPr="00015627">
        <w:rPr>
          <w:rFonts w:ascii="Arial Narrow" w:hAnsi="Arial Narrow" w:cs="Times New Roman"/>
          <w:i/>
        </w:rPr>
        <w:t xml:space="preserve">, </w:t>
      </w:r>
      <w:r w:rsidR="00015627" w:rsidRPr="00015627">
        <w:rPr>
          <w:rFonts w:ascii="Arial Narrow" w:hAnsi="Arial Narrow" w:cs="Times New Roman"/>
        </w:rPr>
        <w:t>serta</w:t>
      </w:r>
      <w:r w:rsidR="00015627" w:rsidRPr="00015627">
        <w:rPr>
          <w:rFonts w:ascii="Arial Narrow" w:hAnsi="Arial Narrow" w:cs="Times New Roman"/>
          <w:i/>
        </w:rPr>
        <w:t xml:space="preserve"> </w:t>
      </w:r>
      <w:r w:rsidR="00015627" w:rsidRPr="00015627">
        <w:rPr>
          <w:rFonts w:ascii="Arial Narrow" w:hAnsi="Arial Narrow" w:cs="Times New Roman"/>
        </w:rPr>
        <w:t>informasi tentang sumber-sumber pelayanan kesehatan dimasyarakat</w:t>
      </w:r>
      <w:r w:rsidR="00015627" w:rsidRPr="00015627">
        <w:rPr>
          <w:rFonts w:ascii="Arial Narrow" w:hAnsi="Arial Narrow" w:cs="Times New Roman"/>
          <w:i/>
        </w:rPr>
        <w:t xml:space="preserve">. </w:t>
      </w:r>
      <w:r w:rsidR="00015627" w:rsidRPr="00015627">
        <w:rPr>
          <w:rFonts w:ascii="Arial Narrow" w:hAnsi="Arial Narrow" w:cs="Times New Roman"/>
        </w:rPr>
        <w:t>Sedangkan pelatihan meliputi penggunaan obat dan insulin,</w:t>
      </w:r>
      <w:r w:rsidR="00015627" w:rsidRPr="00015627">
        <w:rPr>
          <w:rFonts w:ascii="Arial Narrow" w:hAnsi="Arial Narrow" w:cs="Times New Roman"/>
          <w:i/>
        </w:rPr>
        <w:t xml:space="preserve"> </w:t>
      </w:r>
      <w:r w:rsidR="00015627" w:rsidRPr="00015627">
        <w:rPr>
          <w:rFonts w:ascii="Arial Narrow" w:hAnsi="Arial Narrow" w:cs="Times New Roman"/>
        </w:rPr>
        <w:t>diet, aktivitas fisik, manajemen hipo dan hiperglikemia, perawatan kaki, dan kontrol glukosa darah. Tahap ketiga yaitu setelah pasien keluar dari rumah sakit dengan melakukan tindak lanjut berupa konseling telepon dan kunjungan ke rumah pasien. Hasil studi literatur ini dapat dijadikan sebagai bahan pembelajaran untuk penelitian selanjutnya dan bahan dalam memberikan asuhan keperawatan oleh perawat pada pasien diabetes melitus.</w:t>
      </w:r>
    </w:p>
    <w:p w:rsidR="00BB5B24" w:rsidRPr="00015627" w:rsidRDefault="00BB5B24" w:rsidP="00BB5B24">
      <w:pPr>
        <w:spacing w:after="0" w:line="240" w:lineRule="auto"/>
        <w:jc w:val="both"/>
        <w:rPr>
          <w:rFonts w:ascii="Arial Narrow" w:hAnsi="Arial Narrow" w:cs="Times New Roman"/>
        </w:rPr>
      </w:pPr>
    </w:p>
    <w:p w:rsidR="00BB5B24" w:rsidRPr="0088668C" w:rsidRDefault="00BB5B24" w:rsidP="00BB5B24">
      <w:pPr>
        <w:spacing w:after="0" w:line="240" w:lineRule="auto"/>
        <w:jc w:val="both"/>
        <w:rPr>
          <w:rFonts w:ascii="Arial Narrow" w:hAnsi="Arial Narrow" w:cs="Times New Roman"/>
          <w:b/>
        </w:rPr>
      </w:pPr>
      <w:r w:rsidRPr="0088668C">
        <w:rPr>
          <w:rFonts w:ascii="Arial Narrow" w:hAnsi="Arial Narrow" w:cs="Times New Roman"/>
          <w:b/>
        </w:rPr>
        <w:t>Kata Kunci</w:t>
      </w:r>
      <w:r w:rsidRPr="0088668C">
        <w:rPr>
          <w:rFonts w:ascii="Arial Narrow" w:hAnsi="Arial Narrow" w:cs="Times New Roman"/>
          <w:b/>
        </w:rPr>
        <w:tab/>
        <w:t>: Kompetensi Budaya, Perawat Profesional</w:t>
      </w:r>
    </w:p>
    <w:p w:rsidR="00BB5B24" w:rsidRPr="0088668C" w:rsidRDefault="00BB5B24" w:rsidP="00BB5B24">
      <w:pPr>
        <w:spacing w:after="0" w:line="240" w:lineRule="auto"/>
        <w:jc w:val="center"/>
        <w:rPr>
          <w:rFonts w:ascii="Arial Narrow" w:hAnsi="Arial Narrow" w:cs="Times New Roman"/>
          <w:b/>
          <w:bCs/>
          <w:vertAlign w:val="superscript"/>
        </w:rPr>
      </w:pPr>
    </w:p>
    <w:p w:rsidR="0001581A" w:rsidRPr="00015627" w:rsidRDefault="0001581A" w:rsidP="00E00B29">
      <w:pPr>
        <w:spacing w:after="0" w:line="240" w:lineRule="auto"/>
        <w:jc w:val="both"/>
        <w:rPr>
          <w:rFonts w:ascii="Arial Narrow" w:hAnsi="Arial Narrow" w:cs="Times New Roman"/>
          <w:i/>
        </w:rPr>
        <w:sectPr w:rsidR="0001581A" w:rsidRPr="00015627" w:rsidSect="00015627">
          <w:pgSz w:w="11906" w:h="16838"/>
          <w:pgMar w:top="1701" w:right="1701" w:bottom="1560" w:left="1701" w:header="708" w:footer="708" w:gutter="0"/>
          <w:cols w:space="708"/>
          <w:docGrid w:linePitch="360"/>
        </w:sectPr>
      </w:pPr>
    </w:p>
    <w:p w:rsidR="00A42237" w:rsidRPr="00015627" w:rsidRDefault="00A42237" w:rsidP="00E00B29">
      <w:pPr>
        <w:spacing w:after="0" w:line="240" w:lineRule="auto"/>
        <w:jc w:val="both"/>
        <w:rPr>
          <w:rFonts w:ascii="Arial Narrow" w:hAnsi="Arial Narrow" w:cs="Times New Roman"/>
          <w:i/>
        </w:rPr>
      </w:pPr>
    </w:p>
    <w:p w:rsidR="00A42237" w:rsidRPr="0088668C" w:rsidRDefault="00A42237" w:rsidP="00E00B29">
      <w:pPr>
        <w:spacing w:after="0" w:line="240" w:lineRule="auto"/>
        <w:jc w:val="both"/>
        <w:rPr>
          <w:rFonts w:ascii="Arial Narrow" w:hAnsi="Arial Narrow" w:cs="Times New Roman"/>
          <w:i/>
        </w:rPr>
        <w:sectPr w:rsidR="00A42237" w:rsidRPr="0088668C" w:rsidSect="0001581A">
          <w:type w:val="continuous"/>
          <w:pgSz w:w="11906" w:h="16838"/>
          <w:pgMar w:top="1701" w:right="1701" w:bottom="2268" w:left="1701" w:header="708" w:footer="708" w:gutter="0"/>
          <w:cols w:space="708"/>
          <w:docGrid w:linePitch="360"/>
        </w:sectPr>
      </w:pPr>
    </w:p>
    <w:p w:rsidR="004155C6" w:rsidRPr="0088668C" w:rsidRDefault="00373B54" w:rsidP="00A9190C">
      <w:pPr>
        <w:spacing w:after="0"/>
        <w:rPr>
          <w:rFonts w:ascii="Arial Narrow" w:hAnsi="Arial Narrow" w:cs="Times New Roman"/>
          <w:b/>
          <w:bCs/>
        </w:rPr>
      </w:pPr>
      <w:r w:rsidRPr="0088668C">
        <w:rPr>
          <w:rFonts w:ascii="Arial Narrow" w:hAnsi="Arial Narrow" w:cs="Times New Roman"/>
          <w:b/>
          <w:bCs/>
        </w:rPr>
        <w:t>PENDAHULUAN</w:t>
      </w:r>
    </w:p>
    <w:p w:rsidR="0014003A" w:rsidRPr="0014003A" w:rsidRDefault="0014003A" w:rsidP="00A9190C">
      <w:pPr>
        <w:spacing w:after="0"/>
        <w:ind w:firstLine="426"/>
        <w:jc w:val="both"/>
        <w:rPr>
          <w:rFonts w:ascii="Arial Narrow" w:hAnsi="Arial Narrow" w:cs="Times New Roman"/>
          <w:bCs/>
        </w:rPr>
      </w:pPr>
      <w:r w:rsidRPr="0014003A">
        <w:rPr>
          <w:rFonts w:ascii="Arial Narrow" w:hAnsi="Arial Narrow" w:cs="Times New Roman"/>
          <w:bCs/>
        </w:rPr>
        <w:t>Menurut data statistik</w:t>
      </w:r>
      <w:r w:rsidRPr="0014003A">
        <w:rPr>
          <w:rFonts w:ascii="Arial Narrow" w:hAnsi="Arial Narrow" w:cs="Times New Roman"/>
          <w:bCs/>
          <w:i/>
        </w:rPr>
        <w:t xml:space="preserve"> World Health Organization</w:t>
      </w:r>
      <w:r w:rsidRPr="0014003A">
        <w:rPr>
          <w:rFonts w:ascii="Arial Narrow" w:hAnsi="Arial Narrow" w:cs="Times New Roman"/>
          <w:bCs/>
        </w:rPr>
        <w:t xml:space="preserve"> (WHO) tahun 2016 secara global menyatakan pada tahun 2015 prevalensi DM mengalami peningkatan empat kali lipat dibandingkan tahun 1980 sebesar 415 juta orang. Pada tahun 2012 DM menjadi salah satu penyakit yang mengakibatkan kematian 3,7 juta orang di dunia. Angka kematian yang disebabkan oleh DM sering dialami sebelum usia 70 tahun (WHO </w:t>
      </w:r>
      <w:r w:rsidRPr="0014003A">
        <w:rPr>
          <w:rFonts w:ascii="Arial Narrow" w:hAnsi="Arial Narrow" w:cs="Times New Roman"/>
          <w:bCs/>
          <w:i/>
        </w:rPr>
        <w:t>Global Report,</w:t>
      </w:r>
      <w:r w:rsidRPr="0014003A">
        <w:rPr>
          <w:rFonts w:ascii="Arial Narrow" w:hAnsi="Arial Narrow" w:cs="Times New Roman"/>
          <w:bCs/>
        </w:rPr>
        <w:t xml:space="preserve"> 2016). </w:t>
      </w:r>
      <w:r w:rsidRPr="0014003A">
        <w:rPr>
          <w:rFonts w:ascii="Arial Narrow" w:hAnsi="Arial Narrow" w:cs="Times New Roman"/>
          <w:bCs/>
          <w:i/>
        </w:rPr>
        <w:t>International Diabetes Federation</w:t>
      </w:r>
      <w:r w:rsidRPr="0014003A">
        <w:rPr>
          <w:rFonts w:ascii="Arial Narrow" w:hAnsi="Arial Narrow" w:cs="Times New Roman"/>
          <w:bCs/>
        </w:rPr>
        <w:t xml:space="preserve"> (IDF) tahun 2015 memperkirakan angka prevalensi DM akan terus meningkat menjadi 642 di tahun 2040 mendatang.</w:t>
      </w:r>
    </w:p>
    <w:p w:rsidR="0014003A" w:rsidRPr="0014003A" w:rsidRDefault="0014003A" w:rsidP="00A9190C">
      <w:pPr>
        <w:spacing w:after="0"/>
        <w:ind w:firstLine="426"/>
        <w:jc w:val="both"/>
        <w:rPr>
          <w:rFonts w:ascii="Arial Narrow" w:hAnsi="Arial Narrow" w:cs="Times New Roman"/>
          <w:bCs/>
        </w:rPr>
      </w:pPr>
      <w:r w:rsidRPr="0014003A">
        <w:rPr>
          <w:rFonts w:ascii="Arial Narrow" w:hAnsi="Arial Narrow" w:cs="Times New Roman"/>
          <w:bCs/>
        </w:rPr>
        <w:t xml:space="preserve">DM adalah suatu penyakit yang ditandai peningkatan kadar glukosa darah yang melebihi batas </w:t>
      </w:r>
      <w:r w:rsidRPr="0014003A">
        <w:rPr>
          <w:rFonts w:ascii="Arial Narrow" w:hAnsi="Arial Narrow" w:cs="Times New Roman"/>
          <w:bCs/>
        </w:rPr>
        <w:fldChar w:fldCharType="begin" w:fldLock="1"/>
      </w:r>
      <w:r w:rsidRPr="0014003A">
        <w:rPr>
          <w:rFonts w:ascii="Arial Narrow" w:hAnsi="Arial Narrow" w:cs="Times New Roman"/>
          <w:bCs/>
        </w:rPr>
        <w:instrText>ADDIN CSL_CITATION {"citationItems":[{"id":"ITEM-1","itemData":{"author":[{"dropping-particle":"","family":"Nabila","given":"","non-dropping-particle":"","parse-names":false,"suffix":""}],"id":"ITEM-1","issued":{"date-parts":[["2018"]]},"title":"Hubungan Kadar HbA1C terhadap Kadar Glukosa Darah Puasa pada Pasien Penderita Diabetes Melitus Tipe 2 di Rumah Sakit Umum Pusat Haji Adam Malik","type":"article-journal"},"uris":["http://www.mendeley.com/documents/?uuid=b48b0042-da67-49d9-b444-3bbb0a2e3686"]}],"mendeley":{"formattedCitation":"(Nabila, 2018)","plainTextFormattedCitation":"(Nabila, 2018)","previouslyFormattedCitation":"(Nabila, 2018)"},"properties":{"noteIndex":0},"schema":"https://github.com/citation-style-language/schema/raw/master/csl-citation.json"}</w:instrText>
      </w:r>
      <w:r w:rsidRPr="0014003A">
        <w:rPr>
          <w:rFonts w:ascii="Arial Narrow" w:hAnsi="Arial Narrow" w:cs="Times New Roman"/>
          <w:bCs/>
        </w:rPr>
        <w:fldChar w:fldCharType="separate"/>
      </w:r>
      <w:r w:rsidRPr="0014003A">
        <w:rPr>
          <w:rFonts w:ascii="Arial Narrow" w:hAnsi="Arial Narrow" w:cs="Times New Roman"/>
          <w:bCs/>
        </w:rPr>
        <w:t>(Nabila, 2018)</w:t>
      </w:r>
      <w:r w:rsidRPr="0014003A">
        <w:rPr>
          <w:rFonts w:ascii="Arial Narrow" w:hAnsi="Arial Narrow" w:cs="Times New Roman"/>
        </w:rPr>
        <w:fldChar w:fldCharType="end"/>
      </w:r>
      <w:r w:rsidRPr="0014003A">
        <w:rPr>
          <w:rFonts w:ascii="Arial Narrow" w:hAnsi="Arial Narrow" w:cs="Times New Roman"/>
          <w:bCs/>
        </w:rPr>
        <w:t xml:space="preserve">. Kenaikan kadar glukosa darah pada pasien DM disebabkan akibat kelainan pankreas yang tidak dapat menghasilkan insulin atau saat tubuh tidak dapat menggunakan insulin secara efektif (Puspita &amp; Rakhman, 2018). Di kondisi yang normal, insulin akan berikatan dengan reseptor khusus di permukaan sel dan menjadikan suatu reaksi metabolisme didalam sel </w:t>
      </w:r>
      <w:r w:rsidRPr="0014003A">
        <w:rPr>
          <w:rFonts w:ascii="Arial Narrow" w:hAnsi="Arial Narrow" w:cs="Times New Roman"/>
          <w:bCs/>
        </w:rPr>
        <w:fldChar w:fldCharType="begin" w:fldLock="1"/>
      </w:r>
      <w:r w:rsidRPr="0014003A">
        <w:rPr>
          <w:rFonts w:ascii="Arial Narrow" w:hAnsi="Arial Narrow" w:cs="Times New Roman"/>
          <w:bCs/>
        </w:rPr>
        <w:instrText>ADDIN CSL_CITATION {"citationItems":[{"id":"ITEM-1","itemData":{"author":[{"dropping-particle":"","family":"Pujiastuti","given":"Eni","non-dropping-particle":"","parse-names":false,"suffix":""}],"id":"ITEM-1","issued":{"date-parts":[["2016"]]},"title":"Hubungan pengetahuan dan motivasi dengan kepatuhan diet pada pasien diabetes mellitus tipe ii di poliklinik penyakit dalam rsud dr. soehadi prijonegoro sragen","type":"article-journal"},"uris":["http://www.mendeley.com/documents/?uuid=6889b55e-b1bb-46b4-be44-3146a51c4ec5"]}],"mendeley":{"formattedCitation":"(Pujiastuti, 2016)","plainTextFormattedCitation":"(Pujiastuti, 2016)","previouslyFormattedCitation":"(Pujiastuti, 2016)"},"properties":{"noteIndex":0},"schema":"https://github.com/citation-style-language/schema/raw/master/csl-citation.json"}</w:instrText>
      </w:r>
      <w:r w:rsidRPr="0014003A">
        <w:rPr>
          <w:rFonts w:ascii="Arial Narrow" w:hAnsi="Arial Narrow" w:cs="Times New Roman"/>
          <w:bCs/>
        </w:rPr>
        <w:fldChar w:fldCharType="separate"/>
      </w:r>
      <w:r w:rsidRPr="0014003A">
        <w:rPr>
          <w:rFonts w:ascii="Arial Narrow" w:hAnsi="Arial Narrow" w:cs="Times New Roman"/>
          <w:bCs/>
        </w:rPr>
        <w:t>(Pujiastuti, 2016)</w:t>
      </w:r>
      <w:r w:rsidRPr="0014003A">
        <w:rPr>
          <w:rFonts w:ascii="Arial Narrow" w:hAnsi="Arial Narrow" w:cs="Times New Roman"/>
        </w:rPr>
        <w:fldChar w:fldCharType="end"/>
      </w:r>
      <w:r w:rsidRPr="0014003A">
        <w:rPr>
          <w:rFonts w:ascii="Arial Narrow" w:hAnsi="Arial Narrow" w:cs="Times New Roman"/>
          <w:bCs/>
        </w:rPr>
        <w:t xml:space="preserve">. Namun saat resistensi insulin, reseptor khusus tidak dapat berespon pada insulin sehingga insulin dan reseptor tidak dapat berikatan. </w:t>
      </w:r>
    </w:p>
    <w:p w:rsidR="0014003A" w:rsidRDefault="0014003A" w:rsidP="00A9190C">
      <w:pPr>
        <w:spacing w:after="0"/>
        <w:ind w:firstLine="426"/>
        <w:jc w:val="both"/>
        <w:rPr>
          <w:rFonts w:ascii="Arial Narrow" w:hAnsi="Arial Narrow" w:cs="Times New Roman"/>
        </w:rPr>
      </w:pPr>
      <w:r w:rsidRPr="0014003A">
        <w:rPr>
          <w:rFonts w:ascii="Arial Narrow" w:hAnsi="Arial Narrow" w:cs="Times New Roman"/>
        </w:rPr>
        <w:t xml:space="preserve">Jika tidak mendapatkan penatalaksanaan yang tepat penyakit DM dapat mengakibatkan berbagai komplikasi yang akan mengenai seluruh bagian tubuh. Komplikasi jangka panjang yang dapat ditimbulkan diantaranya stroke, gagal jantung, nefropati, retinopati dan neuropati </w:t>
      </w:r>
      <w:r w:rsidRPr="0014003A">
        <w:rPr>
          <w:rFonts w:ascii="Arial Narrow" w:hAnsi="Arial Narrow" w:cs="Times New Roman"/>
          <w:b/>
        </w:rPr>
        <w:fldChar w:fldCharType="begin" w:fldLock="1"/>
      </w:r>
      <w:r w:rsidRPr="0014003A">
        <w:rPr>
          <w:rFonts w:ascii="Arial Narrow" w:hAnsi="Arial Narrow" w:cs="Times New Roman"/>
        </w:rPr>
        <w:instrText>ADDIN CSL_CITATION {"citationItems":[{"id":"ITEM-1","itemData":{"author":[{"dropping-particle":"","family":"Wu","given":"Y.","non-dropping-particle":"","parse-names":false,"suffix":""},{"dropping-particle":"","family":"Ding, Y.","given":"","non-dropping-particle":"","parse-names":false,"suffix":""},{"dropping-particle":"","family":"Tanaka, Y.","given":"","non-dropping-particle":"","parse-names":false,"suffix":""},{"dropping-particle":"","family":"Zhang","given":"W.","non-dropping-particle":"","parse-names":false,"suffix":""}],"container-title":"International journal of medical sciences","id":"ITEM-1","issue":"11","issued":{"date-parts":[["2014"]]},"page":"1185","title":"Risk factors contributing to type 2 diabetes and recent advances in the treatment and prevention","type":"article-journal","volume":"11"},"uris":["http://www.mendeley.com/documents/?uuid=d8076484-bc9e-46ef-ae77-cb7868fa9d79"]}],"mendeley":{"formattedCitation":"(Wu, Ding, Y., Tanaka, Y., &amp; Zhang, 2014)","manualFormatting":"(Wu et al., 2014)","plainTextFormattedCitation":"(Wu, Ding, Y., Tanaka, Y., &amp; Zhang, 2014)","previouslyFormattedCitation":"(Wu, Ding, Y., Tanaka, Y., &amp; Zhang, 2014)"},"properties":{"noteIndex":0},"schema":"https://github.com/citation-style-language/schema/raw/master/csl-citation.json"}</w:instrText>
      </w:r>
      <w:r w:rsidRPr="0014003A">
        <w:rPr>
          <w:rFonts w:ascii="Arial Narrow" w:hAnsi="Arial Narrow" w:cs="Times New Roman"/>
          <w:b/>
        </w:rPr>
        <w:fldChar w:fldCharType="separate"/>
      </w:r>
      <w:r w:rsidRPr="0014003A">
        <w:rPr>
          <w:rFonts w:ascii="Arial Narrow" w:hAnsi="Arial Narrow" w:cs="Times New Roman"/>
        </w:rPr>
        <w:t xml:space="preserve">(Wu </w:t>
      </w:r>
      <w:r w:rsidRPr="0014003A">
        <w:rPr>
          <w:rFonts w:ascii="Arial Narrow" w:hAnsi="Arial Narrow" w:cs="Times New Roman"/>
          <w:i/>
        </w:rPr>
        <w:t xml:space="preserve">et al., </w:t>
      </w:r>
      <w:r w:rsidRPr="0014003A">
        <w:rPr>
          <w:rFonts w:ascii="Arial Narrow" w:hAnsi="Arial Narrow" w:cs="Times New Roman"/>
        </w:rPr>
        <w:t>2014)</w:t>
      </w:r>
      <w:r w:rsidRPr="0014003A">
        <w:rPr>
          <w:rFonts w:ascii="Arial Narrow" w:hAnsi="Arial Narrow" w:cs="Times New Roman"/>
        </w:rPr>
        <w:fldChar w:fldCharType="end"/>
      </w:r>
      <w:r w:rsidRPr="0014003A">
        <w:rPr>
          <w:rFonts w:ascii="Arial Narrow" w:hAnsi="Arial Narrow" w:cs="Times New Roman"/>
        </w:rPr>
        <w:t>. Neuropati perifer adalah komplikasi yang paling sering dialami pasien DM yaitu berkisar 10% sampai 60% timbulnya ulkus diabetik yang merupakan penyebab utama tindakan amputasi (</w:t>
      </w:r>
      <w:r w:rsidRPr="00EE41B2">
        <w:rPr>
          <w:rFonts w:ascii="Arial Narrow" w:hAnsi="Arial Narrow" w:cs="Times New Roman"/>
        </w:rPr>
        <w:t>Staff,</w:t>
      </w:r>
      <w:r w:rsidRPr="0014003A">
        <w:rPr>
          <w:rFonts w:ascii="Arial Narrow" w:hAnsi="Arial Narrow" w:cs="Times New Roman"/>
        </w:rPr>
        <w:t xml:space="preserve"> 2012</w:t>
      </w:r>
      <w:r w:rsidR="00210F0B">
        <w:rPr>
          <w:rFonts w:ascii="Arial Narrow" w:hAnsi="Arial Narrow" w:cs="Times New Roman"/>
        </w:rPr>
        <w:t>; Taharuddin 2017</w:t>
      </w:r>
      <w:r w:rsidRPr="0014003A">
        <w:rPr>
          <w:rFonts w:ascii="Arial Narrow" w:hAnsi="Arial Narrow" w:cs="Times New Roman"/>
        </w:rPr>
        <w:t xml:space="preserve">). Pada kenyataannya pasien DM sering mengalami </w:t>
      </w:r>
      <w:r w:rsidRPr="0014003A">
        <w:rPr>
          <w:rFonts w:ascii="Arial Narrow" w:hAnsi="Arial Narrow" w:cs="Times New Roman"/>
          <w:i/>
        </w:rPr>
        <w:t>rehospitalisasi</w:t>
      </w:r>
      <w:r w:rsidRPr="0014003A">
        <w:rPr>
          <w:rFonts w:ascii="Arial Narrow" w:hAnsi="Arial Narrow" w:cs="Times New Roman"/>
        </w:rPr>
        <w:t xml:space="preserve"> akibat komplikasi (Zahroh &amp; Azkiyawati, 2015). Penelitian oleh </w:t>
      </w:r>
      <w:r w:rsidRPr="0014003A">
        <w:rPr>
          <w:rFonts w:ascii="Arial Narrow" w:hAnsi="Arial Narrow" w:cs="Times New Roman"/>
          <w:b/>
        </w:rPr>
        <w:fldChar w:fldCharType="begin" w:fldLock="1"/>
      </w:r>
      <w:r w:rsidRPr="0014003A">
        <w:rPr>
          <w:rFonts w:ascii="Arial Narrow" w:hAnsi="Arial Narrow" w:cs="Times New Roman"/>
        </w:rPr>
        <w:instrText>ADDIN CSL_CITATION {"citationItems":[{"id":"ITEM-1","itemData":{"DOI":"10.1186/s12911-019-0990-x","ISSN":"1472-6947","author":[{"dropping-particle":"","family":"Alloghani","given":"Mohamed","non-dropping-particle":"","parse-names":false,"suffix":""},{"dropping-particle":"","family":"Aljaaf","given":"Ahmed","non-dropping-particle":"","parse-names":false,"suffix":""},{"dropping-particle":"","family":"Hussain","given":"Abir","non-dropping-particle":"","parse-names":false,"suffix":""},{"dropping-particle":"","family":"Baker","given":"Thar","non-dropping-particle":"","parse-names":false,"suffix":""},{"dropping-particle":"","family":"Mustafina","given":"Jamila","non-dropping-particle":"","parse-names":false,"suffix":""},{"dropping-particle":"","family":"Al-jumeily","given":"Dhiya","non-dropping-particle":"","parse-names":false,"suffix":""},{"dropping-particle":"","family":"Khalaf","given":"Mohammed","non-dropping-particle":"","parse-names":false,"suffix":""}],"container-title":"BMC Medical Informatics and Decision Making","id":"ITEM-1","issue":"Suppl 9","issued":{"date-parts":[["2019"]]},"page":"1-16","publisher":"BMC Medical Informatics and Decision Making","title":"Implementation of machine learning algorithms to create diabetic patient re-admission profiles","type":"article-journal","volume":"19"},"uris":["http://www.mendeley.com/documents/?uuid=f2938f17-4d8a-489d-bf7e-2629c5e53c4a"]}],"mendeley":{"formattedCitation":"(Alloghani et al., 2019)","manualFormatting":"Alloghani et al., (2019)","plainTextFormattedCitation":"(Alloghani et al., 2019)","previouslyFormattedCitation":"(Alloghani et al., 2019)"},"properties":{"noteIndex":0},"schema":"https://github.com/citation-style-language/schema/raw/master/csl-citation.json"}</w:instrText>
      </w:r>
      <w:r w:rsidRPr="0014003A">
        <w:rPr>
          <w:rFonts w:ascii="Arial Narrow" w:hAnsi="Arial Narrow" w:cs="Times New Roman"/>
          <w:b/>
        </w:rPr>
        <w:fldChar w:fldCharType="separate"/>
      </w:r>
      <w:r w:rsidRPr="0014003A">
        <w:rPr>
          <w:rFonts w:ascii="Arial Narrow" w:hAnsi="Arial Narrow" w:cs="Times New Roman"/>
        </w:rPr>
        <w:t xml:space="preserve">Alloghani </w:t>
      </w:r>
      <w:r w:rsidRPr="0014003A">
        <w:rPr>
          <w:rFonts w:ascii="Arial Narrow" w:hAnsi="Arial Narrow" w:cs="Times New Roman"/>
          <w:i/>
        </w:rPr>
        <w:t xml:space="preserve">et al., </w:t>
      </w:r>
      <w:r w:rsidRPr="0014003A">
        <w:rPr>
          <w:rFonts w:ascii="Arial Narrow" w:hAnsi="Arial Narrow" w:cs="Times New Roman"/>
        </w:rPr>
        <w:t>(2019)</w:t>
      </w:r>
      <w:r w:rsidRPr="0014003A">
        <w:rPr>
          <w:rFonts w:ascii="Arial Narrow" w:hAnsi="Arial Narrow" w:cs="Times New Roman"/>
        </w:rPr>
        <w:fldChar w:fldCharType="end"/>
      </w:r>
      <w:r w:rsidRPr="0014003A">
        <w:rPr>
          <w:rFonts w:ascii="Arial Narrow" w:hAnsi="Arial Narrow" w:cs="Times New Roman"/>
        </w:rPr>
        <w:t xml:space="preserve"> menyebutkan komplikasi pada pasien DM mengakibatkan 47% pasien kembali menjalani rawat ulang setelah pulang dari rumah sakit. Penelitian lain juga mengungkapkan bahwa 33,3% pasien DM kembali mengalami rawat ulang akibat tidak patuh mengikuti anjuran pemeriksaan glukosa darah </w:t>
      </w:r>
      <w:r w:rsidRPr="0014003A">
        <w:rPr>
          <w:rFonts w:ascii="Arial Narrow" w:hAnsi="Arial Narrow" w:cs="Times New Roman"/>
          <w:b/>
        </w:rPr>
        <w:fldChar w:fldCharType="begin" w:fldLock="1"/>
      </w:r>
      <w:r w:rsidRPr="0014003A">
        <w:rPr>
          <w:rFonts w:ascii="Arial Narrow" w:hAnsi="Arial Narrow" w:cs="Times New Roman"/>
        </w:rPr>
        <w:instrText>ADDIN CSL_CITATION {"citationItems":[{"id":"ITEM-1","itemData":{"author":[{"dropping-particle":"","family":"Amtsalina","given":"Anisa","non-dropping-particle":"","parse-names":false,"suffix":""}],"id":"ITEM-1","issue":"2014","issued":{"date-parts":[["2016"]]},"page":"1-15","title":"HUBUNGAN KEPATUHAN MENGONTROL GULA DARAH DENGAN KEJADIAN RAWAT INAP ULANG PASIEN DIABETES MELITUS","type":"article-journal"},"uris":["http://www.mendeley.com/documents/?uuid=821c4217-db19-48e3-8280-dd03b3797fba"]}],"mendeley":{"formattedCitation":"(Amtsalina, 2016)","plainTextFormattedCitation":"(Amtsalina, 2016)","previouslyFormattedCitation":"(Amtsalina, 2016)"},"properties":{"noteIndex":0},"schema":"https://github.com/citation-style-language/schema/raw/master/csl-citation.json"}</w:instrText>
      </w:r>
      <w:r w:rsidRPr="0014003A">
        <w:rPr>
          <w:rFonts w:ascii="Arial Narrow" w:hAnsi="Arial Narrow" w:cs="Times New Roman"/>
          <w:b/>
        </w:rPr>
        <w:fldChar w:fldCharType="separate"/>
      </w:r>
      <w:r w:rsidRPr="0014003A">
        <w:rPr>
          <w:rFonts w:ascii="Arial Narrow" w:hAnsi="Arial Narrow" w:cs="Times New Roman"/>
        </w:rPr>
        <w:t>(Amtsalina, 2016)</w:t>
      </w:r>
      <w:r w:rsidRPr="0014003A">
        <w:rPr>
          <w:rFonts w:ascii="Arial Narrow" w:hAnsi="Arial Narrow" w:cs="Times New Roman"/>
        </w:rPr>
        <w:fldChar w:fldCharType="end"/>
      </w:r>
      <w:r w:rsidRPr="0014003A">
        <w:rPr>
          <w:rFonts w:ascii="Arial Narrow" w:hAnsi="Arial Narrow" w:cs="Times New Roman"/>
        </w:rPr>
        <w:t>.</w:t>
      </w:r>
    </w:p>
    <w:p w:rsidR="0014003A" w:rsidRPr="0014003A" w:rsidRDefault="0014003A" w:rsidP="00A9190C">
      <w:pPr>
        <w:spacing w:after="0"/>
        <w:ind w:firstLine="426"/>
        <w:jc w:val="both"/>
        <w:rPr>
          <w:rFonts w:ascii="Arial Narrow" w:hAnsi="Arial Narrow" w:cs="Times New Roman"/>
          <w:bCs/>
        </w:rPr>
      </w:pPr>
      <w:r w:rsidRPr="0014003A">
        <w:rPr>
          <w:rFonts w:ascii="Arial Narrow" w:hAnsi="Arial Narrow" w:cs="Times New Roman"/>
          <w:bCs/>
        </w:rPr>
        <w:t xml:space="preserve">Meskipun pasien dan keluarga sudah mendapatkan penjelasan dari tenaga kesehatan mereka cenderung tidak mengikuti anjuran yang diberikan disebabkan informasi yang disampaikan dinilai kurang </w:t>
      </w:r>
      <w:r w:rsidRPr="0014003A">
        <w:rPr>
          <w:rFonts w:ascii="Arial Narrow" w:hAnsi="Arial Narrow" w:cs="Times New Roman"/>
          <w:bCs/>
        </w:rPr>
        <w:lastRenderedPageBreak/>
        <w:t xml:space="preserve">adekuat sehingga pasien dan keluarga tidak tahu bagaimana cara mengimplementasikannya serta pasien dan keluarga tidak berada pada situasi yang ideal dalam persiapan menghadapi pemulangan (Soegondo, 2013). Ketidaksiapan pasien dalam menghadapi pemulangan dapat mengakibatkan pasien mengalami keadaan yang lebih buruk atau meningkatkan komplikasi penyakit yang berulang </w:t>
      </w:r>
      <w:r w:rsidRPr="0014003A">
        <w:rPr>
          <w:rFonts w:ascii="Arial Narrow" w:hAnsi="Arial Narrow" w:cs="Times New Roman"/>
          <w:bCs/>
        </w:rPr>
        <w:fldChar w:fldCharType="begin" w:fldLock="1"/>
      </w:r>
      <w:r w:rsidRPr="0014003A">
        <w:rPr>
          <w:rFonts w:ascii="Arial Narrow" w:hAnsi="Arial Narrow" w:cs="Times New Roman"/>
          <w:bCs/>
        </w:rPr>
        <w:instrText>ADDIN CSL_CITATION {"citationItems":[{"id":"ITEM-1","itemData":{"author":[{"dropping-particle":"","family":"Huda","given":"Yahya Nuril","non-dropping-particle":"","parse-names":false,"suffix":""},{"dropping-particle":"","family":"Ramayanti","given":"Eva Dwi","non-dropping-particle":"","parse-names":false,"suffix":""},{"dropping-particle":"","family":"Nur R","given":"Kun Ika","non-dropping-particle":"","parse-names":false,"suffix":""}],"id":"ITEM-1","issued":{"date-parts":[["2014"]]},"page":"81-88","title":"PENGARUH DISCHARGE PLANNING TERHADAP KESIAPAN PULANG PADA PASIEN DIABETES MELITUS","type":"article-journal"},"uris":["http://www.mendeley.com/documents/?uuid=6c5437f7-fc98-4f24-afb4-bb88e5a31ae6"]}],"mendeley":{"formattedCitation":"(Huda, Ramayanti, &amp; Nur R, 2014)","plainTextFormattedCitation":"(Huda, Ramayanti, &amp; Nur R, 2014)","previouslyFormattedCitation":"(Huda, Ramayanti, &amp; Nur R, 2014)"},"properties":{"noteIndex":0},"schema":"https://github.com/citation-style-language/schema/raw/master/csl-citation.json"}</w:instrText>
      </w:r>
      <w:r w:rsidRPr="0014003A">
        <w:rPr>
          <w:rFonts w:ascii="Arial Narrow" w:hAnsi="Arial Narrow" w:cs="Times New Roman"/>
          <w:bCs/>
        </w:rPr>
        <w:fldChar w:fldCharType="separate"/>
      </w:r>
      <w:r w:rsidRPr="0014003A">
        <w:rPr>
          <w:rFonts w:ascii="Arial Narrow" w:hAnsi="Arial Narrow" w:cs="Times New Roman"/>
          <w:bCs/>
        </w:rPr>
        <w:t>(Huda, Ramayanti, &amp; Nur R, 2014)</w:t>
      </w:r>
      <w:r w:rsidRPr="0014003A">
        <w:rPr>
          <w:rFonts w:ascii="Arial Narrow" w:hAnsi="Arial Narrow" w:cs="Times New Roman"/>
        </w:rPr>
        <w:fldChar w:fldCharType="end"/>
      </w:r>
      <w:r w:rsidRPr="0014003A">
        <w:rPr>
          <w:rFonts w:ascii="Arial Narrow" w:hAnsi="Arial Narrow" w:cs="Times New Roman"/>
          <w:bCs/>
        </w:rPr>
        <w:t xml:space="preserve">. Salah satu bentuk pelayanan kesehatan yang dapat dilakukan dalam mempersiapkan pasien menghadapi pemulangan adalah melalui </w:t>
      </w:r>
      <w:r w:rsidRPr="0014003A">
        <w:rPr>
          <w:rFonts w:ascii="Arial Narrow" w:hAnsi="Arial Narrow" w:cs="Times New Roman"/>
          <w:bCs/>
          <w:i/>
        </w:rPr>
        <w:t xml:space="preserve">discharge planning. Discharge planning </w:t>
      </w:r>
      <w:r w:rsidRPr="0014003A">
        <w:rPr>
          <w:rFonts w:ascii="Arial Narrow" w:hAnsi="Arial Narrow" w:cs="Times New Roman"/>
          <w:bCs/>
        </w:rPr>
        <w:t>merupakan</w:t>
      </w:r>
      <w:r w:rsidRPr="0014003A">
        <w:rPr>
          <w:rFonts w:ascii="Arial Narrow" w:hAnsi="Arial Narrow" w:cs="Times New Roman"/>
          <w:bCs/>
          <w:i/>
        </w:rPr>
        <w:t xml:space="preserve"> </w:t>
      </w:r>
      <w:r w:rsidRPr="0014003A">
        <w:rPr>
          <w:rFonts w:ascii="Arial Narrow" w:hAnsi="Arial Narrow" w:cs="Times New Roman"/>
          <w:bCs/>
        </w:rPr>
        <w:t>program pemberian pendidikan</w:t>
      </w:r>
      <w:r w:rsidRPr="0014003A">
        <w:rPr>
          <w:rFonts w:ascii="Arial Narrow" w:hAnsi="Arial Narrow" w:cs="Times New Roman"/>
          <w:b/>
          <w:bCs/>
        </w:rPr>
        <w:t xml:space="preserve"> </w:t>
      </w:r>
      <w:r w:rsidRPr="0014003A">
        <w:rPr>
          <w:rFonts w:ascii="Arial Narrow" w:hAnsi="Arial Narrow" w:cs="Times New Roman"/>
          <w:bCs/>
        </w:rPr>
        <w:t xml:space="preserve">kesehatan pada pasien dan keluarga pada saat sebelum dan sesudah pasien keluar dari rumah sakit yang bertujuan agar pasien dapat mencapai kesehatan yang optimal (Natasia, 2014). </w:t>
      </w:r>
    </w:p>
    <w:p w:rsidR="0014003A" w:rsidRPr="0014003A" w:rsidRDefault="0014003A" w:rsidP="00A9190C">
      <w:pPr>
        <w:spacing w:after="0"/>
        <w:ind w:firstLine="426"/>
        <w:jc w:val="both"/>
        <w:rPr>
          <w:rFonts w:ascii="Arial Narrow" w:hAnsi="Arial Narrow" w:cs="Times New Roman"/>
        </w:rPr>
      </w:pPr>
      <w:r w:rsidRPr="0014003A">
        <w:rPr>
          <w:rFonts w:ascii="Arial Narrow" w:hAnsi="Arial Narrow" w:cs="Times New Roman"/>
          <w:i/>
        </w:rPr>
        <w:t xml:space="preserve">Discharge planning </w:t>
      </w:r>
      <w:r w:rsidRPr="0014003A">
        <w:rPr>
          <w:rFonts w:ascii="Arial Narrow" w:hAnsi="Arial Narrow" w:cs="Times New Roman"/>
        </w:rPr>
        <w:t>bermanfaat dalam mengurangi jumlah kunjungan ulang ke rumah sakit dengan keluhan yang sama dan bahkan dapat mengurangi tingkat komplikasi (</w:t>
      </w:r>
      <w:r w:rsidR="00635E1F">
        <w:rPr>
          <w:rFonts w:ascii="Arial Narrow" w:hAnsi="Arial Narrow" w:cs="Times New Roman"/>
        </w:rPr>
        <w:t>Graham</w:t>
      </w:r>
      <w:r w:rsidRPr="0014003A">
        <w:rPr>
          <w:rFonts w:ascii="Arial Narrow" w:hAnsi="Arial Narrow" w:cs="Times New Roman"/>
        </w:rPr>
        <w:t xml:space="preserve"> </w:t>
      </w:r>
      <w:r w:rsidRPr="0014003A">
        <w:rPr>
          <w:rFonts w:ascii="Arial Narrow" w:hAnsi="Arial Narrow" w:cs="Times New Roman"/>
          <w:i/>
        </w:rPr>
        <w:t>et al.,</w:t>
      </w:r>
      <w:r w:rsidRPr="0014003A">
        <w:rPr>
          <w:rFonts w:ascii="Arial Narrow" w:hAnsi="Arial Narrow" w:cs="Times New Roman"/>
        </w:rPr>
        <w:t xml:space="preserve"> 2013). </w:t>
      </w:r>
      <w:r w:rsidRPr="0014003A">
        <w:rPr>
          <w:rFonts w:ascii="Arial Narrow" w:hAnsi="Arial Narrow" w:cs="Times New Roman"/>
          <w:i/>
        </w:rPr>
        <w:t>Discharge planning</w:t>
      </w:r>
      <w:r w:rsidRPr="0014003A">
        <w:rPr>
          <w:rFonts w:ascii="Arial Narrow" w:hAnsi="Arial Narrow" w:cs="Times New Roman"/>
        </w:rPr>
        <w:t xml:space="preserve"> juga dapat mengurangi </w:t>
      </w:r>
      <w:r w:rsidRPr="0014003A">
        <w:rPr>
          <w:rFonts w:ascii="Arial Narrow" w:hAnsi="Arial Narrow" w:cs="Times New Roman"/>
          <w:i/>
        </w:rPr>
        <w:t>LOS</w:t>
      </w:r>
      <w:r w:rsidRPr="0014003A">
        <w:rPr>
          <w:rFonts w:ascii="Arial Narrow" w:hAnsi="Arial Narrow" w:cs="Times New Roman"/>
        </w:rPr>
        <w:t xml:space="preserve"> (durasi menginap) dan biaya perawatan (Wrobleski </w:t>
      </w:r>
      <w:r w:rsidRPr="0014003A">
        <w:rPr>
          <w:rFonts w:ascii="Arial Narrow" w:hAnsi="Arial Narrow" w:cs="Times New Roman"/>
          <w:i/>
        </w:rPr>
        <w:t>et al.,</w:t>
      </w:r>
      <w:r w:rsidRPr="0014003A">
        <w:rPr>
          <w:rFonts w:ascii="Arial Narrow" w:hAnsi="Arial Narrow" w:cs="Times New Roman"/>
        </w:rPr>
        <w:t xml:space="preserve"> 2014). Penelitian oleh Fitri (2020) menunjukan bahwa setelah diberikan </w:t>
      </w:r>
      <w:r w:rsidRPr="0014003A">
        <w:rPr>
          <w:rFonts w:ascii="Arial Narrow" w:hAnsi="Arial Narrow" w:cs="Times New Roman"/>
          <w:i/>
        </w:rPr>
        <w:t>discharge planning</w:t>
      </w:r>
      <w:r w:rsidRPr="0014003A">
        <w:rPr>
          <w:rFonts w:ascii="Arial Narrow" w:hAnsi="Arial Narrow" w:cs="Times New Roman"/>
        </w:rPr>
        <w:t xml:space="preserve"> 87,5% pasien DM mempunyai tingkat kesiapan yang baik dalam menghadapi proses pemulangan. Penelitian lainnya oleh Astuti, Suhartono, &amp; Sulisno (2016) menjelaskan bahwa pemberian </w:t>
      </w:r>
      <w:r w:rsidRPr="0014003A">
        <w:rPr>
          <w:rFonts w:ascii="Arial Narrow" w:hAnsi="Arial Narrow" w:cs="Times New Roman"/>
          <w:i/>
        </w:rPr>
        <w:t>discharge planning</w:t>
      </w:r>
      <w:r w:rsidRPr="0014003A">
        <w:rPr>
          <w:rFonts w:ascii="Arial Narrow" w:hAnsi="Arial Narrow" w:cs="Times New Roman"/>
        </w:rPr>
        <w:t xml:space="preserve"> memiliki pengaruh yang signifikan terhadap kemampuan perawatan diri pada pasien DM yang lebih baik.</w:t>
      </w:r>
    </w:p>
    <w:p w:rsidR="0014003A" w:rsidRPr="0014003A" w:rsidRDefault="0014003A" w:rsidP="00A9190C">
      <w:pPr>
        <w:spacing w:after="0"/>
        <w:ind w:firstLine="426"/>
        <w:jc w:val="both"/>
        <w:rPr>
          <w:rFonts w:ascii="Arial Narrow" w:hAnsi="Arial Narrow" w:cs="Times New Roman"/>
        </w:rPr>
      </w:pPr>
      <w:r w:rsidRPr="0014003A">
        <w:rPr>
          <w:rFonts w:ascii="Arial Narrow" w:hAnsi="Arial Narrow" w:cs="Times New Roman"/>
        </w:rPr>
        <w:t xml:space="preserve">Purwanti, Yusuf, &amp; Suprajitno (2016) mengungkapkan bahwa pelaksanaan </w:t>
      </w:r>
      <w:r w:rsidRPr="0014003A">
        <w:rPr>
          <w:rFonts w:ascii="Arial Narrow" w:hAnsi="Arial Narrow" w:cs="Times New Roman"/>
          <w:i/>
        </w:rPr>
        <w:t xml:space="preserve">discharge planning </w:t>
      </w:r>
      <w:r w:rsidRPr="0014003A">
        <w:rPr>
          <w:rFonts w:ascii="Arial Narrow" w:hAnsi="Arial Narrow" w:cs="Times New Roman"/>
        </w:rPr>
        <w:t xml:space="preserve">pada umumnya dilakukan hanya untuk melengkapi administrasi pada catatan pulang pasien dan pemberian informasi singkat tentang  informasi  penggunaan  obat,  diet  dan  waktu  kontrol. Hal tersebut tidak dapat dikatakan </w:t>
      </w:r>
      <w:r w:rsidRPr="0014003A">
        <w:rPr>
          <w:rFonts w:ascii="Arial Narrow" w:hAnsi="Arial Narrow" w:cs="Times New Roman"/>
          <w:i/>
        </w:rPr>
        <w:t xml:space="preserve">discharge planning </w:t>
      </w:r>
      <w:r w:rsidRPr="0014003A">
        <w:rPr>
          <w:rFonts w:ascii="Arial Narrow" w:hAnsi="Arial Narrow" w:cs="Times New Roman"/>
        </w:rPr>
        <w:t>sebab hanya diberikan dalam waktu singkat dan informasi yang sangat terbatas sehingga tidak menjamin suatu perubahan perilaku pasien dan keluarga (Darliana, 2012).</w:t>
      </w:r>
    </w:p>
    <w:p w:rsidR="0014003A" w:rsidRPr="0014003A" w:rsidRDefault="0014003A" w:rsidP="00A9190C">
      <w:pPr>
        <w:spacing w:after="0"/>
        <w:ind w:firstLine="426"/>
        <w:jc w:val="both"/>
        <w:rPr>
          <w:rFonts w:ascii="Arial Narrow" w:hAnsi="Arial Narrow" w:cs="Times New Roman"/>
        </w:rPr>
      </w:pPr>
      <w:r w:rsidRPr="0014003A">
        <w:rPr>
          <w:rFonts w:ascii="Arial Narrow" w:hAnsi="Arial Narrow" w:cs="Times New Roman"/>
        </w:rPr>
        <w:t xml:space="preserve">Pelaksanaan </w:t>
      </w:r>
      <w:r w:rsidRPr="0014003A">
        <w:rPr>
          <w:rFonts w:ascii="Arial Narrow" w:hAnsi="Arial Narrow" w:cs="Times New Roman"/>
          <w:i/>
        </w:rPr>
        <w:t xml:space="preserve">discharge planning </w:t>
      </w:r>
      <w:r w:rsidRPr="0014003A">
        <w:rPr>
          <w:rFonts w:ascii="Arial Narrow" w:hAnsi="Arial Narrow" w:cs="Times New Roman"/>
        </w:rPr>
        <w:t xml:space="preserve">yang tidak efektif dapat menyebabkan terputusnya kontinuitas perawatan ketika pasien di rumah dan meningkatkan ketergantungan pasien dalam pengobatan (Firmawati, 2017). Kondisi ini dapat menyebabkan terjadinya perburukan kondisi pasien sehingga pasien beresiko kembali ke rumah sakit dengan penyakit yang sama ataupun komplikasi penyakit yang lebih berat. Penelitian Hardivianty (2017) menyebutkan akibat proses </w:t>
      </w:r>
      <w:r w:rsidRPr="0014003A">
        <w:rPr>
          <w:rFonts w:ascii="Arial Narrow" w:hAnsi="Arial Narrow" w:cs="Times New Roman"/>
          <w:i/>
        </w:rPr>
        <w:t xml:space="preserve">discharge planning </w:t>
      </w:r>
      <w:r w:rsidRPr="0014003A">
        <w:rPr>
          <w:rFonts w:ascii="Arial Narrow" w:hAnsi="Arial Narrow" w:cs="Times New Roman"/>
        </w:rPr>
        <w:t>yang belum dilakukan secara maksimal 11 pasien mengalami rawat ulang dimana 6 orang (54,5%) diantaranya dirawat kembali terkait proses penyakit yang sama sebelumnya dan 5 orang di rawat kembali bukan dari proses penyakit sebelumnya.</w:t>
      </w:r>
    </w:p>
    <w:p w:rsidR="0014003A" w:rsidRPr="0014003A" w:rsidRDefault="0014003A" w:rsidP="00A9190C">
      <w:pPr>
        <w:spacing w:after="0"/>
        <w:ind w:firstLine="426"/>
        <w:jc w:val="both"/>
        <w:rPr>
          <w:rFonts w:ascii="Arial Narrow" w:hAnsi="Arial Narrow" w:cs="Times New Roman"/>
        </w:rPr>
      </w:pPr>
      <w:r w:rsidRPr="0014003A">
        <w:rPr>
          <w:rFonts w:ascii="Arial Narrow" w:hAnsi="Arial Narrow" w:cs="Times New Roman"/>
        </w:rPr>
        <w:t xml:space="preserve">Oleh karena itu, petugas kesehatan harus memberikan </w:t>
      </w:r>
      <w:r w:rsidRPr="0014003A">
        <w:rPr>
          <w:rFonts w:ascii="Arial Narrow" w:hAnsi="Arial Narrow" w:cs="Times New Roman"/>
          <w:i/>
        </w:rPr>
        <w:t>discharge planning</w:t>
      </w:r>
      <w:r w:rsidRPr="0014003A">
        <w:rPr>
          <w:rFonts w:ascii="Arial Narrow" w:hAnsi="Arial Narrow" w:cs="Times New Roman"/>
        </w:rPr>
        <w:t xml:space="preserve"> sedini mungkin dan mempersiapkan tahapan </w:t>
      </w:r>
      <w:r w:rsidRPr="0014003A">
        <w:rPr>
          <w:rFonts w:ascii="Arial Narrow" w:hAnsi="Arial Narrow" w:cs="Times New Roman"/>
          <w:i/>
        </w:rPr>
        <w:t>discharge planning</w:t>
      </w:r>
      <w:r w:rsidRPr="0014003A">
        <w:rPr>
          <w:rFonts w:ascii="Arial Narrow" w:hAnsi="Arial Narrow" w:cs="Times New Roman"/>
        </w:rPr>
        <w:t xml:space="preserve"> yang perlu diberikan sejak pasien masuk kerumah sakit sehingga pasien dapat melakukan pengelolaan penyakit secara mandiri setelah keluar dari rumah sakit (Jannah, Sukartini, &amp; Hidayat, 2019).</w:t>
      </w:r>
    </w:p>
    <w:p w:rsidR="0014003A" w:rsidRPr="0014003A" w:rsidRDefault="0014003A" w:rsidP="00A9190C">
      <w:pPr>
        <w:spacing w:after="0"/>
        <w:ind w:firstLine="426"/>
        <w:jc w:val="both"/>
        <w:rPr>
          <w:rFonts w:ascii="Arial Narrow" w:hAnsi="Arial Narrow" w:cs="Times New Roman"/>
        </w:rPr>
      </w:pPr>
      <w:r w:rsidRPr="0014003A">
        <w:rPr>
          <w:rFonts w:ascii="Arial Narrow" w:hAnsi="Arial Narrow" w:cs="Times New Roman"/>
        </w:rPr>
        <w:t>Pelaksanaan</w:t>
      </w:r>
      <w:r w:rsidRPr="0014003A">
        <w:rPr>
          <w:rFonts w:ascii="Arial Narrow" w:hAnsi="Arial Narrow" w:cs="Times New Roman"/>
          <w:i/>
        </w:rPr>
        <w:t xml:space="preserve"> discharge planning</w:t>
      </w:r>
      <w:r w:rsidRPr="0014003A">
        <w:rPr>
          <w:rFonts w:ascii="Arial Narrow" w:hAnsi="Arial Narrow" w:cs="Times New Roman"/>
        </w:rPr>
        <w:t xml:space="preserve"> yang dilakukan secara berstruktur akan mendukung kontuinitas pelayanan kesehatan, terbukti 92% perawat yang melakukan </w:t>
      </w:r>
      <w:r w:rsidRPr="0014003A">
        <w:rPr>
          <w:rFonts w:ascii="Arial Narrow" w:hAnsi="Arial Narrow" w:cs="Times New Roman"/>
          <w:i/>
        </w:rPr>
        <w:t xml:space="preserve">discharge planning </w:t>
      </w:r>
      <w:r w:rsidRPr="0014003A">
        <w:rPr>
          <w:rFonts w:ascii="Arial Narrow" w:hAnsi="Arial Narrow" w:cs="Times New Roman"/>
        </w:rPr>
        <w:t xml:space="preserve">dengan baik dapat memberikan pelayanan sesuai dengan kebutuhan pasien (Tage, Novieastari, &amp; Suhendri, 2018). Selain itu perawat yang berperan sebagai edukator dalam memberikan </w:t>
      </w:r>
      <w:r w:rsidRPr="0014003A">
        <w:rPr>
          <w:rFonts w:ascii="Arial Narrow" w:hAnsi="Arial Narrow" w:cs="Times New Roman"/>
          <w:i/>
        </w:rPr>
        <w:t>discharge planning</w:t>
      </w:r>
      <w:r w:rsidRPr="0014003A">
        <w:rPr>
          <w:rFonts w:ascii="Arial Narrow" w:hAnsi="Arial Narrow" w:cs="Times New Roman"/>
        </w:rPr>
        <w:t xml:space="preserve"> dapat meningkatkan kepatuhan pasien rawat inap untuk melakukan kontrol ke rumah sakit (Suryadi, 2013). Oleh sebab itu, tenaga kesehatan terutama perawat diharapkan dapat melaksanakan </w:t>
      </w:r>
      <w:r w:rsidRPr="0014003A">
        <w:rPr>
          <w:rFonts w:ascii="Arial Narrow" w:hAnsi="Arial Narrow" w:cs="Times New Roman"/>
          <w:i/>
        </w:rPr>
        <w:t>discharge planning</w:t>
      </w:r>
      <w:r w:rsidRPr="0014003A">
        <w:rPr>
          <w:rFonts w:ascii="Arial Narrow" w:hAnsi="Arial Narrow" w:cs="Times New Roman"/>
        </w:rPr>
        <w:t xml:space="preserve"> dengan optimal dimulai dari pengkajian ketika pasien masuk hingga pasien keluar rumah sakit </w:t>
      </w:r>
      <w:r w:rsidRPr="0014003A">
        <w:rPr>
          <w:rFonts w:ascii="Arial Narrow" w:hAnsi="Arial Narrow" w:cs="Times New Roman"/>
        </w:rPr>
        <w:fldChar w:fldCharType="begin" w:fldLock="1"/>
      </w:r>
      <w:r w:rsidRPr="0014003A">
        <w:rPr>
          <w:rFonts w:ascii="Arial Narrow" w:hAnsi="Arial Narrow" w:cs="Times New Roman"/>
        </w:rPr>
        <w:instrText>ADDIN CSL_CITATION {"citationItems":[{"id":"ITEM-1","itemData":{"DOI":"10.30651/jkm.v2i1.921","ISSN":"2541-2396","abstract":"AbstrakDischarge planning merupakan suatu bentuk perilaku perawat dalam pelayanan keperawatan. Sering dijumpai pelaksanaan discharge planning hanya diberikan pada saat pasien akan pulang dari rumah sakit. Tujuan penelitian ini adalah untuk mengembangkan model discharge planning terintegrasi. Penelitian dilakukan melalui 2 tahapan, tahap pertama adalah penelitian deskriptif observasional dengan pendekatan survei yang bertujuan untuk tersusunnya pengembangan model discharge planning terintegrasi melalui berfikir deduktif induktif, yaitu dengan kajian literature terkait, kajian Standar Operasional Prosedur, dan survei pelaksanaan discharge planning. Penelitian tahap kedua, mengujicobakan pengembangan model discharge planning terintegrasi. Pengambilan sampel pada penelitian tahap pertama menggunakan proporsional random sampling sedangkan pada penelitian tahap kedua menggunakan simple random sampling. Data pada penelitian tahap pertama dianalisis secara deskriptif. Data pada penelitian tahap kedua dianalisis menggunakan Wilcoxon Signed Rank Test dengan tingkat kemaknaan α ≤ 0,05. Hasil penelitian pada tahap pertama menunjukkan bahwa pelaksanaan discharge planning dilaksanakan pada tahapan yang penting saja. Hasil penelitian tahap kedua dengan uji statistik Wilcoon Signed Rank Test membuktikan bahwa model discharge planning terintegrasi mempunyai pengaruh yang signifikan terhadap kemampuan perawat dalam pelaksanaan discharge planning (p=0,004; α ≤ 0,05). Adanya pengembangan model discharge planning terintegrasi menyebabkan penerapan discharge planning dapat terlaksananya sebagaimana mestinya terutama pada tahapan yang sering diabaikan oleh perawat. Pengembangan model discharge planning dapat dilakukan penelitian lanjutan tentang discharge planning berkelanjutan pada rujukan pelayanan kesehatan yang lain maupun home care. Kata Kunci: discharge planning, pengembangan model, terintegrasi","author":[{"dropping-particle":"","family":"Agustin","given":"Ratna","non-dropping-particle":"","parse-names":false,"suffix":""}],"container-title":"Jurnal Keperawatan Muhammadiyah","id":"ITEM-1","issued":{"date-parts":[["2017"]]},"title":"Optimalisasi Pelaksanaan Discharge Planning Melalui Pengembangan Model Discharge Planning Terintegrasi Pelayanan Keperawatan","type":"article-journal"},"uris":["http://www.mendeley.com/documents/?uuid=736020d9-ec31-4e93-884c-a2da6a643809"]}],"mendeley":{"formattedCitation":"(Agustin, 2017)","plainTextFormattedCitation":"(Agustin, 2017)","previouslyFormattedCitation":"(Agustin, 2017)"},"properties":{"noteIndex":0},"schema":"https://github.com/citation-style-language/schema/raw/master/csl-citation.json"}</w:instrText>
      </w:r>
      <w:r w:rsidRPr="0014003A">
        <w:rPr>
          <w:rFonts w:ascii="Arial Narrow" w:hAnsi="Arial Narrow" w:cs="Times New Roman"/>
        </w:rPr>
        <w:fldChar w:fldCharType="separate"/>
      </w:r>
      <w:r w:rsidRPr="0014003A">
        <w:rPr>
          <w:rFonts w:ascii="Arial Narrow" w:hAnsi="Arial Narrow" w:cs="Times New Roman"/>
        </w:rPr>
        <w:t>(Agustin, 2017)</w:t>
      </w:r>
      <w:r w:rsidRPr="0014003A">
        <w:rPr>
          <w:rFonts w:ascii="Arial Narrow" w:hAnsi="Arial Narrow" w:cs="Times New Roman"/>
        </w:rPr>
        <w:fldChar w:fldCharType="end"/>
      </w:r>
      <w:r w:rsidRPr="0014003A">
        <w:rPr>
          <w:rFonts w:ascii="Arial Narrow" w:hAnsi="Arial Narrow" w:cs="Times New Roman"/>
        </w:rPr>
        <w:t>.</w:t>
      </w:r>
    </w:p>
    <w:p w:rsidR="0014003A" w:rsidRDefault="0014003A" w:rsidP="00A9190C">
      <w:pPr>
        <w:spacing w:after="0"/>
        <w:ind w:firstLine="426"/>
        <w:jc w:val="both"/>
        <w:rPr>
          <w:rFonts w:ascii="Arial Narrow" w:hAnsi="Arial Narrow" w:cs="Times New Roman"/>
        </w:rPr>
      </w:pPr>
      <w:r w:rsidRPr="0014003A">
        <w:rPr>
          <w:rFonts w:ascii="Arial Narrow" w:hAnsi="Arial Narrow" w:cs="Times New Roman"/>
        </w:rPr>
        <w:t xml:space="preserve">Berdasarkan uraian di atas, tergambarkan bahwa sebagian besar pasien DM cenderung mengalami rawat ulang setelah keluar dari rumah sakit akibat dari perburukan penyakitnya. Hal ini disebabkan ketidaksiapan pasien dalam menghadapi pemulangan dikarenakan informasi yang diterima oleh pasien dan keluarga yang sangat terbatas selama perawatan sehingga pasien dan keluarga tidak tahu bagaimana cara penatalaksanaan penyakit yang baik saat berada di rumah, salah satu cara untuk mempersiapkan pasien dalam menghadapi pemulangan adalah melalui </w:t>
      </w:r>
      <w:r w:rsidRPr="0014003A">
        <w:rPr>
          <w:rFonts w:ascii="Arial Narrow" w:hAnsi="Arial Narrow" w:cs="Times New Roman"/>
          <w:i/>
        </w:rPr>
        <w:t>discharge planning</w:t>
      </w:r>
      <w:r w:rsidRPr="0014003A">
        <w:rPr>
          <w:rFonts w:ascii="Arial Narrow" w:hAnsi="Arial Narrow" w:cs="Times New Roman"/>
        </w:rPr>
        <w:t xml:space="preserve">. Untuk itu </w:t>
      </w:r>
      <w:r w:rsidRPr="0014003A">
        <w:rPr>
          <w:rFonts w:ascii="Arial Narrow" w:hAnsi="Arial Narrow" w:cs="Times New Roman"/>
        </w:rPr>
        <w:lastRenderedPageBreak/>
        <w:t xml:space="preserve">perlu informasi yang jelas tentang bagaimana tahapan </w:t>
      </w:r>
      <w:r w:rsidRPr="0014003A">
        <w:rPr>
          <w:rFonts w:ascii="Arial Narrow" w:hAnsi="Arial Narrow" w:cs="Times New Roman"/>
          <w:i/>
        </w:rPr>
        <w:t>discharge planning</w:t>
      </w:r>
      <w:r w:rsidRPr="0014003A">
        <w:rPr>
          <w:rFonts w:ascii="Arial Narrow" w:hAnsi="Arial Narrow" w:cs="Times New Roman"/>
        </w:rPr>
        <w:t xml:space="preserve"> pada pasien DM. Sehingga perlu adanya kajian studi literatur yang membahas tentang gambaran </w:t>
      </w:r>
      <w:r w:rsidRPr="0014003A">
        <w:rPr>
          <w:rFonts w:ascii="Arial Narrow" w:hAnsi="Arial Narrow" w:cs="Times New Roman"/>
          <w:i/>
        </w:rPr>
        <w:t>discharge planning</w:t>
      </w:r>
      <w:r w:rsidRPr="0014003A">
        <w:rPr>
          <w:rFonts w:ascii="Arial Narrow" w:hAnsi="Arial Narrow" w:cs="Times New Roman"/>
        </w:rPr>
        <w:t xml:space="preserve"> pada pasien diabetes melitus.</w:t>
      </w:r>
    </w:p>
    <w:p w:rsidR="00BB5B24" w:rsidRPr="0088668C" w:rsidRDefault="00BB5B24" w:rsidP="00A9190C">
      <w:pPr>
        <w:spacing w:after="0"/>
        <w:jc w:val="both"/>
        <w:rPr>
          <w:rFonts w:ascii="Arial Narrow" w:hAnsi="Arial Narrow" w:cs="Times New Roman"/>
        </w:rPr>
      </w:pPr>
    </w:p>
    <w:p w:rsidR="00BB5B24" w:rsidRPr="0088668C" w:rsidRDefault="00BB5B24" w:rsidP="00A9190C">
      <w:pPr>
        <w:spacing w:after="0"/>
        <w:jc w:val="both"/>
        <w:rPr>
          <w:rFonts w:ascii="Arial Narrow" w:hAnsi="Arial Narrow" w:cs="Times New Roman"/>
          <w:b/>
        </w:rPr>
      </w:pPr>
      <w:r w:rsidRPr="0088668C">
        <w:rPr>
          <w:rFonts w:ascii="Arial Narrow" w:hAnsi="Arial Narrow" w:cs="Times New Roman"/>
          <w:b/>
        </w:rPr>
        <w:t>METODE PENELITIAN</w:t>
      </w:r>
    </w:p>
    <w:p w:rsidR="00BB5B24" w:rsidRPr="0014003A" w:rsidRDefault="0014003A" w:rsidP="00A9190C">
      <w:pPr>
        <w:spacing w:after="0"/>
        <w:ind w:firstLine="426"/>
        <w:jc w:val="both"/>
        <w:rPr>
          <w:rFonts w:ascii="Arial Narrow" w:hAnsi="Arial Narrow" w:cs="Times New Roman"/>
        </w:rPr>
      </w:pPr>
      <w:r w:rsidRPr="0014003A">
        <w:rPr>
          <w:rFonts w:ascii="Arial Narrow" w:hAnsi="Arial Narrow" w:cs="Times New Roman"/>
        </w:rPr>
        <w:t xml:space="preserve">Studi literatur ini menggunakan metode pendekatan </w:t>
      </w:r>
      <w:r w:rsidRPr="0014003A">
        <w:rPr>
          <w:rFonts w:ascii="Arial Narrow" w:hAnsi="Arial Narrow" w:cs="Times New Roman"/>
          <w:i/>
        </w:rPr>
        <w:t>narrative review</w:t>
      </w:r>
      <w:r w:rsidRPr="0014003A">
        <w:rPr>
          <w:rFonts w:ascii="Arial Narrow" w:hAnsi="Arial Narrow" w:cs="Times New Roman"/>
        </w:rPr>
        <w:t xml:space="preserve"> yaitu penelitian yang </w:t>
      </w:r>
      <w:r w:rsidR="00576059" w:rsidRPr="00576059">
        <w:rPr>
          <w:rFonts w:ascii="Arial Narrow" w:hAnsi="Arial Narrow" w:cs="Times New Roman"/>
        </w:rPr>
        <w:t>tidak memiliki pertanyaan atau strategi pencarian penelitian tertentu, dan bukan pendekatan yang sistematis dan mengikuti protokol aturan baku tertentu (Demiris, Oliver, &amp; Washington, 2019).</w:t>
      </w:r>
      <w:r w:rsidRPr="0014003A">
        <w:rPr>
          <w:rFonts w:ascii="Arial Narrow" w:hAnsi="Arial Narrow" w:cs="Times New Roman"/>
          <w:i/>
        </w:rPr>
        <w:t xml:space="preserve"> </w:t>
      </w:r>
      <w:r w:rsidRPr="0014003A">
        <w:rPr>
          <w:rFonts w:ascii="Arial Narrow" w:hAnsi="Arial Narrow" w:cs="Times New Roman"/>
        </w:rPr>
        <w:t xml:space="preserve">Sumber data yang didapatkan dari literatur yang diperoleh dari internet yang berupa hasil publikasi penelitian jurnal bahasa Indonesia dan inggris. Kriteria inklusi dalam penelitian ini berfokus pada tahapan </w:t>
      </w:r>
      <w:r w:rsidRPr="0014003A">
        <w:rPr>
          <w:rFonts w:ascii="Arial Narrow" w:hAnsi="Arial Narrow" w:cs="Times New Roman"/>
          <w:i/>
        </w:rPr>
        <w:t>discharge planning</w:t>
      </w:r>
      <w:r w:rsidRPr="0014003A">
        <w:rPr>
          <w:rFonts w:ascii="Arial Narrow" w:hAnsi="Arial Narrow" w:cs="Times New Roman"/>
        </w:rPr>
        <w:t xml:space="preserve"> pada pasien diabetes melitus dan menggunakan data sekunder yang diambil dari jurnal ilmiah nasional maupun internasional dari tahun 2011-2020.</w:t>
      </w:r>
    </w:p>
    <w:p w:rsidR="00916AFD" w:rsidRPr="00916AFD" w:rsidRDefault="0014003A" w:rsidP="00A9190C">
      <w:pPr>
        <w:spacing w:after="0"/>
        <w:ind w:firstLine="567"/>
        <w:jc w:val="both"/>
        <w:rPr>
          <w:rFonts w:ascii="Arial Narrow" w:hAnsi="Arial Narrow" w:cs="Times New Roman"/>
        </w:rPr>
      </w:pPr>
      <w:r w:rsidRPr="0014003A">
        <w:rPr>
          <w:rFonts w:ascii="Arial Narrow" w:hAnsi="Arial Narrow" w:cs="Times New Roman"/>
        </w:rPr>
        <w:t xml:space="preserve">Untuk penelitian dengan pendekatan </w:t>
      </w:r>
      <w:r w:rsidRPr="0014003A">
        <w:rPr>
          <w:rFonts w:ascii="Arial Narrow" w:hAnsi="Arial Narrow" w:cs="Times New Roman"/>
          <w:i/>
        </w:rPr>
        <w:t>narrative review</w:t>
      </w:r>
      <w:r w:rsidRPr="0014003A">
        <w:rPr>
          <w:rFonts w:ascii="Arial Narrow" w:hAnsi="Arial Narrow" w:cs="Times New Roman"/>
        </w:rPr>
        <w:t xml:space="preserve"> ini menggunakan skala SANRA dalam penilaian artikel yang dicari sesuai dengan topik.</w:t>
      </w:r>
      <w:r w:rsidR="00916AFD">
        <w:rPr>
          <w:rFonts w:ascii="Arial Narrow" w:hAnsi="Arial Narrow" w:cs="Times New Roman"/>
        </w:rPr>
        <w:t xml:space="preserve"> </w:t>
      </w:r>
      <w:r w:rsidR="00916AFD" w:rsidRPr="00916AFD">
        <w:rPr>
          <w:rFonts w:ascii="Arial Narrow" w:hAnsi="Arial Narrow" w:cs="Times New Roman"/>
        </w:rPr>
        <w:t>Skala ini dimaksudkan untuk membantu penulis menilai kualitas artikel berdasarkan kriteria formal yang tersedia. Kriteria penilaian mencakup justifikasi artikel, perumusan tujuan konkret, deskripsi pencarian literatur, referensi, bukti ilmiah dan penyajian data yang sesuai</w:t>
      </w:r>
      <w:r w:rsidR="00EE41B2">
        <w:rPr>
          <w:rFonts w:ascii="Arial Narrow" w:hAnsi="Arial Narrow" w:cs="Times New Roman"/>
        </w:rPr>
        <w:t xml:space="preserve"> (</w:t>
      </w:r>
      <w:r w:rsidR="00EE41B2" w:rsidRPr="00EE41B2">
        <w:rPr>
          <w:rFonts w:ascii="Arial Narrow" w:hAnsi="Arial Narrow" w:cs="Times New Roman"/>
        </w:rPr>
        <w:t>Baethge</w:t>
      </w:r>
      <w:r w:rsidR="00EE41B2">
        <w:rPr>
          <w:rFonts w:ascii="Arial Narrow" w:hAnsi="Arial Narrow" w:cs="Times New Roman"/>
        </w:rPr>
        <w:t xml:space="preserve"> </w:t>
      </w:r>
      <w:r w:rsidR="00EE41B2" w:rsidRPr="00EE41B2">
        <w:rPr>
          <w:rFonts w:ascii="Arial Narrow" w:hAnsi="Arial Narrow" w:cs="Times New Roman"/>
          <w:i/>
        </w:rPr>
        <w:t>et al.,</w:t>
      </w:r>
      <w:r w:rsidR="00EE41B2">
        <w:rPr>
          <w:rFonts w:ascii="Arial Narrow" w:hAnsi="Arial Narrow" w:cs="Times New Roman"/>
        </w:rPr>
        <w:t xml:space="preserve"> 2019).</w:t>
      </w:r>
      <w:r w:rsidR="00916AFD" w:rsidRPr="00916AFD">
        <w:rPr>
          <w:rFonts w:ascii="Arial Narrow" w:hAnsi="Arial Narrow" w:cs="Times New Roman"/>
        </w:rPr>
        <w:t xml:space="preserve"> </w:t>
      </w:r>
    </w:p>
    <w:p w:rsidR="00BB5B24" w:rsidRDefault="00916AFD" w:rsidP="00A9190C">
      <w:pPr>
        <w:spacing w:after="0"/>
        <w:ind w:firstLine="567"/>
        <w:jc w:val="both"/>
        <w:rPr>
          <w:rFonts w:ascii="Arial Narrow" w:hAnsi="Arial Narrow" w:cs="Times New Roman"/>
        </w:rPr>
      </w:pPr>
      <w:r w:rsidRPr="00916AFD">
        <w:rPr>
          <w:rFonts w:ascii="Arial Narrow" w:hAnsi="Arial Narrow" w:cs="Times New Roman"/>
        </w:rPr>
        <w:t>Setelah artikel yang sesuai didapatkan kemudian artikel dibuat ringkasan yang meliputi nama penulis, tahun terbit, judul artikel, sampel, desain penelitian, lokasi penelitian, intervensi dan hasil penelitian. Ringkasan artikel tersebut dimasukan ke dalam tabel dan diurutkan sesuai format diatas.</w:t>
      </w:r>
      <w:r>
        <w:rPr>
          <w:rFonts w:ascii="Arial Narrow" w:hAnsi="Arial Narrow" w:cs="Times New Roman"/>
        </w:rPr>
        <w:t xml:space="preserve"> </w:t>
      </w:r>
      <w:r w:rsidRPr="00916AFD">
        <w:rPr>
          <w:rFonts w:ascii="Arial Narrow" w:hAnsi="Arial Narrow" w:cs="Times New Roman"/>
        </w:rPr>
        <w:t xml:space="preserve">Semua artikel dicermati dan dibaca sepenuhnya kemudian dilakukan analisis untuk mengkritisi setiap artikel. Analisis yang digunakan yaitu analisis isi artikel terhadap isi artikel yang terdapat kategori tahapan </w:t>
      </w:r>
      <w:r w:rsidRPr="00916AFD">
        <w:rPr>
          <w:rFonts w:ascii="Arial Narrow" w:hAnsi="Arial Narrow" w:cs="Times New Roman"/>
          <w:i/>
        </w:rPr>
        <w:t>discharge planning</w:t>
      </w:r>
      <w:r w:rsidRPr="00916AFD">
        <w:rPr>
          <w:rFonts w:ascii="Arial Narrow" w:hAnsi="Arial Narrow" w:cs="Times New Roman"/>
        </w:rPr>
        <w:t xml:space="preserve"> pada pasien diabetes melitus. Data yang terkumpul kemudian di</w:t>
      </w:r>
      <w:r>
        <w:rPr>
          <w:rFonts w:ascii="Arial Narrow" w:hAnsi="Arial Narrow" w:cs="Times New Roman"/>
        </w:rPr>
        <w:t xml:space="preserve">cari persamaan dan perbedaannya </w:t>
      </w:r>
      <w:r w:rsidRPr="00916AFD">
        <w:rPr>
          <w:rFonts w:ascii="Arial Narrow" w:hAnsi="Arial Narrow" w:cs="Times New Roman"/>
        </w:rPr>
        <w:t>lalu d</w:t>
      </w:r>
      <w:r w:rsidR="00BE4016">
        <w:rPr>
          <w:rFonts w:ascii="Arial Narrow" w:hAnsi="Arial Narrow" w:cs="Times New Roman"/>
        </w:rPr>
        <w:t>ibahas untuk menarik kesimpulan.</w:t>
      </w:r>
    </w:p>
    <w:p w:rsidR="00BE4016" w:rsidRPr="00916AFD" w:rsidRDefault="00BE4016" w:rsidP="00A9190C">
      <w:pPr>
        <w:spacing w:after="0"/>
        <w:ind w:firstLine="567"/>
        <w:jc w:val="both"/>
        <w:rPr>
          <w:rFonts w:ascii="Arial Narrow" w:hAnsi="Arial Narrow" w:cs="Times New Roman"/>
        </w:rPr>
        <w:sectPr w:rsidR="00BE4016" w:rsidRPr="00916AFD" w:rsidSect="0014003A">
          <w:type w:val="continuous"/>
          <w:pgSz w:w="11906" w:h="16838"/>
          <w:pgMar w:top="1701" w:right="1701" w:bottom="1702" w:left="1701" w:header="708" w:footer="708" w:gutter="0"/>
          <w:cols w:space="708"/>
          <w:docGrid w:linePitch="360"/>
        </w:sectPr>
      </w:pPr>
    </w:p>
    <w:p w:rsidR="00916AFD" w:rsidRPr="00BE4016"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pPr>
    </w:p>
    <w:p w:rsidR="00916AFD" w:rsidRDefault="00916AFD" w:rsidP="000D74F9">
      <w:pPr>
        <w:shd w:val="clear" w:color="auto" w:fill="FFFFFF"/>
        <w:spacing w:after="0" w:line="240" w:lineRule="auto"/>
        <w:rPr>
          <w:rFonts w:ascii="Arial Narrow" w:eastAsia="Times New Roman" w:hAnsi="Arial Narrow" w:cs="Times New Roman"/>
          <w:b/>
          <w:bCs/>
          <w:lang w:eastAsia="id-ID"/>
        </w:rPr>
        <w:sectPr w:rsidR="00916AFD" w:rsidSect="0001581A">
          <w:type w:val="continuous"/>
          <w:pgSz w:w="11906" w:h="16838"/>
          <w:pgMar w:top="1701" w:right="1701" w:bottom="2268" w:left="1701" w:header="708" w:footer="708" w:gutter="0"/>
          <w:cols w:space="708"/>
          <w:docGrid w:linePitch="360"/>
        </w:sectPr>
      </w:pPr>
    </w:p>
    <w:p w:rsidR="00CB1A3B" w:rsidRPr="0088668C" w:rsidRDefault="00A41A86" w:rsidP="00A9190C">
      <w:pPr>
        <w:shd w:val="clear" w:color="auto" w:fill="FFFFFF"/>
        <w:spacing w:after="0" w:line="240" w:lineRule="auto"/>
        <w:ind w:left="284"/>
        <w:rPr>
          <w:rFonts w:ascii="Arial Narrow" w:eastAsia="Times New Roman" w:hAnsi="Arial Narrow" w:cs="Times New Roman"/>
          <w:b/>
          <w:bCs/>
          <w:lang w:eastAsia="id-ID"/>
        </w:rPr>
      </w:pPr>
      <w:r w:rsidRPr="0088668C">
        <w:rPr>
          <w:rFonts w:ascii="Arial Narrow" w:eastAsia="Times New Roman" w:hAnsi="Arial Narrow" w:cs="Times New Roman"/>
          <w:b/>
          <w:bCs/>
          <w:lang w:eastAsia="id-ID"/>
        </w:rPr>
        <w:lastRenderedPageBreak/>
        <w:t>HASIL PENELITIAN</w:t>
      </w:r>
    </w:p>
    <w:p w:rsidR="000D74F9" w:rsidRPr="0088668C" w:rsidRDefault="00182ACA" w:rsidP="00A9190C">
      <w:pPr>
        <w:spacing w:after="0" w:line="240" w:lineRule="auto"/>
        <w:ind w:left="284"/>
        <w:rPr>
          <w:rFonts w:ascii="Arial Narrow" w:hAnsi="Arial Narrow" w:cs="Times New Roman"/>
          <w:b/>
        </w:rPr>
      </w:pPr>
      <w:r w:rsidRPr="0088668C">
        <w:rPr>
          <w:rFonts w:ascii="Arial Narrow" w:hAnsi="Arial Narrow" w:cs="Times New Roman"/>
          <w:b/>
        </w:rPr>
        <w:t>Tabel 1</w:t>
      </w:r>
      <w:r w:rsidR="000D74F9" w:rsidRPr="0088668C">
        <w:rPr>
          <w:rFonts w:ascii="Arial Narrow" w:hAnsi="Arial Narrow" w:cs="Times New Roman"/>
          <w:b/>
        </w:rPr>
        <w:t xml:space="preserve">.1 </w:t>
      </w:r>
      <w:r w:rsidR="00916AFD" w:rsidRPr="00916AFD">
        <w:rPr>
          <w:rFonts w:ascii="Arial Narrow" w:hAnsi="Arial Narrow" w:cs="Times New Roman"/>
          <w:b/>
        </w:rPr>
        <w:t>Hasil dan literatur</w:t>
      </w:r>
    </w:p>
    <w:tbl>
      <w:tblPr>
        <w:tblStyle w:val="TableGrid1"/>
        <w:tblW w:w="12873" w:type="dxa"/>
        <w:tblInd w:w="6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34"/>
        <w:gridCol w:w="1417"/>
        <w:gridCol w:w="1559"/>
        <w:gridCol w:w="1701"/>
        <w:gridCol w:w="1276"/>
        <w:gridCol w:w="1559"/>
        <w:gridCol w:w="3261"/>
        <w:gridCol w:w="1566"/>
      </w:tblGrid>
      <w:tr w:rsidR="00916AFD" w:rsidRPr="00916AFD" w:rsidTr="00A9190C">
        <w:tc>
          <w:tcPr>
            <w:tcW w:w="534"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No</w:t>
            </w:r>
          </w:p>
        </w:tc>
        <w:tc>
          <w:tcPr>
            <w:tcW w:w="1417"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Judul</w:t>
            </w:r>
          </w:p>
        </w:tc>
        <w:tc>
          <w:tcPr>
            <w:tcW w:w="1559"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Penulis dan Tahun Terbit</w:t>
            </w:r>
          </w:p>
        </w:tc>
        <w:tc>
          <w:tcPr>
            <w:tcW w:w="1701"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Tujuan Penelitian</w:t>
            </w:r>
          </w:p>
        </w:tc>
        <w:tc>
          <w:tcPr>
            <w:tcW w:w="127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Asal Negara</w:t>
            </w:r>
          </w:p>
        </w:tc>
        <w:tc>
          <w:tcPr>
            <w:tcW w:w="1559"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Metode dan Sampel</w:t>
            </w:r>
          </w:p>
        </w:tc>
        <w:tc>
          <w:tcPr>
            <w:tcW w:w="3261"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Hasil penelitian</w:t>
            </w:r>
          </w:p>
        </w:tc>
        <w:tc>
          <w:tcPr>
            <w:tcW w:w="156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Database</w:t>
            </w:r>
          </w:p>
        </w:tc>
      </w:tr>
      <w:tr w:rsidR="00916AFD" w:rsidRPr="00916AFD" w:rsidTr="00A9190C">
        <w:tc>
          <w:tcPr>
            <w:tcW w:w="534"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1</w:t>
            </w:r>
          </w:p>
        </w:tc>
        <w:tc>
          <w:tcPr>
            <w:tcW w:w="1417"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i/>
                <w:sz w:val="20"/>
                <w:szCs w:val="20"/>
              </w:rPr>
              <w:t>Effect of discharge planning on metabolic factors in type 2 diabetic patients</w:t>
            </w:r>
          </w:p>
        </w:tc>
        <w:tc>
          <w:tcPr>
            <w:tcW w:w="1559" w:type="dxa"/>
          </w:tcPr>
          <w:p w:rsidR="00916AFD" w:rsidRPr="00916AFD" w:rsidRDefault="00916AFD" w:rsidP="00916AFD">
            <w:pPr>
              <w:jc w:val="both"/>
              <w:rPr>
                <w:rFonts w:ascii="Times New Roman" w:hAnsi="Times New Roman" w:cs="Times New Roman"/>
                <w:sz w:val="20"/>
                <w:szCs w:val="20"/>
              </w:rPr>
            </w:pPr>
            <w:r w:rsidRPr="00916AFD">
              <w:rPr>
                <w:rFonts w:ascii="Times New Roman" w:hAnsi="Times New Roman" w:cs="Times New Roman"/>
                <w:sz w:val="20"/>
                <w:szCs w:val="20"/>
              </w:rPr>
              <w:t>Alemeh Dehnabi, Hassan Navipour, Hamid Radsepehr, Musa al- Reza Tadayonfar</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(2017)</w:t>
            </w:r>
          </w:p>
        </w:tc>
        <w:tc>
          <w:tcPr>
            <w:tcW w:w="170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Tujuan penelitian ini untuk mengetahui pengaruh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terhadap faktor metabolik pada pasien DM</w:t>
            </w:r>
          </w:p>
        </w:tc>
        <w:tc>
          <w:tcPr>
            <w:tcW w:w="127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Iran</w:t>
            </w:r>
          </w:p>
        </w:tc>
        <w:tc>
          <w:tcPr>
            <w:tcW w:w="1559" w:type="dxa"/>
          </w:tcPr>
          <w:p w:rsidR="00916AFD" w:rsidRPr="00916AFD" w:rsidRDefault="00916AFD" w:rsidP="00916AFD">
            <w:pPr>
              <w:jc w:val="both"/>
              <w:rPr>
                <w:rFonts w:ascii="Times New Roman" w:hAnsi="Times New Roman" w:cs="Times New Roman"/>
                <w:sz w:val="20"/>
                <w:szCs w:val="20"/>
              </w:rPr>
            </w:pPr>
            <w:r w:rsidRPr="00916AFD">
              <w:rPr>
                <w:rFonts w:ascii="Times New Roman" w:hAnsi="Times New Roman" w:cs="Times New Roman"/>
                <w:sz w:val="20"/>
                <w:szCs w:val="20"/>
              </w:rPr>
              <w:t>Penelitian ini adalah penelitian semi eksperimental</w:t>
            </w:r>
          </w:p>
          <w:p w:rsidR="00916AFD" w:rsidRPr="00916AFD" w:rsidRDefault="00916AFD" w:rsidP="00916AFD">
            <w:pPr>
              <w:jc w:val="both"/>
              <w:rPr>
                <w:rFonts w:ascii="Times New Roman" w:hAnsi="Times New Roman" w:cs="Times New Roman"/>
                <w:sz w:val="20"/>
                <w:szCs w:val="20"/>
              </w:rPr>
            </w:pPr>
            <w:r w:rsidRPr="00916AFD">
              <w:rPr>
                <w:rFonts w:ascii="Times New Roman" w:hAnsi="Times New Roman" w:cs="Times New Roman"/>
                <w:sz w:val="20"/>
                <w:szCs w:val="20"/>
              </w:rPr>
              <w:t xml:space="preserve">Sampel yang digunakan berjumlah 70 responden </w:t>
            </w:r>
          </w:p>
          <w:p w:rsidR="00916AFD" w:rsidRPr="00916AFD" w:rsidRDefault="00916AFD" w:rsidP="00916AFD">
            <w:pPr>
              <w:jc w:val="both"/>
              <w:rPr>
                <w:rFonts w:ascii="Times New Roman" w:eastAsia="Calibri" w:hAnsi="Times New Roman" w:cs="Times New Roman"/>
                <w:sz w:val="20"/>
                <w:szCs w:val="20"/>
              </w:rPr>
            </w:pPr>
          </w:p>
        </w:tc>
        <w:tc>
          <w:tcPr>
            <w:tcW w:w="3261" w:type="dxa"/>
          </w:tcPr>
          <w:p w:rsidR="00A9190C"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Penelitian ini menjelaskan tiga tahapan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Tahap pertama dilakukan pada saat pasien masuk rumah sakit dengan melakukan pengkajian, menetapkan diagnosis, perencanaan dan implementasi. Tahap kedua dilakukan selama pasien di rawat, setelah informasi dikumpulkan dan penetapan diagnosa,   perencanaan dan pelatihan dimulai perencanaan disesuaikan dengan tingkat kebutuhan pendidikan dan pelatihan pasien, pendidikan perawatan diri diberikan dalam enam sesi  pertemuan. Pada implementasi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dimulai dari saat pasien masuk dan berlanjut sampai dua bulan setelah keluar dari rumah sakit. Pada tahap ketiga dilakukan setelah pasien keluar dari rumah sakit dengan pemberian tindak lanjut dengan panggilan telepon seminggu sekali dan kunjungan langsung seti</w:t>
            </w:r>
            <w:r w:rsidR="00A9190C">
              <w:rPr>
                <w:rFonts w:ascii="Times New Roman" w:eastAsia="Calibri" w:hAnsi="Times New Roman" w:cs="Times New Roman"/>
                <w:sz w:val="20"/>
                <w:szCs w:val="20"/>
              </w:rPr>
              <w:t xml:space="preserve">ap dua minggu ke rumah pasien. </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Hasil penelitian ini menunjukan pasien yang diberikan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mengalami peningkatan beberapa faktor metabolisme (hemoglobin glikosilasi, trigliserida, tekanan darah sistolik) </w:t>
            </w:r>
          </w:p>
        </w:tc>
        <w:tc>
          <w:tcPr>
            <w:tcW w:w="156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Pubmed</w:t>
            </w:r>
          </w:p>
        </w:tc>
      </w:tr>
      <w:tr w:rsidR="00916AFD" w:rsidRPr="00916AFD" w:rsidTr="00A9190C">
        <w:tc>
          <w:tcPr>
            <w:tcW w:w="534"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2</w:t>
            </w:r>
          </w:p>
        </w:tc>
        <w:tc>
          <w:tcPr>
            <w:tcW w:w="1417"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i/>
                <w:sz w:val="20"/>
                <w:szCs w:val="20"/>
              </w:rPr>
              <w:t xml:space="preserve">Discharge </w:t>
            </w:r>
            <w:r w:rsidRPr="00916AFD">
              <w:rPr>
                <w:rFonts w:ascii="Times New Roman" w:eastAsia="Calibri" w:hAnsi="Times New Roman" w:cs="Times New Roman"/>
                <w:i/>
                <w:sz w:val="20"/>
                <w:szCs w:val="20"/>
              </w:rPr>
              <w:lastRenderedPageBreak/>
              <w:t>planning model with approach of method in improving patients’ readiness for discharge in hospitals</w:t>
            </w:r>
          </w:p>
        </w:tc>
        <w:tc>
          <w:tcPr>
            <w:tcW w:w="1559" w:type="dxa"/>
          </w:tcPr>
          <w:p w:rsidR="00916AFD" w:rsidRPr="00916AFD" w:rsidRDefault="00916AFD" w:rsidP="00916AFD">
            <w:pPr>
              <w:jc w:val="both"/>
              <w:rPr>
                <w:rFonts w:ascii="Times New Roman" w:hAnsi="Times New Roman" w:cs="Times New Roman"/>
                <w:sz w:val="20"/>
                <w:szCs w:val="20"/>
              </w:rPr>
            </w:pPr>
            <w:r w:rsidRPr="00916AFD">
              <w:rPr>
                <w:rFonts w:ascii="Times New Roman" w:hAnsi="Times New Roman" w:cs="Times New Roman"/>
                <w:sz w:val="20"/>
                <w:szCs w:val="20"/>
              </w:rPr>
              <w:lastRenderedPageBreak/>
              <w:t>Nurul Jannah</w:t>
            </w:r>
          </w:p>
          <w:p w:rsidR="00916AFD" w:rsidRPr="00916AFD" w:rsidRDefault="00916AFD" w:rsidP="00916AFD">
            <w:pPr>
              <w:jc w:val="both"/>
              <w:rPr>
                <w:rFonts w:ascii="Times New Roman" w:hAnsi="Times New Roman" w:cs="Times New Roman"/>
                <w:sz w:val="20"/>
                <w:szCs w:val="20"/>
              </w:rPr>
            </w:pPr>
            <w:r w:rsidRPr="00916AFD">
              <w:rPr>
                <w:rFonts w:ascii="Times New Roman" w:hAnsi="Times New Roman" w:cs="Times New Roman"/>
                <w:sz w:val="20"/>
                <w:szCs w:val="20"/>
              </w:rPr>
              <w:lastRenderedPageBreak/>
              <w:t>Tintin Sukartini</w:t>
            </w:r>
          </w:p>
          <w:p w:rsidR="00916AFD" w:rsidRPr="00916AFD" w:rsidRDefault="00916AFD" w:rsidP="00916AFD">
            <w:pPr>
              <w:jc w:val="both"/>
              <w:rPr>
                <w:rFonts w:ascii="Times New Roman" w:hAnsi="Times New Roman" w:cs="Times New Roman"/>
                <w:sz w:val="20"/>
                <w:szCs w:val="20"/>
              </w:rPr>
            </w:pPr>
            <w:r w:rsidRPr="00916AFD">
              <w:rPr>
                <w:rFonts w:ascii="Times New Roman" w:hAnsi="Times New Roman" w:cs="Times New Roman"/>
                <w:sz w:val="20"/>
                <w:szCs w:val="20"/>
              </w:rPr>
              <w:t>Abdul Aziz Alimul Hidayat</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hAnsi="Times New Roman" w:cs="Times New Roman"/>
                <w:color w:val="231F20"/>
                <w:sz w:val="20"/>
                <w:szCs w:val="20"/>
              </w:rPr>
              <w:t>(2019)</w:t>
            </w:r>
          </w:p>
        </w:tc>
        <w:tc>
          <w:tcPr>
            <w:tcW w:w="170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Times New Roman" w:hAnsi="Times New Roman" w:cs="Times New Roman"/>
                <w:sz w:val="20"/>
                <w:szCs w:val="20"/>
              </w:rPr>
              <w:lastRenderedPageBreak/>
              <w:t xml:space="preserve">Untuk </w:t>
            </w:r>
            <w:r w:rsidRPr="00916AFD">
              <w:rPr>
                <w:rFonts w:ascii="Times New Roman" w:eastAsia="Times New Roman" w:hAnsi="Times New Roman" w:cs="Times New Roman"/>
                <w:sz w:val="20"/>
                <w:szCs w:val="20"/>
              </w:rPr>
              <w:lastRenderedPageBreak/>
              <w:t xml:space="preserve">menganalisis model </w:t>
            </w:r>
            <w:r w:rsidRPr="00916AFD">
              <w:rPr>
                <w:rFonts w:ascii="Times New Roman" w:eastAsia="Times New Roman" w:hAnsi="Times New Roman" w:cs="Times New Roman"/>
                <w:i/>
                <w:sz w:val="20"/>
                <w:szCs w:val="20"/>
              </w:rPr>
              <w:t>discharge</w:t>
            </w:r>
            <w:r w:rsidRPr="00916AFD">
              <w:rPr>
                <w:rFonts w:ascii="Times New Roman" w:eastAsia="Times New Roman" w:hAnsi="Times New Roman" w:cs="Times New Roman"/>
                <w:sz w:val="20"/>
                <w:szCs w:val="20"/>
              </w:rPr>
              <w:t xml:space="preserve"> </w:t>
            </w:r>
            <w:r w:rsidRPr="00916AFD">
              <w:rPr>
                <w:rFonts w:ascii="Times New Roman" w:eastAsia="Times New Roman" w:hAnsi="Times New Roman" w:cs="Times New Roman"/>
                <w:i/>
                <w:sz w:val="20"/>
                <w:szCs w:val="20"/>
              </w:rPr>
              <w:t>planning</w:t>
            </w:r>
            <w:r w:rsidRPr="00916AFD">
              <w:rPr>
                <w:rFonts w:ascii="Times New Roman" w:eastAsia="Times New Roman" w:hAnsi="Times New Roman" w:cs="Times New Roman"/>
                <w:sz w:val="20"/>
                <w:szCs w:val="20"/>
              </w:rPr>
              <w:t xml:space="preserve"> dengan pendekatan METHOD dalam meningkatkan kesiapan pasien keluar dari rumah sakit</w:t>
            </w:r>
          </w:p>
        </w:tc>
        <w:tc>
          <w:tcPr>
            <w:tcW w:w="127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Indonesia</w:t>
            </w:r>
          </w:p>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(Surabaya)</w:t>
            </w:r>
          </w:p>
          <w:p w:rsidR="00916AFD" w:rsidRPr="00916AFD" w:rsidRDefault="00916AFD" w:rsidP="00916AFD">
            <w:pPr>
              <w:jc w:val="center"/>
              <w:rPr>
                <w:rFonts w:ascii="Times New Roman" w:eastAsia="Calibri" w:hAnsi="Times New Roman" w:cs="Times New Roman"/>
                <w:sz w:val="20"/>
                <w:szCs w:val="20"/>
              </w:rPr>
            </w:pPr>
          </w:p>
        </w:tc>
        <w:tc>
          <w:tcPr>
            <w:tcW w:w="1559" w:type="dxa"/>
          </w:tcPr>
          <w:p w:rsidR="00916AFD" w:rsidRPr="00916AFD" w:rsidRDefault="00916AFD" w:rsidP="00916AFD">
            <w:pPr>
              <w:jc w:val="both"/>
              <w:rPr>
                <w:rFonts w:ascii="Times New Roman" w:eastAsia="Calibri" w:hAnsi="Times New Roman" w:cs="Times New Roman"/>
                <w:i/>
                <w:sz w:val="20"/>
                <w:szCs w:val="20"/>
              </w:rPr>
            </w:pPr>
            <w:r w:rsidRPr="00916AFD">
              <w:rPr>
                <w:rFonts w:ascii="Times New Roman" w:eastAsia="Calibri" w:hAnsi="Times New Roman" w:cs="Times New Roman"/>
                <w:sz w:val="20"/>
                <w:szCs w:val="20"/>
              </w:rPr>
              <w:lastRenderedPageBreak/>
              <w:t xml:space="preserve">Penelitian ini </w:t>
            </w:r>
            <w:r w:rsidRPr="00916AFD">
              <w:rPr>
                <w:rFonts w:ascii="Times New Roman" w:eastAsia="Calibri" w:hAnsi="Times New Roman" w:cs="Times New Roman"/>
                <w:sz w:val="20"/>
                <w:szCs w:val="20"/>
              </w:rPr>
              <w:lastRenderedPageBreak/>
              <w:t xml:space="preserve">menggunakan desain </w:t>
            </w:r>
            <w:r w:rsidRPr="00916AFD">
              <w:rPr>
                <w:rFonts w:ascii="Times New Roman" w:eastAsia="Calibri" w:hAnsi="Times New Roman" w:cs="Times New Roman"/>
                <w:i/>
                <w:sz w:val="20"/>
                <w:szCs w:val="20"/>
              </w:rPr>
              <w:t>quasieksperimental</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Sampel yang digunakan berjumlah 40 responden</w:t>
            </w:r>
          </w:p>
          <w:p w:rsidR="00916AFD" w:rsidRPr="00916AFD" w:rsidRDefault="00916AFD" w:rsidP="00916AFD">
            <w:pPr>
              <w:jc w:val="both"/>
              <w:rPr>
                <w:rFonts w:ascii="Times New Roman" w:eastAsia="Calibri" w:hAnsi="Times New Roman" w:cs="Times New Roman"/>
                <w:sz w:val="20"/>
                <w:szCs w:val="20"/>
              </w:rPr>
            </w:pPr>
          </w:p>
        </w:tc>
        <w:tc>
          <w:tcPr>
            <w:tcW w:w="3261" w:type="dxa"/>
          </w:tcPr>
          <w:p w:rsidR="00916AFD" w:rsidRPr="00916AFD" w:rsidRDefault="00916AFD" w:rsidP="00916AFD">
            <w:pPr>
              <w:autoSpaceDE w:val="0"/>
              <w:autoSpaceDN w:val="0"/>
              <w:adjustRightInd w:val="0"/>
              <w:jc w:val="both"/>
              <w:rPr>
                <w:rFonts w:ascii="Times New Roman" w:hAnsi="Times New Roman" w:cs="Times New Roman"/>
                <w:color w:val="000000"/>
                <w:sz w:val="20"/>
                <w:szCs w:val="20"/>
              </w:rPr>
            </w:pPr>
            <w:r w:rsidRPr="00916AFD">
              <w:rPr>
                <w:rFonts w:ascii="Times New Roman" w:hAnsi="Times New Roman" w:cs="Times New Roman"/>
                <w:color w:val="000000"/>
                <w:sz w:val="20"/>
                <w:szCs w:val="20"/>
              </w:rPr>
              <w:lastRenderedPageBreak/>
              <w:t xml:space="preserve">Penelitian ini membahas tahapan </w:t>
            </w:r>
            <w:r w:rsidRPr="00916AFD">
              <w:rPr>
                <w:rFonts w:ascii="Times New Roman" w:hAnsi="Times New Roman" w:cs="Times New Roman"/>
                <w:i/>
                <w:color w:val="000000"/>
                <w:sz w:val="20"/>
                <w:szCs w:val="20"/>
              </w:rPr>
              <w:lastRenderedPageBreak/>
              <w:t>discharge planning</w:t>
            </w:r>
            <w:r w:rsidRPr="00916AFD">
              <w:rPr>
                <w:rFonts w:ascii="Times New Roman" w:hAnsi="Times New Roman" w:cs="Times New Roman"/>
                <w:color w:val="000000"/>
                <w:sz w:val="20"/>
                <w:szCs w:val="20"/>
              </w:rPr>
              <w:t xml:space="preserve"> yang diberikan selama pasien di rawat inap di rumah sakit meliputi </w:t>
            </w:r>
            <w:r w:rsidRPr="00916AFD">
              <w:rPr>
                <w:rFonts w:ascii="Times New Roman" w:eastAsia="Times New Roman" w:hAnsi="Times New Roman" w:cs="Times New Roman"/>
                <w:i/>
                <w:color w:val="000000"/>
                <w:sz w:val="20"/>
                <w:szCs w:val="20"/>
              </w:rPr>
              <w:t xml:space="preserve">medication </w:t>
            </w:r>
            <w:r w:rsidRPr="00916AFD">
              <w:rPr>
                <w:rFonts w:ascii="Times New Roman" w:eastAsia="Times New Roman" w:hAnsi="Times New Roman" w:cs="Times New Roman"/>
                <w:color w:val="000000"/>
                <w:sz w:val="20"/>
                <w:szCs w:val="20"/>
              </w:rPr>
              <w:t>yaitu</w:t>
            </w:r>
            <w:r w:rsidRPr="00916AFD">
              <w:rPr>
                <w:rFonts w:ascii="Times New Roman" w:eastAsia="Times New Roman" w:hAnsi="Times New Roman" w:cs="Times New Roman"/>
                <w:i/>
                <w:color w:val="000000"/>
                <w:sz w:val="20"/>
                <w:szCs w:val="20"/>
              </w:rPr>
              <w:t xml:space="preserve"> </w:t>
            </w:r>
            <w:r w:rsidRPr="00916AFD">
              <w:rPr>
                <w:rFonts w:ascii="Times New Roman" w:eastAsia="Times New Roman" w:hAnsi="Times New Roman" w:cs="Times New Roman"/>
                <w:color w:val="000000"/>
                <w:sz w:val="20"/>
                <w:szCs w:val="20"/>
              </w:rPr>
              <w:t>gambaran tentang obat yang diberikan</w:t>
            </w:r>
            <w:r w:rsidRPr="00916AFD">
              <w:rPr>
                <w:rFonts w:ascii="Times New Roman" w:eastAsia="Times New Roman" w:hAnsi="Times New Roman" w:cs="Times New Roman"/>
                <w:i/>
                <w:color w:val="000000"/>
                <w:sz w:val="20"/>
                <w:szCs w:val="20"/>
              </w:rPr>
              <w:t xml:space="preserve">, environment </w:t>
            </w:r>
            <w:r w:rsidRPr="00916AFD">
              <w:rPr>
                <w:rFonts w:ascii="Times New Roman" w:eastAsia="Times New Roman" w:hAnsi="Times New Roman" w:cs="Times New Roman"/>
                <w:color w:val="000000"/>
                <w:sz w:val="20"/>
                <w:szCs w:val="20"/>
              </w:rPr>
              <w:t>yaitu</w:t>
            </w:r>
            <w:r w:rsidRPr="00916AFD">
              <w:rPr>
                <w:rFonts w:ascii="Times New Roman" w:eastAsia="Times New Roman" w:hAnsi="Times New Roman" w:cs="Times New Roman"/>
                <w:i/>
                <w:color w:val="000000"/>
                <w:sz w:val="20"/>
                <w:szCs w:val="20"/>
              </w:rPr>
              <w:t xml:space="preserve"> </w:t>
            </w:r>
            <w:r w:rsidRPr="00916AFD">
              <w:rPr>
                <w:rFonts w:ascii="Times New Roman" w:hAnsi="Times New Roman" w:cs="Times New Roman"/>
                <w:color w:val="000000"/>
                <w:sz w:val="20"/>
                <w:szCs w:val="20"/>
              </w:rPr>
              <w:t>memberikan lingkungan yang baik untuk pasien</w:t>
            </w:r>
            <w:r w:rsidRPr="00916AFD">
              <w:rPr>
                <w:rFonts w:ascii="Times New Roman" w:eastAsia="Times New Roman" w:hAnsi="Times New Roman" w:cs="Times New Roman"/>
                <w:i/>
                <w:color w:val="000000"/>
                <w:sz w:val="20"/>
                <w:szCs w:val="20"/>
              </w:rPr>
              <w:t xml:space="preserve">, treatment yaitu </w:t>
            </w:r>
            <w:r w:rsidRPr="00916AFD">
              <w:rPr>
                <w:rFonts w:ascii="Times New Roman" w:hAnsi="Times New Roman" w:cs="Times New Roman"/>
                <w:color w:val="000000"/>
                <w:sz w:val="20"/>
                <w:szCs w:val="20"/>
              </w:rPr>
              <w:t>terapi dan latihan yang diperlukan untuk kesehatan pasien</w:t>
            </w:r>
            <w:r w:rsidRPr="00916AFD">
              <w:rPr>
                <w:rFonts w:ascii="Times New Roman" w:eastAsia="Times New Roman" w:hAnsi="Times New Roman" w:cs="Times New Roman"/>
                <w:i/>
                <w:color w:val="000000"/>
                <w:sz w:val="20"/>
                <w:szCs w:val="20"/>
              </w:rPr>
              <w:t xml:space="preserve">, health teaching </w:t>
            </w:r>
            <w:r w:rsidRPr="00916AFD">
              <w:rPr>
                <w:rFonts w:ascii="Times New Roman" w:eastAsia="Times New Roman" w:hAnsi="Times New Roman" w:cs="Times New Roman"/>
                <w:color w:val="000000"/>
                <w:sz w:val="20"/>
                <w:szCs w:val="20"/>
              </w:rPr>
              <w:t xml:space="preserve">yaitu </w:t>
            </w:r>
            <w:r w:rsidRPr="00916AFD">
              <w:rPr>
                <w:rFonts w:ascii="Times New Roman" w:hAnsi="Times New Roman" w:cs="Times New Roman"/>
                <w:color w:val="000000"/>
                <w:sz w:val="20"/>
                <w:szCs w:val="20"/>
              </w:rPr>
              <w:t>pemberian pendidikan kesehatan pasien dapat mengetahui bagaimana kondisi penyakitnya</w:t>
            </w:r>
            <w:r w:rsidRPr="00916AFD">
              <w:rPr>
                <w:rFonts w:ascii="Times New Roman" w:eastAsia="Times New Roman" w:hAnsi="Times New Roman" w:cs="Times New Roman"/>
                <w:i/>
                <w:color w:val="000000"/>
                <w:sz w:val="20"/>
                <w:szCs w:val="20"/>
              </w:rPr>
              <w:t xml:space="preserve">, outpatient referral </w:t>
            </w:r>
            <w:r w:rsidRPr="00916AFD">
              <w:rPr>
                <w:rFonts w:ascii="Times New Roman" w:eastAsia="Times New Roman" w:hAnsi="Times New Roman" w:cs="Times New Roman"/>
                <w:color w:val="000000"/>
                <w:sz w:val="20"/>
                <w:szCs w:val="20"/>
              </w:rPr>
              <w:t>yaitu</w:t>
            </w:r>
            <w:r w:rsidRPr="00916AFD">
              <w:rPr>
                <w:rFonts w:ascii="Times New Roman" w:eastAsia="Times New Roman" w:hAnsi="Times New Roman" w:cs="Times New Roman"/>
                <w:i/>
                <w:color w:val="000000"/>
                <w:sz w:val="20"/>
                <w:szCs w:val="20"/>
              </w:rPr>
              <w:t xml:space="preserve"> </w:t>
            </w:r>
            <w:r w:rsidRPr="00916AFD">
              <w:rPr>
                <w:rFonts w:ascii="Times New Roman" w:hAnsi="Times New Roman" w:cs="Times New Roman"/>
                <w:color w:val="000000"/>
                <w:sz w:val="20"/>
                <w:szCs w:val="20"/>
              </w:rPr>
              <w:t xml:space="preserve">informasi tentang kontrol ulang, layanan perawatan di masyarakat dan siapa saja yang dapat dihubungi </w:t>
            </w:r>
            <w:r w:rsidRPr="00916AFD">
              <w:rPr>
                <w:rFonts w:ascii="Times New Roman" w:eastAsia="Times New Roman" w:hAnsi="Times New Roman" w:cs="Times New Roman"/>
                <w:i/>
                <w:color w:val="000000"/>
                <w:sz w:val="20"/>
                <w:szCs w:val="20"/>
              </w:rPr>
              <w:t xml:space="preserve">diet </w:t>
            </w:r>
            <w:r w:rsidRPr="00916AFD">
              <w:rPr>
                <w:rFonts w:ascii="Times New Roman" w:eastAsia="Times New Roman" w:hAnsi="Times New Roman" w:cs="Times New Roman"/>
                <w:color w:val="000000"/>
                <w:sz w:val="20"/>
                <w:szCs w:val="20"/>
              </w:rPr>
              <w:t xml:space="preserve">yaitu </w:t>
            </w:r>
            <w:r w:rsidRPr="00916AFD">
              <w:rPr>
                <w:rFonts w:ascii="Times New Roman" w:hAnsi="Times New Roman" w:cs="Times New Roman"/>
                <w:color w:val="000000"/>
                <w:sz w:val="20"/>
                <w:szCs w:val="20"/>
              </w:rPr>
              <w:t>perencanaan jenis makanan yang sesuai. Hasil penelitian ini menunjukan peningkatan perilaku kesiapan yang baik pada pasien DM dalam menghadapi pemulangan.</w:t>
            </w:r>
          </w:p>
        </w:tc>
        <w:tc>
          <w:tcPr>
            <w:tcW w:w="156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Google Scholar</w:t>
            </w:r>
          </w:p>
        </w:tc>
      </w:tr>
      <w:tr w:rsidR="00916AFD" w:rsidRPr="00916AFD" w:rsidTr="00A9190C">
        <w:tc>
          <w:tcPr>
            <w:tcW w:w="534"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3</w:t>
            </w:r>
          </w:p>
        </w:tc>
        <w:tc>
          <w:tcPr>
            <w:tcW w:w="1417" w:type="dxa"/>
          </w:tcPr>
          <w:p w:rsidR="00916AFD" w:rsidRPr="00916AFD" w:rsidRDefault="00916AFD" w:rsidP="00916AFD">
            <w:pPr>
              <w:jc w:val="both"/>
              <w:rPr>
                <w:rFonts w:ascii="Times New Roman" w:eastAsia="Calibri" w:hAnsi="Times New Roman" w:cs="Times New Roman"/>
                <w:i/>
                <w:sz w:val="20"/>
                <w:szCs w:val="20"/>
              </w:rPr>
            </w:pPr>
            <w:r w:rsidRPr="00916AFD">
              <w:rPr>
                <w:rFonts w:ascii="Times New Roman" w:eastAsia="Calibri" w:hAnsi="Times New Roman" w:cs="Times New Roman"/>
                <w:i/>
                <w:sz w:val="20"/>
                <w:szCs w:val="20"/>
              </w:rPr>
              <w:t xml:space="preserve">The evaluation of hospital discharge plan effects on the self-caring ability of the patients suffering type-2 diabetes: a randomized clinical trial </w:t>
            </w:r>
          </w:p>
        </w:tc>
        <w:tc>
          <w:tcPr>
            <w:tcW w:w="1559" w:type="dxa"/>
          </w:tcPr>
          <w:p w:rsidR="00916AFD" w:rsidRPr="00B9457E" w:rsidRDefault="00916AFD" w:rsidP="00916AFD">
            <w:pPr>
              <w:jc w:val="both"/>
              <w:rPr>
                <w:rFonts w:ascii="Times New Roman" w:eastAsia="Calibri" w:hAnsi="Times New Roman" w:cs="Times New Roman"/>
                <w:sz w:val="20"/>
                <w:szCs w:val="20"/>
              </w:rPr>
            </w:pPr>
            <w:r w:rsidRPr="00B9457E">
              <w:rPr>
                <w:rFonts w:ascii="Times New Roman" w:eastAsia="Calibri" w:hAnsi="Times New Roman" w:cs="Times New Roman"/>
                <w:sz w:val="20"/>
                <w:szCs w:val="20"/>
              </w:rPr>
              <w:t>Zahra Rostami,  Heidarali Abedi, Majid Najafi Kalyani.</w:t>
            </w:r>
          </w:p>
          <w:p w:rsidR="00916AFD" w:rsidRPr="00916AFD" w:rsidRDefault="00916AFD" w:rsidP="00916AFD">
            <w:pPr>
              <w:jc w:val="both"/>
              <w:rPr>
                <w:rFonts w:ascii="Times New Roman" w:eastAsia="Calibri" w:hAnsi="Times New Roman" w:cs="Times New Roman"/>
                <w:sz w:val="20"/>
                <w:szCs w:val="20"/>
              </w:rPr>
            </w:pPr>
            <w:r w:rsidRPr="00B9457E">
              <w:rPr>
                <w:rFonts w:ascii="Times New Roman" w:eastAsia="Calibri" w:hAnsi="Times New Roman" w:cs="Times New Roman"/>
                <w:sz w:val="20"/>
                <w:szCs w:val="20"/>
              </w:rPr>
              <w:t>(2016)</w:t>
            </w:r>
          </w:p>
        </w:tc>
        <w:tc>
          <w:tcPr>
            <w:tcW w:w="170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Untuk mengevaluasi pengaruh implementasi perencanaan pulang di rumah sakit pada kemampuan perawatan diri pasien yang menderita diabetes tipe 2 di rumah sakit</w:t>
            </w:r>
          </w:p>
        </w:tc>
        <w:tc>
          <w:tcPr>
            <w:tcW w:w="127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Iran</w:t>
            </w:r>
          </w:p>
          <w:p w:rsidR="00916AFD" w:rsidRPr="00916AFD" w:rsidRDefault="00916AFD" w:rsidP="00916AFD">
            <w:pPr>
              <w:jc w:val="center"/>
              <w:rPr>
                <w:rFonts w:ascii="Times New Roman" w:eastAsia="Calibri" w:hAnsi="Times New Roman" w:cs="Times New Roman"/>
                <w:sz w:val="20"/>
                <w:szCs w:val="20"/>
              </w:rPr>
            </w:pPr>
          </w:p>
        </w:tc>
        <w:tc>
          <w:tcPr>
            <w:tcW w:w="1559"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Penelitian ini menggunakan desain </w:t>
            </w:r>
            <w:r w:rsidRPr="00916AFD">
              <w:rPr>
                <w:rFonts w:ascii="Times New Roman" w:eastAsia="Calibri" w:hAnsi="Times New Roman" w:cs="Times New Roman"/>
                <w:i/>
                <w:sz w:val="20"/>
                <w:szCs w:val="20"/>
              </w:rPr>
              <w:t>semi-eksperimental</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Sampel yang digunakan berjumlah 66 responden</w:t>
            </w:r>
          </w:p>
        </w:tc>
        <w:tc>
          <w:tcPr>
            <w:tcW w:w="326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hAnsi="Times New Roman" w:cs="Times New Roman"/>
                <w:sz w:val="20"/>
                <w:szCs w:val="20"/>
              </w:rPr>
              <w:t xml:space="preserve">Penelitian ini menjelaskan  </w:t>
            </w:r>
            <w:r w:rsidRPr="00916AFD">
              <w:rPr>
                <w:rFonts w:ascii="Times New Roman" w:eastAsia="Calibri" w:hAnsi="Times New Roman" w:cs="Times New Roman"/>
                <w:sz w:val="20"/>
                <w:szCs w:val="20"/>
              </w:rPr>
              <w:t xml:space="preserve">tahapan </w:t>
            </w:r>
            <w:r w:rsidRPr="00916AFD">
              <w:rPr>
                <w:rFonts w:ascii="Times New Roman" w:hAnsi="Times New Roman" w:cs="Times New Roman"/>
                <w:i/>
                <w:sz w:val="20"/>
                <w:szCs w:val="20"/>
              </w:rPr>
              <w:t>discharge planning</w:t>
            </w:r>
            <w:r w:rsidRPr="00916AFD">
              <w:rPr>
                <w:rFonts w:ascii="Times New Roman" w:eastAsia="Calibri" w:hAnsi="Times New Roman" w:cs="Times New Roman"/>
                <w:sz w:val="20"/>
                <w:szCs w:val="20"/>
              </w:rPr>
              <w:t xml:space="preserve"> dibagi menjadi dua tahap. Pada tahap pertama diberikan selama pasien di rawat inap yang ditujukan untuk meningkatkan kemampuan perawatan diri pasien meliputi aktivitas fisik, pengaturan makanan seperti frekuensi konsumsi karbohidrat, frekuensi konsumsi makanan berlemak, perawatan kaki, dan penggunaan obat. Kemudian Tahap kedua setelah pasien keluar dari rumah sakit diberikan program tindak lanjut dengan dua panggilan telepon dan sesi pelatihan selama </w:t>
            </w:r>
            <w:r w:rsidRPr="00916AFD">
              <w:rPr>
                <w:rFonts w:ascii="Times New Roman" w:eastAsia="Calibri" w:hAnsi="Times New Roman" w:cs="Times New Roman"/>
                <w:sz w:val="20"/>
                <w:szCs w:val="20"/>
              </w:rPr>
              <w:lastRenderedPageBreak/>
              <w:t>sebulan.</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Hasil penelitian menunjukan </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setelah dilakukan  implementasi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ada perbedaan yang signifikan secara statistik dalam nilai (p= 0,05) terhadap peningkatan kemampuan perawatan diri pada pasien DM.</w:t>
            </w:r>
          </w:p>
        </w:tc>
        <w:tc>
          <w:tcPr>
            <w:tcW w:w="156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Pubmed</w:t>
            </w:r>
          </w:p>
        </w:tc>
      </w:tr>
      <w:tr w:rsidR="00916AFD" w:rsidRPr="00916AFD" w:rsidTr="00A9190C">
        <w:tc>
          <w:tcPr>
            <w:tcW w:w="534"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4</w:t>
            </w:r>
          </w:p>
        </w:tc>
        <w:tc>
          <w:tcPr>
            <w:tcW w:w="1417" w:type="dxa"/>
          </w:tcPr>
          <w:p w:rsidR="00916AFD" w:rsidRPr="00916AFD" w:rsidRDefault="00916AFD" w:rsidP="00916AFD">
            <w:pPr>
              <w:jc w:val="both"/>
              <w:rPr>
                <w:rFonts w:ascii="Times New Roman" w:hAnsi="Times New Roman" w:cs="Times New Roman"/>
                <w:sz w:val="20"/>
                <w:szCs w:val="20"/>
              </w:rPr>
            </w:pPr>
            <w:r w:rsidRPr="00916AFD">
              <w:rPr>
                <w:rFonts w:ascii="Times New Roman" w:eastAsia="Calibri" w:hAnsi="Times New Roman" w:cs="Times New Roman"/>
                <w:i/>
                <w:sz w:val="20"/>
                <w:szCs w:val="20"/>
              </w:rPr>
              <w:t>Effects of an intensive discharge intervention on medication adherence, glycemic control, and readmission rates in patients with type 2 diabetes</w:t>
            </w:r>
          </w:p>
        </w:tc>
        <w:tc>
          <w:tcPr>
            <w:tcW w:w="1559" w:type="dxa"/>
          </w:tcPr>
          <w:p w:rsidR="00916AFD" w:rsidRPr="00916AFD" w:rsidRDefault="00916AFD" w:rsidP="00916AFD">
            <w:pPr>
              <w:autoSpaceDE w:val="0"/>
              <w:autoSpaceDN w:val="0"/>
              <w:adjustRightInd w:val="0"/>
              <w:rPr>
                <w:rFonts w:ascii="Times New Roman" w:hAnsi="Times New Roman" w:cs="Times New Roman"/>
                <w:color w:val="231F20"/>
                <w:sz w:val="20"/>
                <w:szCs w:val="20"/>
              </w:rPr>
            </w:pPr>
            <w:r w:rsidRPr="00916AFD">
              <w:rPr>
                <w:rFonts w:ascii="Times New Roman" w:hAnsi="Times New Roman" w:cs="Times New Roman"/>
                <w:color w:val="231F20"/>
                <w:sz w:val="20"/>
                <w:szCs w:val="20"/>
              </w:rPr>
              <w:t xml:space="preserve">Cherlie Magny-Normilus, Nyryan V. Nolido, </w:t>
            </w:r>
          </w:p>
          <w:p w:rsidR="00916AFD" w:rsidRPr="00916AFD" w:rsidRDefault="00916AFD" w:rsidP="00916AFD">
            <w:pPr>
              <w:autoSpaceDE w:val="0"/>
              <w:autoSpaceDN w:val="0"/>
              <w:adjustRightInd w:val="0"/>
              <w:rPr>
                <w:rFonts w:ascii="Times New Roman" w:hAnsi="Times New Roman" w:cs="Times New Roman"/>
                <w:color w:val="231F20"/>
                <w:sz w:val="20"/>
                <w:szCs w:val="20"/>
              </w:rPr>
            </w:pPr>
            <w:r w:rsidRPr="00916AFD">
              <w:rPr>
                <w:rFonts w:ascii="Times New Roman" w:hAnsi="Times New Roman" w:cs="Times New Roman"/>
                <w:color w:val="231F20"/>
                <w:sz w:val="20"/>
                <w:szCs w:val="20"/>
              </w:rPr>
              <w:t>Jorge C. Borges,</w:t>
            </w:r>
          </w:p>
          <w:p w:rsidR="00916AFD" w:rsidRPr="00916AFD" w:rsidRDefault="00916AFD" w:rsidP="00916AFD">
            <w:pPr>
              <w:autoSpaceDE w:val="0"/>
              <w:autoSpaceDN w:val="0"/>
              <w:adjustRightInd w:val="0"/>
              <w:rPr>
                <w:rFonts w:ascii="Times New Roman" w:hAnsi="Times New Roman" w:cs="Times New Roman"/>
                <w:color w:val="231F20"/>
                <w:sz w:val="20"/>
                <w:szCs w:val="20"/>
              </w:rPr>
            </w:pPr>
            <w:r w:rsidRPr="00916AFD">
              <w:rPr>
                <w:rFonts w:ascii="Times New Roman" w:hAnsi="Times New Roman" w:cs="Times New Roman"/>
                <w:color w:val="231F20"/>
                <w:sz w:val="20"/>
                <w:szCs w:val="20"/>
              </w:rPr>
              <w:t xml:space="preserve">Maureen Brady, Stephanie Labonville, Deborah Williams, </w:t>
            </w:r>
          </w:p>
          <w:p w:rsidR="00916AFD" w:rsidRPr="00916AFD" w:rsidRDefault="00916AFD" w:rsidP="00916AFD">
            <w:pPr>
              <w:autoSpaceDE w:val="0"/>
              <w:autoSpaceDN w:val="0"/>
              <w:adjustRightInd w:val="0"/>
              <w:rPr>
                <w:rFonts w:ascii="Times New Roman" w:hAnsi="Times New Roman" w:cs="Times New Roman"/>
                <w:color w:val="231F20"/>
                <w:sz w:val="20"/>
                <w:szCs w:val="20"/>
              </w:rPr>
            </w:pPr>
            <w:r w:rsidRPr="00916AFD">
              <w:rPr>
                <w:rFonts w:ascii="Times New Roman" w:hAnsi="Times New Roman" w:cs="Times New Roman"/>
                <w:color w:val="231F20"/>
                <w:sz w:val="20"/>
                <w:szCs w:val="20"/>
              </w:rPr>
              <w:t xml:space="preserve">Jane Soukup, </w:t>
            </w:r>
          </w:p>
          <w:p w:rsidR="00916AFD" w:rsidRPr="00916AFD" w:rsidRDefault="00916AFD" w:rsidP="00916AFD">
            <w:pPr>
              <w:jc w:val="both"/>
              <w:rPr>
                <w:rFonts w:ascii="Times New Roman" w:hAnsi="Times New Roman" w:cs="Times New Roman"/>
                <w:color w:val="231F20"/>
                <w:sz w:val="20"/>
                <w:szCs w:val="20"/>
              </w:rPr>
            </w:pPr>
            <w:r w:rsidRPr="00916AFD">
              <w:rPr>
                <w:rFonts w:ascii="Times New Roman" w:hAnsi="Times New Roman" w:cs="Times New Roman"/>
                <w:color w:val="231F20"/>
                <w:sz w:val="20"/>
                <w:szCs w:val="20"/>
              </w:rPr>
              <w:t>Stuart Lipsitz, Margo Hudson, and Jeffrey L. Schnipper</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hAnsi="Times New Roman" w:cs="Times New Roman"/>
                <w:color w:val="231F20"/>
                <w:sz w:val="20"/>
                <w:szCs w:val="20"/>
              </w:rPr>
              <w:t>(2019)</w:t>
            </w:r>
          </w:p>
        </w:tc>
        <w:tc>
          <w:tcPr>
            <w:tcW w:w="170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Tujuan dari penelitian ini adalah untuk merancang, mengimplementasikan, dan mengevaluasi upaya untuk meningkatkan proses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dalam kepatuhan obat-obatan, kontrol glikemik, dan mengurangi penerimaan kembali pada pasien rawat inap dengan diabetes.</w:t>
            </w:r>
          </w:p>
        </w:tc>
        <w:tc>
          <w:tcPr>
            <w:tcW w:w="127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Boston Amerika serikat</w:t>
            </w:r>
          </w:p>
        </w:tc>
        <w:tc>
          <w:tcPr>
            <w:tcW w:w="1559" w:type="dxa"/>
          </w:tcPr>
          <w:p w:rsidR="00916AFD" w:rsidRPr="00916AFD" w:rsidRDefault="00916AFD" w:rsidP="00916AFD">
            <w:pPr>
              <w:jc w:val="both"/>
              <w:rPr>
                <w:rFonts w:ascii="Times New Roman" w:eastAsia="Calibri" w:hAnsi="Times New Roman" w:cs="Times New Roman"/>
                <w:i/>
                <w:sz w:val="20"/>
                <w:szCs w:val="20"/>
              </w:rPr>
            </w:pPr>
            <w:r w:rsidRPr="00916AFD">
              <w:rPr>
                <w:rFonts w:ascii="Times New Roman" w:eastAsia="Calibri" w:hAnsi="Times New Roman" w:cs="Times New Roman"/>
                <w:sz w:val="20"/>
                <w:szCs w:val="20"/>
              </w:rPr>
              <w:t>Penelitian ini mengunakan desain</w:t>
            </w:r>
            <w:r w:rsidRPr="00916AFD">
              <w:rPr>
                <w:rFonts w:ascii="Times New Roman" w:eastAsia="Calibri" w:hAnsi="Times New Roman" w:cs="Times New Roman"/>
                <w:i/>
                <w:sz w:val="20"/>
                <w:szCs w:val="20"/>
              </w:rPr>
              <w:t xml:space="preserve"> single-site, parallel-group, randomized controlled</w:t>
            </w:r>
          </w:p>
          <w:p w:rsidR="00916AFD" w:rsidRPr="00916AFD" w:rsidRDefault="00916AFD" w:rsidP="00916AFD">
            <w:pPr>
              <w:jc w:val="both"/>
              <w:rPr>
                <w:rFonts w:ascii="Times New Roman" w:eastAsia="Calibri" w:hAnsi="Times New Roman" w:cs="Times New Roman"/>
                <w:i/>
                <w:sz w:val="20"/>
                <w:szCs w:val="20"/>
              </w:rPr>
            </w:pPr>
            <w:r w:rsidRPr="00916AFD">
              <w:rPr>
                <w:rFonts w:ascii="Times New Roman" w:eastAsia="Calibri" w:hAnsi="Times New Roman" w:cs="Times New Roman"/>
                <w:i/>
                <w:sz w:val="20"/>
                <w:szCs w:val="20"/>
              </w:rPr>
              <w:t xml:space="preserve">trial </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Sampel yang digunakan berjumlah 180 responden</w:t>
            </w:r>
          </w:p>
        </w:tc>
        <w:tc>
          <w:tcPr>
            <w:tcW w:w="3261" w:type="dxa"/>
          </w:tcPr>
          <w:p w:rsidR="00916AFD" w:rsidRPr="00916AFD" w:rsidRDefault="00916AFD" w:rsidP="00916AFD">
            <w:pPr>
              <w:jc w:val="both"/>
              <w:rPr>
                <w:rFonts w:ascii="Times New Roman" w:hAnsi="Times New Roman" w:cs="Times New Roman"/>
                <w:sz w:val="20"/>
                <w:szCs w:val="20"/>
              </w:rPr>
            </w:pPr>
            <w:r w:rsidRPr="00916AFD">
              <w:rPr>
                <w:rFonts w:ascii="Times New Roman" w:hAnsi="Times New Roman" w:cs="Times New Roman"/>
                <w:sz w:val="20"/>
                <w:szCs w:val="20"/>
              </w:rPr>
              <w:t xml:space="preserve">Penelitian ini menjelaskan dua tahapan </w:t>
            </w:r>
            <w:r w:rsidRPr="00916AFD">
              <w:rPr>
                <w:rFonts w:ascii="Times New Roman" w:hAnsi="Times New Roman" w:cs="Times New Roman"/>
                <w:i/>
                <w:sz w:val="20"/>
                <w:szCs w:val="20"/>
              </w:rPr>
              <w:t>discharge planning</w:t>
            </w:r>
            <w:r w:rsidRPr="00916AFD">
              <w:rPr>
                <w:rFonts w:ascii="Times New Roman" w:hAnsi="Times New Roman" w:cs="Times New Roman"/>
                <w:sz w:val="20"/>
                <w:szCs w:val="20"/>
              </w:rPr>
              <w:t xml:space="preserve">. Tahap pertama </w:t>
            </w:r>
            <w:r w:rsidRPr="00916AFD">
              <w:rPr>
                <w:rFonts w:ascii="Times New Roman" w:eastAsia="Calibri" w:hAnsi="Times New Roman" w:cs="Times New Roman"/>
                <w:sz w:val="20"/>
                <w:szCs w:val="20"/>
              </w:rPr>
              <w:t>selama pasien di rawat inap</w:t>
            </w:r>
            <w:r w:rsidRPr="00916AFD">
              <w:rPr>
                <w:rFonts w:ascii="Times New Roman" w:hAnsi="Times New Roman" w:cs="Times New Roman"/>
                <w:sz w:val="20"/>
                <w:szCs w:val="20"/>
              </w:rPr>
              <w:t xml:space="preserve">, pasien diberikan pendidikan mengenai diagnosis primer, perawatan diri setelah pulang dari rumah sakit, tanda bahaya yang harus diperhatikan, siapa yang dapat dihubungi saat terjadi kegawat daruratan dan janji temu. Selain itu pemberian konseling dari apoteker rawat inap untuk mengidentifikasi dan mengatasi hambatan terhadap kepatuhan pengobatan, mengkonfirmasikan rekonsiliasi pengobatan, dan mendidik pasien tentang rejimen pengobatan. Tahap selanjutnya setelah pasien keluar dari rumah sakit, diberikan tindak lanjut panggilan telepon oleh perawat dalam waktu 48 jam setelah keluar dari rumah sakit. Perawat melakukan kunjungan ke rumah pasien untuk mengevaluasi kemampuan pasien dalam memonitor kontrol glukosa dan memberikan insulin di rumah, dan informasi penyedia layanan rawat jalan sesuai kebutuhan. Serta tindak </w:t>
            </w:r>
            <w:r w:rsidRPr="00916AFD">
              <w:rPr>
                <w:rFonts w:ascii="Times New Roman" w:hAnsi="Times New Roman" w:cs="Times New Roman"/>
                <w:sz w:val="20"/>
                <w:szCs w:val="20"/>
              </w:rPr>
              <w:lastRenderedPageBreak/>
              <w:t xml:space="preserve">lanjut di klinik dengan perawat dan apoteker (yang juga seorang pendidik diabetes bersertifikat) dalam waktu 3 hari dan tindak lanjut dengan dokter dalam waktu 1 minggu setelah keluar dari rumah sakit. </w:t>
            </w:r>
          </w:p>
          <w:p w:rsidR="00916AFD" w:rsidRPr="00916AFD" w:rsidRDefault="00916AFD" w:rsidP="00916AFD">
            <w:pPr>
              <w:jc w:val="both"/>
              <w:rPr>
                <w:rFonts w:ascii="Times New Roman" w:hAnsi="Times New Roman" w:cs="Times New Roman"/>
                <w:sz w:val="20"/>
                <w:szCs w:val="20"/>
              </w:rPr>
            </w:pPr>
            <w:r w:rsidRPr="00916AFD">
              <w:rPr>
                <w:rFonts w:ascii="Times New Roman" w:hAnsi="Times New Roman" w:cs="Times New Roman"/>
                <w:sz w:val="20"/>
                <w:szCs w:val="20"/>
              </w:rPr>
              <w:t>Hasil penelitian ini menunjukan pasien memiliki kepatuhan lebih besar terhadap pengobatan dan memiliki penurunan glikemik.</w:t>
            </w:r>
          </w:p>
        </w:tc>
        <w:tc>
          <w:tcPr>
            <w:tcW w:w="156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Pubmed</w:t>
            </w:r>
          </w:p>
        </w:tc>
      </w:tr>
      <w:tr w:rsidR="00916AFD" w:rsidRPr="00916AFD" w:rsidTr="00A9190C">
        <w:tc>
          <w:tcPr>
            <w:tcW w:w="534"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5</w:t>
            </w:r>
          </w:p>
        </w:tc>
        <w:tc>
          <w:tcPr>
            <w:tcW w:w="1417" w:type="dxa"/>
          </w:tcPr>
          <w:p w:rsidR="00916AFD" w:rsidRPr="00916AFD" w:rsidRDefault="00916AFD" w:rsidP="00916AFD">
            <w:pPr>
              <w:jc w:val="both"/>
              <w:rPr>
                <w:rFonts w:ascii="Times New Roman" w:eastAsia="Calibri" w:hAnsi="Times New Roman" w:cs="Times New Roman"/>
                <w:i/>
                <w:sz w:val="20"/>
                <w:szCs w:val="20"/>
              </w:rPr>
            </w:pPr>
            <w:r w:rsidRPr="00916AFD">
              <w:rPr>
                <w:rFonts w:ascii="Times New Roman" w:eastAsia="Calibri" w:hAnsi="Times New Roman" w:cs="Times New Roman"/>
                <w:i/>
                <w:sz w:val="20"/>
                <w:szCs w:val="20"/>
              </w:rPr>
              <w:t>Evaluating the effect of discharge planning on glycosylated</w:t>
            </w:r>
          </w:p>
          <w:p w:rsidR="00916AFD" w:rsidRPr="00916AFD" w:rsidRDefault="00916AFD" w:rsidP="00916AFD">
            <w:pPr>
              <w:jc w:val="both"/>
              <w:rPr>
                <w:rFonts w:ascii="Times New Roman" w:eastAsia="Calibri" w:hAnsi="Times New Roman" w:cs="Times New Roman"/>
                <w:i/>
                <w:sz w:val="20"/>
                <w:szCs w:val="20"/>
              </w:rPr>
            </w:pPr>
            <w:r w:rsidRPr="00916AFD">
              <w:rPr>
                <w:rFonts w:ascii="Times New Roman" w:eastAsia="Calibri" w:hAnsi="Times New Roman" w:cs="Times New Roman"/>
                <w:i/>
                <w:sz w:val="20"/>
                <w:szCs w:val="20"/>
              </w:rPr>
              <w:t>hemoglobin level in type 2 diabetic patients who referred to the</w:t>
            </w:r>
          </w:p>
          <w:p w:rsidR="00916AFD" w:rsidRPr="00916AFD" w:rsidRDefault="00916AFD" w:rsidP="00916AFD">
            <w:pPr>
              <w:jc w:val="both"/>
              <w:rPr>
                <w:rFonts w:ascii="Times New Roman" w:eastAsia="Calibri" w:hAnsi="Times New Roman" w:cs="Times New Roman"/>
                <w:i/>
                <w:sz w:val="20"/>
                <w:szCs w:val="20"/>
              </w:rPr>
            </w:pPr>
            <w:r w:rsidRPr="00916AFD">
              <w:rPr>
                <w:rFonts w:ascii="Times New Roman" w:eastAsia="Calibri" w:hAnsi="Times New Roman" w:cs="Times New Roman"/>
                <w:i/>
                <w:sz w:val="20"/>
                <w:szCs w:val="20"/>
              </w:rPr>
              <w:t>vasei hospital in sabzevar, iran: an interventional study</w:t>
            </w:r>
          </w:p>
        </w:tc>
        <w:tc>
          <w:tcPr>
            <w:tcW w:w="1559"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Alemeh Dehnabi, Hamid Radsepehr dan Hassan Navipour</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(2018)</w:t>
            </w:r>
          </w:p>
        </w:tc>
        <w:tc>
          <w:tcPr>
            <w:tcW w:w="170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Tujuan dari penelitian ini adalah untuk menilai dampak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pada pengurangan hemoglobin glikosilasi pada pasien DM tipe 2</w:t>
            </w:r>
          </w:p>
        </w:tc>
        <w:tc>
          <w:tcPr>
            <w:tcW w:w="127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Iran</w:t>
            </w:r>
          </w:p>
        </w:tc>
        <w:tc>
          <w:tcPr>
            <w:tcW w:w="1559"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Penelitian ini mengunakan desain</w:t>
            </w:r>
            <w:r w:rsidRPr="00916AFD">
              <w:rPr>
                <w:rFonts w:ascii="Times New Roman" w:eastAsia="Calibri" w:hAnsi="Times New Roman" w:cs="Times New Roman"/>
                <w:i/>
                <w:sz w:val="20"/>
                <w:szCs w:val="20"/>
              </w:rPr>
              <w:t xml:space="preserve"> quasi-experimental </w:t>
            </w:r>
            <w:r w:rsidRPr="00916AFD">
              <w:rPr>
                <w:rFonts w:ascii="Times New Roman" w:eastAsia="Calibri" w:hAnsi="Times New Roman" w:cs="Times New Roman"/>
                <w:sz w:val="20"/>
                <w:szCs w:val="20"/>
              </w:rPr>
              <w:t>Sampel pada penelitian ini berjumlah 70 responden.</w:t>
            </w:r>
          </w:p>
        </w:tc>
        <w:tc>
          <w:tcPr>
            <w:tcW w:w="326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Penelitian ini memberikan 3 tahapan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Tahap pertama dilakukan saat pasien masuk rumah sakit dengan melakukan pengkajian, diagnosa, dan perencanaan yang diberikan untuk memberikan pendidikan dan pelatihan. Tahap kedua selama pasien di rawat diberikan pendidikan dan pelatihan pada pasien dan keluarga konten pendidikan disajikan melalui (</w:t>
            </w:r>
            <w:r w:rsidRPr="00916AFD">
              <w:rPr>
                <w:rFonts w:ascii="Times New Roman" w:eastAsia="Calibri" w:hAnsi="Times New Roman" w:cs="Times New Roman"/>
                <w:i/>
                <w:sz w:val="20"/>
                <w:szCs w:val="20"/>
              </w:rPr>
              <w:t>slideshow</w:t>
            </w:r>
            <w:r w:rsidRPr="00916AFD">
              <w:rPr>
                <w:rFonts w:ascii="Times New Roman" w:eastAsia="Calibri" w:hAnsi="Times New Roman" w:cs="Times New Roman"/>
                <w:sz w:val="20"/>
                <w:szCs w:val="20"/>
              </w:rPr>
              <w:t xml:space="preserve">, papan, film). Pada tahap ketiga setelah pasien keluar dari rumah sakit dilakukan tindak lanjut selama 4 bulan, dua bulan pertama: tindak lanjut mingguan melalui telepon dan tindak lanjut secara langsung (tatap muka) setiap dua minggu, dua bulan kedua: Pasien dapat menghubungi karena disediakan layanan konsultasi melalui telepon. </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Hasil penelitian ini menunjukkan bahwa pasien yang diberikan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memiliki nilai rata-rata glikosilasi hemoglobin lebih </w:t>
            </w:r>
            <w:r w:rsidRPr="00916AFD">
              <w:rPr>
                <w:rFonts w:ascii="Times New Roman" w:eastAsia="Calibri" w:hAnsi="Times New Roman" w:cs="Times New Roman"/>
                <w:sz w:val="20"/>
                <w:szCs w:val="20"/>
              </w:rPr>
              <w:lastRenderedPageBreak/>
              <w:t>rendah dari sebelumnya</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(P &lt;0,001). </w:t>
            </w:r>
          </w:p>
        </w:tc>
        <w:tc>
          <w:tcPr>
            <w:tcW w:w="156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Pubmed</w:t>
            </w:r>
          </w:p>
        </w:tc>
      </w:tr>
      <w:tr w:rsidR="00916AFD" w:rsidRPr="00916AFD" w:rsidTr="00A9190C">
        <w:tc>
          <w:tcPr>
            <w:tcW w:w="534"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6</w:t>
            </w:r>
          </w:p>
        </w:tc>
        <w:tc>
          <w:tcPr>
            <w:tcW w:w="1417" w:type="dxa"/>
          </w:tcPr>
          <w:p w:rsidR="00916AFD" w:rsidRPr="00916AFD" w:rsidRDefault="00916AFD" w:rsidP="00916AFD">
            <w:pPr>
              <w:jc w:val="both"/>
              <w:rPr>
                <w:rFonts w:ascii="Times New Roman" w:hAnsi="Times New Roman" w:cs="Times New Roman"/>
                <w:i/>
                <w:sz w:val="20"/>
                <w:szCs w:val="20"/>
              </w:rPr>
            </w:pPr>
            <w:r w:rsidRPr="00916AFD">
              <w:rPr>
                <w:rFonts w:ascii="Times New Roman" w:hAnsi="Times New Roman" w:cs="Times New Roman"/>
                <w:i/>
                <w:sz w:val="20"/>
                <w:szCs w:val="20"/>
              </w:rPr>
              <w:t>Impact of inpatient diabetes management, education, and</w:t>
            </w:r>
          </w:p>
          <w:p w:rsidR="00916AFD" w:rsidRPr="00916AFD" w:rsidRDefault="00916AFD" w:rsidP="00916AFD">
            <w:pPr>
              <w:jc w:val="both"/>
              <w:rPr>
                <w:rFonts w:ascii="Times New Roman" w:hAnsi="Times New Roman" w:cs="Times New Roman"/>
                <w:i/>
                <w:sz w:val="20"/>
                <w:szCs w:val="20"/>
              </w:rPr>
            </w:pPr>
            <w:r w:rsidRPr="00916AFD">
              <w:rPr>
                <w:rFonts w:ascii="Times New Roman" w:hAnsi="Times New Roman" w:cs="Times New Roman"/>
                <w:i/>
                <w:sz w:val="20"/>
                <w:szCs w:val="20"/>
              </w:rPr>
              <w:t xml:space="preserve">improved discharge transition on glycemic control 12 months after discharge </w:t>
            </w:r>
          </w:p>
        </w:tc>
        <w:tc>
          <w:tcPr>
            <w:tcW w:w="1559"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Deborah j. Wexler</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Beauharnais</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Susan Regan</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David M. Nathan</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Enrico Cagliero</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Mary E. Larkin</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(2012)</w:t>
            </w:r>
          </w:p>
        </w:tc>
        <w:tc>
          <w:tcPr>
            <w:tcW w:w="170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Tujuan penelitian ini untuk menentukan apakah manajemen pendidikan dan perencanaan pulang akan meningkatkan kontrol glikemik pada pasien dengan diabetes tipe 2 setelah keluar dari rumah sakit</w:t>
            </w:r>
          </w:p>
        </w:tc>
        <w:tc>
          <w:tcPr>
            <w:tcW w:w="127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Amerika serikat</w:t>
            </w:r>
          </w:p>
        </w:tc>
        <w:tc>
          <w:tcPr>
            <w:tcW w:w="1559"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Penelitian ini mengunakan desain </w:t>
            </w:r>
            <w:r w:rsidRPr="00916AFD">
              <w:rPr>
                <w:rFonts w:ascii="Times New Roman" w:eastAsia="Calibri" w:hAnsi="Times New Roman" w:cs="Times New Roman"/>
                <w:i/>
                <w:sz w:val="20"/>
                <w:szCs w:val="20"/>
              </w:rPr>
              <w:t xml:space="preserve">kohort retrospekti </w:t>
            </w:r>
            <w:r w:rsidRPr="00916AFD">
              <w:rPr>
                <w:rFonts w:ascii="Times New Roman" w:eastAsia="Calibri" w:hAnsi="Times New Roman" w:cs="Times New Roman"/>
                <w:sz w:val="20"/>
                <w:szCs w:val="20"/>
              </w:rPr>
              <w:t>Sampel yang digunakan berjumlah 31 responden</w:t>
            </w:r>
          </w:p>
          <w:p w:rsidR="00916AFD" w:rsidRPr="00916AFD" w:rsidRDefault="00916AFD" w:rsidP="00916AFD">
            <w:pPr>
              <w:jc w:val="both"/>
              <w:rPr>
                <w:rFonts w:ascii="Times New Roman" w:eastAsia="Calibri" w:hAnsi="Times New Roman" w:cs="Times New Roman"/>
                <w:sz w:val="20"/>
                <w:szCs w:val="20"/>
              </w:rPr>
            </w:pPr>
          </w:p>
        </w:tc>
        <w:tc>
          <w:tcPr>
            <w:tcW w:w="3261" w:type="dxa"/>
          </w:tcPr>
          <w:p w:rsidR="00916AFD" w:rsidRPr="00916AFD" w:rsidRDefault="00916AFD" w:rsidP="00916AFD">
            <w:pPr>
              <w:contextualSpacing/>
              <w:jc w:val="both"/>
              <w:rPr>
                <w:rFonts w:ascii="Times New Roman" w:hAnsi="Times New Roman" w:cs="Times New Roman"/>
                <w:sz w:val="20"/>
                <w:szCs w:val="20"/>
              </w:rPr>
            </w:pPr>
            <w:r w:rsidRPr="00916AFD">
              <w:rPr>
                <w:rFonts w:ascii="Times New Roman" w:hAnsi="Times New Roman" w:cs="Times New Roman"/>
                <w:i/>
                <w:sz w:val="20"/>
                <w:szCs w:val="20"/>
              </w:rPr>
              <w:t>Discharge planning</w:t>
            </w:r>
            <w:r w:rsidRPr="00916AFD">
              <w:rPr>
                <w:rFonts w:ascii="Times New Roman" w:hAnsi="Times New Roman" w:cs="Times New Roman"/>
                <w:sz w:val="20"/>
                <w:szCs w:val="20"/>
              </w:rPr>
              <w:t xml:space="preserve"> pada penelitian ini dilakukan dalam 2 tahap. Tahap pertama selama masa rawat inap diberikan pendidikan diabetes yang berfokus pada keterampilan pengelolaan diabetes, penggunaan insulin, tanda gejala hipo dan hiperglikemia, diet, perawatan kaki dan kulit, dan olahraga, serta didokumentasikan menggunakan templat standar oleh pendidik endokrinologis dan perawat. Tahap kedua setelah pasien keluar dari rumah sakit pasien menerima instruksi pengobatan untuk pulang yang dicetak pada templat satu halaman yang menguraikan rejimen dan menyarankan perubahan dalam makanan dan aktivitas. Selain itu, ringkasan singkat dari perubahan obat diabetes, pelatihan saat di rumah sakit. </w:t>
            </w:r>
            <w:r w:rsidRPr="00916AFD">
              <w:rPr>
                <w:rFonts w:ascii="Times New Roman" w:eastAsia="Calibri" w:hAnsi="Times New Roman" w:cs="Times New Roman"/>
                <w:sz w:val="20"/>
                <w:szCs w:val="20"/>
              </w:rPr>
              <w:t xml:space="preserve">Hasil penelitian ini menunjukan </w:t>
            </w:r>
            <w:r w:rsidRPr="00916AFD">
              <w:rPr>
                <w:rFonts w:ascii="Times New Roman" w:eastAsia="Calibri" w:hAnsi="Times New Roman" w:cs="Times New Roman"/>
                <w:i/>
                <w:sz w:val="20"/>
                <w:szCs w:val="20"/>
              </w:rPr>
              <w:t xml:space="preserve">discharge planning </w:t>
            </w:r>
            <w:r w:rsidRPr="00916AFD">
              <w:rPr>
                <w:rFonts w:ascii="Times New Roman" w:eastAsia="Calibri" w:hAnsi="Times New Roman" w:cs="Times New Roman"/>
                <w:sz w:val="20"/>
                <w:szCs w:val="20"/>
              </w:rPr>
              <w:t>dapat</w:t>
            </w:r>
            <w:r w:rsidRPr="00916AFD">
              <w:rPr>
                <w:rFonts w:ascii="Times New Roman" w:eastAsia="Calibri" w:hAnsi="Times New Roman" w:cs="Times New Roman"/>
                <w:i/>
                <w:sz w:val="20"/>
                <w:szCs w:val="20"/>
              </w:rPr>
              <w:t xml:space="preserve"> </w:t>
            </w:r>
            <w:r w:rsidRPr="00916AFD">
              <w:rPr>
                <w:rFonts w:ascii="Times New Roman" w:eastAsia="Calibri" w:hAnsi="Times New Roman" w:cs="Times New Roman"/>
                <w:sz w:val="20"/>
                <w:szCs w:val="20"/>
              </w:rPr>
              <w:t xml:space="preserve">meningkatkan kontrol glikemik hingga 12 bulan setelah keluar dari rumah sakit pada pasien dengan hasil terdapat pengurangan HbA1c rata-rata </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sebesar 0.6%</w:t>
            </w:r>
          </w:p>
        </w:tc>
        <w:tc>
          <w:tcPr>
            <w:tcW w:w="156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i/>
                <w:sz w:val="20"/>
                <w:szCs w:val="20"/>
              </w:rPr>
              <w:t>Science Direct</w:t>
            </w:r>
          </w:p>
        </w:tc>
      </w:tr>
      <w:tr w:rsidR="00916AFD" w:rsidRPr="00916AFD" w:rsidTr="00A9190C">
        <w:tc>
          <w:tcPr>
            <w:tcW w:w="534"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7</w:t>
            </w:r>
          </w:p>
        </w:tc>
        <w:tc>
          <w:tcPr>
            <w:tcW w:w="1417"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Pengaruh IDEAL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terhadap </w:t>
            </w:r>
            <w:r w:rsidRPr="00916AFD">
              <w:rPr>
                <w:rFonts w:ascii="Times New Roman" w:eastAsia="Calibri" w:hAnsi="Times New Roman" w:cs="Times New Roman"/>
                <w:sz w:val="20"/>
                <w:szCs w:val="20"/>
              </w:rPr>
              <w:lastRenderedPageBreak/>
              <w:t xml:space="preserve">kemampuan </w:t>
            </w:r>
            <w:r w:rsidRPr="00916AFD">
              <w:rPr>
                <w:rFonts w:ascii="Times New Roman" w:eastAsia="Calibri" w:hAnsi="Times New Roman" w:cs="Times New Roman"/>
                <w:i/>
                <w:sz w:val="20"/>
                <w:szCs w:val="20"/>
              </w:rPr>
              <w:t>self care</w:t>
            </w:r>
            <w:r w:rsidRPr="00916AFD">
              <w:rPr>
                <w:rFonts w:ascii="Times New Roman" w:eastAsia="Calibri" w:hAnsi="Times New Roman" w:cs="Times New Roman"/>
                <w:sz w:val="20"/>
                <w:szCs w:val="20"/>
              </w:rPr>
              <w:t xml:space="preserve">  pasien diabetes </w:t>
            </w:r>
            <w:r w:rsidR="00A9190C">
              <w:rPr>
                <w:rFonts w:ascii="Times New Roman" w:eastAsia="Calibri" w:hAnsi="Times New Roman" w:cs="Times New Roman"/>
                <w:sz w:val="20"/>
                <w:szCs w:val="20"/>
              </w:rPr>
              <w:t>mellitus</w:t>
            </w:r>
          </w:p>
        </w:tc>
        <w:tc>
          <w:tcPr>
            <w:tcW w:w="1559"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Febrianti Astuti</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Suhartono</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Madya Sulisno</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(2016)</w:t>
            </w:r>
          </w:p>
        </w:tc>
        <w:tc>
          <w:tcPr>
            <w:tcW w:w="170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Untuk mengetahui perbandingan pengaruh </w:t>
            </w:r>
            <w:r w:rsidRPr="00916AFD">
              <w:rPr>
                <w:rFonts w:ascii="Times New Roman" w:eastAsia="Calibri" w:hAnsi="Times New Roman" w:cs="Times New Roman"/>
                <w:i/>
                <w:sz w:val="20"/>
                <w:szCs w:val="20"/>
              </w:rPr>
              <w:t>IDEAL discharge planning</w:t>
            </w:r>
            <w:r w:rsidRPr="00916AFD">
              <w:rPr>
                <w:rFonts w:ascii="Times New Roman" w:eastAsia="Calibri" w:hAnsi="Times New Roman" w:cs="Times New Roman"/>
                <w:sz w:val="20"/>
                <w:szCs w:val="20"/>
              </w:rPr>
              <w:t xml:space="preserve">  diruang </w:t>
            </w:r>
            <w:r w:rsidRPr="00916AFD">
              <w:rPr>
                <w:rFonts w:ascii="Times New Roman" w:eastAsia="Calibri" w:hAnsi="Times New Roman" w:cs="Times New Roman"/>
                <w:sz w:val="20"/>
                <w:szCs w:val="20"/>
              </w:rPr>
              <w:lastRenderedPageBreak/>
              <w:t xml:space="preserve">rawat inap RSUD Kota Mataram dengan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rutin yang diberikan diruang rawat inap RSUD Provinsi NTB.</w:t>
            </w:r>
          </w:p>
        </w:tc>
        <w:tc>
          <w:tcPr>
            <w:tcW w:w="127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Indonesia</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(RSUD Kota Mataram dan RSUD Provinsi </w:t>
            </w:r>
            <w:r w:rsidRPr="00916AFD">
              <w:rPr>
                <w:rFonts w:ascii="Times New Roman" w:eastAsia="Calibri" w:hAnsi="Times New Roman" w:cs="Times New Roman"/>
                <w:sz w:val="20"/>
                <w:szCs w:val="20"/>
              </w:rPr>
              <w:lastRenderedPageBreak/>
              <w:t>NTB)</w:t>
            </w:r>
          </w:p>
          <w:p w:rsidR="00916AFD" w:rsidRPr="00916AFD" w:rsidRDefault="00916AFD" w:rsidP="00916AFD">
            <w:pPr>
              <w:jc w:val="center"/>
              <w:rPr>
                <w:rFonts w:ascii="Times New Roman" w:eastAsia="Calibri" w:hAnsi="Times New Roman" w:cs="Times New Roman"/>
                <w:sz w:val="20"/>
                <w:szCs w:val="20"/>
              </w:rPr>
            </w:pPr>
          </w:p>
        </w:tc>
        <w:tc>
          <w:tcPr>
            <w:tcW w:w="1559"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 xml:space="preserve">Desain penelitian </w:t>
            </w:r>
            <w:r w:rsidRPr="00916AFD">
              <w:rPr>
                <w:rFonts w:ascii="Times New Roman" w:eastAsia="Calibri" w:hAnsi="Times New Roman" w:cs="Times New Roman"/>
                <w:i/>
                <w:sz w:val="20"/>
                <w:szCs w:val="20"/>
              </w:rPr>
              <w:t>quasi Eksperiment</w:t>
            </w:r>
            <w:r w:rsidRPr="00916AFD">
              <w:rPr>
                <w:rFonts w:ascii="Times New Roman" w:eastAsia="Calibri" w:hAnsi="Times New Roman" w:cs="Times New Roman"/>
                <w:sz w:val="20"/>
                <w:szCs w:val="20"/>
              </w:rPr>
              <w:t xml:space="preserve"> </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Sampel yang digunakan </w:t>
            </w:r>
            <w:r w:rsidRPr="00916AFD">
              <w:rPr>
                <w:rFonts w:ascii="Times New Roman" w:eastAsia="Calibri" w:hAnsi="Times New Roman" w:cs="Times New Roman"/>
                <w:sz w:val="20"/>
                <w:szCs w:val="20"/>
              </w:rPr>
              <w:lastRenderedPageBreak/>
              <w:t>berjumlah 40 responden</w:t>
            </w:r>
          </w:p>
          <w:p w:rsidR="00916AFD" w:rsidRPr="00916AFD" w:rsidRDefault="00916AFD" w:rsidP="00916AFD">
            <w:pPr>
              <w:jc w:val="both"/>
              <w:rPr>
                <w:rFonts w:ascii="Times New Roman" w:eastAsia="Calibri" w:hAnsi="Times New Roman" w:cs="Times New Roman"/>
                <w:sz w:val="20"/>
                <w:szCs w:val="20"/>
              </w:rPr>
            </w:pPr>
          </w:p>
        </w:tc>
        <w:tc>
          <w:tcPr>
            <w:tcW w:w="326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 xml:space="preserve">Penelitian ini melakukan beberapa tahapan </w:t>
            </w:r>
            <w:r w:rsidRPr="00916AFD">
              <w:rPr>
                <w:rFonts w:ascii="Times New Roman" w:eastAsia="Calibri" w:hAnsi="Times New Roman" w:cs="Times New Roman"/>
                <w:i/>
                <w:sz w:val="20"/>
                <w:szCs w:val="20"/>
              </w:rPr>
              <w:t xml:space="preserve">discharge planning </w:t>
            </w:r>
            <w:r w:rsidRPr="00916AFD">
              <w:rPr>
                <w:rFonts w:ascii="Times New Roman" w:eastAsia="Calibri" w:hAnsi="Times New Roman" w:cs="Times New Roman"/>
                <w:sz w:val="20"/>
                <w:szCs w:val="20"/>
              </w:rPr>
              <w:t>dimulai sejak pasien masuk sampai keluar dari rumah sakit.</w:t>
            </w:r>
            <w:r w:rsidRPr="00916AFD">
              <w:rPr>
                <w:rFonts w:ascii="Times New Roman" w:eastAsia="Calibri" w:hAnsi="Times New Roman" w:cs="Times New Roman"/>
                <w:i/>
                <w:sz w:val="20"/>
                <w:szCs w:val="20"/>
              </w:rPr>
              <w:t xml:space="preserve"> </w:t>
            </w:r>
            <w:r w:rsidRPr="00916AFD">
              <w:rPr>
                <w:rFonts w:ascii="Times New Roman" w:eastAsia="Calibri" w:hAnsi="Times New Roman" w:cs="Times New Roman"/>
                <w:sz w:val="20"/>
                <w:szCs w:val="20"/>
              </w:rPr>
              <w:t xml:space="preserve">dimulai dengan melakukan diskusi mengenai masalah </w:t>
            </w:r>
            <w:r w:rsidRPr="00916AFD">
              <w:rPr>
                <w:rFonts w:ascii="Times New Roman" w:eastAsia="Calibri" w:hAnsi="Times New Roman" w:cs="Times New Roman"/>
                <w:sz w:val="20"/>
                <w:szCs w:val="20"/>
              </w:rPr>
              <w:lastRenderedPageBreak/>
              <w:t xml:space="preserve">penyakit antara perawat dengan pasien dan keluarganya kemudian memberikan pendidikan bagaimana cara mengatasi masalah yang dihadapi pasien dan keluarganya serta memberikan pemahaman yang lebih baik tentang </w:t>
            </w:r>
            <w:r w:rsidRPr="00916AFD">
              <w:rPr>
                <w:rFonts w:ascii="Times New Roman" w:eastAsia="Calibri" w:hAnsi="Times New Roman" w:cs="Times New Roman"/>
                <w:iCs/>
                <w:sz w:val="20"/>
                <w:szCs w:val="20"/>
              </w:rPr>
              <w:t xml:space="preserve">perawatan diri pasien </w:t>
            </w:r>
            <w:r w:rsidRPr="00916AFD">
              <w:rPr>
                <w:rFonts w:ascii="Times New Roman" w:eastAsia="Calibri" w:hAnsi="Times New Roman" w:cs="Times New Roman"/>
                <w:sz w:val="20"/>
                <w:szCs w:val="20"/>
              </w:rPr>
              <w:t xml:space="preserve">diabetes seperti penggunaan obat, mengidentifikasi tanda gejala atau potensi masalah yang bisa timbul, menjelaskan hasil tes dan membuat janji tindak lanjut atau kontrol. Hasil penelitian ini menunjukan adanya perubahan kemampuan </w:t>
            </w:r>
            <w:r w:rsidRPr="00916AFD">
              <w:rPr>
                <w:rFonts w:ascii="Times New Roman" w:eastAsia="Calibri" w:hAnsi="Times New Roman" w:cs="Times New Roman"/>
                <w:i/>
                <w:sz w:val="20"/>
                <w:szCs w:val="20"/>
              </w:rPr>
              <w:t>self care</w:t>
            </w:r>
            <w:r w:rsidRPr="00916AFD">
              <w:rPr>
                <w:rFonts w:ascii="Times New Roman" w:eastAsia="Calibri" w:hAnsi="Times New Roman" w:cs="Times New Roman"/>
                <w:sz w:val="20"/>
                <w:szCs w:val="20"/>
              </w:rPr>
              <w:t xml:space="preserve"> yang lebih baik pada pasien DM</w:t>
            </w:r>
          </w:p>
        </w:tc>
        <w:tc>
          <w:tcPr>
            <w:tcW w:w="156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Google Scholar</w:t>
            </w:r>
          </w:p>
        </w:tc>
      </w:tr>
      <w:tr w:rsidR="00916AFD" w:rsidRPr="00916AFD" w:rsidTr="00A9190C">
        <w:tc>
          <w:tcPr>
            <w:tcW w:w="534"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8</w:t>
            </w:r>
          </w:p>
        </w:tc>
        <w:tc>
          <w:tcPr>
            <w:tcW w:w="1417" w:type="dxa"/>
          </w:tcPr>
          <w:p w:rsidR="00916AFD" w:rsidRPr="00916AFD" w:rsidRDefault="00916AFD" w:rsidP="00916AFD">
            <w:pPr>
              <w:jc w:val="both"/>
              <w:rPr>
                <w:rFonts w:ascii="Times New Roman" w:eastAsia="Calibri" w:hAnsi="Times New Roman" w:cs="Times New Roman"/>
                <w:i/>
                <w:sz w:val="20"/>
                <w:szCs w:val="20"/>
              </w:rPr>
            </w:pPr>
            <w:r w:rsidRPr="00916AFD">
              <w:rPr>
                <w:rFonts w:ascii="Times New Roman" w:eastAsia="Calibri" w:hAnsi="Times New Roman" w:cs="Times New Roman"/>
                <w:i/>
                <w:sz w:val="20"/>
                <w:szCs w:val="20"/>
              </w:rPr>
              <w:t xml:space="preserve">Effect of LIMA discharge planning model on discharge readiness among patients with diabetes mellitus </w:t>
            </w:r>
          </w:p>
          <w:p w:rsidR="00916AFD" w:rsidRPr="00916AFD" w:rsidRDefault="00916AFD" w:rsidP="00916AFD">
            <w:pPr>
              <w:jc w:val="both"/>
              <w:rPr>
                <w:rFonts w:ascii="Times New Roman" w:eastAsia="Calibri" w:hAnsi="Times New Roman" w:cs="Times New Roman"/>
                <w:sz w:val="20"/>
                <w:szCs w:val="20"/>
              </w:rPr>
            </w:pPr>
          </w:p>
        </w:tc>
        <w:tc>
          <w:tcPr>
            <w:tcW w:w="1559"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Eka Yulia Fitri,</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Dhona Andini,</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Jum Natosba</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(2020)</w:t>
            </w:r>
          </w:p>
          <w:p w:rsidR="00916AFD" w:rsidRPr="00916AFD" w:rsidRDefault="00916AFD" w:rsidP="00916AFD">
            <w:pPr>
              <w:jc w:val="both"/>
              <w:rPr>
                <w:rFonts w:ascii="Times New Roman" w:eastAsia="Calibri" w:hAnsi="Times New Roman" w:cs="Times New Roman"/>
                <w:sz w:val="20"/>
                <w:szCs w:val="20"/>
              </w:rPr>
            </w:pPr>
          </w:p>
        </w:tc>
        <w:tc>
          <w:tcPr>
            <w:tcW w:w="170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Untuk mengetahui pengaruh penggunaan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model LIMA terhadap kesiapan pasien dan keluarga dalam menghadapi pemulangan.</w:t>
            </w:r>
          </w:p>
          <w:p w:rsidR="00916AFD" w:rsidRPr="00916AFD" w:rsidRDefault="00916AFD" w:rsidP="00916AFD">
            <w:pPr>
              <w:jc w:val="both"/>
              <w:rPr>
                <w:rFonts w:ascii="Times New Roman" w:eastAsia="Calibri" w:hAnsi="Times New Roman" w:cs="Times New Roman"/>
                <w:sz w:val="20"/>
                <w:szCs w:val="20"/>
              </w:rPr>
            </w:pPr>
          </w:p>
        </w:tc>
        <w:tc>
          <w:tcPr>
            <w:tcW w:w="1276"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Indonesia</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Palembang</w:t>
            </w:r>
          </w:p>
          <w:p w:rsidR="00916AFD" w:rsidRPr="00916AFD" w:rsidRDefault="00916AFD" w:rsidP="00916AFD">
            <w:pPr>
              <w:jc w:val="both"/>
              <w:rPr>
                <w:rFonts w:ascii="Times New Roman" w:eastAsia="Calibri" w:hAnsi="Times New Roman" w:cs="Times New Roman"/>
                <w:sz w:val="20"/>
                <w:szCs w:val="20"/>
              </w:rPr>
            </w:pPr>
          </w:p>
        </w:tc>
        <w:tc>
          <w:tcPr>
            <w:tcW w:w="1559"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Penelitian ini menggunakan studi kolerasi dengan pendekatan quasi eksperimental</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Sampel yang digunakan berjumlah 31 responden</w:t>
            </w:r>
          </w:p>
          <w:p w:rsidR="00916AFD" w:rsidRPr="00916AFD" w:rsidRDefault="00916AFD" w:rsidP="00916AFD">
            <w:pPr>
              <w:jc w:val="both"/>
              <w:rPr>
                <w:rFonts w:ascii="Times New Roman" w:eastAsia="Calibri" w:hAnsi="Times New Roman" w:cs="Times New Roman"/>
                <w:sz w:val="20"/>
                <w:szCs w:val="20"/>
              </w:rPr>
            </w:pPr>
          </w:p>
        </w:tc>
        <w:tc>
          <w:tcPr>
            <w:tcW w:w="326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Penelitian ini menjelaskan beberapa tahapan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selama pasien di rawat dengan mengidentifikasi kebutuhan </w:t>
            </w:r>
            <w:r w:rsidRPr="00916AFD">
              <w:rPr>
                <w:rFonts w:ascii="Times New Roman" w:eastAsia="Calibri" w:hAnsi="Times New Roman" w:cs="Times New Roman"/>
                <w:i/>
                <w:iCs/>
                <w:sz w:val="20"/>
                <w:szCs w:val="20"/>
              </w:rPr>
              <w:t xml:space="preserve">discharge planning </w:t>
            </w:r>
            <w:r w:rsidRPr="00916AFD">
              <w:rPr>
                <w:rFonts w:ascii="Times New Roman" w:eastAsia="Calibri" w:hAnsi="Times New Roman" w:cs="Times New Roman"/>
                <w:sz w:val="20"/>
                <w:szCs w:val="20"/>
              </w:rPr>
              <w:t xml:space="preserve">bagi pasien dan keluarga (perawatan diri di rumah, penjelasan tentang obat-obatan, pengenalan tanda dan gejala yang harus diwaspadai oleh pasien dan keluarga, penjelasan hasil tes laboratorium atau pemeriksaan diagnostik, jadwal kontrol); penggunaan metode tiga langkah dalam pelaksanaan </w:t>
            </w:r>
            <w:r w:rsidRPr="00916AFD">
              <w:rPr>
                <w:rFonts w:ascii="Times New Roman" w:eastAsia="Calibri" w:hAnsi="Times New Roman" w:cs="Times New Roman"/>
                <w:i/>
                <w:iCs/>
                <w:sz w:val="20"/>
                <w:szCs w:val="20"/>
              </w:rPr>
              <w:t xml:space="preserve">discharge planning </w:t>
            </w:r>
            <w:r w:rsidRPr="00916AFD">
              <w:rPr>
                <w:rFonts w:ascii="Times New Roman" w:eastAsia="Calibri" w:hAnsi="Times New Roman" w:cs="Times New Roman"/>
                <w:sz w:val="20"/>
                <w:szCs w:val="20"/>
              </w:rPr>
              <w:t>(saat pasien baru dirawat di rumah sakit, satu hari sebelum pasien diizinkan untuk pulang, dan pada hari kepulangan pasien); dan evaluasi terhadap kesiapan pulang pasien dan keluarga</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Hasil penelitian ini menunjukkan </w:t>
            </w:r>
            <w:r w:rsidRPr="00916AFD">
              <w:rPr>
                <w:rFonts w:ascii="Times New Roman" w:eastAsia="Calibri" w:hAnsi="Times New Roman" w:cs="Times New Roman"/>
                <w:sz w:val="20"/>
                <w:szCs w:val="20"/>
              </w:rPr>
              <w:lastRenderedPageBreak/>
              <w:t xml:space="preserve">bahwa setelah pemberian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terjadi peningkatan kesiapan pulang pada pasien DM </w:t>
            </w:r>
          </w:p>
        </w:tc>
        <w:tc>
          <w:tcPr>
            <w:tcW w:w="156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Google Scholar</w:t>
            </w:r>
          </w:p>
        </w:tc>
      </w:tr>
      <w:tr w:rsidR="00916AFD" w:rsidRPr="00916AFD" w:rsidTr="00A9190C">
        <w:tc>
          <w:tcPr>
            <w:tcW w:w="534"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9</w:t>
            </w:r>
          </w:p>
        </w:tc>
        <w:tc>
          <w:tcPr>
            <w:tcW w:w="1417"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terintegrasi dalam pelayanan klien</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diabetes mellitus di ruang rawat inap penyakit dalam RSUD solok</w:t>
            </w:r>
          </w:p>
        </w:tc>
        <w:tc>
          <w:tcPr>
            <w:tcW w:w="1559" w:type="dxa"/>
          </w:tcPr>
          <w:p w:rsidR="00916AFD" w:rsidRPr="00916AFD" w:rsidRDefault="00916AFD" w:rsidP="00916AFD">
            <w:pPr>
              <w:jc w:val="both"/>
              <w:rPr>
                <w:rFonts w:ascii="Times New Roman" w:eastAsia="Calibri" w:hAnsi="Times New Roman" w:cs="Times New Roman"/>
                <w:bCs/>
                <w:sz w:val="20"/>
                <w:szCs w:val="20"/>
              </w:rPr>
            </w:pPr>
            <w:r w:rsidRPr="00916AFD">
              <w:rPr>
                <w:rFonts w:ascii="Times New Roman" w:eastAsia="Calibri" w:hAnsi="Times New Roman" w:cs="Times New Roman"/>
                <w:bCs/>
                <w:sz w:val="20"/>
                <w:szCs w:val="20"/>
              </w:rPr>
              <w:t xml:space="preserve">Tintin Sumarni, Yulastri, </w:t>
            </w:r>
          </w:p>
          <w:p w:rsidR="00916AFD" w:rsidRPr="00916AFD" w:rsidRDefault="00916AFD" w:rsidP="00916AFD">
            <w:pPr>
              <w:jc w:val="both"/>
              <w:rPr>
                <w:rFonts w:ascii="Times New Roman" w:eastAsia="Calibri" w:hAnsi="Times New Roman" w:cs="Times New Roman"/>
                <w:bCs/>
                <w:sz w:val="20"/>
                <w:szCs w:val="20"/>
              </w:rPr>
            </w:pPr>
            <w:r w:rsidRPr="00916AFD">
              <w:rPr>
                <w:rFonts w:ascii="Times New Roman" w:eastAsia="Calibri" w:hAnsi="Times New Roman" w:cs="Times New Roman"/>
                <w:bCs/>
                <w:sz w:val="20"/>
                <w:szCs w:val="20"/>
              </w:rPr>
              <w:t>Abd Gafar</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(2017)</w:t>
            </w:r>
          </w:p>
          <w:p w:rsidR="00916AFD" w:rsidRPr="00916AFD" w:rsidRDefault="00916AFD" w:rsidP="00916AFD">
            <w:pPr>
              <w:jc w:val="both"/>
              <w:rPr>
                <w:rFonts w:ascii="Times New Roman" w:eastAsia="Calibri" w:hAnsi="Times New Roman" w:cs="Times New Roman"/>
                <w:sz w:val="20"/>
                <w:szCs w:val="20"/>
              </w:rPr>
            </w:pPr>
          </w:p>
        </w:tc>
        <w:tc>
          <w:tcPr>
            <w:tcW w:w="170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Untuk mengetahui pengaruh penerapan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terintegrasi terhadap pengetahuan pasien tentang penatalaksanaan DM</w:t>
            </w:r>
          </w:p>
          <w:p w:rsidR="00916AFD" w:rsidRPr="00916AFD" w:rsidRDefault="00916AFD" w:rsidP="00916AFD">
            <w:pPr>
              <w:jc w:val="center"/>
              <w:rPr>
                <w:rFonts w:ascii="Times New Roman" w:eastAsia="Calibri" w:hAnsi="Times New Roman" w:cs="Times New Roman"/>
                <w:sz w:val="20"/>
                <w:szCs w:val="20"/>
              </w:rPr>
            </w:pPr>
          </w:p>
        </w:tc>
        <w:tc>
          <w:tcPr>
            <w:tcW w:w="127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Indonesia</w:t>
            </w:r>
          </w:p>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(Solok)</w:t>
            </w:r>
          </w:p>
          <w:p w:rsidR="00916AFD" w:rsidRPr="00916AFD" w:rsidRDefault="00916AFD" w:rsidP="00916AFD">
            <w:pPr>
              <w:jc w:val="both"/>
              <w:rPr>
                <w:rFonts w:ascii="Times New Roman" w:eastAsia="Calibri" w:hAnsi="Times New Roman" w:cs="Times New Roman"/>
                <w:sz w:val="20"/>
                <w:szCs w:val="20"/>
              </w:rPr>
            </w:pPr>
          </w:p>
          <w:p w:rsidR="00916AFD" w:rsidRPr="00916AFD" w:rsidRDefault="00916AFD" w:rsidP="00916AFD">
            <w:pPr>
              <w:jc w:val="both"/>
              <w:rPr>
                <w:rFonts w:ascii="Times New Roman" w:eastAsia="Calibri" w:hAnsi="Times New Roman" w:cs="Times New Roman"/>
                <w:sz w:val="20"/>
                <w:szCs w:val="20"/>
              </w:rPr>
            </w:pPr>
          </w:p>
        </w:tc>
        <w:tc>
          <w:tcPr>
            <w:tcW w:w="1559"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Penelitian menggunakan desain </w:t>
            </w:r>
            <w:r w:rsidRPr="00916AFD">
              <w:rPr>
                <w:rFonts w:ascii="Times New Roman" w:eastAsia="Calibri" w:hAnsi="Times New Roman" w:cs="Times New Roman"/>
                <w:i/>
                <w:sz w:val="20"/>
                <w:szCs w:val="20"/>
              </w:rPr>
              <w:t>quasi eksperimen</w:t>
            </w:r>
            <w:r w:rsidRPr="00916AFD">
              <w:rPr>
                <w:rFonts w:ascii="Times New Roman" w:eastAsia="Calibri" w:hAnsi="Times New Roman" w:cs="Times New Roman"/>
                <w:sz w:val="20"/>
                <w:szCs w:val="20"/>
              </w:rPr>
              <w:t xml:space="preserve"> </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Sampel yang digunakan 39 responden</w:t>
            </w:r>
          </w:p>
          <w:p w:rsidR="00916AFD" w:rsidRPr="00916AFD" w:rsidRDefault="00916AFD" w:rsidP="00916AFD">
            <w:pPr>
              <w:jc w:val="both"/>
              <w:rPr>
                <w:rFonts w:ascii="Times New Roman" w:eastAsia="Calibri" w:hAnsi="Times New Roman" w:cs="Times New Roman"/>
                <w:sz w:val="20"/>
                <w:szCs w:val="20"/>
              </w:rPr>
            </w:pPr>
          </w:p>
        </w:tc>
        <w:tc>
          <w:tcPr>
            <w:tcW w:w="326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Penelitian ini menjelaskan tentang cara pemberian pendidikan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dengan menggunakan modul yang diberikan secara jelas mengenai penatalaksanaan DM akan memberikan pemahaman yang baik kepada pasien. Sedangkan pada tahapan 4 kali, yaitu pada saat awal masuk rumah sakit, selama pasien di rawat dan 2 kali pemberian sebelum pasien keluar dari rumah sakit dengan melibatkan tim multidisiplin yang mewakili masing-masing profesi terdiri dari dokter perawat, ahli gizi, dan farmasi. </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Hasil penelitian menunjukan bahwa terdapat peningkatan pengetahuan pasien tentang penataksanaan DM setelah penerapan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w:t>
            </w:r>
          </w:p>
        </w:tc>
        <w:tc>
          <w:tcPr>
            <w:tcW w:w="156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Google Scholar</w:t>
            </w:r>
          </w:p>
        </w:tc>
      </w:tr>
      <w:tr w:rsidR="00916AFD" w:rsidRPr="00916AFD" w:rsidTr="00A9190C">
        <w:tc>
          <w:tcPr>
            <w:tcW w:w="534"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10</w:t>
            </w:r>
          </w:p>
        </w:tc>
        <w:tc>
          <w:tcPr>
            <w:tcW w:w="1417"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Pengaruh Perencanaan Pulang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Untuk Menjaga Kestabilan Kadar Gula Darah Pada Pasien</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Diabetes Mellitus Paska </w:t>
            </w:r>
            <w:r w:rsidRPr="00916AFD">
              <w:rPr>
                <w:rFonts w:ascii="Times New Roman" w:eastAsia="Calibri" w:hAnsi="Times New Roman" w:cs="Times New Roman"/>
                <w:sz w:val="20"/>
                <w:szCs w:val="20"/>
              </w:rPr>
              <w:lastRenderedPageBreak/>
              <w:t xml:space="preserve">Rawat Inap </w:t>
            </w:r>
          </w:p>
          <w:p w:rsidR="00916AFD" w:rsidRPr="00916AFD" w:rsidRDefault="00916AFD" w:rsidP="00916AFD">
            <w:pPr>
              <w:jc w:val="both"/>
              <w:rPr>
                <w:rFonts w:ascii="Times New Roman" w:eastAsia="Calibri" w:hAnsi="Times New Roman" w:cs="Times New Roman"/>
                <w:sz w:val="20"/>
                <w:szCs w:val="20"/>
              </w:rPr>
            </w:pPr>
          </w:p>
        </w:tc>
        <w:tc>
          <w:tcPr>
            <w:tcW w:w="1559"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Tati Nurhayati</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(2011)</w:t>
            </w:r>
          </w:p>
        </w:tc>
        <w:tc>
          <w:tcPr>
            <w:tcW w:w="170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Mengetahui pengaruh </w:t>
            </w:r>
          </w:p>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untuk menjaga kestabilan kadar gula darah pada pasien diabetes</w:t>
            </w:r>
          </w:p>
          <w:p w:rsidR="00916AFD" w:rsidRPr="00916AFD" w:rsidRDefault="00916AFD" w:rsidP="00916AFD">
            <w:pPr>
              <w:jc w:val="both"/>
              <w:rPr>
                <w:rFonts w:ascii="Times New Roman" w:eastAsia="Calibri" w:hAnsi="Times New Roman" w:cs="Times New Roman"/>
                <w:sz w:val="20"/>
                <w:szCs w:val="20"/>
              </w:rPr>
            </w:pPr>
          </w:p>
        </w:tc>
        <w:tc>
          <w:tcPr>
            <w:tcW w:w="127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Indonesia</w:t>
            </w:r>
          </w:p>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t>(Jakarta)</w:t>
            </w:r>
          </w:p>
          <w:p w:rsidR="00916AFD" w:rsidRPr="00916AFD" w:rsidRDefault="00916AFD" w:rsidP="00916AFD">
            <w:pPr>
              <w:jc w:val="both"/>
              <w:rPr>
                <w:rFonts w:ascii="Times New Roman" w:eastAsia="Calibri" w:hAnsi="Times New Roman" w:cs="Times New Roman"/>
                <w:sz w:val="20"/>
                <w:szCs w:val="20"/>
              </w:rPr>
            </w:pPr>
          </w:p>
          <w:p w:rsidR="00916AFD" w:rsidRPr="00916AFD" w:rsidRDefault="00916AFD" w:rsidP="00916AFD">
            <w:pPr>
              <w:jc w:val="both"/>
              <w:rPr>
                <w:rFonts w:ascii="Times New Roman" w:eastAsia="Calibri" w:hAnsi="Times New Roman" w:cs="Times New Roman"/>
                <w:sz w:val="20"/>
                <w:szCs w:val="20"/>
              </w:rPr>
            </w:pPr>
          </w:p>
        </w:tc>
        <w:tc>
          <w:tcPr>
            <w:tcW w:w="1559"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Peneliti menggunakan desain </w:t>
            </w:r>
            <w:r w:rsidRPr="00916AFD">
              <w:rPr>
                <w:rFonts w:ascii="Times New Roman" w:eastAsia="Calibri" w:hAnsi="Times New Roman" w:cs="Times New Roman"/>
                <w:i/>
                <w:sz w:val="20"/>
                <w:szCs w:val="20"/>
              </w:rPr>
              <w:t>quasi eksperimental</w:t>
            </w:r>
            <w:r w:rsidRPr="00916AFD">
              <w:rPr>
                <w:rFonts w:ascii="Times New Roman" w:eastAsia="Calibri" w:hAnsi="Times New Roman" w:cs="Times New Roman"/>
                <w:sz w:val="20"/>
                <w:szCs w:val="20"/>
              </w:rPr>
              <w:t>, Sampel yang digunakan berjumlah 8 responden</w:t>
            </w:r>
          </w:p>
        </w:tc>
        <w:tc>
          <w:tcPr>
            <w:tcW w:w="3261" w:type="dxa"/>
          </w:tcPr>
          <w:p w:rsidR="00916AFD" w:rsidRPr="00916AFD" w:rsidRDefault="00916AFD" w:rsidP="00916AFD">
            <w:pPr>
              <w:jc w:val="both"/>
              <w:rPr>
                <w:rFonts w:ascii="Times New Roman" w:eastAsia="Calibri" w:hAnsi="Times New Roman" w:cs="Times New Roman"/>
                <w:sz w:val="20"/>
                <w:szCs w:val="20"/>
              </w:rPr>
            </w:pPr>
            <w:r w:rsidRPr="00916AFD">
              <w:rPr>
                <w:rFonts w:ascii="Times New Roman" w:eastAsia="Calibri" w:hAnsi="Times New Roman" w:cs="Times New Roman"/>
                <w:sz w:val="20"/>
                <w:szCs w:val="20"/>
              </w:rPr>
              <w:t xml:space="preserve">Penelitian ini menjelaskan tahapan </w:t>
            </w:r>
            <w:r w:rsidRPr="00916AFD">
              <w:rPr>
                <w:rFonts w:ascii="Times New Roman" w:eastAsia="Calibri" w:hAnsi="Times New Roman" w:cs="Times New Roman"/>
                <w:i/>
                <w:sz w:val="20"/>
                <w:szCs w:val="20"/>
              </w:rPr>
              <w:t>discharge planning</w:t>
            </w:r>
            <w:r w:rsidRPr="00916AFD">
              <w:rPr>
                <w:rFonts w:ascii="Times New Roman" w:eastAsia="Calibri" w:hAnsi="Times New Roman" w:cs="Times New Roman"/>
                <w:sz w:val="20"/>
                <w:szCs w:val="20"/>
              </w:rPr>
              <w:t xml:space="preserve"> dilakukan sejak pasien masuk rumah sakit </w:t>
            </w:r>
            <w:r w:rsidRPr="00916AFD">
              <w:rPr>
                <w:rFonts w:ascii="Times New Roman" w:eastAsia="Times New Roman" w:hAnsi="Times New Roman" w:cs="Times New Roman"/>
                <w:sz w:val="20"/>
                <w:szCs w:val="20"/>
              </w:rPr>
              <w:t>den</w:t>
            </w:r>
            <w:r w:rsidRPr="00916AFD">
              <w:rPr>
                <w:rFonts w:ascii="Times New Roman" w:eastAsia="Times New Roman" w:hAnsi="Times New Roman" w:cs="Times New Roman"/>
                <w:spacing w:val="-2"/>
                <w:sz w:val="20"/>
                <w:szCs w:val="20"/>
              </w:rPr>
              <w:t>g</w:t>
            </w:r>
            <w:r w:rsidRPr="00916AFD">
              <w:rPr>
                <w:rFonts w:ascii="Times New Roman" w:eastAsia="Times New Roman" w:hAnsi="Times New Roman" w:cs="Times New Roman"/>
                <w:sz w:val="20"/>
                <w:szCs w:val="20"/>
              </w:rPr>
              <w:t xml:space="preserve">an </w:t>
            </w:r>
            <w:r w:rsidRPr="00916AFD">
              <w:rPr>
                <w:rFonts w:ascii="Times New Roman" w:eastAsia="Times New Roman" w:hAnsi="Times New Roman" w:cs="Times New Roman"/>
                <w:spacing w:val="-4"/>
                <w:sz w:val="20"/>
                <w:szCs w:val="20"/>
              </w:rPr>
              <w:t>m</w:t>
            </w:r>
            <w:r w:rsidRPr="00916AFD">
              <w:rPr>
                <w:rFonts w:ascii="Times New Roman" w:eastAsia="Times New Roman" w:hAnsi="Times New Roman" w:cs="Times New Roman"/>
                <w:sz w:val="20"/>
                <w:szCs w:val="20"/>
              </w:rPr>
              <w:t>e</w:t>
            </w:r>
            <w:r w:rsidRPr="00916AFD">
              <w:rPr>
                <w:rFonts w:ascii="Times New Roman" w:eastAsia="Times New Roman" w:hAnsi="Times New Roman" w:cs="Times New Roman"/>
                <w:spacing w:val="1"/>
                <w:sz w:val="20"/>
                <w:szCs w:val="20"/>
              </w:rPr>
              <w:t>l</w:t>
            </w:r>
            <w:r w:rsidRPr="00916AFD">
              <w:rPr>
                <w:rFonts w:ascii="Times New Roman" w:eastAsia="Times New Roman" w:hAnsi="Times New Roman" w:cs="Times New Roman"/>
                <w:sz w:val="20"/>
                <w:szCs w:val="20"/>
              </w:rPr>
              <w:t>a</w:t>
            </w:r>
            <w:r w:rsidRPr="00916AFD">
              <w:rPr>
                <w:rFonts w:ascii="Times New Roman" w:eastAsia="Times New Roman" w:hAnsi="Times New Roman" w:cs="Times New Roman"/>
                <w:spacing w:val="-2"/>
                <w:sz w:val="20"/>
                <w:szCs w:val="20"/>
              </w:rPr>
              <w:t>k</w:t>
            </w:r>
            <w:r w:rsidRPr="00916AFD">
              <w:rPr>
                <w:rFonts w:ascii="Times New Roman" w:eastAsia="Times New Roman" w:hAnsi="Times New Roman" w:cs="Times New Roman"/>
                <w:sz w:val="20"/>
                <w:szCs w:val="20"/>
              </w:rPr>
              <w:t>u</w:t>
            </w:r>
            <w:r w:rsidRPr="00916AFD">
              <w:rPr>
                <w:rFonts w:ascii="Times New Roman" w:eastAsia="Times New Roman" w:hAnsi="Times New Roman" w:cs="Times New Roman"/>
                <w:spacing w:val="-2"/>
                <w:sz w:val="20"/>
                <w:szCs w:val="20"/>
              </w:rPr>
              <w:t>k</w:t>
            </w:r>
            <w:r w:rsidRPr="00916AFD">
              <w:rPr>
                <w:rFonts w:ascii="Times New Roman" w:eastAsia="Times New Roman" w:hAnsi="Times New Roman" w:cs="Times New Roman"/>
                <w:sz w:val="20"/>
                <w:szCs w:val="20"/>
              </w:rPr>
              <w:t>an pen</w:t>
            </w:r>
            <w:r w:rsidRPr="00916AFD">
              <w:rPr>
                <w:rFonts w:ascii="Times New Roman" w:eastAsia="Times New Roman" w:hAnsi="Times New Roman" w:cs="Times New Roman"/>
                <w:spacing w:val="-2"/>
                <w:sz w:val="20"/>
                <w:szCs w:val="20"/>
              </w:rPr>
              <w:t>gk</w:t>
            </w:r>
            <w:r w:rsidRPr="00916AFD">
              <w:rPr>
                <w:rFonts w:ascii="Times New Roman" w:eastAsia="Times New Roman" w:hAnsi="Times New Roman" w:cs="Times New Roman"/>
                <w:sz w:val="20"/>
                <w:szCs w:val="20"/>
              </w:rPr>
              <w:t>a</w:t>
            </w:r>
            <w:r w:rsidRPr="00916AFD">
              <w:rPr>
                <w:rFonts w:ascii="Times New Roman" w:eastAsia="Times New Roman" w:hAnsi="Times New Roman" w:cs="Times New Roman"/>
                <w:spacing w:val="4"/>
                <w:sz w:val="20"/>
                <w:szCs w:val="20"/>
              </w:rPr>
              <w:t>j</w:t>
            </w:r>
            <w:r w:rsidRPr="00916AFD">
              <w:rPr>
                <w:rFonts w:ascii="Times New Roman" w:eastAsia="Times New Roman" w:hAnsi="Times New Roman" w:cs="Times New Roman"/>
                <w:spacing w:val="-1"/>
                <w:sz w:val="20"/>
                <w:szCs w:val="20"/>
              </w:rPr>
              <w:t>i</w:t>
            </w:r>
            <w:r w:rsidRPr="00916AFD">
              <w:rPr>
                <w:rFonts w:ascii="Times New Roman" w:eastAsia="Times New Roman" w:hAnsi="Times New Roman" w:cs="Times New Roman"/>
                <w:sz w:val="20"/>
                <w:szCs w:val="20"/>
              </w:rPr>
              <w:t xml:space="preserve">an </w:t>
            </w:r>
            <w:r w:rsidRPr="00916AFD">
              <w:rPr>
                <w:rFonts w:ascii="Times New Roman" w:eastAsia="Times New Roman" w:hAnsi="Times New Roman" w:cs="Times New Roman"/>
                <w:spacing w:val="-4"/>
                <w:sz w:val="20"/>
                <w:szCs w:val="20"/>
              </w:rPr>
              <w:t>m</w:t>
            </w:r>
            <w:r w:rsidRPr="00916AFD">
              <w:rPr>
                <w:rFonts w:ascii="Times New Roman" w:eastAsia="Times New Roman" w:hAnsi="Times New Roman" w:cs="Times New Roman"/>
                <w:sz w:val="20"/>
                <w:szCs w:val="20"/>
              </w:rPr>
              <w:t>e</w:t>
            </w:r>
            <w:r w:rsidRPr="00916AFD">
              <w:rPr>
                <w:rFonts w:ascii="Times New Roman" w:eastAsia="Times New Roman" w:hAnsi="Times New Roman" w:cs="Times New Roman"/>
                <w:spacing w:val="3"/>
                <w:sz w:val="20"/>
                <w:szCs w:val="20"/>
              </w:rPr>
              <w:t>n</w:t>
            </w:r>
            <w:r w:rsidRPr="00916AFD">
              <w:rPr>
                <w:rFonts w:ascii="Times New Roman" w:eastAsia="Times New Roman" w:hAnsi="Times New Roman" w:cs="Times New Roman"/>
                <w:spacing w:val="-2"/>
                <w:sz w:val="20"/>
                <w:szCs w:val="20"/>
              </w:rPr>
              <w:t>g</w:t>
            </w:r>
            <w:r w:rsidRPr="00916AFD">
              <w:rPr>
                <w:rFonts w:ascii="Times New Roman" w:eastAsia="Times New Roman" w:hAnsi="Times New Roman" w:cs="Times New Roman"/>
                <w:sz w:val="20"/>
                <w:szCs w:val="20"/>
              </w:rPr>
              <w:t>enai</w:t>
            </w:r>
            <w:r w:rsidRPr="00916AFD">
              <w:rPr>
                <w:rFonts w:ascii="Times New Roman" w:eastAsia="Times New Roman" w:hAnsi="Times New Roman" w:cs="Times New Roman"/>
                <w:spacing w:val="3"/>
                <w:sz w:val="20"/>
                <w:szCs w:val="20"/>
              </w:rPr>
              <w:t xml:space="preserve"> </w:t>
            </w:r>
            <w:r w:rsidRPr="00916AFD">
              <w:rPr>
                <w:rFonts w:ascii="Times New Roman" w:eastAsia="Times New Roman" w:hAnsi="Times New Roman" w:cs="Times New Roman"/>
                <w:spacing w:val="-2"/>
                <w:sz w:val="20"/>
                <w:szCs w:val="20"/>
              </w:rPr>
              <w:t>k</w:t>
            </w:r>
            <w:r w:rsidRPr="00916AFD">
              <w:rPr>
                <w:rFonts w:ascii="Times New Roman" w:eastAsia="Times New Roman" w:hAnsi="Times New Roman" w:cs="Times New Roman"/>
                <w:sz w:val="20"/>
                <w:szCs w:val="20"/>
              </w:rPr>
              <w:t>ebu</w:t>
            </w:r>
            <w:r w:rsidRPr="00916AFD">
              <w:rPr>
                <w:rFonts w:ascii="Times New Roman" w:eastAsia="Times New Roman" w:hAnsi="Times New Roman" w:cs="Times New Roman"/>
                <w:spacing w:val="1"/>
                <w:sz w:val="20"/>
                <w:szCs w:val="20"/>
              </w:rPr>
              <w:t>t</w:t>
            </w:r>
            <w:r w:rsidRPr="00916AFD">
              <w:rPr>
                <w:rFonts w:ascii="Times New Roman" w:eastAsia="Times New Roman" w:hAnsi="Times New Roman" w:cs="Times New Roman"/>
                <w:spacing w:val="-2"/>
                <w:sz w:val="20"/>
                <w:szCs w:val="20"/>
              </w:rPr>
              <w:t>u</w:t>
            </w:r>
            <w:r w:rsidRPr="00916AFD">
              <w:rPr>
                <w:rFonts w:ascii="Times New Roman" w:eastAsia="Times New Roman" w:hAnsi="Times New Roman" w:cs="Times New Roman"/>
                <w:sz w:val="20"/>
                <w:szCs w:val="20"/>
              </w:rPr>
              <w:t>han pe</w:t>
            </w:r>
            <w:r w:rsidRPr="00916AFD">
              <w:rPr>
                <w:rFonts w:ascii="Times New Roman" w:eastAsia="Times New Roman" w:hAnsi="Times New Roman" w:cs="Times New Roman"/>
                <w:spacing w:val="-1"/>
                <w:sz w:val="20"/>
                <w:szCs w:val="20"/>
              </w:rPr>
              <w:t>l</w:t>
            </w:r>
            <w:r w:rsidRPr="00916AFD">
              <w:rPr>
                <w:rFonts w:ascii="Times New Roman" w:eastAsia="Times New Roman" w:hAnsi="Times New Roman" w:cs="Times New Roman"/>
                <w:sz w:val="20"/>
                <w:szCs w:val="20"/>
              </w:rPr>
              <w:t>a</w:t>
            </w:r>
            <w:r w:rsidRPr="00916AFD">
              <w:rPr>
                <w:rFonts w:ascii="Times New Roman" w:eastAsia="Times New Roman" w:hAnsi="Times New Roman" w:cs="Times New Roman"/>
                <w:spacing w:val="-2"/>
                <w:sz w:val="20"/>
                <w:szCs w:val="20"/>
              </w:rPr>
              <w:t>y</w:t>
            </w:r>
            <w:r w:rsidRPr="00916AFD">
              <w:rPr>
                <w:rFonts w:ascii="Times New Roman" w:eastAsia="Times New Roman" w:hAnsi="Times New Roman" w:cs="Times New Roman"/>
                <w:sz w:val="20"/>
                <w:szCs w:val="20"/>
              </w:rPr>
              <w:t xml:space="preserve">anan </w:t>
            </w:r>
            <w:r w:rsidRPr="00916AFD">
              <w:rPr>
                <w:rFonts w:ascii="Times New Roman" w:eastAsia="Times New Roman" w:hAnsi="Times New Roman" w:cs="Times New Roman"/>
                <w:spacing w:val="-2"/>
                <w:sz w:val="20"/>
                <w:szCs w:val="20"/>
              </w:rPr>
              <w:t>k</w:t>
            </w:r>
            <w:r w:rsidRPr="00916AFD">
              <w:rPr>
                <w:rFonts w:ascii="Times New Roman" w:eastAsia="Times New Roman" w:hAnsi="Times New Roman" w:cs="Times New Roman"/>
                <w:sz w:val="20"/>
                <w:szCs w:val="20"/>
              </w:rPr>
              <w:t>e</w:t>
            </w:r>
            <w:r w:rsidRPr="00916AFD">
              <w:rPr>
                <w:rFonts w:ascii="Times New Roman" w:eastAsia="Times New Roman" w:hAnsi="Times New Roman" w:cs="Times New Roman"/>
                <w:spacing w:val="1"/>
                <w:sz w:val="20"/>
                <w:szCs w:val="20"/>
              </w:rPr>
              <w:t>s</w:t>
            </w:r>
            <w:r w:rsidRPr="00916AFD">
              <w:rPr>
                <w:rFonts w:ascii="Times New Roman" w:eastAsia="Times New Roman" w:hAnsi="Times New Roman" w:cs="Times New Roman"/>
                <w:sz w:val="20"/>
                <w:szCs w:val="20"/>
              </w:rPr>
              <w:t>eha</w:t>
            </w:r>
            <w:r w:rsidRPr="00916AFD">
              <w:rPr>
                <w:rFonts w:ascii="Times New Roman" w:eastAsia="Times New Roman" w:hAnsi="Times New Roman" w:cs="Times New Roman"/>
                <w:spacing w:val="1"/>
                <w:sz w:val="20"/>
                <w:szCs w:val="20"/>
              </w:rPr>
              <w:t>t</w:t>
            </w:r>
            <w:r w:rsidRPr="00916AFD">
              <w:rPr>
                <w:rFonts w:ascii="Times New Roman" w:eastAsia="Times New Roman" w:hAnsi="Times New Roman" w:cs="Times New Roman"/>
                <w:spacing w:val="-2"/>
                <w:sz w:val="20"/>
                <w:szCs w:val="20"/>
              </w:rPr>
              <w:t>a</w:t>
            </w:r>
            <w:r w:rsidRPr="00916AFD">
              <w:rPr>
                <w:rFonts w:ascii="Times New Roman" w:eastAsia="Times New Roman" w:hAnsi="Times New Roman" w:cs="Times New Roman"/>
                <w:sz w:val="20"/>
                <w:szCs w:val="20"/>
              </w:rPr>
              <w:t>n,</w:t>
            </w:r>
            <w:r w:rsidRPr="00916AFD">
              <w:rPr>
                <w:rFonts w:ascii="Times New Roman" w:eastAsia="Times New Roman" w:hAnsi="Times New Roman" w:cs="Times New Roman"/>
                <w:spacing w:val="2"/>
                <w:sz w:val="20"/>
                <w:szCs w:val="20"/>
              </w:rPr>
              <w:t xml:space="preserve"> </w:t>
            </w:r>
            <w:r w:rsidRPr="00916AFD">
              <w:rPr>
                <w:rFonts w:ascii="Times New Roman" w:eastAsia="Times New Roman" w:hAnsi="Times New Roman" w:cs="Times New Roman"/>
                <w:spacing w:val="-2"/>
                <w:sz w:val="20"/>
                <w:szCs w:val="20"/>
              </w:rPr>
              <w:t>k</w:t>
            </w:r>
            <w:r w:rsidRPr="00916AFD">
              <w:rPr>
                <w:rFonts w:ascii="Times New Roman" w:eastAsia="Times New Roman" w:hAnsi="Times New Roman" w:cs="Times New Roman"/>
                <w:sz w:val="20"/>
                <w:szCs w:val="20"/>
              </w:rPr>
              <w:t>ebu</w:t>
            </w:r>
            <w:r w:rsidRPr="00916AFD">
              <w:rPr>
                <w:rFonts w:ascii="Times New Roman" w:eastAsia="Times New Roman" w:hAnsi="Times New Roman" w:cs="Times New Roman"/>
                <w:spacing w:val="1"/>
                <w:sz w:val="20"/>
                <w:szCs w:val="20"/>
              </w:rPr>
              <w:t>t</w:t>
            </w:r>
            <w:r w:rsidRPr="00916AFD">
              <w:rPr>
                <w:rFonts w:ascii="Times New Roman" w:eastAsia="Times New Roman" w:hAnsi="Times New Roman" w:cs="Times New Roman"/>
                <w:sz w:val="20"/>
                <w:szCs w:val="20"/>
              </w:rPr>
              <w:t>uhan pend</w:t>
            </w:r>
            <w:r w:rsidRPr="00916AFD">
              <w:rPr>
                <w:rFonts w:ascii="Times New Roman" w:eastAsia="Times New Roman" w:hAnsi="Times New Roman" w:cs="Times New Roman"/>
                <w:spacing w:val="1"/>
                <w:sz w:val="20"/>
                <w:szCs w:val="20"/>
              </w:rPr>
              <w:t>i</w:t>
            </w:r>
            <w:r w:rsidRPr="00916AFD">
              <w:rPr>
                <w:rFonts w:ascii="Times New Roman" w:eastAsia="Times New Roman" w:hAnsi="Times New Roman" w:cs="Times New Roman"/>
                <w:spacing w:val="-2"/>
                <w:sz w:val="20"/>
                <w:szCs w:val="20"/>
              </w:rPr>
              <w:t>d</w:t>
            </w:r>
            <w:r w:rsidRPr="00916AFD">
              <w:rPr>
                <w:rFonts w:ascii="Times New Roman" w:eastAsia="Times New Roman" w:hAnsi="Times New Roman" w:cs="Times New Roman"/>
                <w:spacing w:val="1"/>
                <w:sz w:val="20"/>
                <w:szCs w:val="20"/>
              </w:rPr>
              <w:t>i</w:t>
            </w:r>
            <w:r w:rsidRPr="00916AFD">
              <w:rPr>
                <w:rFonts w:ascii="Times New Roman" w:eastAsia="Times New Roman" w:hAnsi="Times New Roman" w:cs="Times New Roman"/>
                <w:spacing w:val="-2"/>
                <w:sz w:val="20"/>
                <w:szCs w:val="20"/>
              </w:rPr>
              <w:t>k</w:t>
            </w:r>
            <w:r w:rsidRPr="00916AFD">
              <w:rPr>
                <w:rFonts w:ascii="Times New Roman" w:eastAsia="Times New Roman" w:hAnsi="Times New Roman" w:cs="Times New Roman"/>
                <w:sz w:val="20"/>
                <w:szCs w:val="20"/>
              </w:rPr>
              <w:t>an, pen</w:t>
            </w:r>
            <w:r w:rsidRPr="00916AFD">
              <w:rPr>
                <w:rFonts w:ascii="Times New Roman" w:eastAsia="Times New Roman" w:hAnsi="Times New Roman" w:cs="Times New Roman"/>
                <w:spacing w:val="-2"/>
                <w:sz w:val="20"/>
                <w:szCs w:val="20"/>
              </w:rPr>
              <w:t>gk</w:t>
            </w:r>
            <w:r w:rsidRPr="00916AFD">
              <w:rPr>
                <w:rFonts w:ascii="Times New Roman" w:eastAsia="Times New Roman" w:hAnsi="Times New Roman" w:cs="Times New Roman"/>
                <w:sz w:val="20"/>
                <w:szCs w:val="20"/>
              </w:rPr>
              <w:t>a</w:t>
            </w:r>
            <w:r w:rsidRPr="00916AFD">
              <w:rPr>
                <w:rFonts w:ascii="Times New Roman" w:eastAsia="Times New Roman" w:hAnsi="Times New Roman" w:cs="Times New Roman"/>
                <w:spacing w:val="4"/>
                <w:sz w:val="20"/>
                <w:szCs w:val="20"/>
              </w:rPr>
              <w:t>j</w:t>
            </w:r>
            <w:r w:rsidRPr="00916AFD">
              <w:rPr>
                <w:rFonts w:ascii="Times New Roman" w:eastAsia="Times New Roman" w:hAnsi="Times New Roman" w:cs="Times New Roman"/>
                <w:spacing w:val="-1"/>
                <w:sz w:val="20"/>
                <w:szCs w:val="20"/>
              </w:rPr>
              <w:t>i</w:t>
            </w:r>
            <w:r w:rsidRPr="00916AFD">
              <w:rPr>
                <w:rFonts w:ascii="Times New Roman" w:eastAsia="Times New Roman" w:hAnsi="Times New Roman" w:cs="Times New Roman"/>
                <w:sz w:val="20"/>
                <w:szCs w:val="20"/>
              </w:rPr>
              <w:t>an</w:t>
            </w:r>
            <w:r w:rsidRPr="00916AFD">
              <w:rPr>
                <w:rFonts w:ascii="Times New Roman" w:eastAsia="Times New Roman" w:hAnsi="Times New Roman" w:cs="Times New Roman"/>
                <w:spacing w:val="3"/>
                <w:sz w:val="20"/>
                <w:szCs w:val="20"/>
              </w:rPr>
              <w:t xml:space="preserve"> </w:t>
            </w:r>
            <w:r w:rsidRPr="00916AFD">
              <w:rPr>
                <w:rFonts w:ascii="Times New Roman" w:eastAsia="Times New Roman" w:hAnsi="Times New Roman" w:cs="Times New Roman"/>
                <w:spacing w:val="-2"/>
                <w:sz w:val="20"/>
                <w:szCs w:val="20"/>
              </w:rPr>
              <w:t>k</w:t>
            </w:r>
            <w:r w:rsidRPr="00916AFD">
              <w:rPr>
                <w:rFonts w:ascii="Times New Roman" w:eastAsia="Times New Roman" w:hAnsi="Times New Roman" w:cs="Times New Roman"/>
                <w:sz w:val="20"/>
                <w:szCs w:val="20"/>
              </w:rPr>
              <w:t>e</w:t>
            </w:r>
            <w:r w:rsidRPr="00916AFD">
              <w:rPr>
                <w:rFonts w:ascii="Times New Roman" w:eastAsia="Times New Roman" w:hAnsi="Times New Roman" w:cs="Times New Roman"/>
                <w:spacing w:val="-3"/>
                <w:sz w:val="20"/>
                <w:szCs w:val="20"/>
              </w:rPr>
              <w:t>m</w:t>
            </w:r>
            <w:r w:rsidRPr="00916AFD">
              <w:rPr>
                <w:rFonts w:ascii="Times New Roman" w:eastAsia="Times New Roman" w:hAnsi="Times New Roman" w:cs="Times New Roman"/>
                <w:spacing w:val="3"/>
                <w:sz w:val="20"/>
                <w:szCs w:val="20"/>
              </w:rPr>
              <w:t>a</w:t>
            </w:r>
            <w:r w:rsidRPr="00916AFD">
              <w:rPr>
                <w:rFonts w:ascii="Times New Roman" w:eastAsia="Times New Roman" w:hAnsi="Times New Roman" w:cs="Times New Roman"/>
                <w:spacing w:val="-4"/>
                <w:sz w:val="20"/>
                <w:szCs w:val="20"/>
              </w:rPr>
              <w:t>m</w:t>
            </w:r>
            <w:r w:rsidRPr="00916AFD">
              <w:rPr>
                <w:rFonts w:ascii="Times New Roman" w:eastAsia="Times New Roman" w:hAnsi="Times New Roman" w:cs="Times New Roman"/>
                <w:sz w:val="20"/>
                <w:szCs w:val="20"/>
              </w:rPr>
              <w:t>puan</w:t>
            </w:r>
            <w:r w:rsidRPr="00916AFD">
              <w:rPr>
                <w:rFonts w:ascii="Times New Roman" w:eastAsia="Times New Roman" w:hAnsi="Times New Roman" w:cs="Times New Roman"/>
                <w:spacing w:val="2"/>
                <w:sz w:val="20"/>
                <w:szCs w:val="20"/>
              </w:rPr>
              <w:t xml:space="preserve"> </w:t>
            </w:r>
            <w:r w:rsidRPr="00916AFD">
              <w:rPr>
                <w:rFonts w:ascii="Times New Roman" w:eastAsia="Times New Roman" w:hAnsi="Times New Roman" w:cs="Times New Roman"/>
                <w:spacing w:val="1"/>
                <w:sz w:val="20"/>
                <w:szCs w:val="20"/>
              </w:rPr>
              <w:t>fi</w:t>
            </w:r>
            <w:r w:rsidRPr="00916AFD">
              <w:rPr>
                <w:rFonts w:ascii="Times New Roman" w:eastAsia="Times New Roman" w:hAnsi="Times New Roman" w:cs="Times New Roman"/>
                <w:spacing w:val="-2"/>
                <w:sz w:val="20"/>
                <w:szCs w:val="20"/>
              </w:rPr>
              <w:t>s</w:t>
            </w:r>
            <w:r w:rsidRPr="00916AFD">
              <w:rPr>
                <w:rFonts w:ascii="Times New Roman" w:eastAsia="Times New Roman" w:hAnsi="Times New Roman" w:cs="Times New Roman"/>
                <w:spacing w:val="1"/>
                <w:sz w:val="20"/>
                <w:szCs w:val="20"/>
              </w:rPr>
              <w:t>i</w:t>
            </w:r>
            <w:r w:rsidRPr="00916AFD">
              <w:rPr>
                <w:rFonts w:ascii="Times New Roman" w:eastAsia="Times New Roman" w:hAnsi="Times New Roman" w:cs="Times New Roman"/>
                <w:sz w:val="20"/>
                <w:szCs w:val="20"/>
              </w:rPr>
              <w:t xml:space="preserve">k dan </w:t>
            </w:r>
            <w:r w:rsidRPr="00916AFD">
              <w:rPr>
                <w:rFonts w:ascii="Times New Roman" w:eastAsia="Times New Roman" w:hAnsi="Times New Roman" w:cs="Times New Roman"/>
                <w:spacing w:val="-2"/>
                <w:sz w:val="20"/>
                <w:szCs w:val="20"/>
              </w:rPr>
              <w:t>k</w:t>
            </w:r>
            <w:r w:rsidRPr="00916AFD">
              <w:rPr>
                <w:rFonts w:ascii="Times New Roman" w:eastAsia="Times New Roman" w:hAnsi="Times New Roman" w:cs="Times New Roman"/>
                <w:spacing w:val="2"/>
                <w:sz w:val="20"/>
                <w:szCs w:val="20"/>
              </w:rPr>
              <w:t>o</w:t>
            </w:r>
            <w:r w:rsidRPr="00916AFD">
              <w:rPr>
                <w:rFonts w:ascii="Times New Roman" w:eastAsia="Times New Roman" w:hAnsi="Times New Roman" w:cs="Times New Roman"/>
                <w:spacing w:val="-2"/>
                <w:sz w:val="20"/>
                <w:szCs w:val="20"/>
              </w:rPr>
              <w:t>g</w:t>
            </w:r>
            <w:r w:rsidRPr="00916AFD">
              <w:rPr>
                <w:rFonts w:ascii="Times New Roman" w:eastAsia="Times New Roman" w:hAnsi="Times New Roman" w:cs="Times New Roman"/>
                <w:sz w:val="20"/>
                <w:szCs w:val="20"/>
              </w:rPr>
              <w:t>n</w:t>
            </w:r>
            <w:r w:rsidRPr="00916AFD">
              <w:rPr>
                <w:rFonts w:ascii="Times New Roman" w:eastAsia="Times New Roman" w:hAnsi="Times New Roman" w:cs="Times New Roman"/>
                <w:spacing w:val="1"/>
                <w:sz w:val="20"/>
                <w:szCs w:val="20"/>
              </w:rPr>
              <w:t>it</w:t>
            </w:r>
            <w:r w:rsidRPr="00916AFD">
              <w:rPr>
                <w:rFonts w:ascii="Times New Roman" w:eastAsia="Times New Roman" w:hAnsi="Times New Roman" w:cs="Times New Roman"/>
                <w:spacing w:val="-1"/>
                <w:sz w:val="20"/>
                <w:szCs w:val="20"/>
              </w:rPr>
              <w:t>i</w:t>
            </w:r>
            <w:r w:rsidRPr="00916AFD">
              <w:rPr>
                <w:rFonts w:ascii="Times New Roman" w:eastAsia="Times New Roman" w:hAnsi="Times New Roman" w:cs="Times New Roman"/>
                <w:spacing w:val="1"/>
                <w:sz w:val="20"/>
                <w:szCs w:val="20"/>
              </w:rPr>
              <w:t>f</w:t>
            </w:r>
            <w:r w:rsidRPr="00916AFD">
              <w:rPr>
                <w:rFonts w:ascii="Times New Roman" w:eastAsia="Times New Roman" w:hAnsi="Times New Roman" w:cs="Times New Roman"/>
                <w:sz w:val="20"/>
                <w:szCs w:val="20"/>
              </w:rPr>
              <w:t xml:space="preserve">, </w:t>
            </w:r>
            <w:r w:rsidRPr="00916AFD">
              <w:rPr>
                <w:rFonts w:ascii="Times New Roman" w:eastAsia="Times New Roman" w:hAnsi="Times New Roman" w:cs="Times New Roman"/>
                <w:spacing w:val="-2"/>
                <w:sz w:val="20"/>
                <w:szCs w:val="20"/>
              </w:rPr>
              <w:t>p</w:t>
            </w:r>
            <w:r w:rsidRPr="00916AFD">
              <w:rPr>
                <w:rFonts w:ascii="Times New Roman" w:eastAsia="Times New Roman" w:hAnsi="Times New Roman" w:cs="Times New Roman"/>
                <w:sz w:val="20"/>
                <w:szCs w:val="20"/>
              </w:rPr>
              <w:t>en</w:t>
            </w:r>
            <w:r w:rsidRPr="00916AFD">
              <w:rPr>
                <w:rFonts w:ascii="Times New Roman" w:eastAsia="Times New Roman" w:hAnsi="Times New Roman" w:cs="Times New Roman"/>
                <w:spacing w:val="-2"/>
                <w:sz w:val="20"/>
                <w:szCs w:val="20"/>
              </w:rPr>
              <w:t>gk</w:t>
            </w:r>
            <w:r w:rsidRPr="00916AFD">
              <w:rPr>
                <w:rFonts w:ascii="Times New Roman" w:eastAsia="Times New Roman" w:hAnsi="Times New Roman" w:cs="Times New Roman"/>
                <w:sz w:val="20"/>
                <w:szCs w:val="20"/>
              </w:rPr>
              <w:t>a</w:t>
            </w:r>
            <w:r w:rsidRPr="00916AFD">
              <w:rPr>
                <w:rFonts w:ascii="Times New Roman" w:eastAsia="Times New Roman" w:hAnsi="Times New Roman" w:cs="Times New Roman"/>
                <w:spacing w:val="4"/>
                <w:sz w:val="20"/>
                <w:szCs w:val="20"/>
              </w:rPr>
              <w:t>j</w:t>
            </w:r>
            <w:r w:rsidRPr="00916AFD">
              <w:rPr>
                <w:rFonts w:ascii="Times New Roman" w:eastAsia="Times New Roman" w:hAnsi="Times New Roman" w:cs="Times New Roman"/>
                <w:spacing w:val="-1"/>
                <w:sz w:val="20"/>
                <w:szCs w:val="20"/>
              </w:rPr>
              <w:t>i</w:t>
            </w:r>
            <w:r w:rsidRPr="00916AFD">
              <w:rPr>
                <w:rFonts w:ascii="Times New Roman" w:eastAsia="Times New Roman" w:hAnsi="Times New Roman" w:cs="Times New Roman"/>
                <w:sz w:val="20"/>
                <w:szCs w:val="20"/>
              </w:rPr>
              <w:t xml:space="preserve">an </w:t>
            </w:r>
            <w:r w:rsidRPr="00916AFD">
              <w:rPr>
                <w:rFonts w:ascii="Times New Roman" w:eastAsia="Times New Roman" w:hAnsi="Times New Roman" w:cs="Times New Roman"/>
                <w:spacing w:val="-2"/>
                <w:sz w:val="20"/>
                <w:szCs w:val="20"/>
              </w:rPr>
              <w:t>p</w:t>
            </w:r>
            <w:r w:rsidRPr="00916AFD">
              <w:rPr>
                <w:rFonts w:ascii="Times New Roman" w:eastAsia="Times New Roman" w:hAnsi="Times New Roman" w:cs="Times New Roman"/>
                <w:sz w:val="20"/>
                <w:szCs w:val="20"/>
              </w:rPr>
              <w:t>en</w:t>
            </w:r>
            <w:r w:rsidRPr="00916AFD">
              <w:rPr>
                <w:rFonts w:ascii="Times New Roman" w:eastAsia="Times New Roman" w:hAnsi="Times New Roman" w:cs="Times New Roman"/>
                <w:spacing w:val="-2"/>
                <w:sz w:val="20"/>
                <w:szCs w:val="20"/>
              </w:rPr>
              <w:t>e</w:t>
            </w:r>
            <w:r w:rsidRPr="00916AFD">
              <w:rPr>
                <w:rFonts w:ascii="Times New Roman" w:eastAsia="Times New Roman" w:hAnsi="Times New Roman" w:cs="Times New Roman"/>
                <w:spacing w:val="1"/>
                <w:sz w:val="20"/>
                <w:szCs w:val="20"/>
              </w:rPr>
              <w:t>ri</w:t>
            </w:r>
            <w:r w:rsidRPr="00916AFD">
              <w:rPr>
                <w:rFonts w:ascii="Times New Roman" w:eastAsia="Times New Roman" w:hAnsi="Times New Roman" w:cs="Times New Roman"/>
                <w:spacing w:val="-4"/>
                <w:sz w:val="20"/>
                <w:szCs w:val="20"/>
              </w:rPr>
              <w:t>m</w:t>
            </w:r>
            <w:r w:rsidRPr="00916AFD">
              <w:rPr>
                <w:rFonts w:ascii="Times New Roman" w:eastAsia="Times New Roman" w:hAnsi="Times New Roman" w:cs="Times New Roman"/>
                <w:sz w:val="20"/>
                <w:szCs w:val="20"/>
              </w:rPr>
              <w:t xml:space="preserve">aan </w:t>
            </w:r>
            <w:r w:rsidRPr="00916AFD">
              <w:rPr>
                <w:rFonts w:ascii="Times New Roman" w:eastAsia="Times New Roman" w:hAnsi="Times New Roman" w:cs="Times New Roman"/>
                <w:spacing w:val="-2"/>
                <w:sz w:val="20"/>
                <w:szCs w:val="20"/>
              </w:rPr>
              <w:t>d</w:t>
            </w:r>
            <w:r w:rsidRPr="00916AFD">
              <w:rPr>
                <w:rFonts w:ascii="Times New Roman" w:eastAsia="Times New Roman" w:hAnsi="Times New Roman" w:cs="Times New Roman"/>
                <w:spacing w:val="1"/>
                <w:sz w:val="20"/>
                <w:szCs w:val="20"/>
              </w:rPr>
              <w:t>i</w:t>
            </w:r>
            <w:r w:rsidRPr="00916AFD">
              <w:rPr>
                <w:rFonts w:ascii="Times New Roman" w:eastAsia="Times New Roman" w:hAnsi="Times New Roman" w:cs="Times New Roman"/>
                <w:spacing w:val="-2"/>
                <w:sz w:val="20"/>
                <w:szCs w:val="20"/>
              </w:rPr>
              <w:t>r</w:t>
            </w:r>
            <w:r w:rsidRPr="00916AFD">
              <w:rPr>
                <w:rFonts w:ascii="Times New Roman" w:eastAsia="Times New Roman" w:hAnsi="Times New Roman" w:cs="Times New Roman"/>
                <w:sz w:val="20"/>
                <w:szCs w:val="20"/>
              </w:rPr>
              <w:t xml:space="preserve">i </w:t>
            </w:r>
            <w:r w:rsidRPr="00916AFD">
              <w:rPr>
                <w:rFonts w:ascii="Times New Roman" w:eastAsia="Times New Roman" w:hAnsi="Times New Roman" w:cs="Times New Roman"/>
                <w:spacing w:val="1"/>
                <w:sz w:val="20"/>
                <w:szCs w:val="20"/>
              </w:rPr>
              <w:t>t</w:t>
            </w:r>
            <w:r w:rsidRPr="00916AFD">
              <w:rPr>
                <w:rFonts w:ascii="Times New Roman" w:eastAsia="Times New Roman" w:hAnsi="Times New Roman" w:cs="Times New Roman"/>
                <w:sz w:val="20"/>
                <w:szCs w:val="20"/>
              </w:rPr>
              <w:t>e</w:t>
            </w:r>
            <w:r w:rsidRPr="00916AFD">
              <w:rPr>
                <w:rFonts w:ascii="Times New Roman" w:eastAsia="Times New Roman" w:hAnsi="Times New Roman" w:cs="Times New Roman"/>
                <w:spacing w:val="1"/>
                <w:sz w:val="20"/>
                <w:szCs w:val="20"/>
              </w:rPr>
              <w:t>r</w:t>
            </w:r>
            <w:r w:rsidRPr="00916AFD">
              <w:rPr>
                <w:rFonts w:ascii="Times New Roman" w:eastAsia="Times New Roman" w:hAnsi="Times New Roman" w:cs="Times New Roman"/>
                <w:spacing w:val="-2"/>
                <w:sz w:val="20"/>
                <w:szCs w:val="20"/>
              </w:rPr>
              <w:t>h</w:t>
            </w:r>
            <w:r w:rsidRPr="00916AFD">
              <w:rPr>
                <w:rFonts w:ascii="Times New Roman" w:eastAsia="Times New Roman" w:hAnsi="Times New Roman" w:cs="Times New Roman"/>
                <w:sz w:val="20"/>
                <w:szCs w:val="20"/>
              </w:rPr>
              <w:t xml:space="preserve">adap </w:t>
            </w:r>
            <w:r w:rsidRPr="00916AFD">
              <w:rPr>
                <w:rFonts w:ascii="Times New Roman" w:eastAsia="Times New Roman" w:hAnsi="Times New Roman" w:cs="Times New Roman"/>
                <w:spacing w:val="-2"/>
                <w:sz w:val="20"/>
                <w:szCs w:val="20"/>
              </w:rPr>
              <w:t>p</w:t>
            </w:r>
            <w:r w:rsidRPr="00916AFD">
              <w:rPr>
                <w:rFonts w:ascii="Times New Roman" w:eastAsia="Times New Roman" w:hAnsi="Times New Roman" w:cs="Times New Roman"/>
                <w:sz w:val="20"/>
                <w:szCs w:val="20"/>
              </w:rPr>
              <w:t>en</w:t>
            </w:r>
            <w:r w:rsidRPr="00916AFD">
              <w:rPr>
                <w:rFonts w:ascii="Times New Roman" w:eastAsia="Times New Roman" w:hAnsi="Times New Roman" w:cs="Times New Roman"/>
                <w:spacing w:val="-2"/>
                <w:sz w:val="20"/>
                <w:szCs w:val="20"/>
              </w:rPr>
              <w:t>y</w:t>
            </w:r>
            <w:r w:rsidRPr="00916AFD">
              <w:rPr>
                <w:rFonts w:ascii="Times New Roman" w:eastAsia="Times New Roman" w:hAnsi="Times New Roman" w:cs="Times New Roman"/>
                <w:sz w:val="20"/>
                <w:szCs w:val="20"/>
              </w:rPr>
              <w:t>a</w:t>
            </w:r>
            <w:r w:rsidRPr="00916AFD">
              <w:rPr>
                <w:rFonts w:ascii="Times New Roman" w:eastAsia="Times New Roman" w:hAnsi="Times New Roman" w:cs="Times New Roman"/>
                <w:spacing w:val="-2"/>
                <w:sz w:val="20"/>
                <w:szCs w:val="20"/>
              </w:rPr>
              <w:t>k</w:t>
            </w:r>
            <w:r w:rsidRPr="00916AFD">
              <w:rPr>
                <w:rFonts w:ascii="Times New Roman" w:eastAsia="Times New Roman" w:hAnsi="Times New Roman" w:cs="Times New Roman"/>
                <w:spacing w:val="1"/>
                <w:sz w:val="20"/>
                <w:szCs w:val="20"/>
              </w:rPr>
              <w:t>it</w:t>
            </w:r>
            <w:r w:rsidRPr="00916AFD">
              <w:rPr>
                <w:rFonts w:ascii="Times New Roman" w:eastAsia="Calibri" w:hAnsi="Times New Roman" w:cs="Times New Roman"/>
                <w:sz w:val="20"/>
                <w:szCs w:val="20"/>
              </w:rPr>
              <w:t xml:space="preserve">. </w:t>
            </w:r>
            <w:r w:rsidRPr="00916AFD">
              <w:rPr>
                <w:rFonts w:ascii="Times New Roman" w:hAnsi="Times New Roman" w:cs="Times New Roman"/>
                <w:sz w:val="20"/>
                <w:szCs w:val="20"/>
              </w:rPr>
              <w:t>Tetapkan diagnosa keperawatan, rencana, implementasi</w:t>
            </w:r>
            <w:r w:rsidRPr="00916AFD">
              <w:rPr>
                <w:rFonts w:ascii="Times New Roman" w:eastAsia="Calibri" w:hAnsi="Times New Roman" w:cs="Times New Roman"/>
                <w:sz w:val="20"/>
                <w:szCs w:val="20"/>
              </w:rPr>
              <w:t xml:space="preserve">, </w:t>
            </w:r>
            <w:r w:rsidRPr="00916AFD">
              <w:rPr>
                <w:rFonts w:ascii="Times New Roman" w:hAnsi="Times New Roman" w:cs="Times New Roman"/>
                <w:sz w:val="20"/>
                <w:szCs w:val="20"/>
              </w:rPr>
              <w:t>evaluasi kemajuan terus menerus dan tentukan tujuan</w:t>
            </w:r>
          </w:p>
          <w:p w:rsidR="00916AFD" w:rsidRPr="00916AFD" w:rsidRDefault="00916AFD" w:rsidP="00916AFD">
            <w:pPr>
              <w:autoSpaceDE w:val="0"/>
              <w:autoSpaceDN w:val="0"/>
              <w:adjustRightInd w:val="0"/>
              <w:rPr>
                <w:rFonts w:ascii="Times New Roman" w:eastAsia="Calibri" w:hAnsi="Times New Roman" w:cs="Times New Roman"/>
                <w:sz w:val="20"/>
                <w:szCs w:val="20"/>
              </w:rPr>
            </w:pPr>
            <w:r w:rsidRPr="00916AFD">
              <w:rPr>
                <w:rFonts w:ascii="Times New Roman" w:hAnsi="Times New Roman" w:cs="Times New Roman"/>
                <w:sz w:val="20"/>
                <w:szCs w:val="20"/>
              </w:rPr>
              <w:t xml:space="preserve">pulang yang relevan. </w:t>
            </w:r>
            <w:r w:rsidRPr="00916AFD">
              <w:rPr>
                <w:rFonts w:ascii="Times New Roman" w:eastAsia="Calibri" w:hAnsi="Times New Roman" w:cs="Times New Roman"/>
                <w:sz w:val="20"/>
                <w:szCs w:val="20"/>
              </w:rPr>
              <w:t xml:space="preserve">Hasil penelitian </w:t>
            </w:r>
            <w:r w:rsidRPr="00916AFD">
              <w:rPr>
                <w:rFonts w:ascii="Times New Roman" w:eastAsia="Calibri" w:hAnsi="Times New Roman" w:cs="Times New Roman"/>
                <w:sz w:val="20"/>
                <w:szCs w:val="20"/>
              </w:rPr>
              <w:lastRenderedPageBreak/>
              <w:t xml:space="preserve">ini menunjukan terdapat penurunan yang signifikan antara kadar gula darah sebelum dan sesudah diberikan </w:t>
            </w:r>
            <w:r w:rsidRPr="00916AFD">
              <w:rPr>
                <w:rFonts w:ascii="Times New Roman" w:eastAsia="Calibri" w:hAnsi="Times New Roman" w:cs="Times New Roman"/>
                <w:i/>
                <w:sz w:val="20"/>
                <w:szCs w:val="20"/>
              </w:rPr>
              <w:t>discharge planing</w:t>
            </w:r>
            <w:r w:rsidRPr="00916AFD">
              <w:rPr>
                <w:rFonts w:ascii="Times New Roman" w:eastAsia="Calibri" w:hAnsi="Times New Roman" w:cs="Times New Roman"/>
                <w:sz w:val="20"/>
                <w:szCs w:val="20"/>
              </w:rPr>
              <w:t xml:space="preserve"> dengan derajat kepercayaan 95% dengan nilai alpha &gt; 0,05.</w:t>
            </w:r>
          </w:p>
        </w:tc>
        <w:tc>
          <w:tcPr>
            <w:tcW w:w="1566" w:type="dxa"/>
          </w:tcPr>
          <w:p w:rsidR="00916AFD" w:rsidRPr="00916AFD" w:rsidRDefault="00916AFD" w:rsidP="00916AFD">
            <w:pPr>
              <w:jc w:val="center"/>
              <w:rPr>
                <w:rFonts w:ascii="Times New Roman" w:eastAsia="Calibri" w:hAnsi="Times New Roman" w:cs="Times New Roman"/>
                <w:sz w:val="20"/>
                <w:szCs w:val="20"/>
              </w:rPr>
            </w:pPr>
            <w:r w:rsidRPr="00916AFD">
              <w:rPr>
                <w:rFonts w:ascii="Times New Roman" w:eastAsia="Calibri" w:hAnsi="Times New Roman" w:cs="Times New Roman"/>
                <w:sz w:val="20"/>
                <w:szCs w:val="20"/>
              </w:rPr>
              <w:lastRenderedPageBreak/>
              <w:t>Google Scholar</w:t>
            </w:r>
          </w:p>
        </w:tc>
      </w:tr>
    </w:tbl>
    <w:p w:rsidR="000D74F9" w:rsidRPr="0088668C" w:rsidRDefault="000D74F9" w:rsidP="00CB1A3B">
      <w:pPr>
        <w:shd w:val="clear" w:color="auto" w:fill="FFFFFF"/>
        <w:spacing w:after="0" w:line="240" w:lineRule="auto"/>
        <w:rPr>
          <w:rFonts w:ascii="Arial Narrow" w:eastAsia="Times New Roman" w:hAnsi="Arial Narrow" w:cs="Times New Roman"/>
          <w:b/>
          <w:bCs/>
          <w:lang w:eastAsia="id-ID"/>
        </w:rPr>
      </w:pPr>
    </w:p>
    <w:p w:rsidR="001008C2" w:rsidRPr="0088668C" w:rsidRDefault="001008C2" w:rsidP="00F94442">
      <w:pPr>
        <w:spacing w:after="0" w:line="240" w:lineRule="auto"/>
        <w:ind w:firstLine="720"/>
        <w:jc w:val="both"/>
        <w:rPr>
          <w:rFonts w:ascii="Arial Narrow" w:hAnsi="Arial Narrow" w:cs="Times New Roman"/>
          <w:bCs/>
        </w:rPr>
      </w:pPr>
    </w:p>
    <w:p w:rsidR="00283BE6" w:rsidRPr="0088668C" w:rsidRDefault="00283BE6" w:rsidP="00F94442">
      <w:pPr>
        <w:spacing w:after="0" w:line="240" w:lineRule="auto"/>
        <w:ind w:firstLine="720"/>
        <w:jc w:val="both"/>
        <w:rPr>
          <w:rFonts w:ascii="Arial Narrow" w:hAnsi="Arial Narrow" w:cs="Times New Roman"/>
          <w:bCs/>
        </w:rPr>
        <w:sectPr w:rsidR="00283BE6" w:rsidRPr="0088668C" w:rsidSect="00916AFD">
          <w:pgSz w:w="16838" w:h="11906" w:orient="landscape"/>
          <w:pgMar w:top="1701" w:right="2268" w:bottom="1701" w:left="1701" w:header="708" w:footer="708" w:gutter="0"/>
          <w:cols w:space="708"/>
          <w:docGrid w:linePitch="360"/>
        </w:sectPr>
      </w:pPr>
    </w:p>
    <w:p w:rsidR="00A9190C" w:rsidRPr="00A9190C" w:rsidRDefault="00E60C35" w:rsidP="00BE4016">
      <w:pPr>
        <w:ind w:firstLine="567"/>
        <w:jc w:val="both"/>
        <w:rPr>
          <w:rFonts w:ascii="Arial Narrow" w:hAnsi="Arial Narrow" w:cs="Times New Roman"/>
          <w:bCs/>
        </w:rPr>
      </w:pPr>
      <w:r w:rsidRPr="0088668C">
        <w:rPr>
          <w:rFonts w:ascii="Arial Narrow" w:hAnsi="Arial Narrow" w:cs="Times New Roman"/>
        </w:rPr>
        <w:lastRenderedPageBreak/>
        <w:tab/>
      </w:r>
      <w:r w:rsidR="00A82649" w:rsidRPr="0088668C">
        <w:rPr>
          <w:rFonts w:ascii="Arial Narrow" w:hAnsi="Arial Narrow" w:cs="Times New Roman"/>
        </w:rPr>
        <w:t>Berdasarkan tabel 1</w:t>
      </w:r>
      <w:r w:rsidR="000D74F9" w:rsidRPr="0088668C">
        <w:rPr>
          <w:rFonts w:ascii="Arial Narrow" w:hAnsi="Arial Narrow" w:cs="Times New Roman"/>
        </w:rPr>
        <w:t xml:space="preserve">.1 diketahui bahwa </w:t>
      </w:r>
      <w:r w:rsidR="00A9190C" w:rsidRPr="00A9190C">
        <w:rPr>
          <w:rFonts w:ascii="Arial Narrow" w:hAnsi="Arial Narrow" w:cs="Times New Roman"/>
          <w:bCs/>
          <w:i/>
        </w:rPr>
        <w:t>discharge planning</w:t>
      </w:r>
      <w:r w:rsidR="00A9190C" w:rsidRPr="00A9190C">
        <w:rPr>
          <w:rFonts w:ascii="Arial Narrow" w:hAnsi="Arial Narrow" w:cs="Times New Roman"/>
          <w:bCs/>
        </w:rPr>
        <w:t xml:space="preserve"> </w:t>
      </w:r>
      <w:r w:rsidR="00A9190C">
        <w:rPr>
          <w:rFonts w:ascii="Arial Narrow" w:hAnsi="Arial Narrow" w:cs="Times New Roman"/>
          <w:bCs/>
        </w:rPr>
        <w:t>dillakukan da</w:t>
      </w:r>
      <w:r w:rsidR="00792F69">
        <w:rPr>
          <w:rFonts w:ascii="Arial Narrow" w:hAnsi="Arial Narrow" w:cs="Times New Roman"/>
          <w:bCs/>
        </w:rPr>
        <w:t>l</w:t>
      </w:r>
      <w:r w:rsidR="00A9190C">
        <w:rPr>
          <w:rFonts w:ascii="Arial Narrow" w:hAnsi="Arial Narrow" w:cs="Times New Roman"/>
          <w:bCs/>
        </w:rPr>
        <w:t xml:space="preserve">am beberapa tahapan </w:t>
      </w:r>
      <w:r w:rsidR="00A9190C" w:rsidRPr="00A9190C">
        <w:rPr>
          <w:rFonts w:ascii="Arial Narrow" w:hAnsi="Arial Narrow" w:cs="Times New Roman"/>
          <w:bCs/>
        </w:rPr>
        <w:t>antara lain: Tahap pertama dimulai sejak pasien masuk rumah sakit dengan melakukan pengkajian, diagnosa, perencanaan, implementasi, dan evaluasi. Tahap kedua selama pasien di rawat di rumah sakit dengan memberikan pendidikan dan pelatihan. Tahap ketiga yaitu setelah pasien keluar dari rumah sakit dengan melakukan tindak lanjut berupa konseling telepon dan kunjungan ke rumah pasien.</w:t>
      </w:r>
      <w:r w:rsidR="00CB0895">
        <w:rPr>
          <w:rFonts w:ascii="Arial Narrow" w:hAnsi="Arial Narrow" w:cs="Times New Roman"/>
          <w:bCs/>
        </w:rPr>
        <w:t xml:space="preserve"> P</w:t>
      </w:r>
      <w:r w:rsidR="00A9190C" w:rsidRPr="00A9190C">
        <w:rPr>
          <w:rFonts w:ascii="Arial Narrow" w:hAnsi="Arial Narrow" w:cs="Times New Roman"/>
          <w:bCs/>
        </w:rPr>
        <w:t xml:space="preserve">emberian </w:t>
      </w:r>
      <w:r w:rsidR="00A9190C" w:rsidRPr="00A9190C">
        <w:rPr>
          <w:rFonts w:ascii="Arial Narrow" w:hAnsi="Arial Narrow" w:cs="Times New Roman"/>
          <w:bCs/>
          <w:i/>
        </w:rPr>
        <w:t>discharge planning</w:t>
      </w:r>
      <w:r w:rsidR="00A9190C" w:rsidRPr="00A9190C">
        <w:rPr>
          <w:rFonts w:ascii="Arial Narrow" w:hAnsi="Arial Narrow" w:cs="Times New Roman"/>
          <w:bCs/>
        </w:rPr>
        <w:t xml:space="preserve"> berdasarkan beberapa tahapan ini pada dasarnya dapat meningkatkan kepatuhan pasien terhadap pengobatan dan kontrol glikemik.</w:t>
      </w:r>
    </w:p>
    <w:p w:rsidR="00A4042E" w:rsidRPr="00A9190C" w:rsidRDefault="00A4042E" w:rsidP="00BE4016">
      <w:pPr>
        <w:tabs>
          <w:tab w:val="left" w:pos="709"/>
          <w:tab w:val="left" w:leader="dot" w:pos="7371"/>
        </w:tabs>
        <w:jc w:val="both"/>
        <w:rPr>
          <w:rFonts w:ascii="Arial Narrow" w:hAnsi="Arial Narrow" w:cs="Times New Roman"/>
        </w:rPr>
        <w:sectPr w:rsidR="00A4042E" w:rsidRPr="00A9190C" w:rsidSect="0001581A">
          <w:type w:val="continuous"/>
          <w:pgSz w:w="11906" w:h="16838"/>
          <w:pgMar w:top="1701" w:right="1701" w:bottom="2268" w:left="1701" w:header="708" w:footer="708" w:gutter="0"/>
          <w:cols w:space="708"/>
          <w:docGrid w:linePitch="360"/>
        </w:sectPr>
      </w:pPr>
    </w:p>
    <w:p w:rsidR="003C4D2B" w:rsidRPr="00A9190C" w:rsidRDefault="003C4D2B" w:rsidP="00BE4016">
      <w:pPr>
        <w:shd w:val="clear" w:color="auto" w:fill="FFFFFF"/>
        <w:spacing w:after="0"/>
        <w:rPr>
          <w:rFonts w:ascii="Arial Narrow" w:eastAsia="Times New Roman" w:hAnsi="Arial Narrow" w:cs="Times New Roman"/>
          <w:b/>
          <w:bCs/>
          <w:lang w:eastAsia="id-ID"/>
        </w:rPr>
        <w:sectPr w:rsidR="003C4D2B" w:rsidRPr="00A9190C" w:rsidSect="0001581A">
          <w:type w:val="continuous"/>
          <w:pgSz w:w="11906" w:h="16838"/>
          <w:pgMar w:top="1701" w:right="1701" w:bottom="2268" w:left="1701" w:header="708" w:footer="708" w:gutter="0"/>
          <w:cols w:space="708"/>
          <w:docGrid w:linePitch="360"/>
        </w:sectPr>
      </w:pPr>
    </w:p>
    <w:p w:rsidR="00554916" w:rsidRPr="0088668C" w:rsidRDefault="00CB1A3B" w:rsidP="00BE4016">
      <w:pPr>
        <w:shd w:val="clear" w:color="auto" w:fill="FFFFFF"/>
        <w:spacing w:after="0"/>
        <w:rPr>
          <w:rFonts w:ascii="Arial Narrow" w:eastAsia="Times New Roman" w:hAnsi="Arial Narrow" w:cs="Times New Roman"/>
          <w:lang w:eastAsia="id-ID"/>
        </w:rPr>
      </w:pPr>
      <w:r w:rsidRPr="0088668C">
        <w:rPr>
          <w:rFonts w:ascii="Arial Narrow" w:eastAsia="Times New Roman" w:hAnsi="Arial Narrow" w:cs="Times New Roman"/>
          <w:b/>
          <w:bCs/>
          <w:lang w:eastAsia="id-ID"/>
        </w:rPr>
        <w:t>PEMBAHASAN</w:t>
      </w:r>
    </w:p>
    <w:p w:rsidR="00CB0895" w:rsidRPr="00CB0895" w:rsidRDefault="00CB1A3B" w:rsidP="00BE4016">
      <w:pPr>
        <w:spacing w:after="0"/>
        <w:jc w:val="both"/>
        <w:rPr>
          <w:rFonts w:ascii="Arial Narrow" w:hAnsi="Arial Narrow" w:cs="Times New Roman"/>
        </w:rPr>
      </w:pPr>
      <w:r w:rsidRPr="0088668C">
        <w:rPr>
          <w:rFonts w:ascii="Arial Narrow" w:hAnsi="Arial Narrow" w:cs="Times New Roman"/>
        </w:rPr>
        <w:tab/>
      </w:r>
      <w:r w:rsidR="00CB0895" w:rsidRPr="00CB0895">
        <w:rPr>
          <w:rFonts w:ascii="Arial Narrow" w:hAnsi="Arial Narrow" w:cs="Times New Roman"/>
          <w:i/>
        </w:rPr>
        <w:t>Discharge planning</w:t>
      </w:r>
      <w:r w:rsidR="00CB0895" w:rsidRPr="00CB0895">
        <w:rPr>
          <w:rFonts w:ascii="Arial Narrow" w:hAnsi="Arial Narrow" w:cs="Times New Roman"/>
        </w:rPr>
        <w:t xml:space="preserve"> adalah proses dinamis dalam menilai kebutuhan perawatan secara berkelanjutan yang bertujuan untuk memandirikan pasien sehingga pasien dan keluarga memperoleh persiapan yang tepat untuk melakukan perawatan di rumah (Suzuki </w:t>
      </w:r>
      <w:r w:rsidR="00CB0895" w:rsidRPr="00CB0895">
        <w:rPr>
          <w:rFonts w:ascii="Arial Narrow" w:hAnsi="Arial Narrow" w:cs="Times New Roman"/>
          <w:i/>
        </w:rPr>
        <w:t xml:space="preserve">et al., </w:t>
      </w:r>
      <w:r w:rsidR="00CB0895" w:rsidRPr="00CB0895">
        <w:rPr>
          <w:rFonts w:ascii="Arial Narrow" w:hAnsi="Arial Narrow" w:cs="Times New Roman"/>
        </w:rPr>
        <w:t xml:space="preserve">2011). Intervensi terhadap tahapan penyampaian </w:t>
      </w:r>
      <w:r w:rsidR="00CB0895" w:rsidRPr="00CB0895">
        <w:rPr>
          <w:rFonts w:ascii="Arial Narrow" w:hAnsi="Arial Narrow" w:cs="Times New Roman"/>
          <w:i/>
        </w:rPr>
        <w:t>discharge planning</w:t>
      </w:r>
      <w:r w:rsidR="00CB0895" w:rsidRPr="00CB0895">
        <w:rPr>
          <w:rFonts w:ascii="Arial Narrow" w:hAnsi="Arial Narrow" w:cs="Times New Roman"/>
        </w:rPr>
        <w:t xml:space="preserve"> sangatlah penting karena dapat membantu dalam meningkatkan kemampuan pasien dan keluarga dalam melakukan pe</w:t>
      </w:r>
      <w:r w:rsidR="00CB0895">
        <w:rPr>
          <w:rFonts w:ascii="Arial Narrow" w:hAnsi="Arial Narrow" w:cs="Times New Roman"/>
        </w:rPr>
        <w:t>rawatannya</w:t>
      </w:r>
      <w:r w:rsidR="00CB0895" w:rsidRPr="00CB0895">
        <w:rPr>
          <w:rFonts w:ascii="Arial Narrow" w:hAnsi="Arial Narrow" w:cs="Times New Roman"/>
        </w:rPr>
        <w:t>.</w:t>
      </w:r>
    </w:p>
    <w:p w:rsidR="00CB0895" w:rsidRPr="00CB0895" w:rsidRDefault="00CB0895" w:rsidP="00BE4016">
      <w:pPr>
        <w:spacing w:after="0"/>
        <w:ind w:firstLine="720"/>
        <w:jc w:val="both"/>
        <w:rPr>
          <w:rFonts w:ascii="Arial Narrow" w:hAnsi="Arial Narrow" w:cs="Times New Roman"/>
        </w:rPr>
      </w:pPr>
      <w:r w:rsidRPr="00CB0895">
        <w:rPr>
          <w:rFonts w:ascii="Arial Narrow" w:hAnsi="Arial Narrow" w:cs="Times New Roman"/>
        </w:rPr>
        <w:t>Dari hasil penelitian literatur ini sebagian besar artikel yang digunakan menggunakan desain Quasy-exsperimental. Penggunaan literatur dapat dijadikan salah satu tolak ukur kualitas suatu penelitian. Salah satu kriteria yang sangat baik adalah dalam memanfaatan literatur terkini dan baru dengan jumlah yang banyak sebagai dasar dilakukannya penelitian.</w:t>
      </w:r>
    </w:p>
    <w:p w:rsidR="00CB0895" w:rsidRPr="00CB0895" w:rsidRDefault="00CB0895" w:rsidP="00BE4016">
      <w:pPr>
        <w:spacing w:after="0"/>
        <w:ind w:firstLine="720"/>
        <w:jc w:val="both"/>
        <w:rPr>
          <w:rFonts w:ascii="Arial Narrow" w:hAnsi="Arial Narrow" w:cs="Times New Roman"/>
        </w:rPr>
      </w:pPr>
      <w:r w:rsidRPr="00CB0895">
        <w:rPr>
          <w:rFonts w:ascii="Arial Narrow" w:hAnsi="Arial Narrow" w:cs="Times New Roman"/>
        </w:rPr>
        <w:t xml:space="preserve">Berdasarkan hasil analisis tabel dari 10 artikel dapat tergambarkan bahwa </w:t>
      </w:r>
      <w:r w:rsidRPr="00CB0895">
        <w:rPr>
          <w:rFonts w:ascii="Arial Narrow" w:hAnsi="Arial Narrow" w:cs="Times New Roman"/>
          <w:i/>
        </w:rPr>
        <w:t>discharge planning</w:t>
      </w:r>
      <w:r w:rsidRPr="00CB0895">
        <w:rPr>
          <w:rFonts w:ascii="Arial Narrow" w:hAnsi="Arial Narrow" w:cs="Times New Roman"/>
        </w:rPr>
        <w:t xml:space="preserve"> dimulai dari saat pasien masuk ke rumah sakit sebagai dasar penetapan perencanaan berdasarkan kebutuhan pasien dan keluarga. Kunci keberhasilan dalam </w:t>
      </w:r>
      <w:r w:rsidRPr="00CB0895">
        <w:rPr>
          <w:rFonts w:ascii="Arial Narrow" w:hAnsi="Arial Narrow" w:cs="Times New Roman"/>
          <w:i/>
        </w:rPr>
        <w:t>discharge planning</w:t>
      </w:r>
      <w:r w:rsidRPr="00CB0895">
        <w:rPr>
          <w:rFonts w:ascii="Arial Narrow" w:hAnsi="Arial Narrow" w:cs="Times New Roman"/>
        </w:rPr>
        <w:t xml:space="preserve"> adalah pertukaran informasi antara tenaga kesehatan, pasien dan keluarga. Oleh karena itu, program </w:t>
      </w:r>
      <w:r w:rsidRPr="00CB0895">
        <w:rPr>
          <w:rFonts w:ascii="Arial Narrow" w:hAnsi="Arial Narrow" w:cs="Times New Roman"/>
          <w:i/>
        </w:rPr>
        <w:t>discharge planning</w:t>
      </w:r>
      <w:r w:rsidRPr="00CB0895">
        <w:rPr>
          <w:rFonts w:ascii="Arial Narrow" w:hAnsi="Arial Narrow" w:cs="Times New Roman"/>
        </w:rPr>
        <w:t xml:space="preserve"> yang efisien harus dilakukan secara bertahap untuk membantu pasien dan keluarga mempersiapkan keterampilan mengelola diri mereka sendiri setelah keluar dari rumah sakit (Rostami </w:t>
      </w:r>
      <w:r w:rsidRPr="00CB0895">
        <w:rPr>
          <w:rFonts w:ascii="Arial Narrow" w:hAnsi="Arial Narrow" w:cs="Times New Roman"/>
          <w:i/>
        </w:rPr>
        <w:t>et al</w:t>
      </w:r>
      <w:r w:rsidRPr="00CB0895">
        <w:rPr>
          <w:rFonts w:ascii="Arial Narrow" w:hAnsi="Arial Narrow" w:cs="Times New Roman"/>
        </w:rPr>
        <w:t xml:space="preserve">., 2016; Jannah </w:t>
      </w:r>
      <w:r w:rsidRPr="00CB0895">
        <w:rPr>
          <w:rFonts w:ascii="Arial Narrow" w:hAnsi="Arial Narrow" w:cs="Times New Roman"/>
          <w:i/>
        </w:rPr>
        <w:t>et al</w:t>
      </w:r>
      <w:r w:rsidRPr="00CB0895">
        <w:rPr>
          <w:rFonts w:ascii="Arial Narrow" w:hAnsi="Arial Narrow" w:cs="Times New Roman"/>
        </w:rPr>
        <w:t xml:space="preserve">., 2019). Tahapan </w:t>
      </w:r>
      <w:r w:rsidRPr="00CB0895">
        <w:rPr>
          <w:rFonts w:ascii="Arial Narrow" w:hAnsi="Arial Narrow" w:cs="Times New Roman"/>
          <w:i/>
        </w:rPr>
        <w:t>discharge planning</w:t>
      </w:r>
      <w:r w:rsidRPr="00CB0895">
        <w:rPr>
          <w:rFonts w:ascii="Arial Narrow" w:hAnsi="Arial Narrow" w:cs="Times New Roman"/>
        </w:rPr>
        <w:t xml:space="preserve"> terdiri dari:</w:t>
      </w:r>
    </w:p>
    <w:p w:rsidR="00CB0895" w:rsidRPr="00CB0895" w:rsidRDefault="00CB0895" w:rsidP="00BE4016">
      <w:pPr>
        <w:spacing w:after="0"/>
        <w:ind w:firstLine="720"/>
        <w:jc w:val="both"/>
        <w:rPr>
          <w:rFonts w:ascii="Arial Narrow" w:hAnsi="Arial Narrow" w:cs="Times New Roman"/>
        </w:rPr>
      </w:pPr>
      <w:r w:rsidRPr="00CB0895">
        <w:rPr>
          <w:rFonts w:ascii="Arial Narrow" w:hAnsi="Arial Narrow" w:cs="Times New Roman"/>
        </w:rPr>
        <w:t xml:space="preserve">Tahapan pertama </w:t>
      </w:r>
      <w:r w:rsidRPr="00CB0895">
        <w:rPr>
          <w:rFonts w:ascii="Arial Narrow" w:hAnsi="Arial Narrow" w:cs="Times New Roman"/>
          <w:i/>
        </w:rPr>
        <w:t>discharge planning</w:t>
      </w:r>
      <w:r w:rsidRPr="00CB0895">
        <w:rPr>
          <w:rFonts w:ascii="Arial Narrow" w:hAnsi="Arial Narrow" w:cs="Times New Roman"/>
        </w:rPr>
        <w:t xml:space="preserve"> dilakukan sejak pasien masuk ke rumah sakit beberapa penelitian oleh Dehnabi </w:t>
      </w:r>
      <w:r w:rsidRPr="00CB0895">
        <w:rPr>
          <w:rFonts w:ascii="Arial Narrow" w:hAnsi="Arial Narrow" w:cs="Times New Roman"/>
          <w:i/>
        </w:rPr>
        <w:t>et al</w:t>
      </w:r>
      <w:r w:rsidRPr="00CB0895">
        <w:rPr>
          <w:rFonts w:ascii="Arial Narrow" w:hAnsi="Arial Narrow" w:cs="Times New Roman"/>
        </w:rPr>
        <w:t xml:space="preserve"> (2017), Nurhayati (2011). dan Dehnabi </w:t>
      </w:r>
      <w:r w:rsidRPr="00CB0895">
        <w:rPr>
          <w:rFonts w:ascii="Arial Narrow" w:hAnsi="Arial Narrow" w:cs="Times New Roman"/>
          <w:i/>
        </w:rPr>
        <w:t>et al</w:t>
      </w:r>
      <w:r w:rsidRPr="00CB0895">
        <w:rPr>
          <w:rFonts w:ascii="Arial Narrow" w:hAnsi="Arial Narrow" w:cs="Times New Roman"/>
        </w:rPr>
        <w:t xml:space="preserve"> (2018) menjelaskan tahapan </w:t>
      </w:r>
      <w:r w:rsidRPr="00CB0895">
        <w:rPr>
          <w:rFonts w:ascii="Arial Narrow" w:hAnsi="Arial Narrow" w:cs="Times New Roman"/>
          <w:i/>
        </w:rPr>
        <w:t>discharge planning</w:t>
      </w:r>
      <w:r w:rsidRPr="00CB0895">
        <w:rPr>
          <w:rFonts w:ascii="Arial Narrow" w:hAnsi="Arial Narrow" w:cs="Times New Roman"/>
        </w:rPr>
        <w:t xml:space="preserve"> ini dimulai sejak 24 jam pasien masuk ke rumah sakit dengan melakukan pengkajian, penetapan diagnosa, perencanaan, implementasi dan evaluasi sebagai langkah awal pemberian </w:t>
      </w:r>
      <w:r w:rsidRPr="00CB0895">
        <w:rPr>
          <w:rFonts w:ascii="Arial Narrow" w:hAnsi="Arial Narrow" w:cs="Times New Roman"/>
          <w:i/>
        </w:rPr>
        <w:t>discharge planning</w:t>
      </w:r>
      <w:r w:rsidRPr="00CB0895">
        <w:rPr>
          <w:rFonts w:ascii="Arial Narrow" w:hAnsi="Arial Narrow" w:cs="Times New Roman"/>
        </w:rPr>
        <w:t>. Proses pengkajian pada tahap ini dilakukan dengan teknik wawancara dengan mengidentifikasi kebutuhan pendidikan dan pelatihan pasien untuk di rumah yang meliputi pengkajian tentang kebutuhan pelayanan kesehatan untuk pasien, pengkajian kemampuan fisik dan fungsi kognitif yang dilakukan secara terus menerus. Pengkajian kebutuhan pendidikan kesehatan untuk pasien dan keluarga seperti informasi tentang penyakit, metode mengendalikan dan mencegah komplikasi, serta pengkajian penerimaan diri pasien terhadap masalah kesehatannya.</w:t>
      </w:r>
    </w:p>
    <w:p w:rsidR="00CB0895" w:rsidRPr="00CB0895" w:rsidRDefault="00CB0895" w:rsidP="00BE4016">
      <w:pPr>
        <w:spacing w:after="0"/>
        <w:ind w:firstLine="720"/>
        <w:jc w:val="both"/>
        <w:rPr>
          <w:rFonts w:ascii="Arial Narrow" w:hAnsi="Arial Narrow" w:cs="Times New Roman"/>
        </w:rPr>
      </w:pPr>
      <w:r w:rsidRPr="00CB0895">
        <w:rPr>
          <w:rFonts w:ascii="Arial Narrow" w:hAnsi="Arial Narrow" w:cs="Times New Roman"/>
        </w:rPr>
        <w:t xml:space="preserve">Setelah mengumpulkan informasi, diagnosis dibuat berdasarkan kebutuhan pasien dibidang nutrisi, latihan, dan pengobatan, yaitu sebagai berikut: Memiliki informasi yang cukup tentang nutrisi diabetes sehubungan dengan kurangnya informasi spesifik sumber daya dengan diet yang tidak sesuai; Melakukan aktivitas yang sesuai sehubungan dengan kurangnya kesadaran akan peran olahraga dalam perawatan diabetes yang ditandai dengan mobilitas kurang dari 1 jam per minggu; Memiliki informasi yang cukup tentang pengontrolan glukosa darah, obat-obatan dan keterampilan perawatan diri dalam penggunaan insulin sehubungan dengan kurangnya informasi spesifik dengan suntikan yang benar, penyesuaian dosis dan penggunaan obat-obatan oral yang tidak tepat; Keterampilan perawatan diri dalam </w:t>
      </w:r>
      <w:r w:rsidRPr="00CB0895">
        <w:rPr>
          <w:rFonts w:ascii="Arial Narrow" w:hAnsi="Arial Narrow" w:cs="Times New Roman"/>
        </w:rPr>
        <w:lastRenderedPageBreak/>
        <w:t>bidang kontrol glukosa darah sehubungan dengan kurangnya akses ke perangkat  kontrol  glukosa  darah  dan  kurangnya  sumber  daya  informasi spesifik karena ketidakmampuan untuk mengontrol glukosa darah; Memiliki informasi yang memadai tentang sifat diabetes dan komplikasinya sehubungan dengan kurangnya sumber daya informasi spesifik, dalam sifat penyakit, dan komplikasi diabetes.</w:t>
      </w:r>
    </w:p>
    <w:p w:rsidR="00CB0895" w:rsidRPr="00CB0895" w:rsidRDefault="00CB0895" w:rsidP="00BE4016">
      <w:pPr>
        <w:spacing w:after="0"/>
        <w:ind w:firstLine="720"/>
        <w:jc w:val="both"/>
        <w:rPr>
          <w:rFonts w:ascii="Arial Narrow" w:hAnsi="Arial Narrow" w:cs="Times New Roman"/>
        </w:rPr>
      </w:pPr>
      <w:r w:rsidRPr="00CB0895">
        <w:rPr>
          <w:rFonts w:ascii="Arial Narrow" w:hAnsi="Arial Narrow" w:cs="Times New Roman"/>
        </w:rPr>
        <w:t>Dalam perencanaan, diberikan dalam enam sesi pertemuan untuk setiap pasien dan setiap sesi berlangsung selama 30-45 menit disesuaikan dengan program yang tergantung pada tingkat kebutuhan pendidikan dan pelatihan pasien. Perencanaan yang telah dibuat kemudian di implementasikan dimulai dari saat pasien masuk dan berlanjut sampai dua bulan setelah keluar dari rumah sakit. Pada tahap evaluasi dilakukan penilaian berdasarkan pengetahuan dan daftar periksa laporan diri pasien.</w:t>
      </w:r>
    </w:p>
    <w:p w:rsidR="00CB0895" w:rsidRDefault="00CB0895" w:rsidP="00BE4016">
      <w:pPr>
        <w:spacing w:after="0"/>
        <w:ind w:firstLine="720"/>
        <w:jc w:val="both"/>
        <w:rPr>
          <w:rFonts w:ascii="Arial Narrow" w:hAnsi="Arial Narrow" w:cs="Times New Roman"/>
        </w:rPr>
      </w:pPr>
      <w:r w:rsidRPr="00CB0895">
        <w:rPr>
          <w:rFonts w:ascii="Arial Narrow" w:hAnsi="Arial Narrow" w:cs="Times New Roman"/>
        </w:rPr>
        <w:t xml:space="preserve">Pada tahap kedua beberapa penelitian menyebutkan tahapan </w:t>
      </w:r>
      <w:r w:rsidRPr="00CB0895">
        <w:rPr>
          <w:rFonts w:ascii="Arial Narrow" w:hAnsi="Arial Narrow" w:cs="Times New Roman"/>
          <w:i/>
        </w:rPr>
        <w:t>discharge planning</w:t>
      </w:r>
      <w:r w:rsidRPr="00CB0895">
        <w:rPr>
          <w:rFonts w:ascii="Arial Narrow" w:hAnsi="Arial Narrow" w:cs="Times New Roman"/>
        </w:rPr>
        <w:t xml:space="preserve"> ini yang dilakukan selama pasien di rawat inap yang ditujukan untuk meningkatkan pengetahuan dan kemampuan perawatan diri pasien. Penelitian oleh Wexler </w:t>
      </w:r>
      <w:r w:rsidRPr="00CB0895">
        <w:rPr>
          <w:rFonts w:ascii="Arial Narrow" w:hAnsi="Arial Narrow" w:cs="Times New Roman"/>
          <w:i/>
        </w:rPr>
        <w:t>et al</w:t>
      </w:r>
      <w:r w:rsidRPr="00CB0895">
        <w:rPr>
          <w:rFonts w:ascii="Arial Narrow" w:hAnsi="Arial Narrow" w:cs="Times New Roman"/>
        </w:rPr>
        <w:t xml:space="preserve"> (2012) dan Astuti </w:t>
      </w:r>
      <w:r w:rsidRPr="00CB0895">
        <w:rPr>
          <w:rFonts w:ascii="Arial Narrow" w:hAnsi="Arial Narrow" w:cs="Times New Roman"/>
          <w:i/>
        </w:rPr>
        <w:t>et al</w:t>
      </w:r>
      <w:r w:rsidRPr="00CB0895">
        <w:rPr>
          <w:rFonts w:ascii="Arial Narrow" w:hAnsi="Arial Narrow" w:cs="Times New Roman"/>
        </w:rPr>
        <w:t xml:space="preserve"> (2016) menjelaskan selama di rawat inap pasien DM diberikan pendidikan tentang informasi penyakit diabetes seperti penjelasan diagnosis primer, hasil tes laboraturium, tanda bahaya yang harus diperhatikan, dukungan yang diperlukan pasien dan keluarga, informasi tentang sumber-sumber pelayanan kesehatan dimasyarakat seperti puskesmas dan klinik 24 jam dan siapa yang dapat dihubungi saat terjadi kegawat daruratan.</w:t>
      </w:r>
    </w:p>
    <w:p w:rsidR="00CB0895" w:rsidRPr="00CB0895" w:rsidRDefault="00CB0895" w:rsidP="00BE4016">
      <w:pPr>
        <w:spacing w:after="0"/>
        <w:ind w:firstLine="720"/>
        <w:jc w:val="both"/>
        <w:rPr>
          <w:rFonts w:ascii="Arial Narrow" w:hAnsi="Arial Narrow" w:cs="Times New Roman"/>
        </w:rPr>
      </w:pPr>
      <w:r w:rsidRPr="00CB0895">
        <w:rPr>
          <w:rFonts w:ascii="Arial Narrow" w:hAnsi="Arial Narrow" w:cs="Times New Roman"/>
        </w:rPr>
        <w:t xml:space="preserve">Selain pendidikan, pengelolaan penyakit diabetes yang baik harus memberikan pelatihan untuk meningkatkan keterampilan diri pasien dalam pengelolaan penyakit saat berada di rumah penelitian oleh Nurhayati (2011) dan Rostami </w:t>
      </w:r>
      <w:r w:rsidRPr="00CB0895">
        <w:rPr>
          <w:rFonts w:ascii="Arial Narrow" w:hAnsi="Arial Narrow" w:cs="Times New Roman"/>
          <w:i/>
        </w:rPr>
        <w:t xml:space="preserve">et al </w:t>
      </w:r>
      <w:r w:rsidRPr="00CB0895">
        <w:rPr>
          <w:rFonts w:ascii="Arial Narrow" w:hAnsi="Arial Narrow" w:cs="Times New Roman"/>
        </w:rPr>
        <w:t xml:space="preserve">(2016). menjelaskan pelatihan untuk meningkatkan keterampilan diri pasien berfokus pada  pengaturan makanan atau diet seperti anjuran makanan yang harus dikonsumsi dan yang harus dihindari, memberikan metode penyusunan diit sehari-hari, penyesuaian porsi makan, pengaturan frekuensi makanan karbohidrat dan berlemak, serta penggantian gula untuk mencegah fluktuasi kadar glukosa darah setiap mengupayakan kadar glukosa darah mendekati normal melalui cara-cara yang aman, informasi aktivitas fisik pada pasien diabetes seperti program berjalan harian, penggunaan obat (cara, waktu dan dosis obat), penggunaan injeksi insulin (tempat injeksi insulin, penyesuaian jarum suntik, dan unit insulin) dan efek samping dari penggunaan. Selain itu pelatihan pada pasien DM berupa perawatan kaki dan kulit, kontrol glukosa darah, dan manajemen hipo dan hiperglikemia yang didokumentasikan menggunakan templat standar oleh perawat (Fitri </w:t>
      </w:r>
      <w:r w:rsidRPr="00CB0895">
        <w:rPr>
          <w:rFonts w:ascii="Arial Narrow" w:hAnsi="Arial Narrow" w:cs="Times New Roman"/>
          <w:i/>
        </w:rPr>
        <w:t>et al</w:t>
      </w:r>
      <w:r w:rsidRPr="00CB0895">
        <w:rPr>
          <w:rFonts w:ascii="Arial Narrow" w:hAnsi="Arial Narrow" w:cs="Times New Roman"/>
        </w:rPr>
        <w:t xml:space="preserve">., 2020; Wexler </w:t>
      </w:r>
      <w:r w:rsidRPr="00CB0895">
        <w:rPr>
          <w:rFonts w:ascii="Arial Narrow" w:hAnsi="Arial Narrow" w:cs="Times New Roman"/>
          <w:i/>
        </w:rPr>
        <w:t>et al</w:t>
      </w:r>
      <w:r w:rsidRPr="00CB0895">
        <w:rPr>
          <w:rFonts w:ascii="Arial Narrow" w:hAnsi="Arial Narrow" w:cs="Times New Roman"/>
        </w:rPr>
        <w:t xml:space="preserve">., 2012). Penerapan pendidikan dan pelatihan </w:t>
      </w:r>
      <w:r w:rsidRPr="00CB0895">
        <w:rPr>
          <w:rFonts w:ascii="Arial Narrow" w:hAnsi="Arial Narrow" w:cs="Times New Roman"/>
          <w:i/>
        </w:rPr>
        <w:t>discharge planning</w:t>
      </w:r>
      <w:r w:rsidRPr="00CB0895">
        <w:rPr>
          <w:rFonts w:ascii="Arial Narrow" w:hAnsi="Arial Narrow" w:cs="Times New Roman"/>
        </w:rPr>
        <w:t xml:space="preserve"> ini dapat di berikan dengan jelas menggunakan modul tentang penatalaksanaan DM, akan memberikan pemahaman yang baik kepada pasien sehingga pasien tidak kebingungan dalam mencari dan memamahi penjelasan yang telah disampaikan (Sumarni </w:t>
      </w:r>
      <w:r w:rsidRPr="00CB0895">
        <w:rPr>
          <w:rFonts w:ascii="Arial Narrow" w:hAnsi="Arial Narrow" w:cs="Times New Roman"/>
          <w:i/>
        </w:rPr>
        <w:t>et al</w:t>
      </w:r>
      <w:r w:rsidRPr="00CB0895">
        <w:rPr>
          <w:rFonts w:ascii="Arial Narrow" w:hAnsi="Arial Narrow" w:cs="Times New Roman"/>
        </w:rPr>
        <w:t>., 2017).</w:t>
      </w:r>
    </w:p>
    <w:p w:rsidR="00CB0895" w:rsidRPr="00CB0895" w:rsidRDefault="00CB0895" w:rsidP="00BE4016">
      <w:pPr>
        <w:spacing w:after="0"/>
        <w:ind w:firstLine="720"/>
        <w:jc w:val="both"/>
        <w:rPr>
          <w:rFonts w:ascii="Arial Narrow" w:hAnsi="Arial Narrow" w:cs="Times New Roman"/>
        </w:rPr>
      </w:pPr>
      <w:r w:rsidRPr="00CB0895">
        <w:rPr>
          <w:rFonts w:ascii="Arial Narrow" w:hAnsi="Arial Narrow" w:cs="Times New Roman"/>
        </w:rPr>
        <w:t xml:space="preserve">Pada tahap ketiga diberikan setelah pasien keluar dari rumah sakit penelitian oleh Normilus </w:t>
      </w:r>
      <w:r w:rsidRPr="00CB0895">
        <w:rPr>
          <w:rFonts w:ascii="Arial Narrow" w:hAnsi="Arial Narrow" w:cs="Times New Roman"/>
          <w:i/>
        </w:rPr>
        <w:t>et al</w:t>
      </w:r>
      <w:r w:rsidRPr="00CB0895">
        <w:rPr>
          <w:rFonts w:ascii="Arial Narrow" w:hAnsi="Arial Narrow" w:cs="Times New Roman"/>
        </w:rPr>
        <w:t xml:space="preserve"> (2019); Rostami </w:t>
      </w:r>
      <w:r w:rsidRPr="00CB0895">
        <w:rPr>
          <w:rFonts w:ascii="Arial Narrow" w:hAnsi="Arial Narrow" w:cs="Times New Roman"/>
          <w:i/>
        </w:rPr>
        <w:t>et al</w:t>
      </w:r>
      <w:r w:rsidRPr="00CB0895">
        <w:rPr>
          <w:rFonts w:ascii="Arial Narrow" w:hAnsi="Arial Narrow" w:cs="Times New Roman"/>
        </w:rPr>
        <w:t xml:space="preserve"> (2016); Dehnabi </w:t>
      </w:r>
      <w:r w:rsidRPr="00CB0895">
        <w:rPr>
          <w:rFonts w:ascii="Arial Narrow" w:hAnsi="Arial Narrow" w:cs="Times New Roman"/>
          <w:i/>
        </w:rPr>
        <w:t>et al</w:t>
      </w:r>
      <w:r w:rsidRPr="00CB0895">
        <w:rPr>
          <w:rFonts w:ascii="Arial Narrow" w:hAnsi="Arial Narrow" w:cs="Times New Roman"/>
        </w:rPr>
        <w:t xml:space="preserve"> (2018) memberikan tindak lanjut selama  periode  2  bulan.  Selama bulan pertama pasien ditindak lanjuti dengan konseling panggilan telepon seminggu sekali dan kunjungan dilakukan setiap dua minggu. Perawat melakukan kunjungan ke rumah pasien untuk mengevaluasi kemampuan pasien dalam memonitor kontrol glukosa dan memberikan insulin di rumah, dan informasi penyedia layanan rawat jalan sesuai kebutuhan. Dalam periode dua bulan kedua, pasien dibekali formulir kontrol dan </w:t>
      </w:r>
      <w:r w:rsidRPr="00CB0895">
        <w:rPr>
          <w:rFonts w:ascii="Arial Narrow" w:hAnsi="Arial Narrow" w:cs="Times New Roman"/>
          <w:i/>
        </w:rPr>
        <w:t>booklet</w:t>
      </w:r>
      <w:r w:rsidRPr="00CB0895">
        <w:rPr>
          <w:rFonts w:ascii="Arial Narrow" w:hAnsi="Arial Narrow" w:cs="Times New Roman"/>
        </w:rPr>
        <w:t xml:space="preserve"> yang mencakup asupan makanan, aktivitas fisik, dan penggunaan obat di rumah. Pasien juga dapat menghubungi karena disediakan layanan konsultasi melalui telepon.</w:t>
      </w:r>
    </w:p>
    <w:p w:rsidR="00FB2226" w:rsidRPr="00CB0895" w:rsidRDefault="00CB0895" w:rsidP="00BE4016">
      <w:pPr>
        <w:spacing w:after="0"/>
        <w:jc w:val="both"/>
        <w:rPr>
          <w:rFonts w:ascii="Arial Narrow" w:hAnsi="Arial Narrow" w:cs="Times New Roman"/>
        </w:rPr>
      </w:pPr>
      <w:r w:rsidRPr="00CB0895">
        <w:rPr>
          <w:rFonts w:ascii="Arial Narrow" w:hAnsi="Arial Narrow" w:cs="Times New Roman"/>
        </w:rPr>
        <w:t xml:space="preserve">Pemberian </w:t>
      </w:r>
      <w:r w:rsidRPr="00CB0895">
        <w:rPr>
          <w:rFonts w:ascii="Arial Narrow" w:hAnsi="Arial Narrow" w:cs="Times New Roman"/>
          <w:i/>
        </w:rPr>
        <w:t>discharge planning</w:t>
      </w:r>
      <w:r w:rsidRPr="00CB0895">
        <w:rPr>
          <w:rFonts w:ascii="Arial Narrow" w:hAnsi="Arial Narrow" w:cs="Times New Roman"/>
        </w:rPr>
        <w:t xml:space="preserve"> berdasarkan beberapa tahapan ini pada dasarnya dapat meningkatkan kepatuhan pasien terhadap pengobatan dan kontrol glikemik. Hasil penelitian Wexler </w:t>
      </w:r>
      <w:r w:rsidRPr="00CB0895">
        <w:rPr>
          <w:rFonts w:ascii="Arial Narrow" w:hAnsi="Arial Narrow" w:cs="Times New Roman"/>
          <w:i/>
        </w:rPr>
        <w:t>et al</w:t>
      </w:r>
      <w:r w:rsidRPr="00CB0895">
        <w:rPr>
          <w:rFonts w:ascii="Arial Narrow" w:hAnsi="Arial Narrow" w:cs="Times New Roman"/>
        </w:rPr>
        <w:t xml:space="preserve"> (2012) menunjukkan bahwa pasien yang diberikan </w:t>
      </w:r>
      <w:r w:rsidRPr="00CB0895">
        <w:rPr>
          <w:rFonts w:ascii="Arial Narrow" w:hAnsi="Arial Narrow" w:cs="Times New Roman"/>
          <w:i/>
        </w:rPr>
        <w:t>discharge planning</w:t>
      </w:r>
      <w:r w:rsidRPr="00CB0895">
        <w:rPr>
          <w:rFonts w:ascii="Arial Narrow" w:hAnsi="Arial Narrow" w:cs="Times New Roman"/>
        </w:rPr>
        <w:t xml:space="preserve"> secara bertahap meningkatkan kontrol glikemik hingga 12 bulan setelah keluar dari rumah sakit pada pasien dengan hasil terdapat pengurangan HbA1c rata-rata sebesar 0.6%. Penelitian lain oleh Rostami et al (2016) dan Astuti </w:t>
      </w:r>
      <w:r w:rsidRPr="00CB0895">
        <w:rPr>
          <w:rFonts w:ascii="Arial Narrow" w:hAnsi="Arial Narrow" w:cs="Times New Roman"/>
          <w:i/>
        </w:rPr>
        <w:t>et al</w:t>
      </w:r>
      <w:r w:rsidRPr="00CB0895">
        <w:rPr>
          <w:rFonts w:ascii="Arial Narrow" w:hAnsi="Arial Narrow" w:cs="Times New Roman"/>
        </w:rPr>
        <w:t xml:space="preserve"> (2020) menyebutkan hasil pemberian </w:t>
      </w:r>
      <w:r w:rsidRPr="00CB0895">
        <w:rPr>
          <w:rFonts w:ascii="Arial Narrow" w:hAnsi="Arial Narrow" w:cs="Times New Roman"/>
          <w:i/>
        </w:rPr>
        <w:t>discharge planning</w:t>
      </w:r>
      <w:r w:rsidRPr="00CB0895">
        <w:rPr>
          <w:rFonts w:ascii="Arial Narrow" w:hAnsi="Arial Narrow" w:cs="Times New Roman"/>
        </w:rPr>
        <w:t xml:space="preserve"> memiliki pengaruh terhadap peningkatan kemampuan </w:t>
      </w:r>
      <w:r w:rsidRPr="00CB0895">
        <w:rPr>
          <w:rFonts w:ascii="Arial Narrow" w:hAnsi="Arial Narrow" w:cs="Times New Roman"/>
        </w:rPr>
        <w:lastRenderedPageBreak/>
        <w:t xml:space="preserve">perawatan diri pada pasien DM. Serta peningkatan kesiapan pada pasien dalam menghadapi pemulangan (Jannah </w:t>
      </w:r>
      <w:r w:rsidRPr="00CB0895">
        <w:rPr>
          <w:rFonts w:ascii="Arial Narrow" w:hAnsi="Arial Narrow" w:cs="Times New Roman"/>
          <w:i/>
        </w:rPr>
        <w:t>et al,</w:t>
      </w:r>
      <w:r w:rsidRPr="00CB0895">
        <w:rPr>
          <w:rFonts w:ascii="Arial Narrow" w:hAnsi="Arial Narrow" w:cs="Times New Roman"/>
        </w:rPr>
        <w:t xml:space="preserve"> 2019; Fitri </w:t>
      </w:r>
      <w:r w:rsidRPr="00CB0895">
        <w:rPr>
          <w:rFonts w:ascii="Arial Narrow" w:hAnsi="Arial Narrow" w:cs="Times New Roman"/>
          <w:i/>
        </w:rPr>
        <w:t>et al</w:t>
      </w:r>
      <w:r w:rsidRPr="00CB0895">
        <w:rPr>
          <w:rFonts w:ascii="Arial Narrow" w:hAnsi="Arial Narrow" w:cs="Times New Roman"/>
        </w:rPr>
        <w:t>, 2020).</w:t>
      </w:r>
    </w:p>
    <w:p w:rsidR="0084203F" w:rsidRPr="0088668C" w:rsidRDefault="0084203F" w:rsidP="00BE4016">
      <w:pPr>
        <w:spacing w:after="0"/>
        <w:ind w:firstLine="567"/>
        <w:jc w:val="both"/>
        <w:rPr>
          <w:rFonts w:ascii="Arial Narrow" w:hAnsi="Arial Narrow" w:cs="Times New Roman"/>
        </w:rPr>
      </w:pPr>
    </w:p>
    <w:p w:rsidR="0084203F" w:rsidRPr="0088668C" w:rsidRDefault="0084203F" w:rsidP="00BE4016">
      <w:pPr>
        <w:spacing w:after="0"/>
        <w:jc w:val="both"/>
        <w:rPr>
          <w:rFonts w:ascii="Arial Narrow" w:hAnsi="Arial Narrow" w:cs="Times New Roman"/>
          <w:b/>
          <w:bCs/>
        </w:rPr>
      </w:pPr>
      <w:r w:rsidRPr="0088668C">
        <w:rPr>
          <w:rFonts w:ascii="Arial Narrow" w:hAnsi="Arial Narrow" w:cs="Times New Roman"/>
          <w:b/>
          <w:bCs/>
        </w:rPr>
        <w:t xml:space="preserve">Kesimpulan </w:t>
      </w:r>
    </w:p>
    <w:p w:rsidR="0084203F" w:rsidRPr="0088668C" w:rsidRDefault="0052126C" w:rsidP="00BE4016">
      <w:pPr>
        <w:spacing w:after="0"/>
        <w:ind w:firstLine="567"/>
        <w:jc w:val="both"/>
        <w:rPr>
          <w:rFonts w:ascii="Arial Narrow" w:hAnsi="Arial Narrow"/>
        </w:rPr>
      </w:pPr>
      <w:r>
        <w:rPr>
          <w:rFonts w:ascii="Arial Narrow" w:hAnsi="Arial Narrow"/>
        </w:rPr>
        <w:t>T</w:t>
      </w:r>
      <w:r w:rsidRPr="0052126C">
        <w:rPr>
          <w:rFonts w:ascii="Arial Narrow" w:hAnsi="Arial Narrow"/>
        </w:rPr>
        <w:t xml:space="preserve">ahapan </w:t>
      </w:r>
      <w:r w:rsidRPr="0052126C">
        <w:rPr>
          <w:rFonts w:ascii="Arial Narrow" w:hAnsi="Arial Narrow"/>
          <w:i/>
        </w:rPr>
        <w:t>discharge planning</w:t>
      </w:r>
      <w:r w:rsidRPr="0052126C">
        <w:rPr>
          <w:rFonts w:ascii="Arial Narrow" w:hAnsi="Arial Narrow"/>
          <w:i/>
          <w:lang w:val="en-ID"/>
        </w:rPr>
        <w:t xml:space="preserve"> </w:t>
      </w:r>
      <w:r w:rsidRPr="0052126C">
        <w:rPr>
          <w:rFonts w:ascii="Arial Narrow" w:hAnsi="Arial Narrow"/>
        </w:rPr>
        <w:t>dibagi menjadi 3 tahap yaitu tahap pertama dimulai sejak pasien masuk rumah sakit dengan melakukan pengkajian, diagnosa, perencanaan, implementasi, dan evaluasi. Tahap kedua selama pasien di rawat dengan memberikan pendidikan dan pelatihan meliputi informasi tentang penyakit, tanda dan gejala penyakit, hal-hal yang harus dihindarkan dari gangguan kesehatan yang dialami dan komplikasi</w:t>
      </w:r>
      <w:r w:rsidRPr="0052126C">
        <w:rPr>
          <w:rFonts w:ascii="Arial Narrow" w:hAnsi="Arial Narrow"/>
          <w:i/>
        </w:rPr>
        <w:t xml:space="preserve">, </w:t>
      </w:r>
      <w:r w:rsidRPr="0052126C">
        <w:rPr>
          <w:rFonts w:ascii="Arial Narrow" w:hAnsi="Arial Narrow"/>
        </w:rPr>
        <w:t>serta</w:t>
      </w:r>
      <w:r w:rsidRPr="0052126C">
        <w:rPr>
          <w:rFonts w:ascii="Arial Narrow" w:hAnsi="Arial Narrow"/>
          <w:i/>
        </w:rPr>
        <w:t xml:space="preserve"> </w:t>
      </w:r>
      <w:r w:rsidRPr="0052126C">
        <w:rPr>
          <w:rFonts w:ascii="Arial Narrow" w:hAnsi="Arial Narrow"/>
        </w:rPr>
        <w:t>informasi tentang sumber-sumber pelayanan kesehatan dimasyarakat</w:t>
      </w:r>
      <w:r w:rsidRPr="0052126C">
        <w:rPr>
          <w:rFonts w:ascii="Arial Narrow" w:hAnsi="Arial Narrow"/>
          <w:i/>
        </w:rPr>
        <w:t>,</w:t>
      </w:r>
      <w:r w:rsidRPr="0052126C">
        <w:rPr>
          <w:rFonts w:ascii="Arial Narrow" w:hAnsi="Arial Narrow"/>
        </w:rPr>
        <w:t xml:space="preserve"> penggunaan obat (cara, waktu dan dosis obat), penggunaan injeksi insulin (tempat injeksi insulin, sesuai jarum suntik, dan unit insulin)</w:t>
      </w:r>
      <w:r w:rsidRPr="0052126C">
        <w:rPr>
          <w:rFonts w:ascii="Arial Narrow" w:hAnsi="Arial Narrow"/>
          <w:i/>
        </w:rPr>
        <w:t xml:space="preserve">, </w:t>
      </w:r>
      <w:r w:rsidRPr="0052126C">
        <w:rPr>
          <w:rFonts w:ascii="Arial Narrow" w:hAnsi="Arial Narrow"/>
        </w:rPr>
        <w:t>diet, aktivitas fisik, manajemen hipo dan hiperglikemia, perawatan kaki, dan kontrol glukosa darah</w:t>
      </w:r>
      <w:r w:rsidRPr="0052126C">
        <w:rPr>
          <w:rFonts w:ascii="Arial Narrow" w:hAnsi="Arial Narrow"/>
          <w:i/>
        </w:rPr>
        <w:t xml:space="preserve">. </w:t>
      </w:r>
      <w:r w:rsidRPr="0052126C">
        <w:rPr>
          <w:rFonts w:ascii="Arial Narrow" w:hAnsi="Arial Narrow"/>
        </w:rPr>
        <w:t>Tahap ketiga yaitu setelah pasien keluar dari rumah sakit dengan melakukan tindak lanjut berupa konseling telepon dan kunjungan ke rumah pasien.</w:t>
      </w:r>
    </w:p>
    <w:p w:rsidR="008F21BE" w:rsidRPr="0088668C" w:rsidRDefault="008F21BE" w:rsidP="00BE4016">
      <w:pPr>
        <w:pStyle w:val="ListParagraph"/>
        <w:spacing w:after="0"/>
        <w:ind w:left="0"/>
        <w:jc w:val="both"/>
        <w:rPr>
          <w:rFonts w:ascii="Arial Narrow" w:hAnsi="Arial Narrow" w:cs="Times New Roman"/>
          <w:lang w:val="id-ID" w:eastAsia="id-ID"/>
        </w:rPr>
      </w:pPr>
    </w:p>
    <w:p w:rsidR="00CF7B28" w:rsidRPr="0088668C" w:rsidRDefault="00A41A86" w:rsidP="00BE4016">
      <w:pPr>
        <w:spacing w:after="0"/>
        <w:jc w:val="both"/>
        <w:rPr>
          <w:rFonts w:ascii="Arial Narrow" w:hAnsi="Arial Narrow" w:cs="Times New Roman"/>
          <w:b/>
          <w:bCs/>
        </w:rPr>
      </w:pPr>
      <w:r w:rsidRPr="0088668C">
        <w:rPr>
          <w:rFonts w:ascii="Arial Narrow" w:hAnsi="Arial Narrow" w:cs="Times New Roman"/>
          <w:b/>
          <w:bCs/>
        </w:rPr>
        <w:t>SARAN</w:t>
      </w:r>
    </w:p>
    <w:p w:rsidR="00A5418A" w:rsidRPr="0088668C" w:rsidRDefault="00A5418A" w:rsidP="00BE4016">
      <w:pPr>
        <w:spacing w:after="0"/>
        <w:jc w:val="both"/>
        <w:rPr>
          <w:rFonts w:ascii="Arial Narrow" w:hAnsi="Arial Narrow" w:cs="Times New Roman"/>
          <w:b/>
        </w:rPr>
      </w:pPr>
      <w:r w:rsidRPr="0088668C">
        <w:rPr>
          <w:rFonts w:ascii="Arial Narrow" w:hAnsi="Arial Narrow" w:cs="Times New Roman"/>
          <w:b/>
        </w:rPr>
        <w:t>Bagi Rumah Sakit</w:t>
      </w:r>
    </w:p>
    <w:p w:rsidR="0052126C" w:rsidRPr="00431931" w:rsidRDefault="00A85ACD" w:rsidP="00431931">
      <w:pPr>
        <w:spacing w:after="0"/>
        <w:ind w:firstLine="567"/>
        <w:jc w:val="both"/>
        <w:rPr>
          <w:rFonts w:ascii="Arial Narrow" w:hAnsi="Arial Narrow" w:cs="Times New Roman"/>
          <w:lang w:val="id-ID"/>
        </w:rPr>
      </w:pPr>
      <w:r>
        <w:rPr>
          <w:rFonts w:ascii="Arial Narrow" w:hAnsi="Arial Narrow" w:cs="Times New Roman"/>
        </w:rPr>
        <w:t>Dalam h</w:t>
      </w:r>
      <w:r w:rsidR="00A5418A" w:rsidRPr="0088668C">
        <w:rPr>
          <w:rFonts w:ascii="Arial Narrow" w:hAnsi="Arial Narrow" w:cs="Times New Roman"/>
        </w:rPr>
        <w:t xml:space="preserve">al ini diharapkan </w:t>
      </w:r>
      <w:r w:rsidRPr="0088668C">
        <w:rPr>
          <w:rFonts w:ascii="Arial Narrow" w:hAnsi="Arial Narrow" w:cs="Times New Roman"/>
        </w:rPr>
        <w:t xml:space="preserve">rumah sakit </w:t>
      </w:r>
      <w:r w:rsidR="00A5418A" w:rsidRPr="0088668C">
        <w:rPr>
          <w:rFonts w:ascii="Arial Narrow" w:hAnsi="Arial Narrow" w:cs="Times New Roman"/>
        </w:rPr>
        <w:t>dapat</w:t>
      </w:r>
      <w:r>
        <w:rPr>
          <w:rFonts w:ascii="Arial Narrow" w:hAnsi="Arial Narrow" w:cs="Times New Roman"/>
        </w:rPr>
        <w:t xml:space="preserve"> </w:t>
      </w:r>
      <w:r w:rsidR="00BE4016">
        <w:rPr>
          <w:rFonts w:ascii="Arial Narrow" w:hAnsi="Arial Narrow" w:cs="Times New Roman"/>
        </w:rPr>
        <w:t>men</w:t>
      </w:r>
      <w:r w:rsidR="00BE4016" w:rsidRPr="00A85ACD">
        <w:rPr>
          <w:rFonts w:ascii="Arial Narrow" w:hAnsi="Arial Narrow" w:cs="Times New Roman"/>
        </w:rPr>
        <w:t>sosialisasi</w:t>
      </w:r>
      <w:r w:rsidR="00BE4016">
        <w:rPr>
          <w:rFonts w:ascii="Arial Narrow" w:hAnsi="Arial Narrow" w:cs="Times New Roman"/>
        </w:rPr>
        <w:t xml:space="preserve">kan </w:t>
      </w:r>
      <w:r w:rsidR="00BE4016" w:rsidRPr="00A85ACD">
        <w:rPr>
          <w:rFonts w:ascii="Arial Narrow" w:hAnsi="Arial Narrow" w:cs="Times New Roman"/>
        </w:rPr>
        <w:t xml:space="preserve">pelaksanaan </w:t>
      </w:r>
      <w:r w:rsidR="00BE4016" w:rsidRPr="00A85ACD">
        <w:rPr>
          <w:rFonts w:ascii="Arial Narrow" w:hAnsi="Arial Narrow" w:cs="Times New Roman"/>
          <w:i/>
          <w:iCs/>
        </w:rPr>
        <w:t>discharge planning</w:t>
      </w:r>
      <w:r w:rsidR="00BE4016">
        <w:rPr>
          <w:rFonts w:ascii="Arial Narrow" w:hAnsi="Arial Narrow" w:cs="Times New Roman"/>
        </w:rPr>
        <w:t xml:space="preserve"> secara bertahap dan berstruktur guna </w:t>
      </w:r>
      <w:r w:rsidR="00DA0F9C">
        <w:rPr>
          <w:rFonts w:ascii="Arial Narrow" w:hAnsi="Arial Narrow" w:cs="Times New Roman"/>
        </w:rPr>
        <w:t>menunjang kontinuitas perawatan lanjutan dan pemantauan untuk mengetahui</w:t>
      </w:r>
      <w:r w:rsidRPr="00A85ACD">
        <w:rPr>
          <w:rFonts w:ascii="Arial Narrow" w:hAnsi="Arial Narrow" w:cs="Times New Roman"/>
        </w:rPr>
        <w:t xml:space="preserve"> tingkat keberhasilan pelaksanaan</w:t>
      </w:r>
      <w:r w:rsidR="00DA0F9C">
        <w:rPr>
          <w:rFonts w:ascii="Arial Narrow" w:hAnsi="Arial Narrow" w:cs="Times New Roman"/>
        </w:rPr>
        <w:t xml:space="preserve"> yang sudah dilakukan serta</w:t>
      </w:r>
      <w:r w:rsidRPr="00A85ACD">
        <w:rPr>
          <w:rFonts w:ascii="Arial Narrow" w:hAnsi="Arial Narrow" w:cs="Times New Roman"/>
        </w:rPr>
        <w:t xml:space="preserve"> demi meningkatkan mutu pelayanan da</w:t>
      </w:r>
      <w:r w:rsidR="00BE4016">
        <w:rPr>
          <w:rFonts w:ascii="Arial Narrow" w:hAnsi="Arial Narrow" w:cs="Times New Roman"/>
        </w:rPr>
        <w:t>n kepuasan pasien dan keluarga.</w:t>
      </w:r>
      <w:r w:rsidR="00431931">
        <w:rPr>
          <w:rFonts w:ascii="Arial Narrow" w:hAnsi="Arial Narrow" w:cs="Times New Roman"/>
        </w:rPr>
        <w:t xml:space="preserve"> </w:t>
      </w:r>
      <w:r w:rsidR="0052126C" w:rsidRPr="0052126C">
        <w:rPr>
          <w:rFonts w:ascii="Arial Narrow" w:hAnsi="Arial Narrow" w:cs="Times New Roman"/>
        </w:rPr>
        <w:t xml:space="preserve">Kajian literatur ini diharapkan mampu menjadi bahan informasi mengenai tahapan </w:t>
      </w:r>
      <w:r w:rsidR="0052126C" w:rsidRPr="0052126C">
        <w:rPr>
          <w:rFonts w:ascii="Arial Narrow" w:hAnsi="Arial Narrow" w:cs="Times New Roman"/>
          <w:i/>
        </w:rPr>
        <w:t>discharge planning</w:t>
      </w:r>
      <w:r w:rsidR="0052126C" w:rsidRPr="0052126C">
        <w:rPr>
          <w:rFonts w:ascii="Arial Narrow" w:hAnsi="Arial Narrow" w:cs="Times New Roman"/>
        </w:rPr>
        <w:t xml:space="preserve"> yang harus diberikan pada pasien DM dalam penerapan </w:t>
      </w:r>
      <w:r w:rsidR="0052126C" w:rsidRPr="0052126C">
        <w:rPr>
          <w:rFonts w:ascii="Arial Narrow" w:hAnsi="Arial Narrow" w:cs="Times New Roman"/>
          <w:i/>
        </w:rPr>
        <w:t>discharge planning</w:t>
      </w:r>
      <w:r w:rsidR="0052126C" w:rsidRPr="0052126C">
        <w:rPr>
          <w:rFonts w:ascii="Arial Narrow" w:hAnsi="Arial Narrow" w:cs="Times New Roman"/>
        </w:rPr>
        <w:t xml:space="preserve"> oleh perawat serta sebagai pertimbangan agar dapat melaksanakan </w:t>
      </w:r>
      <w:r w:rsidR="0052126C" w:rsidRPr="0052126C">
        <w:rPr>
          <w:rFonts w:ascii="Arial Narrow" w:hAnsi="Arial Narrow" w:cs="Times New Roman"/>
          <w:i/>
        </w:rPr>
        <w:t>discharge planning</w:t>
      </w:r>
      <w:r w:rsidR="0052126C" w:rsidRPr="0052126C">
        <w:rPr>
          <w:rFonts w:ascii="Arial Narrow" w:hAnsi="Arial Narrow" w:cs="Times New Roman"/>
        </w:rPr>
        <w:t xml:space="preserve"> secara optimal.</w:t>
      </w:r>
    </w:p>
    <w:p w:rsidR="00A5418A" w:rsidRPr="0088668C" w:rsidRDefault="00A5418A" w:rsidP="00BE4016">
      <w:pPr>
        <w:spacing w:after="0"/>
        <w:ind w:firstLine="567"/>
        <w:jc w:val="both"/>
        <w:rPr>
          <w:rFonts w:ascii="Arial Narrow" w:hAnsi="Arial Narrow" w:cs="Times New Roman"/>
        </w:rPr>
      </w:pPr>
    </w:p>
    <w:p w:rsidR="00594AEA" w:rsidRPr="0088668C" w:rsidRDefault="00A41A86" w:rsidP="0025790E">
      <w:pPr>
        <w:shd w:val="clear" w:color="auto" w:fill="FFFFFF"/>
        <w:spacing w:after="0" w:line="240" w:lineRule="auto"/>
        <w:jc w:val="both"/>
        <w:rPr>
          <w:rFonts w:ascii="Arial Narrow" w:eastAsia="Times New Roman" w:hAnsi="Arial Narrow" w:cs="Times New Roman"/>
          <w:b/>
          <w:bCs/>
          <w:lang w:eastAsia="id-ID"/>
        </w:rPr>
      </w:pPr>
      <w:r w:rsidRPr="0088668C">
        <w:rPr>
          <w:rFonts w:ascii="Arial Narrow" w:eastAsia="Times New Roman" w:hAnsi="Arial Narrow" w:cs="Times New Roman"/>
          <w:b/>
          <w:bCs/>
          <w:lang w:eastAsia="id-ID"/>
        </w:rPr>
        <w:t>DAFTAR PUSTAKA</w:t>
      </w:r>
    </w:p>
    <w:p w:rsidR="00F23435" w:rsidRPr="00F23435" w:rsidRDefault="00792F69" w:rsidP="00F23435">
      <w:pPr>
        <w:tabs>
          <w:tab w:val="left" w:pos="142"/>
          <w:tab w:val="left" w:pos="851"/>
        </w:tabs>
        <w:spacing w:after="0" w:line="240" w:lineRule="auto"/>
        <w:ind w:left="567" w:hanging="567"/>
        <w:jc w:val="both"/>
        <w:rPr>
          <w:rFonts w:ascii="Arial Narrow" w:hAnsi="Arial Narrow" w:cs="Times New Roman"/>
          <w:color w:val="0000FF" w:themeColor="hyperlink"/>
          <w:u w:val="single"/>
        </w:rPr>
      </w:pPr>
      <w:r w:rsidRPr="00792F69">
        <w:rPr>
          <w:rFonts w:ascii="Arial Narrow" w:hAnsi="Arial Narrow" w:cs="Times New Roman"/>
        </w:rPr>
        <w:t>Agustin, R. (2017). Optimalisasi Pelaksanaan Discharge Planning Melalui Pengembangan Model Discharge Planning Terintegrasi Pelayanan Keperawatan. J</w:t>
      </w:r>
      <w:r w:rsidR="00F078CF">
        <w:rPr>
          <w:rFonts w:ascii="Arial Narrow" w:hAnsi="Arial Narrow" w:cs="Times New Roman"/>
        </w:rPr>
        <w:t>urnal Keperawatan Muhammadiyah.</w:t>
      </w:r>
      <w:r w:rsidR="00F23435">
        <w:rPr>
          <w:rFonts w:ascii="Arial Narrow" w:hAnsi="Arial Narrow" w:cs="Times New Roman"/>
        </w:rPr>
        <w:t xml:space="preserve"> </w:t>
      </w:r>
      <w:r w:rsidRPr="00F23435">
        <w:rPr>
          <w:rFonts w:ascii="Arial Narrow" w:hAnsi="Arial Narrow" w:cs="Times New Roman"/>
        </w:rPr>
        <w:t>https://doi.org/10.30651/jkm.v2i1.921</w:t>
      </w:r>
    </w:p>
    <w:p w:rsidR="00792F69" w:rsidRPr="00792F69" w:rsidRDefault="00792F69" w:rsidP="00F23435">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 xml:space="preserve">Alloghani, M., Aljaaf, A., Hussain, A., Baker, T., Mustafina, J., Al-jumeily, D., &amp; Khalaf, M. (2019). Implementation of machine learning algorithms to create diabetic patient re-admission profiles. BMC Medical Informatics and Decision Making, 19(Suppl 9), 1–16. </w:t>
      </w:r>
      <w:r w:rsidRPr="00D26DB9">
        <w:rPr>
          <w:rFonts w:ascii="Arial Narrow" w:hAnsi="Arial Narrow" w:cs="Times New Roman"/>
        </w:rPr>
        <w:t>https://doi.org/10.1186/s12911-019-0990-x</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Amtsalina, A. (2016). Hubungan Kepatuhan Mengontrol Gula Darah Dengan Kejadian Rawat Inap Ulang Pasien Diabetes Melitus. (2014), 1–15.</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Astuti, Suhartono, &amp; Sulisno (2016). Pengaruh Ideal Discharge Planning Terhadap Kemampuan Self Care Pasien Diabetes Melitus : Studi Pada Pasien Diabetes Melitus Di Rsud Kota Mataram Dan Rsud Provinsi Ntb. Master of Nursing Programe Faculty of Medicine Diponegoro University</w:t>
      </w:r>
    </w:p>
    <w:p w:rsidR="00EE41B2" w:rsidRDefault="00EE41B2" w:rsidP="00792F69">
      <w:pPr>
        <w:tabs>
          <w:tab w:val="left" w:pos="142"/>
          <w:tab w:val="left" w:pos="851"/>
        </w:tabs>
        <w:spacing w:after="0" w:line="240" w:lineRule="auto"/>
        <w:ind w:left="567" w:hanging="567"/>
        <w:jc w:val="both"/>
        <w:rPr>
          <w:rFonts w:ascii="Arial Narrow" w:hAnsi="Arial Narrow" w:cs="Times New Roman"/>
        </w:rPr>
      </w:pPr>
      <w:r w:rsidRPr="00EE41B2">
        <w:rPr>
          <w:rFonts w:ascii="Arial Narrow" w:hAnsi="Arial Narrow" w:cs="Times New Roman"/>
        </w:rPr>
        <w:t>Baethge, C., Goldbeck-wood, S., &amp; Mertens, S. (2019). SANRA — a scale for the quality assessment of narrative review articles. 8, 2–8.</w:t>
      </w:r>
      <w:r w:rsidR="00FC2EF1">
        <w:rPr>
          <w:rFonts w:ascii="Arial Narrow" w:hAnsi="Arial Narrow" w:cs="Times New Roman"/>
        </w:rPr>
        <w:t xml:space="preserve"> </w:t>
      </w:r>
      <w:r w:rsidR="00FC2EF1" w:rsidRPr="00D26DB9">
        <w:rPr>
          <w:rFonts w:ascii="Arial Narrow" w:hAnsi="Arial Narrow" w:cs="Times New Roman"/>
        </w:rPr>
        <w:t>https://doi.org/10.1186/s41073-019-0064-8</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Darliana, D. (2012). Discharge planning dalam keperawatan Discharge Planning in Nursing ; A Literature Review. Idea Nursing Journal.</w:t>
      </w:r>
    </w:p>
    <w:p w:rsid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Dehnabi, Alemeh, Navipour, H., Radsepehr, H., &amp; Tadayonfar, M. al-R. (2017). Effect of Discharge Planning on Metabolic Factors in Type 2 Diabetic Patients. 3(4), 251–262.</w:t>
      </w:r>
      <w:r w:rsidR="00F078CF">
        <w:rPr>
          <w:rFonts w:ascii="Arial Narrow" w:hAnsi="Arial Narrow" w:cs="Times New Roman"/>
        </w:rPr>
        <w:t xml:space="preserve"> doi</w:t>
      </w:r>
      <w:r w:rsidR="00F078CF" w:rsidRPr="00F078CF">
        <w:rPr>
          <w:rFonts w:ascii="Arial Narrow" w:hAnsi="Arial Narrow" w:cs="Times New Roman"/>
        </w:rPr>
        <w:t>: 10.32598/jccnc.3.4.251</w:t>
      </w:r>
    </w:p>
    <w:p w:rsidR="00FC2EF1" w:rsidRDefault="00FC2EF1" w:rsidP="00FC2EF1">
      <w:pPr>
        <w:tabs>
          <w:tab w:val="left" w:pos="142"/>
          <w:tab w:val="left" w:pos="851"/>
        </w:tabs>
        <w:spacing w:after="0" w:line="240" w:lineRule="auto"/>
        <w:ind w:left="567" w:hanging="567"/>
        <w:jc w:val="both"/>
        <w:rPr>
          <w:rFonts w:ascii="Arial Narrow" w:hAnsi="Arial Narrow" w:cs="Times New Roman"/>
        </w:rPr>
      </w:pPr>
      <w:r w:rsidRPr="00FC2EF1">
        <w:rPr>
          <w:rFonts w:ascii="Arial Narrow" w:hAnsi="Arial Narrow" w:cs="Times New Roman"/>
        </w:rPr>
        <w:t>Dehnabi, A., Radsepehr, H., &amp; Navipour, H. Evaluating the Effect of Discharge Planning on Glycosylated Hemoglobin Level in Type 2 Diabetic Patients Who Referred to the Vasei Hospital in Sabzevar, Iran: An Interventional Study. Medical-</w:t>
      </w:r>
      <w:r>
        <w:rPr>
          <w:rFonts w:ascii="Arial Narrow" w:hAnsi="Arial Narrow" w:cs="Times New Roman"/>
        </w:rPr>
        <w:t xml:space="preserve">Surgical Nursing Journal, 7(3). </w:t>
      </w:r>
      <w:r w:rsidRPr="00D26DB9">
        <w:rPr>
          <w:rFonts w:ascii="Arial Narrow" w:hAnsi="Arial Narrow" w:cs="Times New Roman"/>
        </w:rPr>
        <w:t>https://dx.doi.org/%2010.5812/msnj.87197</w:t>
      </w:r>
    </w:p>
    <w:p w:rsidR="00576059" w:rsidRDefault="00576059" w:rsidP="00FC2EF1">
      <w:pPr>
        <w:tabs>
          <w:tab w:val="left" w:pos="142"/>
          <w:tab w:val="left" w:pos="851"/>
        </w:tabs>
        <w:spacing w:after="0" w:line="240" w:lineRule="auto"/>
        <w:ind w:left="567" w:hanging="567"/>
        <w:jc w:val="both"/>
        <w:rPr>
          <w:rFonts w:ascii="Arial Narrow" w:hAnsi="Arial Narrow" w:cs="Times New Roman"/>
        </w:rPr>
      </w:pPr>
    </w:p>
    <w:p w:rsidR="00576059" w:rsidRDefault="00576059" w:rsidP="00FC2EF1">
      <w:pPr>
        <w:tabs>
          <w:tab w:val="left" w:pos="142"/>
          <w:tab w:val="left" w:pos="851"/>
        </w:tabs>
        <w:spacing w:after="0" w:line="240" w:lineRule="auto"/>
        <w:ind w:left="567" w:hanging="567"/>
        <w:jc w:val="both"/>
        <w:rPr>
          <w:rFonts w:ascii="Arial Narrow" w:hAnsi="Arial Narrow" w:cs="Times New Roman"/>
        </w:rPr>
      </w:pPr>
    </w:p>
    <w:p w:rsidR="00576059" w:rsidRDefault="00576059" w:rsidP="00FC2EF1">
      <w:pPr>
        <w:tabs>
          <w:tab w:val="left" w:pos="142"/>
          <w:tab w:val="left" w:pos="851"/>
        </w:tabs>
        <w:spacing w:after="0" w:line="240" w:lineRule="auto"/>
        <w:ind w:left="567" w:hanging="567"/>
        <w:jc w:val="both"/>
        <w:rPr>
          <w:rFonts w:ascii="Arial Narrow" w:hAnsi="Arial Narrow" w:cs="Times New Roman"/>
        </w:rPr>
      </w:pPr>
      <w:r w:rsidRPr="00576059">
        <w:rPr>
          <w:rFonts w:ascii="Arial Narrow" w:hAnsi="Arial Narrow" w:cs="Times New Roman"/>
        </w:rPr>
        <w:t>Demiris, G., Oliver, D. P., &amp; Washington, K. T. (2019). Defining and Analyzing the Problem. Behavioral Intervention Research in Hospice and Palliative Care, 27–39. https://doi.org/10.1016/b978-0-12-814449-7.00003-x</w:t>
      </w:r>
    </w:p>
    <w:p w:rsidR="00792F69" w:rsidRDefault="00792F69" w:rsidP="00FC2EF1">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Fitri, E. Y., Andini, D., &amp; Natosba, J. (2020). Effect of LIMA Discharge Planning Model on Discharge Readiness A mong Patients with Diabetes Mellitus. 25(Sicph 2019), 298–301.</w:t>
      </w:r>
      <w:r w:rsidR="00FC2EF1">
        <w:rPr>
          <w:rFonts w:ascii="Arial Narrow" w:hAnsi="Arial Narrow" w:cs="Times New Roman"/>
        </w:rPr>
        <w:t xml:space="preserve"> </w:t>
      </w:r>
      <w:r w:rsidR="00FC2EF1" w:rsidRPr="00D26DB9">
        <w:rPr>
          <w:rFonts w:ascii="Arial Narrow" w:hAnsi="Arial Narrow" w:cs="Times New Roman"/>
        </w:rPr>
        <w:t>https://dx.doi.org/10.2991/ahsr.k.200612.041</w:t>
      </w:r>
    </w:p>
    <w:p w:rsid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Firmawati. (2017). Pengaruh Kepemimpinan Kepala Ruangan Terhadap Kompetensi Dan Kepatuhan Perawat Pelaksana Serta Dampaknya Pada Kualitas Pelaksanaan Discharge Planning Pada Pasien Stroke Di Rsud. Tipe B Dan C Di Provinsi Gorontalo. 1–16.</w:t>
      </w:r>
      <w:r w:rsidR="00FC2EF1">
        <w:rPr>
          <w:rFonts w:ascii="Arial Narrow" w:hAnsi="Arial Narrow" w:cs="Times New Roman"/>
        </w:rPr>
        <w:t xml:space="preserve"> </w:t>
      </w:r>
      <w:r w:rsidR="00D26DB9">
        <w:rPr>
          <w:rFonts w:ascii="Arial Narrow" w:hAnsi="Arial Narrow" w:cs="Times New Roman"/>
        </w:rPr>
        <w:t xml:space="preserve"> </w:t>
      </w:r>
      <w:r w:rsidR="00FC2EF1" w:rsidRPr="00D26DB9">
        <w:rPr>
          <w:rFonts w:ascii="Arial Narrow" w:hAnsi="Arial Narrow" w:cs="Times New Roman"/>
        </w:rPr>
        <w:t>https://doi.org/10.31227/osf.io/m4cs5</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Hardivianty, C. (2017). Evaluasi Pelaksanaan Discharge Planning Di Muhammadiyah Gamping Yogyakarta. 1(1), 21–34.</w:t>
      </w:r>
    </w:p>
    <w:p w:rsidR="00792F69" w:rsidRPr="00792F69" w:rsidRDefault="00FC2EF1" w:rsidP="00792F69">
      <w:pPr>
        <w:tabs>
          <w:tab w:val="left" w:pos="142"/>
          <w:tab w:val="left" w:pos="851"/>
        </w:tabs>
        <w:spacing w:after="0" w:line="240" w:lineRule="auto"/>
        <w:ind w:left="567" w:hanging="567"/>
        <w:jc w:val="both"/>
        <w:rPr>
          <w:rFonts w:ascii="Arial Narrow" w:hAnsi="Arial Narrow" w:cs="Times New Roman"/>
        </w:rPr>
      </w:pPr>
      <w:r w:rsidRPr="00FC2EF1">
        <w:rPr>
          <w:rFonts w:ascii="Arial Narrow" w:hAnsi="Arial Narrow" w:cs="Times New Roman"/>
        </w:rPr>
        <w:t>Ramayanti, E. D., &amp; Huda, Y. N. (2014). Pengaruh Discharge Planning Terhadap Kesiapan Pulang Pada Pasien Diabetes Melitus. Java Health Jounal, 1(2), 81-88.</w:t>
      </w:r>
      <w:r w:rsidR="00792F69" w:rsidRPr="00792F69">
        <w:rPr>
          <w:rFonts w:ascii="Arial Narrow" w:hAnsi="Arial Narrow" w:cs="Times New Roman"/>
        </w:rPr>
        <w:t>Jane, G., Galakher, R. &amp; Bothe, J. (2013). Nurse Discharge Planning and Risk assessment: Behaviour, understanding and barrier. Journal of Clinical Nursing, ed: 22. Bl.</w:t>
      </w:r>
    </w:p>
    <w:p w:rsidR="00FC2EF1" w:rsidRPr="00792F69" w:rsidRDefault="00792F69" w:rsidP="00FC2EF1">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Jannah, N., Sukartini, T., &amp; Hidayat, A. A. A. (2019). Discharge Planning Model with Approach of Method in Improving Patients’ Readiness for Discharge in Hospitals. Indian Journal of Public Health Research &amp; Development, 10(1).</w:t>
      </w:r>
      <w:r w:rsidR="00FC2EF1">
        <w:rPr>
          <w:rFonts w:ascii="Arial Narrow" w:hAnsi="Arial Narrow" w:cs="Times New Roman"/>
        </w:rPr>
        <w:t xml:space="preserve"> </w:t>
      </w:r>
      <w:r w:rsidR="00D26DB9">
        <w:rPr>
          <w:rFonts w:ascii="Arial Narrow" w:hAnsi="Arial Narrow" w:cs="Times New Roman"/>
        </w:rPr>
        <w:t>doi</w:t>
      </w:r>
      <w:r w:rsidR="00FC2EF1" w:rsidRPr="00FC2EF1">
        <w:rPr>
          <w:rFonts w:ascii="Arial Narrow" w:hAnsi="Arial Narrow" w:cs="Times New Roman"/>
        </w:rPr>
        <w:t>: 10.5958/0976-5506.2019.00057.3</w:t>
      </w:r>
    </w:p>
    <w:p w:rsidR="00FC2EF1" w:rsidRDefault="00FC2EF1" w:rsidP="00FC2EF1">
      <w:pPr>
        <w:tabs>
          <w:tab w:val="left" w:pos="142"/>
          <w:tab w:val="left" w:pos="851"/>
        </w:tabs>
        <w:spacing w:after="0" w:line="240" w:lineRule="auto"/>
        <w:ind w:left="567" w:hanging="567"/>
        <w:jc w:val="both"/>
        <w:rPr>
          <w:rFonts w:ascii="Arial Narrow" w:hAnsi="Arial Narrow" w:cs="Times New Roman"/>
        </w:rPr>
      </w:pPr>
      <w:r w:rsidRPr="00FC2EF1">
        <w:rPr>
          <w:rFonts w:ascii="Arial Narrow" w:hAnsi="Arial Narrow" w:cs="Times New Roman"/>
        </w:rPr>
        <w:t xml:space="preserve">Graham J, Gallagher R, Bothe J. Nurses' discharge planning and risk assessment: behaviours, understanding and barriers. J Clin Nurs. 2013 Aug;22(15-16):2338-46. doi: 10.1111/jocn.12179. </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 xml:space="preserve">International Diabetes Federation [IDF]. (2015). IDF Diabetes Atlas. Seven Edition. Diakses dari: </w:t>
      </w:r>
      <w:r w:rsidRPr="00D26DB9">
        <w:rPr>
          <w:rFonts w:ascii="Arial Narrow" w:hAnsi="Arial Narrow" w:cs="Times New Roman"/>
        </w:rPr>
        <w:t>www.oedg.at/pdf/1606_Atlas_2015_UK.pdf</w:t>
      </w:r>
    </w:p>
    <w:p w:rsidR="00FC2EF1" w:rsidRDefault="00FC2EF1" w:rsidP="00FC2EF1">
      <w:pPr>
        <w:tabs>
          <w:tab w:val="left" w:pos="142"/>
          <w:tab w:val="left" w:pos="851"/>
        </w:tabs>
        <w:spacing w:after="0" w:line="240" w:lineRule="auto"/>
        <w:ind w:left="567" w:hanging="567"/>
        <w:jc w:val="both"/>
        <w:rPr>
          <w:rFonts w:ascii="Arial Narrow" w:hAnsi="Arial Narrow" w:cs="Times New Roman"/>
        </w:rPr>
      </w:pPr>
      <w:r w:rsidRPr="00FC2EF1">
        <w:rPr>
          <w:rFonts w:ascii="Arial Narrow" w:hAnsi="Arial Narrow" w:cs="Times New Roman"/>
        </w:rPr>
        <w:t xml:space="preserve">Magny-Normilus C, Nolido NV, Borges JC, Brady M, Labonville S, Williams D, Soukup J, Lipsitz S, Hudson M, Schnipper JL. Effects of an Intensive Discharge Intervention on Medication Adherence, Glycemic Control, and Readmission Rates in Patients With Type 2 Diabetes. J Patient Saf. 2019 Apr 18. doi: 10.1097/PTS.0000000000000601. </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Nabila. (2018). Hubungan Kadar HbA1C terhadap Kadar Glukosa Darah Puasa pada Pasien Penderita Diabetes Melitus Tipe 2 di Rumah Sakit Umum Pusat Haji Adam Malik.</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Natasia, N. (2017). Hubungan Antara Faktor Motivasi Dan Supervisi Dengan Kinetja Perawat Dalam Pendokumentasian Discharge Planning Di RSUD Gambitan Kota Kediri, Jurnal aplikasi Manajemen. 97(4), 393–403.</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Nurhayati, T. (2011). Pengaruh Perencanaan Pulang (Discharge Planning) Untuk Menjaga Kestabilan Kadar Gula Darah Pada Pasien Diabetes Mellitus Paska Rawat Inap Di Yanmasum Paviliun Rspad Gatot Soebroto Jakarta. Riset Keperawatan.</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Pujiastuti, E. (2016). Hubungan pengetahuan dan motivasi dengan kepatuhan diet pada pasien diabetes mellitus tipe ii di poliklinik penyakit dalam rsud dr. soehadi prijonegoro sragen.</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 xml:space="preserve">Purwanti, N., Yusuf, A., &amp; Suprajitno. (2016). Pengaruh Discharge Planning Berbasis Video Dengan Pendekatan Family Centered Nursing Terhadap Kemampuan Keluarga Merawat Klien Skizofrenia. 204–213. </w:t>
      </w:r>
      <w:r w:rsidR="00A54C87" w:rsidRPr="00A54C87">
        <w:rPr>
          <w:rFonts w:ascii="Arial Narrow" w:hAnsi="Arial Narrow" w:cs="Times New Roman"/>
        </w:rPr>
        <w:t xml:space="preserve"> https://doi.org/10.33086/jhs.v10i2.131</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Puspita, F. A., &amp; Rakhma, L. R. (2018). Hubungan lama kepesertaan prolanis dengan tingkat pengetahuan gizi dan kepatuhan diet pasien diabetes mellitus di puskesmas gilingan surakarta. Jurnal Dunia Gizi, 1(2), 101-111.</w:t>
      </w:r>
      <w:r w:rsidR="00F078CF">
        <w:rPr>
          <w:rFonts w:ascii="Arial Narrow" w:hAnsi="Arial Narrow" w:cs="Times New Roman"/>
        </w:rPr>
        <w:t xml:space="preserve"> </w:t>
      </w:r>
      <w:r w:rsidR="00A54C87" w:rsidRPr="00A54C87">
        <w:rPr>
          <w:rFonts w:ascii="Arial Narrow" w:hAnsi="Arial Narrow" w:cs="Times New Roman"/>
        </w:rPr>
        <w:t>https://doi.org/10.33085/jdg.v1i2.3076</w:t>
      </w:r>
    </w:p>
    <w:p w:rsidR="00FC2EF1" w:rsidRDefault="00FC2EF1" w:rsidP="00792F69">
      <w:pPr>
        <w:tabs>
          <w:tab w:val="left" w:pos="142"/>
          <w:tab w:val="left" w:pos="851"/>
        </w:tabs>
        <w:spacing w:after="0" w:line="240" w:lineRule="auto"/>
        <w:ind w:left="567" w:hanging="567"/>
        <w:jc w:val="both"/>
        <w:rPr>
          <w:rFonts w:ascii="Arial Narrow" w:hAnsi="Arial Narrow" w:cs="Times New Roman"/>
        </w:rPr>
      </w:pPr>
      <w:r w:rsidRPr="00FC2EF1">
        <w:rPr>
          <w:rFonts w:ascii="Arial Narrow" w:hAnsi="Arial Narrow" w:cs="Times New Roman"/>
        </w:rPr>
        <w:t>Rostami, Z., Abedi, H., &amp; Kalyani, M. N. (2016). The evaluation of hospital discharge plan effects on the self-caring ability of the patients suffering type-2 diabetes: A randomized clinical trial. International Journal of Medical Research &amp; Health Sciences, 5(2), 92-98.</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Sumarni, T., &amp; Gafar, A. (2019). Discharge Planning Terintegrasi Dalam Pelayanan Klien Diabetes Mellitus Di Ruang Rawat Inap Penyakit Dalam Rsud Solok Tahun 2017. 14(1), 63–70.</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Suryadi, Riza Firman. 2013. Hubungan Peran Educator Perawat Dalam Discharge Planning Dengan Tingkat Kepatuhan Pasien Rawat Inap Untuk Kontrol Di Rumah Sakit Paru Kabupaten Jember : Universitas Jember</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lastRenderedPageBreak/>
        <w:t xml:space="preserve">Suzuki, V. F., Carmona, E. V., &amp; Lima, M. H. M. (2011). Planning the hospital discharge of patients with diabetes: the construction of a proposal. </w:t>
      </w:r>
      <w:r w:rsidRPr="00792F69">
        <w:rPr>
          <w:rFonts w:ascii="Arial Narrow" w:hAnsi="Arial Narrow" w:cs="Times New Roman"/>
          <w:i/>
          <w:iCs/>
        </w:rPr>
        <w:t>Revista Da Escola de Enfermagem Da USP.</w:t>
      </w:r>
      <w:r w:rsidRPr="00792F69">
        <w:rPr>
          <w:rFonts w:ascii="Arial Narrow" w:hAnsi="Arial Narrow" w:cs="Times New Roman"/>
        </w:rPr>
        <w:t>, 2011; 45(2):515-20.</w:t>
      </w:r>
      <w:r w:rsidR="00635E1F">
        <w:rPr>
          <w:rFonts w:ascii="Arial Narrow" w:hAnsi="Arial Narrow" w:cs="Times New Roman"/>
        </w:rPr>
        <w:t xml:space="preserve"> doi: </w:t>
      </w:r>
      <w:r w:rsidR="00635E1F" w:rsidRPr="00635E1F">
        <w:rPr>
          <w:rFonts w:ascii="Arial Narrow" w:hAnsi="Arial Narrow" w:cs="Times New Roman"/>
        </w:rPr>
        <w:t>https://doi.org/10.1590/S0080-62342011000200032.</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Soegondo, S., Soewondo, P., &amp; Subekti, I. (2013). Penatalaksanaan Diabetes Melitus Terpadu. Edisi ke 2.</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Tage, P. K. S., Novieastari, E., &amp; Suhendri, A. (2018). Optimalisasi Pelaksanaan Discharge Planning Terstruktur Dan Terintegrasi. Chmk Nursing Scientific Journal, 2(April).</w:t>
      </w:r>
    </w:p>
    <w:p w:rsidR="0093431D" w:rsidRDefault="0093431D" w:rsidP="00FC2EF1">
      <w:pPr>
        <w:tabs>
          <w:tab w:val="left" w:pos="142"/>
          <w:tab w:val="left" w:pos="851"/>
        </w:tabs>
        <w:spacing w:after="0" w:line="240" w:lineRule="auto"/>
        <w:ind w:left="567" w:hanging="567"/>
        <w:jc w:val="both"/>
        <w:rPr>
          <w:rFonts w:ascii="Arial Narrow" w:hAnsi="Arial Narrow" w:cs="Times New Roman"/>
        </w:rPr>
      </w:pPr>
      <w:r w:rsidRPr="0093431D">
        <w:rPr>
          <w:rFonts w:ascii="Arial Narrow" w:hAnsi="Arial Narrow" w:cs="Times New Roman"/>
        </w:rPr>
        <w:t>Taharuddin, T. (2017). Efektifitas Pelaksanaan Model Konservasi Discharge Planning Terstruktur Terhadap Perubahan Derajat Luka Dan Kadar Glukosa Darah Pada Pasien Ulkus Diabetikum. Care: Jurnal Ilmiah Ilmu Kesehatan, 5(3), 4</w:t>
      </w:r>
      <w:r w:rsidR="00FC2EF1">
        <w:rPr>
          <w:rFonts w:ascii="Arial Narrow" w:hAnsi="Arial Narrow" w:cs="Times New Roman"/>
        </w:rPr>
        <w:t xml:space="preserve">03-417. </w:t>
      </w:r>
      <w:r w:rsidR="00D26DB9">
        <w:rPr>
          <w:rFonts w:ascii="Arial Narrow" w:hAnsi="Arial Narrow" w:cs="Times New Roman"/>
        </w:rPr>
        <w:t xml:space="preserve">doi: </w:t>
      </w:r>
      <w:r w:rsidR="00FC2EF1" w:rsidRPr="00D26DB9">
        <w:rPr>
          <w:rFonts w:ascii="Arial Narrow" w:hAnsi="Arial Narrow" w:cs="Times New Roman"/>
        </w:rPr>
        <w:t>https://dx.doi.org/10.33366/cr.v5i3.708</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 xml:space="preserve">Wexler, D. J., Beauharnais, C. C., Regan, S., Nathan, D. M., Cagliero, E., Larkin, M. E., &amp; Cde, M. S. R. N. (2012). Impact of inpatient diabetes management, education, and improved discharge transition on glycemic control 12 months after discharge. Diabetes Res Clin Pract, 98(2), 249–256. </w:t>
      </w:r>
      <w:r w:rsidR="00D26DB9">
        <w:rPr>
          <w:rFonts w:ascii="Arial Narrow" w:hAnsi="Arial Narrow" w:cs="Times New Roman"/>
        </w:rPr>
        <w:t xml:space="preserve">doi: </w:t>
      </w:r>
      <w:r w:rsidRPr="00D26DB9">
        <w:rPr>
          <w:rFonts w:ascii="Arial Narrow" w:hAnsi="Arial Narrow" w:cs="Times New Roman"/>
        </w:rPr>
        <w:t>https://doi.org/10.1016/j.diabres.2012.09.016.Impact</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Wu, Y., Ding, Y., Tanaka, Y., &amp; Zhang, W. (2014). Risk factors contributing to type 2 diabetes and recent advances in the treatment and prevention. International Journal of Medical Sciences, 11(11), 1185.</w:t>
      </w:r>
      <w:r w:rsidR="00635E1F">
        <w:rPr>
          <w:rFonts w:ascii="Arial Narrow" w:hAnsi="Arial Narrow" w:cs="Times New Roman"/>
        </w:rPr>
        <w:t xml:space="preserve"> </w:t>
      </w:r>
      <w:r w:rsidR="00635E1F" w:rsidRPr="00635E1F">
        <w:rPr>
          <w:rFonts w:ascii="Arial Narrow" w:hAnsi="Arial Narrow" w:cs="Times New Roman"/>
        </w:rPr>
        <w:t>doi: 10.7150/ijms.10001.</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World Health Organization [WHO]. (2016a). Diabetes facts, 1–2.</w:t>
      </w:r>
      <w:r w:rsidR="00D26DB9">
        <w:rPr>
          <w:rFonts w:ascii="Arial Narrow" w:hAnsi="Arial Narrow" w:cs="Times New Roman"/>
        </w:rPr>
        <w:t xml:space="preserve"> doi:</w:t>
      </w:r>
      <w:r w:rsidRPr="00792F69">
        <w:rPr>
          <w:rFonts w:ascii="Arial Narrow" w:hAnsi="Arial Narrow" w:cs="Times New Roman"/>
        </w:rPr>
        <w:t xml:space="preserve"> </w:t>
      </w:r>
      <w:r w:rsidRPr="00D26DB9">
        <w:rPr>
          <w:rFonts w:ascii="Arial Narrow" w:hAnsi="Arial Narrow" w:cs="Times New Roman"/>
        </w:rPr>
        <w:t>https://doi.org/10.1097/00152193-198704000-00001</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World Health Organization [WHO]. (2016b). Global Report on Diabetes. Isbn, 978, 88. https://doi.org/ISBN 978 92 4 156525 7</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Wrobleski, D.M.S. et al. (2014). Discharge Planning Rounds to the Bedside : A Patient- and Family- Centered Approach. , 23(2).</w:t>
      </w:r>
    </w:p>
    <w:p w:rsidR="00792F69" w:rsidRPr="00792F69" w:rsidRDefault="00792F69" w:rsidP="00792F69">
      <w:pPr>
        <w:tabs>
          <w:tab w:val="left" w:pos="142"/>
          <w:tab w:val="left" w:pos="851"/>
        </w:tabs>
        <w:spacing w:after="0" w:line="240" w:lineRule="auto"/>
        <w:ind w:left="567" w:hanging="567"/>
        <w:jc w:val="both"/>
        <w:rPr>
          <w:rFonts w:ascii="Arial Narrow" w:hAnsi="Arial Narrow" w:cs="Times New Roman"/>
        </w:rPr>
      </w:pPr>
      <w:r w:rsidRPr="00792F69">
        <w:rPr>
          <w:rFonts w:ascii="Arial Narrow" w:hAnsi="Arial Narrow" w:cs="Times New Roman"/>
        </w:rPr>
        <w:t>Zahroh &amp; Azkiyawati. (2015). Penerapan Diabetes Self Management Education Meningkatkan Pengetahuan, Sikap Dan Pengendalian Glukosa Darah. Journals of Ners Community.</w:t>
      </w:r>
    </w:p>
    <w:p w:rsidR="00554916" w:rsidRPr="00BE4016" w:rsidRDefault="00554916" w:rsidP="00BE4016">
      <w:pPr>
        <w:tabs>
          <w:tab w:val="left" w:pos="142"/>
          <w:tab w:val="left" w:pos="851"/>
        </w:tabs>
        <w:spacing w:after="0" w:line="240" w:lineRule="auto"/>
        <w:ind w:left="567" w:hanging="567"/>
        <w:jc w:val="both"/>
        <w:rPr>
          <w:rFonts w:ascii="Arial Narrow" w:hAnsi="Arial Narrow" w:cs="Times New Roman"/>
        </w:rPr>
      </w:pPr>
    </w:p>
    <w:sectPr w:rsidR="00554916" w:rsidRPr="00BE4016" w:rsidSect="00BE4016">
      <w:type w:val="continuous"/>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AE5" w:rsidRDefault="00CB4AE5" w:rsidP="00BE4016">
      <w:pPr>
        <w:spacing w:after="0" w:line="240" w:lineRule="auto"/>
      </w:pPr>
      <w:r>
        <w:separator/>
      </w:r>
    </w:p>
  </w:endnote>
  <w:endnote w:type="continuationSeparator" w:id="0">
    <w:p w:rsidR="00CB4AE5" w:rsidRDefault="00CB4AE5" w:rsidP="00BE4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AE5" w:rsidRDefault="00CB4AE5" w:rsidP="00BE4016">
      <w:pPr>
        <w:spacing w:after="0" w:line="240" w:lineRule="auto"/>
      </w:pPr>
      <w:r>
        <w:separator/>
      </w:r>
    </w:p>
  </w:footnote>
  <w:footnote w:type="continuationSeparator" w:id="0">
    <w:p w:rsidR="00CB4AE5" w:rsidRDefault="00CB4AE5" w:rsidP="00BE40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0554"/>
    <w:multiLevelType w:val="hybridMultilevel"/>
    <w:tmpl w:val="43A0D91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DA232DC"/>
    <w:multiLevelType w:val="multilevel"/>
    <w:tmpl w:val="7C12555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8415ECE"/>
    <w:multiLevelType w:val="hybridMultilevel"/>
    <w:tmpl w:val="BFBC0AA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4D20006D"/>
    <w:multiLevelType w:val="hybridMultilevel"/>
    <w:tmpl w:val="2E08769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5C4930D5"/>
    <w:multiLevelType w:val="hybridMultilevel"/>
    <w:tmpl w:val="229E6A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D105B7C"/>
    <w:multiLevelType w:val="hybridMultilevel"/>
    <w:tmpl w:val="E0887684"/>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6" w15:restartNumberingAfterBreak="0">
    <w:nsid w:val="71604A7A"/>
    <w:multiLevelType w:val="hybridMultilevel"/>
    <w:tmpl w:val="9DA07858"/>
    <w:lvl w:ilvl="0" w:tplc="AB3A3AB4">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15:restartNumberingAfterBreak="0">
    <w:nsid w:val="7D4B679C"/>
    <w:multiLevelType w:val="hybridMultilevel"/>
    <w:tmpl w:val="3A227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1C6"/>
    <w:rsid w:val="00015627"/>
    <w:rsid w:val="0001581A"/>
    <w:rsid w:val="000A4EEE"/>
    <w:rsid w:val="000A5D6E"/>
    <w:rsid w:val="000B4FC4"/>
    <w:rsid w:val="000D74F9"/>
    <w:rsid w:val="000E2A9B"/>
    <w:rsid w:val="000E779B"/>
    <w:rsid w:val="00100016"/>
    <w:rsid w:val="001008C2"/>
    <w:rsid w:val="001024F4"/>
    <w:rsid w:val="0014003A"/>
    <w:rsid w:val="00144A1E"/>
    <w:rsid w:val="00172769"/>
    <w:rsid w:val="00182ACA"/>
    <w:rsid w:val="0019410D"/>
    <w:rsid w:val="001B1762"/>
    <w:rsid w:val="001B6293"/>
    <w:rsid w:val="001C2CAB"/>
    <w:rsid w:val="001D351C"/>
    <w:rsid w:val="00210F0B"/>
    <w:rsid w:val="002209EC"/>
    <w:rsid w:val="00223059"/>
    <w:rsid w:val="0025790E"/>
    <w:rsid w:val="00283BE6"/>
    <w:rsid w:val="002B1F64"/>
    <w:rsid w:val="002F2DFB"/>
    <w:rsid w:val="003319EB"/>
    <w:rsid w:val="00335D5C"/>
    <w:rsid w:val="00347822"/>
    <w:rsid w:val="00373B54"/>
    <w:rsid w:val="003B1B99"/>
    <w:rsid w:val="003C4D2B"/>
    <w:rsid w:val="003D495F"/>
    <w:rsid w:val="003F106E"/>
    <w:rsid w:val="003F6C0B"/>
    <w:rsid w:val="004155C6"/>
    <w:rsid w:val="00431931"/>
    <w:rsid w:val="00434056"/>
    <w:rsid w:val="0044449D"/>
    <w:rsid w:val="004761A2"/>
    <w:rsid w:val="004A3D18"/>
    <w:rsid w:val="004B1513"/>
    <w:rsid w:val="004D1272"/>
    <w:rsid w:val="004D5DFB"/>
    <w:rsid w:val="0052126C"/>
    <w:rsid w:val="00547674"/>
    <w:rsid w:val="00554916"/>
    <w:rsid w:val="005579DE"/>
    <w:rsid w:val="005724C6"/>
    <w:rsid w:val="00576059"/>
    <w:rsid w:val="00594AEA"/>
    <w:rsid w:val="005E52A7"/>
    <w:rsid w:val="00622EA8"/>
    <w:rsid w:val="00635E1F"/>
    <w:rsid w:val="0063636D"/>
    <w:rsid w:val="00664427"/>
    <w:rsid w:val="00684D25"/>
    <w:rsid w:val="006A53D8"/>
    <w:rsid w:val="006E5D34"/>
    <w:rsid w:val="006F6720"/>
    <w:rsid w:val="007021C6"/>
    <w:rsid w:val="00704D47"/>
    <w:rsid w:val="00762E4E"/>
    <w:rsid w:val="00765BC7"/>
    <w:rsid w:val="00765E14"/>
    <w:rsid w:val="00775EDD"/>
    <w:rsid w:val="00792F69"/>
    <w:rsid w:val="007C3785"/>
    <w:rsid w:val="00801CF3"/>
    <w:rsid w:val="0080229C"/>
    <w:rsid w:val="00803118"/>
    <w:rsid w:val="00803823"/>
    <w:rsid w:val="00805318"/>
    <w:rsid w:val="0082204D"/>
    <w:rsid w:val="0084203F"/>
    <w:rsid w:val="0088668C"/>
    <w:rsid w:val="0089288B"/>
    <w:rsid w:val="008F21BE"/>
    <w:rsid w:val="00916AFD"/>
    <w:rsid w:val="00926B3E"/>
    <w:rsid w:val="0093431D"/>
    <w:rsid w:val="009B275D"/>
    <w:rsid w:val="00A12BE4"/>
    <w:rsid w:val="00A213F5"/>
    <w:rsid w:val="00A4042E"/>
    <w:rsid w:val="00A41A86"/>
    <w:rsid w:val="00A42237"/>
    <w:rsid w:val="00A5418A"/>
    <w:rsid w:val="00A54C87"/>
    <w:rsid w:val="00A82649"/>
    <w:rsid w:val="00A85ACD"/>
    <w:rsid w:val="00A9190C"/>
    <w:rsid w:val="00AC0EE7"/>
    <w:rsid w:val="00AC22CC"/>
    <w:rsid w:val="00AD1644"/>
    <w:rsid w:val="00AD676B"/>
    <w:rsid w:val="00AF5C87"/>
    <w:rsid w:val="00B138F1"/>
    <w:rsid w:val="00B438A2"/>
    <w:rsid w:val="00B9457E"/>
    <w:rsid w:val="00BB5B24"/>
    <w:rsid w:val="00BE2FE8"/>
    <w:rsid w:val="00BE4016"/>
    <w:rsid w:val="00C17E96"/>
    <w:rsid w:val="00C67403"/>
    <w:rsid w:val="00CB0895"/>
    <w:rsid w:val="00CB1A3B"/>
    <w:rsid w:val="00CB4AE5"/>
    <w:rsid w:val="00CE16E0"/>
    <w:rsid w:val="00CF7B28"/>
    <w:rsid w:val="00D13816"/>
    <w:rsid w:val="00D26DB9"/>
    <w:rsid w:val="00D54EE0"/>
    <w:rsid w:val="00D57E24"/>
    <w:rsid w:val="00D62F0C"/>
    <w:rsid w:val="00D71C02"/>
    <w:rsid w:val="00D7794F"/>
    <w:rsid w:val="00D819A2"/>
    <w:rsid w:val="00DA0F9C"/>
    <w:rsid w:val="00DA556E"/>
    <w:rsid w:val="00DB2179"/>
    <w:rsid w:val="00DB785B"/>
    <w:rsid w:val="00DD66D6"/>
    <w:rsid w:val="00E00B29"/>
    <w:rsid w:val="00E35E1F"/>
    <w:rsid w:val="00E4771E"/>
    <w:rsid w:val="00E60C35"/>
    <w:rsid w:val="00E6721A"/>
    <w:rsid w:val="00E81A83"/>
    <w:rsid w:val="00E83E39"/>
    <w:rsid w:val="00E93C47"/>
    <w:rsid w:val="00E93EB9"/>
    <w:rsid w:val="00EC35C1"/>
    <w:rsid w:val="00ED52F0"/>
    <w:rsid w:val="00EE0802"/>
    <w:rsid w:val="00EE41B2"/>
    <w:rsid w:val="00F078CF"/>
    <w:rsid w:val="00F17A4D"/>
    <w:rsid w:val="00F23435"/>
    <w:rsid w:val="00F26C05"/>
    <w:rsid w:val="00F94442"/>
    <w:rsid w:val="00FB2226"/>
    <w:rsid w:val="00FC2EF1"/>
    <w:rsid w:val="00FC597A"/>
    <w:rsid w:val="00FE262F"/>
    <w:rsid w:val="00FF016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52DC2-A01A-4EDA-B007-31BBAE0C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0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1C6"/>
    <w:rPr>
      <w:color w:val="0000FF" w:themeColor="hyperlink"/>
      <w:u w:val="single"/>
    </w:rPr>
  </w:style>
  <w:style w:type="paragraph" w:styleId="ListParagraph">
    <w:name w:val="List Paragraph"/>
    <w:aliases w:val="Body of text,skripsi,Body Text Char1,Char Char2,List Paragraph2,List Paragraph1,spasi 2 taiiii,Heading 1 Char1"/>
    <w:basedOn w:val="Normal"/>
    <w:link w:val="ListParagraphChar"/>
    <w:uiPriority w:val="34"/>
    <w:qFormat/>
    <w:rsid w:val="00554916"/>
    <w:pPr>
      <w:ind w:left="720"/>
      <w:contextualSpacing/>
    </w:pPr>
  </w:style>
  <w:style w:type="character" w:customStyle="1" w:styleId="ListParagraphChar">
    <w:name w:val="List Paragraph Char"/>
    <w:aliases w:val="Body of text Char,skripsi Char,Body Text Char1 Char,Char Char2 Char,List Paragraph2 Char,List Paragraph1 Char,spasi 2 taiiii Char,Heading 1 Char1 Char"/>
    <w:basedOn w:val="DefaultParagraphFont"/>
    <w:link w:val="ListParagraph"/>
    <w:uiPriority w:val="34"/>
    <w:locked/>
    <w:rsid w:val="00554916"/>
    <w:rPr>
      <w:rFonts w:eastAsiaTheme="minorEastAsia"/>
      <w:lang w:val="en-US"/>
    </w:rPr>
  </w:style>
  <w:style w:type="table" w:styleId="TableGrid">
    <w:name w:val="Table Grid"/>
    <w:basedOn w:val="TableNormal"/>
    <w:uiPriority w:val="59"/>
    <w:rsid w:val="00335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04D47"/>
  </w:style>
  <w:style w:type="paragraph" w:customStyle="1" w:styleId="Default">
    <w:name w:val="Default"/>
    <w:rsid w:val="00704D47"/>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D13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D13816"/>
    <w:rPr>
      <w:rFonts w:ascii="Courier New" w:eastAsia="Times New Roman" w:hAnsi="Courier New" w:cs="Courier New"/>
      <w:sz w:val="20"/>
      <w:szCs w:val="20"/>
      <w:lang w:eastAsia="id-ID"/>
    </w:rPr>
  </w:style>
  <w:style w:type="character" w:customStyle="1" w:styleId="tlid-translation">
    <w:name w:val="tlid-translation"/>
    <w:basedOn w:val="DefaultParagraphFont"/>
    <w:rsid w:val="005579DE"/>
  </w:style>
  <w:style w:type="character" w:customStyle="1" w:styleId="s-rg">
    <w:name w:val="s-rg"/>
    <w:basedOn w:val="DefaultParagraphFont"/>
    <w:rsid w:val="00BB5B24"/>
  </w:style>
  <w:style w:type="paragraph" w:styleId="NormalWeb">
    <w:name w:val="Normal (Web)"/>
    <w:basedOn w:val="Normal"/>
    <w:uiPriority w:val="99"/>
    <w:semiHidden/>
    <w:unhideWhenUsed/>
    <w:rsid w:val="00BB5B2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B785B"/>
    <w:rPr>
      <w:sz w:val="16"/>
      <w:szCs w:val="16"/>
    </w:rPr>
  </w:style>
  <w:style w:type="paragraph" w:styleId="CommentText">
    <w:name w:val="annotation text"/>
    <w:basedOn w:val="Normal"/>
    <w:link w:val="CommentTextChar"/>
    <w:uiPriority w:val="99"/>
    <w:semiHidden/>
    <w:unhideWhenUsed/>
    <w:rsid w:val="00DB785B"/>
    <w:pPr>
      <w:spacing w:line="240" w:lineRule="auto"/>
    </w:pPr>
    <w:rPr>
      <w:sz w:val="20"/>
      <w:szCs w:val="20"/>
    </w:rPr>
  </w:style>
  <w:style w:type="character" w:customStyle="1" w:styleId="CommentTextChar">
    <w:name w:val="Comment Text Char"/>
    <w:basedOn w:val="DefaultParagraphFont"/>
    <w:link w:val="CommentText"/>
    <w:uiPriority w:val="99"/>
    <w:semiHidden/>
    <w:rsid w:val="00DB785B"/>
    <w:rPr>
      <w:sz w:val="20"/>
      <w:szCs w:val="20"/>
    </w:rPr>
  </w:style>
  <w:style w:type="paragraph" w:styleId="CommentSubject">
    <w:name w:val="annotation subject"/>
    <w:basedOn w:val="CommentText"/>
    <w:next w:val="CommentText"/>
    <w:link w:val="CommentSubjectChar"/>
    <w:uiPriority w:val="99"/>
    <w:semiHidden/>
    <w:unhideWhenUsed/>
    <w:rsid w:val="00DB785B"/>
    <w:rPr>
      <w:b/>
      <w:bCs/>
    </w:rPr>
  </w:style>
  <w:style w:type="character" w:customStyle="1" w:styleId="CommentSubjectChar">
    <w:name w:val="Comment Subject Char"/>
    <w:basedOn w:val="CommentTextChar"/>
    <w:link w:val="CommentSubject"/>
    <w:uiPriority w:val="99"/>
    <w:semiHidden/>
    <w:rsid w:val="00DB785B"/>
    <w:rPr>
      <w:b/>
      <w:bCs/>
      <w:sz w:val="20"/>
      <w:szCs w:val="20"/>
    </w:rPr>
  </w:style>
  <w:style w:type="paragraph" w:styleId="BalloonText">
    <w:name w:val="Balloon Text"/>
    <w:basedOn w:val="Normal"/>
    <w:link w:val="BalloonTextChar"/>
    <w:uiPriority w:val="99"/>
    <w:semiHidden/>
    <w:unhideWhenUsed/>
    <w:rsid w:val="00DB7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85B"/>
    <w:rPr>
      <w:rFonts w:ascii="Tahoma" w:hAnsi="Tahoma" w:cs="Tahoma"/>
      <w:sz w:val="16"/>
      <w:szCs w:val="16"/>
    </w:rPr>
  </w:style>
  <w:style w:type="character" w:customStyle="1" w:styleId="Heading1Char">
    <w:name w:val="Heading 1 Char"/>
    <w:basedOn w:val="DefaultParagraphFont"/>
    <w:link w:val="Heading1"/>
    <w:uiPriority w:val="9"/>
    <w:rsid w:val="0014003A"/>
    <w:rPr>
      <w:rFonts w:asciiTheme="majorHAnsi" w:eastAsiaTheme="majorEastAsia" w:hAnsiTheme="majorHAnsi" w:cstheme="majorBidi"/>
      <w:b/>
      <w:bCs/>
      <w:color w:val="365F91" w:themeColor="accent1" w:themeShade="BF"/>
      <w:sz w:val="28"/>
      <w:szCs w:val="28"/>
    </w:rPr>
  </w:style>
  <w:style w:type="table" w:customStyle="1" w:styleId="TableGrid1">
    <w:name w:val="Table Grid1"/>
    <w:basedOn w:val="TableNormal"/>
    <w:next w:val="TableGrid"/>
    <w:uiPriority w:val="59"/>
    <w:rsid w:val="00916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B0895"/>
    <w:pPr>
      <w:spacing w:after="120"/>
    </w:pPr>
  </w:style>
  <w:style w:type="character" w:customStyle="1" w:styleId="BodyTextChar">
    <w:name w:val="Body Text Char"/>
    <w:basedOn w:val="DefaultParagraphFont"/>
    <w:link w:val="BodyText"/>
    <w:uiPriority w:val="99"/>
    <w:semiHidden/>
    <w:rsid w:val="00CB0895"/>
  </w:style>
  <w:style w:type="paragraph" w:styleId="Header">
    <w:name w:val="header"/>
    <w:basedOn w:val="Normal"/>
    <w:link w:val="HeaderChar"/>
    <w:uiPriority w:val="99"/>
    <w:unhideWhenUsed/>
    <w:rsid w:val="00BE4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016"/>
  </w:style>
  <w:style w:type="paragraph" w:styleId="Footer">
    <w:name w:val="footer"/>
    <w:basedOn w:val="Normal"/>
    <w:link w:val="FooterChar"/>
    <w:uiPriority w:val="99"/>
    <w:unhideWhenUsed/>
    <w:rsid w:val="00BE4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1697">
      <w:bodyDiv w:val="1"/>
      <w:marLeft w:val="0"/>
      <w:marRight w:val="0"/>
      <w:marTop w:val="0"/>
      <w:marBottom w:val="0"/>
      <w:divBdr>
        <w:top w:val="none" w:sz="0" w:space="0" w:color="auto"/>
        <w:left w:val="none" w:sz="0" w:space="0" w:color="auto"/>
        <w:bottom w:val="none" w:sz="0" w:space="0" w:color="auto"/>
        <w:right w:val="none" w:sz="0" w:space="0" w:color="auto"/>
      </w:divBdr>
    </w:div>
    <w:div w:id="57484925">
      <w:bodyDiv w:val="1"/>
      <w:marLeft w:val="0"/>
      <w:marRight w:val="0"/>
      <w:marTop w:val="0"/>
      <w:marBottom w:val="0"/>
      <w:divBdr>
        <w:top w:val="none" w:sz="0" w:space="0" w:color="auto"/>
        <w:left w:val="none" w:sz="0" w:space="0" w:color="auto"/>
        <w:bottom w:val="none" w:sz="0" w:space="0" w:color="auto"/>
        <w:right w:val="none" w:sz="0" w:space="0" w:color="auto"/>
      </w:divBdr>
    </w:div>
    <w:div w:id="57827534">
      <w:bodyDiv w:val="1"/>
      <w:marLeft w:val="0"/>
      <w:marRight w:val="0"/>
      <w:marTop w:val="0"/>
      <w:marBottom w:val="0"/>
      <w:divBdr>
        <w:top w:val="none" w:sz="0" w:space="0" w:color="auto"/>
        <w:left w:val="none" w:sz="0" w:space="0" w:color="auto"/>
        <w:bottom w:val="none" w:sz="0" w:space="0" w:color="auto"/>
        <w:right w:val="none" w:sz="0" w:space="0" w:color="auto"/>
      </w:divBdr>
    </w:div>
    <w:div w:id="134640200">
      <w:bodyDiv w:val="1"/>
      <w:marLeft w:val="0"/>
      <w:marRight w:val="0"/>
      <w:marTop w:val="0"/>
      <w:marBottom w:val="0"/>
      <w:divBdr>
        <w:top w:val="none" w:sz="0" w:space="0" w:color="auto"/>
        <w:left w:val="none" w:sz="0" w:space="0" w:color="auto"/>
        <w:bottom w:val="none" w:sz="0" w:space="0" w:color="auto"/>
        <w:right w:val="none" w:sz="0" w:space="0" w:color="auto"/>
      </w:divBdr>
    </w:div>
    <w:div w:id="409928962">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35992236">
      <w:bodyDiv w:val="1"/>
      <w:marLeft w:val="0"/>
      <w:marRight w:val="0"/>
      <w:marTop w:val="0"/>
      <w:marBottom w:val="0"/>
      <w:divBdr>
        <w:top w:val="none" w:sz="0" w:space="0" w:color="auto"/>
        <w:left w:val="none" w:sz="0" w:space="0" w:color="auto"/>
        <w:bottom w:val="none" w:sz="0" w:space="0" w:color="auto"/>
        <w:right w:val="none" w:sz="0" w:space="0" w:color="auto"/>
      </w:divBdr>
    </w:div>
    <w:div w:id="908805400">
      <w:bodyDiv w:val="1"/>
      <w:marLeft w:val="0"/>
      <w:marRight w:val="0"/>
      <w:marTop w:val="0"/>
      <w:marBottom w:val="0"/>
      <w:divBdr>
        <w:top w:val="none" w:sz="0" w:space="0" w:color="auto"/>
        <w:left w:val="none" w:sz="0" w:space="0" w:color="auto"/>
        <w:bottom w:val="none" w:sz="0" w:space="0" w:color="auto"/>
        <w:right w:val="none" w:sz="0" w:space="0" w:color="auto"/>
      </w:divBdr>
    </w:div>
    <w:div w:id="1074472567">
      <w:bodyDiv w:val="1"/>
      <w:marLeft w:val="0"/>
      <w:marRight w:val="0"/>
      <w:marTop w:val="0"/>
      <w:marBottom w:val="0"/>
      <w:divBdr>
        <w:top w:val="none" w:sz="0" w:space="0" w:color="auto"/>
        <w:left w:val="none" w:sz="0" w:space="0" w:color="auto"/>
        <w:bottom w:val="none" w:sz="0" w:space="0" w:color="auto"/>
        <w:right w:val="none" w:sz="0" w:space="0" w:color="auto"/>
      </w:divBdr>
    </w:div>
    <w:div w:id="1093891685">
      <w:bodyDiv w:val="1"/>
      <w:marLeft w:val="0"/>
      <w:marRight w:val="0"/>
      <w:marTop w:val="0"/>
      <w:marBottom w:val="0"/>
      <w:divBdr>
        <w:top w:val="none" w:sz="0" w:space="0" w:color="auto"/>
        <w:left w:val="none" w:sz="0" w:space="0" w:color="auto"/>
        <w:bottom w:val="none" w:sz="0" w:space="0" w:color="auto"/>
        <w:right w:val="none" w:sz="0" w:space="0" w:color="auto"/>
      </w:divBdr>
    </w:div>
    <w:div w:id="1101876469">
      <w:bodyDiv w:val="1"/>
      <w:marLeft w:val="0"/>
      <w:marRight w:val="0"/>
      <w:marTop w:val="0"/>
      <w:marBottom w:val="0"/>
      <w:divBdr>
        <w:top w:val="none" w:sz="0" w:space="0" w:color="auto"/>
        <w:left w:val="none" w:sz="0" w:space="0" w:color="auto"/>
        <w:bottom w:val="none" w:sz="0" w:space="0" w:color="auto"/>
        <w:right w:val="none" w:sz="0" w:space="0" w:color="auto"/>
      </w:divBdr>
    </w:div>
    <w:div w:id="1233661738">
      <w:bodyDiv w:val="1"/>
      <w:marLeft w:val="0"/>
      <w:marRight w:val="0"/>
      <w:marTop w:val="0"/>
      <w:marBottom w:val="0"/>
      <w:divBdr>
        <w:top w:val="none" w:sz="0" w:space="0" w:color="auto"/>
        <w:left w:val="none" w:sz="0" w:space="0" w:color="auto"/>
        <w:bottom w:val="none" w:sz="0" w:space="0" w:color="auto"/>
        <w:right w:val="none" w:sz="0" w:space="0" w:color="auto"/>
      </w:divBdr>
    </w:div>
    <w:div w:id="1383023133">
      <w:bodyDiv w:val="1"/>
      <w:marLeft w:val="0"/>
      <w:marRight w:val="0"/>
      <w:marTop w:val="0"/>
      <w:marBottom w:val="0"/>
      <w:divBdr>
        <w:top w:val="none" w:sz="0" w:space="0" w:color="auto"/>
        <w:left w:val="none" w:sz="0" w:space="0" w:color="auto"/>
        <w:bottom w:val="none" w:sz="0" w:space="0" w:color="auto"/>
        <w:right w:val="none" w:sz="0" w:space="0" w:color="auto"/>
      </w:divBdr>
      <w:divsChild>
        <w:div w:id="1888029028">
          <w:marLeft w:val="0"/>
          <w:marRight w:val="0"/>
          <w:marTop w:val="0"/>
          <w:marBottom w:val="0"/>
          <w:divBdr>
            <w:top w:val="none" w:sz="0" w:space="0" w:color="auto"/>
            <w:left w:val="none" w:sz="0" w:space="0" w:color="auto"/>
            <w:bottom w:val="none" w:sz="0" w:space="0" w:color="auto"/>
            <w:right w:val="none" w:sz="0" w:space="0" w:color="auto"/>
          </w:divBdr>
          <w:divsChild>
            <w:div w:id="2037653756">
              <w:marLeft w:val="0"/>
              <w:marRight w:val="0"/>
              <w:marTop w:val="0"/>
              <w:marBottom w:val="0"/>
              <w:divBdr>
                <w:top w:val="none" w:sz="0" w:space="0" w:color="auto"/>
                <w:left w:val="none" w:sz="0" w:space="0" w:color="auto"/>
                <w:bottom w:val="none" w:sz="0" w:space="0" w:color="auto"/>
                <w:right w:val="none" w:sz="0" w:space="0" w:color="auto"/>
              </w:divBdr>
              <w:divsChild>
                <w:div w:id="1327441792">
                  <w:marLeft w:val="-240"/>
                  <w:marRight w:val="-240"/>
                  <w:marTop w:val="0"/>
                  <w:marBottom w:val="0"/>
                  <w:divBdr>
                    <w:top w:val="none" w:sz="0" w:space="0" w:color="auto"/>
                    <w:left w:val="none" w:sz="0" w:space="0" w:color="auto"/>
                    <w:bottom w:val="none" w:sz="0" w:space="0" w:color="auto"/>
                    <w:right w:val="none" w:sz="0" w:space="0" w:color="auto"/>
                  </w:divBdr>
                  <w:divsChild>
                    <w:div w:id="858741078">
                      <w:marLeft w:val="0"/>
                      <w:marRight w:val="0"/>
                      <w:marTop w:val="0"/>
                      <w:marBottom w:val="0"/>
                      <w:divBdr>
                        <w:top w:val="none" w:sz="0" w:space="0" w:color="auto"/>
                        <w:left w:val="none" w:sz="0" w:space="0" w:color="auto"/>
                        <w:bottom w:val="none" w:sz="0" w:space="0" w:color="auto"/>
                        <w:right w:val="none" w:sz="0" w:space="0" w:color="auto"/>
                      </w:divBdr>
                      <w:divsChild>
                        <w:div w:id="338431094">
                          <w:marLeft w:val="0"/>
                          <w:marRight w:val="0"/>
                          <w:marTop w:val="0"/>
                          <w:marBottom w:val="0"/>
                          <w:divBdr>
                            <w:top w:val="none" w:sz="0" w:space="0" w:color="auto"/>
                            <w:left w:val="none" w:sz="0" w:space="0" w:color="auto"/>
                            <w:bottom w:val="none" w:sz="0" w:space="0" w:color="auto"/>
                            <w:right w:val="none" w:sz="0" w:space="0" w:color="auto"/>
                          </w:divBdr>
                        </w:div>
                        <w:div w:id="1562714029">
                          <w:marLeft w:val="0"/>
                          <w:marRight w:val="0"/>
                          <w:marTop w:val="0"/>
                          <w:marBottom w:val="0"/>
                          <w:divBdr>
                            <w:top w:val="none" w:sz="0" w:space="0" w:color="auto"/>
                            <w:left w:val="none" w:sz="0" w:space="0" w:color="auto"/>
                            <w:bottom w:val="none" w:sz="0" w:space="0" w:color="auto"/>
                            <w:right w:val="none" w:sz="0" w:space="0" w:color="auto"/>
                          </w:divBdr>
                          <w:divsChild>
                            <w:div w:id="1588462908">
                              <w:marLeft w:val="165"/>
                              <w:marRight w:val="165"/>
                              <w:marTop w:val="0"/>
                              <w:marBottom w:val="0"/>
                              <w:divBdr>
                                <w:top w:val="none" w:sz="0" w:space="0" w:color="auto"/>
                                <w:left w:val="none" w:sz="0" w:space="0" w:color="auto"/>
                                <w:bottom w:val="none" w:sz="0" w:space="0" w:color="auto"/>
                                <w:right w:val="none" w:sz="0" w:space="0" w:color="auto"/>
                              </w:divBdr>
                              <w:divsChild>
                                <w:div w:id="1872104097">
                                  <w:marLeft w:val="0"/>
                                  <w:marRight w:val="0"/>
                                  <w:marTop w:val="0"/>
                                  <w:marBottom w:val="0"/>
                                  <w:divBdr>
                                    <w:top w:val="none" w:sz="0" w:space="0" w:color="auto"/>
                                    <w:left w:val="none" w:sz="0" w:space="0" w:color="auto"/>
                                    <w:bottom w:val="none" w:sz="0" w:space="0" w:color="auto"/>
                                    <w:right w:val="none" w:sz="0" w:space="0" w:color="auto"/>
                                  </w:divBdr>
                                  <w:divsChild>
                                    <w:div w:id="3926989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20391">
      <w:bodyDiv w:val="1"/>
      <w:marLeft w:val="0"/>
      <w:marRight w:val="0"/>
      <w:marTop w:val="0"/>
      <w:marBottom w:val="0"/>
      <w:divBdr>
        <w:top w:val="none" w:sz="0" w:space="0" w:color="auto"/>
        <w:left w:val="none" w:sz="0" w:space="0" w:color="auto"/>
        <w:bottom w:val="none" w:sz="0" w:space="0" w:color="auto"/>
        <w:right w:val="none" w:sz="0" w:space="0" w:color="auto"/>
      </w:divBdr>
    </w:div>
    <w:div w:id="1448312567">
      <w:bodyDiv w:val="1"/>
      <w:marLeft w:val="0"/>
      <w:marRight w:val="0"/>
      <w:marTop w:val="0"/>
      <w:marBottom w:val="0"/>
      <w:divBdr>
        <w:top w:val="none" w:sz="0" w:space="0" w:color="auto"/>
        <w:left w:val="none" w:sz="0" w:space="0" w:color="auto"/>
        <w:bottom w:val="none" w:sz="0" w:space="0" w:color="auto"/>
        <w:right w:val="none" w:sz="0" w:space="0" w:color="auto"/>
      </w:divBdr>
    </w:div>
    <w:div w:id="1523738140">
      <w:bodyDiv w:val="1"/>
      <w:marLeft w:val="0"/>
      <w:marRight w:val="0"/>
      <w:marTop w:val="0"/>
      <w:marBottom w:val="0"/>
      <w:divBdr>
        <w:top w:val="none" w:sz="0" w:space="0" w:color="auto"/>
        <w:left w:val="none" w:sz="0" w:space="0" w:color="auto"/>
        <w:bottom w:val="none" w:sz="0" w:space="0" w:color="auto"/>
        <w:right w:val="none" w:sz="0" w:space="0" w:color="auto"/>
      </w:divBdr>
    </w:div>
    <w:div w:id="1998224473">
      <w:bodyDiv w:val="1"/>
      <w:marLeft w:val="0"/>
      <w:marRight w:val="0"/>
      <w:marTop w:val="0"/>
      <w:marBottom w:val="0"/>
      <w:divBdr>
        <w:top w:val="none" w:sz="0" w:space="0" w:color="auto"/>
        <w:left w:val="none" w:sz="0" w:space="0" w:color="auto"/>
        <w:bottom w:val="none" w:sz="0" w:space="0" w:color="auto"/>
        <w:right w:val="none" w:sz="0" w:space="0" w:color="auto"/>
      </w:divBdr>
    </w:div>
    <w:div w:id="2021351347">
      <w:bodyDiv w:val="1"/>
      <w:marLeft w:val="0"/>
      <w:marRight w:val="0"/>
      <w:marTop w:val="0"/>
      <w:marBottom w:val="0"/>
      <w:divBdr>
        <w:top w:val="none" w:sz="0" w:space="0" w:color="auto"/>
        <w:left w:val="none" w:sz="0" w:space="0" w:color="auto"/>
        <w:bottom w:val="none" w:sz="0" w:space="0" w:color="auto"/>
        <w:right w:val="none" w:sz="0" w:space="0" w:color="auto"/>
      </w:divBdr>
    </w:div>
    <w:div w:id="2032368197">
      <w:bodyDiv w:val="1"/>
      <w:marLeft w:val="0"/>
      <w:marRight w:val="0"/>
      <w:marTop w:val="0"/>
      <w:marBottom w:val="0"/>
      <w:divBdr>
        <w:top w:val="none" w:sz="0" w:space="0" w:color="auto"/>
        <w:left w:val="none" w:sz="0" w:space="0" w:color="auto"/>
        <w:bottom w:val="none" w:sz="0" w:space="0" w:color="auto"/>
        <w:right w:val="none" w:sz="0" w:space="0" w:color="auto"/>
      </w:divBdr>
    </w:div>
    <w:div w:id="207022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yulia150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dra.pebrianti@unpa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18CA1-7066-441E-8C66-627C8BFC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8087</Words>
  <Characters>46100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lenovo 300s</cp:lastModifiedBy>
  <cp:revision>2</cp:revision>
  <dcterms:created xsi:type="dcterms:W3CDTF">2020-11-07T03:38:00Z</dcterms:created>
  <dcterms:modified xsi:type="dcterms:W3CDTF">2020-11-07T03:38:00Z</dcterms:modified>
</cp:coreProperties>
</file>