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0FABA" w14:textId="37667B66" w:rsidR="000F76D0" w:rsidRPr="00103BB4" w:rsidRDefault="0059790B" w:rsidP="0022311C">
      <w:pPr>
        <w:pStyle w:val="Default"/>
        <w:jc w:val="center"/>
        <w:rPr>
          <w:rFonts w:ascii="Arial Narrow" w:hAnsi="Arial Narrow"/>
          <w:b/>
          <w:bCs/>
          <w:sz w:val="26"/>
          <w:szCs w:val="26"/>
        </w:rPr>
      </w:pPr>
      <w:r w:rsidRPr="00103BB4">
        <w:rPr>
          <w:rFonts w:ascii="Arial Narrow" w:hAnsi="Arial Narrow"/>
          <w:b/>
          <w:bCs/>
          <w:sz w:val="26"/>
          <w:szCs w:val="26"/>
        </w:rPr>
        <w:t>ANALISIS FAKTOR-FAKTOR KESIAPAN BIDAN DALAM PERTOLONGAN PERSALINAN DI ERA PANDEMIK COVID-19</w:t>
      </w:r>
    </w:p>
    <w:p w14:paraId="242A4706" w14:textId="215819AA" w:rsidR="0059790B" w:rsidRPr="00103BB4" w:rsidRDefault="0059790B" w:rsidP="0022311C">
      <w:pPr>
        <w:pStyle w:val="Default"/>
        <w:spacing w:line="360" w:lineRule="auto"/>
        <w:rPr>
          <w:rFonts w:ascii="Arial Narrow" w:hAnsi="Arial Narrow"/>
        </w:rPr>
      </w:pPr>
      <w:r w:rsidRPr="00103BB4">
        <w:rPr>
          <w:rFonts w:ascii="Arial Narrow" w:hAnsi="Arial Narrow"/>
        </w:rPr>
        <w:tab/>
      </w:r>
    </w:p>
    <w:p w14:paraId="2E52DF43" w14:textId="77777777" w:rsidR="0022311C" w:rsidRDefault="0059790B" w:rsidP="0022311C">
      <w:pPr>
        <w:pStyle w:val="Default"/>
        <w:jc w:val="center"/>
        <w:rPr>
          <w:rFonts w:ascii="Arial Narrow" w:hAnsi="Arial Narrow"/>
          <w:b/>
          <w:sz w:val="22"/>
          <w:szCs w:val="22"/>
          <w:vertAlign w:val="superscript"/>
        </w:rPr>
      </w:pPr>
      <w:r w:rsidRPr="00103BB4">
        <w:rPr>
          <w:rFonts w:ascii="Arial Narrow" w:hAnsi="Arial Narrow"/>
          <w:b/>
          <w:sz w:val="22"/>
          <w:szCs w:val="22"/>
        </w:rPr>
        <w:t>Ida Listiana</w:t>
      </w:r>
      <w:r w:rsidRPr="00103BB4">
        <w:rPr>
          <w:rFonts w:ascii="Arial Narrow" w:hAnsi="Arial Narrow"/>
          <w:b/>
          <w:sz w:val="22"/>
          <w:szCs w:val="22"/>
          <w:vertAlign w:val="superscript"/>
        </w:rPr>
        <w:t>1</w:t>
      </w:r>
      <w:r w:rsidRPr="00103BB4">
        <w:rPr>
          <w:rFonts w:ascii="Arial Narrow" w:hAnsi="Arial Narrow"/>
          <w:b/>
          <w:sz w:val="22"/>
          <w:szCs w:val="22"/>
        </w:rPr>
        <w:t>, Frida Kasumawati</w:t>
      </w:r>
      <w:r w:rsidRPr="00103BB4">
        <w:rPr>
          <w:rFonts w:ascii="Arial Narrow" w:hAnsi="Arial Narrow"/>
          <w:b/>
          <w:sz w:val="22"/>
          <w:szCs w:val="22"/>
          <w:vertAlign w:val="superscript"/>
        </w:rPr>
        <w:t>2</w:t>
      </w:r>
      <w:r w:rsidRPr="00103BB4">
        <w:rPr>
          <w:rFonts w:ascii="Arial Narrow" w:hAnsi="Arial Narrow"/>
          <w:b/>
          <w:sz w:val="22"/>
          <w:szCs w:val="22"/>
        </w:rPr>
        <w:t>, Junaida Rahmi</w:t>
      </w:r>
      <w:r w:rsidR="0022311C">
        <w:rPr>
          <w:rFonts w:ascii="Arial Narrow" w:hAnsi="Arial Narrow"/>
          <w:b/>
          <w:sz w:val="22"/>
          <w:szCs w:val="22"/>
          <w:vertAlign w:val="superscript"/>
        </w:rPr>
        <w:t>3</w:t>
      </w:r>
    </w:p>
    <w:p w14:paraId="2CC67D61" w14:textId="77777777" w:rsidR="0022311C" w:rsidRDefault="0022311C" w:rsidP="0022311C">
      <w:pPr>
        <w:pStyle w:val="Default"/>
        <w:jc w:val="center"/>
        <w:rPr>
          <w:rFonts w:ascii="Arial Narrow" w:hAnsi="Arial Narrow"/>
          <w:b/>
          <w:sz w:val="22"/>
          <w:szCs w:val="22"/>
          <w:vertAlign w:val="superscript"/>
        </w:rPr>
      </w:pPr>
    </w:p>
    <w:p w14:paraId="2B4F3751" w14:textId="3C4BD832" w:rsidR="00103BB4" w:rsidRPr="0022311C" w:rsidRDefault="0059790B" w:rsidP="0022311C">
      <w:pPr>
        <w:pStyle w:val="Default"/>
        <w:jc w:val="center"/>
        <w:rPr>
          <w:rFonts w:ascii="Arial Narrow" w:hAnsi="Arial Narrow"/>
          <w:b/>
          <w:sz w:val="22"/>
          <w:szCs w:val="22"/>
          <w:vertAlign w:val="superscript"/>
        </w:rPr>
      </w:pPr>
      <w:proofErr w:type="gramStart"/>
      <w:r w:rsidRPr="00103BB4">
        <w:rPr>
          <w:rFonts w:ascii="Arial Narrow" w:hAnsi="Arial Narrow"/>
          <w:i/>
          <w:sz w:val="22"/>
          <w:szCs w:val="22"/>
        </w:rPr>
        <w:t>STIKes Widya Dharma Husada Tangerang, Jln. Pdjajaran No 1 Pamulang, Kota Tangerang Selatan, Banten, Indonesia</w:t>
      </w:r>
      <w:r w:rsidR="00103BB4">
        <w:rPr>
          <w:rFonts w:ascii="Arial Narrow" w:hAnsi="Arial Narrow"/>
          <w:i/>
          <w:sz w:val="22"/>
          <w:szCs w:val="22"/>
        </w:rPr>
        <w:t>.</w:t>
      </w:r>
      <w:proofErr w:type="gramEnd"/>
      <w:r w:rsidR="00103BB4">
        <w:rPr>
          <w:rFonts w:ascii="Arial Narrow" w:hAnsi="Arial Narrow"/>
          <w:i/>
          <w:sz w:val="22"/>
          <w:szCs w:val="22"/>
        </w:rPr>
        <w:t xml:space="preserve"> Email: </w:t>
      </w:r>
      <w:hyperlink r:id="rId7" w:history="1">
        <w:r w:rsidR="00103BB4" w:rsidRPr="00B10953">
          <w:rPr>
            <w:rStyle w:val="Hyperlink"/>
            <w:rFonts w:ascii="Arial Narrow" w:hAnsi="Arial Narrow"/>
            <w:i/>
            <w:sz w:val="22"/>
            <w:szCs w:val="22"/>
          </w:rPr>
          <w:t>Idalistiana8@gmail.com</w:t>
        </w:r>
      </w:hyperlink>
      <w:r w:rsidR="00103BB4">
        <w:rPr>
          <w:rFonts w:ascii="Arial Narrow" w:hAnsi="Arial Narrow"/>
          <w:i/>
          <w:sz w:val="22"/>
          <w:szCs w:val="22"/>
        </w:rPr>
        <w:t xml:space="preserve"> </w:t>
      </w:r>
    </w:p>
    <w:p w14:paraId="5FC2C906" w14:textId="79D6949E" w:rsidR="0059790B" w:rsidRPr="00103BB4" w:rsidRDefault="0059790B" w:rsidP="00103BB4">
      <w:pPr>
        <w:pStyle w:val="Default"/>
        <w:spacing w:line="360" w:lineRule="auto"/>
        <w:jc w:val="both"/>
        <w:rPr>
          <w:rFonts w:ascii="Arial Narrow" w:hAnsi="Arial Narrow"/>
          <w:i/>
        </w:rPr>
      </w:pPr>
    </w:p>
    <w:p w14:paraId="33F14686" w14:textId="77777777" w:rsidR="00BC506E" w:rsidRDefault="00BC506E" w:rsidP="0022311C">
      <w:pPr>
        <w:spacing w:after="0" w:line="240" w:lineRule="auto"/>
        <w:jc w:val="center"/>
        <w:rPr>
          <w:rFonts w:ascii="Arial" w:eastAsia="Times New Roman" w:hAnsi="Arial" w:cs="Arial"/>
          <w:b/>
          <w:bCs/>
          <w:color w:val="000000"/>
          <w:sz w:val="22"/>
          <w:lang w:val="en-US"/>
        </w:rPr>
      </w:pPr>
      <w:r w:rsidRPr="00BC506E">
        <w:rPr>
          <w:rFonts w:ascii="Arial" w:eastAsia="Times New Roman" w:hAnsi="Arial" w:cs="Arial"/>
          <w:b/>
          <w:bCs/>
          <w:color w:val="000000"/>
          <w:sz w:val="22"/>
          <w:lang w:val="en-US"/>
        </w:rPr>
        <w:t>ANALYSIS OF MIDWIFE READINESS FACTORS IN DELIVERY AID IN THE ERA OF THE COVID-19 PANDEMIC</w:t>
      </w:r>
    </w:p>
    <w:p w14:paraId="1FD99E7D" w14:textId="77777777" w:rsidR="0022311C" w:rsidRPr="00BC506E" w:rsidRDefault="0022311C" w:rsidP="0022311C">
      <w:pPr>
        <w:spacing w:after="0" w:line="240" w:lineRule="auto"/>
        <w:jc w:val="center"/>
        <w:rPr>
          <w:rFonts w:eastAsia="Times New Roman" w:cs="Times New Roman"/>
          <w:color w:val="auto"/>
          <w:szCs w:val="24"/>
          <w:lang w:val="en-US"/>
        </w:rPr>
      </w:pPr>
    </w:p>
    <w:p w14:paraId="33DFD58F" w14:textId="77777777" w:rsidR="00BC506E" w:rsidRDefault="00BC506E" w:rsidP="0022311C">
      <w:pPr>
        <w:spacing w:after="0" w:line="240" w:lineRule="auto"/>
        <w:jc w:val="center"/>
        <w:rPr>
          <w:rFonts w:ascii="Arial" w:eastAsia="Times New Roman" w:hAnsi="Arial" w:cs="Arial"/>
          <w:b/>
          <w:bCs/>
          <w:color w:val="000000"/>
          <w:sz w:val="22"/>
          <w:lang w:val="en-US"/>
        </w:rPr>
      </w:pPr>
      <w:r w:rsidRPr="00BC506E">
        <w:rPr>
          <w:rFonts w:ascii="Arial" w:eastAsia="Times New Roman" w:hAnsi="Arial" w:cs="Arial"/>
          <w:b/>
          <w:bCs/>
          <w:color w:val="000000"/>
          <w:sz w:val="22"/>
          <w:lang w:val="en-US"/>
        </w:rPr>
        <w:t>Abstract</w:t>
      </w:r>
    </w:p>
    <w:p w14:paraId="7AA1D9D4" w14:textId="77777777" w:rsidR="0022311C" w:rsidRPr="00BC506E" w:rsidRDefault="0022311C" w:rsidP="0022311C">
      <w:pPr>
        <w:spacing w:after="0" w:line="240" w:lineRule="auto"/>
        <w:jc w:val="center"/>
        <w:rPr>
          <w:rFonts w:eastAsia="Times New Roman" w:cs="Times New Roman"/>
          <w:color w:val="auto"/>
          <w:szCs w:val="24"/>
          <w:lang w:val="en-US"/>
        </w:rPr>
      </w:pPr>
    </w:p>
    <w:p w14:paraId="6FF7C3C8" w14:textId="007345F5" w:rsidR="00BC506E" w:rsidRPr="00BC506E" w:rsidRDefault="0022311C" w:rsidP="0022311C">
      <w:pPr>
        <w:spacing w:after="0" w:line="240" w:lineRule="auto"/>
        <w:rPr>
          <w:rFonts w:ascii="Arial Narrow" w:eastAsia="Times New Roman" w:hAnsi="Arial Narrow" w:cs="Times New Roman"/>
          <w:color w:val="auto"/>
          <w:sz w:val="22"/>
          <w:lang w:val="en-US"/>
        </w:rPr>
      </w:pPr>
      <w:r w:rsidRPr="00C24BD9">
        <w:rPr>
          <w:rFonts w:ascii="Arial Narrow" w:hAnsi="Arial Narrow"/>
          <w:b/>
          <w:sz w:val="22"/>
        </w:rPr>
        <w:t>Background</w:t>
      </w:r>
      <w:r w:rsidR="00BC506E" w:rsidRPr="00BC506E">
        <w:rPr>
          <w:rFonts w:ascii="Arial Narrow" w:eastAsia="Times New Roman" w:hAnsi="Arial Narrow" w:cs="Arial"/>
          <w:b/>
          <w:color w:val="000000"/>
          <w:sz w:val="22"/>
          <w:lang w:val="en-US"/>
        </w:rPr>
        <w:t>:</w:t>
      </w:r>
      <w:r w:rsidR="00BC506E" w:rsidRPr="00BC506E">
        <w:rPr>
          <w:rFonts w:ascii="Arial Narrow" w:eastAsia="Times New Roman" w:hAnsi="Arial Narrow" w:cs="Arial"/>
          <w:color w:val="000000"/>
          <w:sz w:val="22"/>
          <w:lang w:val="en-US"/>
        </w:rPr>
        <w:t xml:space="preserve"> in 2019, nearly 80 million women gave birth in health institutions globally. Pregnant women with comorbidities have a higher risk of serious illness, morbidity and mortality compared to the general population, the potential impact of the COVID-19 pandemic on mortality due to reduced access to maternal and infant health services. Midwives as the front line in MCH, family planning and reproductive health services, during the pandemic there were midwives independent practices that experienced closure of 9296 midwives, as many as 974 midwives. Every health service activity, including delivery assistance during the COVID-19 pandemic, midwives must provide services in accordance with health protocols, one of which is a place for delivery assistance. There are several factors that have a relationship with the readiness of midwives in providing care during childbirth, namely ability, experience, learning, rewards/reward, resources/equipment, attitude in service and perception of workload.</w:t>
      </w:r>
    </w:p>
    <w:p w14:paraId="0F1EBC88" w14:textId="350C301F" w:rsidR="00BC506E" w:rsidRPr="00BC506E" w:rsidRDefault="0022311C" w:rsidP="0022311C">
      <w:pPr>
        <w:spacing w:after="0" w:line="240" w:lineRule="auto"/>
        <w:rPr>
          <w:rFonts w:ascii="Arial Narrow" w:eastAsia="Times New Roman" w:hAnsi="Arial Narrow" w:cs="Times New Roman"/>
          <w:color w:val="auto"/>
          <w:sz w:val="22"/>
          <w:lang w:val="en-US"/>
        </w:rPr>
      </w:pPr>
      <w:r w:rsidRPr="00C24BD9">
        <w:rPr>
          <w:rFonts w:ascii="Arial Narrow" w:hAnsi="Arial Narrow"/>
          <w:b/>
          <w:sz w:val="22"/>
        </w:rPr>
        <w:t>Purpose</w:t>
      </w:r>
      <w:r w:rsidR="00BC506E" w:rsidRPr="00BC506E">
        <w:rPr>
          <w:rFonts w:ascii="Arial Narrow" w:eastAsia="Times New Roman" w:hAnsi="Arial Narrow" w:cs="Arial"/>
          <w:b/>
          <w:bCs/>
          <w:color w:val="000000"/>
          <w:sz w:val="22"/>
          <w:lang w:val="en-US"/>
        </w:rPr>
        <w:t xml:space="preserve">: to </w:t>
      </w:r>
      <w:r w:rsidR="00BC506E" w:rsidRPr="00BC506E">
        <w:rPr>
          <w:rFonts w:ascii="Arial Narrow" w:eastAsia="Times New Roman" w:hAnsi="Arial Narrow" w:cs="Arial"/>
          <w:color w:val="000000"/>
          <w:sz w:val="22"/>
          <w:lang w:val="en-US"/>
        </w:rPr>
        <w:t>determine the relationship between the factors of readiness of midwives in delivery assistance starting from the level of knowledge, attitudes, perceptions and sources of information. </w:t>
      </w:r>
    </w:p>
    <w:p w14:paraId="29335E09" w14:textId="49D46FCD" w:rsidR="00BC506E" w:rsidRPr="00BC506E" w:rsidRDefault="0022311C" w:rsidP="0022311C">
      <w:pPr>
        <w:spacing w:after="0" w:line="240" w:lineRule="auto"/>
        <w:rPr>
          <w:rFonts w:ascii="Arial Narrow" w:eastAsia="Times New Roman" w:hAnsi="Arial Narrow" w:cs="Times New Roman"/>
          <w:color w:val="auto"/>
          <w:sz w:val="22"/>
          <w:lang w:val="en-US"/>
        </w:rPr>
      </w:pPr>
      <w:r w:rsidRPr="00C24BD9">
        <w:rPr>
          <w:rFonts w:ascii="Arial Narrow" w:hAnsi="Arial Narrow"/>
          <w:b/>
          <w:sz w:val="22"/>
        </w:rPr>
        <w:t>Methods</w:t>
      </w:r>
      <w:r w:rsidRPr="00C24BD9">
        <w:rPr>
          <w:rFonts w:ascii="Arial Narrow" w:hAnsi="Arial Narrow"/>
          <w:b/>
          <w:sz w:val="22"/>
        </w:rPr>
        <w:t xml:space="preserve">: </w:t>
      </w:r>
      <w:r w:rsidR="00BC506E" w:rsidRPr="00BC506E">
        <w:rPr>
          <w:rFonts w:ascii="Arial Narrow" w:eastAsia="Times New Roman" w:hAnsi="Arial Narrow" w:cs="Arial"/>
          <w:bCs/>
          <w:color w:val="000000"/>
          <w:sz w:val="22"/>
          <w:lang w:val="en-US"/>
        </w:rPr>
        <w:t>The research design</w:t>
      </w:r>
      <w:r w:rsidR="00BC506E" w:rsidRPr="00BC506E">
        <w:rPr>
          <w:rFonts w:ascii="Arial Narrow" w:eastAsia="Times New Roman" w:hAnsi="Arial Narrow" w:cs="Arial"/>
          <w:color w:val="000000"/>
          <w:sz w:val="22"/>
          <w:lang w:val="en-US"/>
        </w:rPr>
        <w:t xml:space="preserve"> used is </w:t>
      </w:r>
      <w:r w:rsidR="00BC506E" w:rsidRPr="00BC506E">
        <w:rPr>
          <w:rFonts w:ascii="Arial Narrow" w:eastAsia="Times New Roman" w:hAnsi="Arial Narrow" w:cs="Arial"/>
          <w:i/>
          <w:iCs/>
          <w:color w:val="000000"/>
          <w:sz w:val="22"/>
          <w:lang w:val="en-US"/>
        </w:rPr>
        <w:t xml:space="preserve">explanatory research. </w:t>
      </w:r>
      <w:r w:rsidR="00BC506E" w:rsidRPr="00BC506E">
        <w:rPr>
          <w:rFonts w:ascii="Arial Narrow" w:eastAsia="Times New Roman" w:hAnsi="Arial Narrow" w:cs="Arial"/>
          <w:color w:val="000000"/>
          <w:sz w:val="22"/>
          <w:lang w:val="en-US"/>
        </w:rPr>
        <w:t xml:space="preserve">Population: all midwives who have a license to practice independent midwives in the South Tangerang City area, totaling at least 30 people using themethod </w:t>
      </w:r>
      <w:r w:rsidR="00BC506E" w:rsidRPr="00BC506E">
        <w:rPr>
          <w:rFonts w:ascii="Arial Narrow" w:eastAsia="Times New Roman" w:hAnsi="Arial Narrow" w:cs="Arial"/>
          <w:i/>
          <w:iCs/>
          <w:color w:val="000000"/>
          <w:sz w:val="22"/>
          <w:lang w:val="en-US"/>
        </w:rPr>
        <w:t>purposive sampling.</w:t>
      </w:r>
      <w:r w:rsidR="00BC506E" w:rsidRPr="00BC506E">
        <w:rPr>
          <w:rFonts w:ascii="Arial Narrow" w:eastAsia="Times New Roman" w:hAnsi="Arial Narrow" w:cs="Arial"/>
          <w:color w:val="000000"/>
          <w:sz w:val="22"/>
          <w:lang w:val="en-US"/>
        </w:rPr>
        <w:t xml:space="preserve"> Data analysis was performed using a correlation test which measures the closeness of the relationship between two variables (correlation coefficient) using </w:t>
      </w:r>
      <w:r w:rsidR="00BC506E" w:rsidRPr="00BC506E">
        <w:rPr>
          <w:rFonts w:ascii="Arial Narrow" w:eastAsia="Times New Roman" w:hAnsi="Arial Narrow" w:cs="Arial"/>
          <w:i/>
          <w:iCs/>
          <w:color w:val="000000"/>
          <w:sz w:val="22"/>
          <w:lang w:val="en-US"/>
        </w:rPr>
        <w:t>Chi Square</w:t>
      </w:r>
      <w:r w:rsidR="00BC506E" w:rsidRPr="00BC506E">
        <w:rPr>
          <w:rFonts w:ascii="Arial Narrow" w:eastAsia="Times New Roman" w:hAnsi="Arial Narrow" w:cs="Arial"/>
          <w:color w:val="000000"/>
          <w:sz w:val="22"/>
          <w:lang w:val="en-US"/>
        </w:rPr>
        <w:t>.</w:t>
      </w:r>
    </w:p>
    <w:p w14:paraId="32AB54B0" w14:textId="3FD6CA54" w:rsidR="00BC506E" w:rsidRPr="00BC506E" w:rsidRDefault="0022311C" w:rsidP="0022311C">
      <w:pPr>
        <w:spacing w:after="0" w:line="240" w:lineRule="auto"/>
        <w:rPr>
          <w:rFonts w:ascii="Arial Narrow" w:eastAsia="Times New Roman" w:hAnsi="Arial Narrow" w:cs="Times New Roman"/>
          <w:color w:val="auto"/>
          <w:sz w:val="22"/>
          <w:lang w:val="en-US"/>
        </w:rPr>
      </w:pPr>
      <w:r w:rsidRPr="00C24BD9">
        <w:rPr>
          <w:rFonts w:ascii="Arial Narrow" w:eastAsia="Times New Roman" w:hAnsi="Arial Narrow" w:cs="Arial"/>
          <w:b/>
          <w:bCs/>
          <w:color w:val="000000"/>
          <w:sz w:val="22"/>
          <w:lang w:val="en-US"/>
        </w:rPr>
        <w:t>R</w:t>
      </w:r>
      <w:r w:rsidR="00BC506E" w:rsidRPr="00BC506E">
        <w:rPr>
          <w:rFonts w:ascii="Arial Narrow" w:eastAsia="Times New Roman" w:hAnsi="Arial Narrow" w:cs="Arial"/>
          <w:b/>
          <w:bCs/>
          <w:color w:val="000000"/>
          <w:sz w:val="22"/>
          <w:lang w:val="en-US"/>
        </w:rPr>
        <w:t>esults</w:t>
      </w:r>
      <w:r w:rsidR="00BC506E" w:rsidRPr="00BC506E">
        <w:rPr>
          <w:rFonts w:ascii="Arial Narrow" w:eastAsia="Times New Roman" w:hAnsi="Arial Narrow" w:cs="Arial"/>
          <w:color w:val="000000"/>
          <w:sz w:val="22"/>
          <w:lang w:val="en-US"/>
        </w:rPr>
        <w:t xml:space="preserve">: there is a relationship between the level of knowledge and delivery assistance during the pandemic (p-value = </w:t>
      </w:r>
      <w:proofErr w:type="gramStart"/>
      <w:r w:rsidR="00BC506E" w:rsidRPr="00BC506E">
        <w:rPr>
          <w:rFonts w:ascii="Arial Narrow" w:eastAsia="Times New Roman" w:hAnsi="Arial Narrow" w:cs="Arial"/>
          <w:color w:val="000000"/>
          <w:sz w:val="22"/>
          <w:lang w:val="en-US"/>
        </w:rPr>
        <w:t>0.028 )</w:t>
      </w:r>
      <w:proofErr w:type="gramEnd"/>
      <w:r w:rsidR="00BC506E" w:rsidRPr="00BC506E">
        <w:rPr>
          <w:rFonts w:ascii="Arial Narrow" w:eastAsia="Times New Roman" w:hAnsi="Arial Narrow" w:cs="Arial"/>
          <w:color w:val="000000"/>
          <w:sz w:val="22"/>
          <w:lang w:val="en-US"/>
        </w:rPr>
        <w:t>, the perception of the midwife (p-value = 0.019), the attitude of the midwife (p-value = 0.09), there is no relationship between the source of information on the midwife with delivery assistance (p-value = 0.204),</w:t>
      </w:r>
    </w:p>
    <w:p w14:paraId="71DCC079" w14:textId="77777777" w:rsidR="00BC506E" w:rsidRPr="00BC506E" w:rsidRDefault="00BC506E" w:rsidP="0022311C">
      <w:pPr>
        <w:spacing w:after="0" w:line="240" w:lineRule="auto"/>
        <w:rPr>
          <w:rFonts w:ascii="Arial Narrow" w:eastAsia="Times New Roman" w:hAnsi="Arial Narrow" w:cs="Times New Roman"/>
          <w:color w:val="auto"/>
          <w:sz w:val="22"/>
          <w:lang w:val="en-US"/>
        </w:rPr>
      </w:pPr>
      <w:r w:rsidRPr="00BC506E">
        <w:rPr>
          <w:rFonts w:ascii="Arial Narrow" w:eastAsia="Times New Roman" w:hAnsi="Arial Narrow" w:cs="Arial"/>
          <w:b/>
          <w:bCs/>
          <w:color w:val="000000"/>
          <w:sz w:val="22"/>
          <w:lang w:val="en-US"/>
        </w:rPr>
        <w:t>Conclusion</w:t>
      </w:r>
      <w:r w:rsidRPr="00BC506E">
        <w:rPr>
          <w:rFonts w:ascii="Arial Narrow" w:eastAsia="Times New Roman" w:hAnsi="Arial Narrow" w:cs="Arial"/>
          <w:color w:val="000000"/>
          <w:sz w:val="22"/>
          <w:lang w:val="en-US"/>
        </w:rPr>
        <w:t>: there is a relationship between the level of knowledge, attitudes, and perceptions of midwives on delivery assistance, but there is no relationship between information sources and delivery assistance during a pandemic. One of the causes is that health workers are not optimal in providing information about site selection and birth attendants during a pandemic.</w:t>
      </w:r>
    </w:p>
    <w:p w14:paraId="3CD0C84F" w14:textId="77777777" w:rsidR="00BC506E" w:rsidRPr="00BC506E" w:rsidRDefault="00BC506E" w:rsidP="0022311C">
      <w:pPr>
        <w:spacing w:after="0" w:line="240" w:lineRule="auto"/>
        <w:rPr>
          <w:rFonts w:ascii="Arial Narrow" w:eastAsia="Times New Roman" w:hAnsi="Arial Narrow" w:cs="Times New Roman"/>
          <w:color w:val="auto"/>
          <w:sz w:val="22"/>
          <w:lang w:val="en-US"/>
        </w:rPr>
      </w:pPr>
      <w:r w:rsidRPr="00BC506E">
        <w:rPr>
          <w:rFonts w:ascii="Arial Narrow" w:eastAsia="Times New Roman" w:hAnsi="Arial Narrow" w:cs="Arial"/>
          <w:color w:val="000000"/>
          <w:sz w:val="22"/>
          <w:lang w:val="en-US"/>
        </w:rPr>
        <w:t> </w:t>
      </w:r>
    </w:p>
    <w:p w14:paraId="30A15D56" w14:textId="77777777" w:rsidR="00BC506E" w:rsidRPr="00BC506E" w:rsidRDefault="00BC506E" w:rsidP="0022311C">
      <w:pPr>
        <w:spacing w:after="0" w:line="240" w:lineRule="auto"/>
        <w:ind w:left="2268" w:hanging="2268"/>
        <w:jc w:val="left"/>
        <w:rPr>
          <w:rFonts w:ascii="Arial Narrow" w:eastAsia="Times New Roman" w:hAnsi="Arial Narrow" w:cs="Times New Roman"/>
          <w:color w:val="auto"/>
          <w:sz w:val="22"/>
          <w:lang w:val="en-US"/>
        </w:rPr>
      </w:pPr>
      <w:r w:rsidRPr="00BC506E">
        <w:rPr>
          <w:rFonts w:ascii="Arial Narrow" w:eastAsia="Times New Roman" w:hAnsi="Arial Narrow" w:cs="Arial"/>
          <w:color w:val="000000"/>
          <w:sz w:val="22"/>
          <w:lang w:val="en-US"/>
        </w:rPr>
        <w:t xml:space="preserve">Keywords         </w:t>
      </w:r>
      <w:r w:rsidRPr="00C24BD9">
        <w:rPr>
          <w:rFonts w:ascii="Arial Narrow" w:eastAsia="Times New Roman" w:hAnsi="Arial Narrow" w:cs="Arial"/>
          <w:color w:val="000000"/>
          <w:sz w:val="22"/>
          <w:lang w:val="en-US"/>
        </w:rPr>
        <w:tab/>
      </w:r>
      <w:r w:rsidRPr="00BC506E">
        <w:rPr>
          <w:rFonts w:ascii="Arial Narrow" w:eastAsia="Times New Roman" w:hAnsi="Arial Narrow" w:cs="Arial"/>
          <w:color w:val="000000"/>
          <w:sz w:val="22"/>
          <w:lang w:val="en-US"/>
        </w:rPr>
        <w:t>: Knowledge, Perception, Attitude, Source of Information, Childbirth, Covid-19</w:t>
      </w:r>
    </w:p>
    <w:p w14:paraId="6685BC28" w14:textId="77777777" w:rsidR="000F76D0" w:rsidRPr="00103BB4" w:rsidRDefault="000F76D0" w:rsidP="00D24705">
      <w:pPr>
        <w:pStyle w:val="Default"/>
        <w:spacing w:line="360" w:lineRule="auto"/>
        <w:jc w:val="center"/>
        <w:rPr>
          <w:rFonts w:ascii="Arial Narrow" w:hAnsi="Arial Narrow"/>
          <w:b/>
          <w:bCs/>
        </w:rPr>
      </w:pPr>
    </w:p>
    <w:p w14:paraId="565E2793" w14:textId="77777777" w:rsidR="00C24BD9" w:rsidRDefault="00C24BD9" w:rsidP="0059790B">
      <w:pPr>
        <w:pStyle w:val="Default"/>
        <w:jc w:val="both"/>
        <w:rPr>
          <w:rFonts w:ascii="Arial Narrow" w:hAnsi="Arial Narrow"/>
          <w:b/>
          <w:bCs/>
          <w:sz w:val="22"/>
          <w:szCs w:val="22"/>
        </w:rPr>
      </w:pPr>
    </w:p>
    <w:p w14:paraId="75212710" w14:textId="77777777" w:rsidR="00C24BD9" w:rsidRDefault="00C24BD9" w:rsidP="0059790B">
      <w:pPr>
        <w:pStyle w:val="Default"/>
        <w:jc w:val="both"/>
        <w:rPr>
          <w:rFonts w:ascii="Arial Narrow" w:hAnsi="Arial Narrow"/>
          <w:b/>
          <w:bCs/>
          <w:sz w:val="22"/>
          <w:szCs w:val="22"/>
        </w:rPr>
      </w:pPr>
    </w:p>
    <w:p w14:paraId="13E489E6" w14:textId="77777777" w:rsidR="00C24BD9" w:rsidRDefault="00C24BD9" w:rsidP="0059790B">
      <w:pPr>
        <w:pStyle w:val="Default"/>
        <w:jc w:val="both"/>
        <w:rPr>
          <w:rFonts w:ascii="Arial Narrow" w:hAnsi="Arial Narrow"/>
          <w:b/>
          <w:bCs/>
          <w:sz w:val="22"/>
          <w:szCs w:val="22"/>
        </w:rPr>
      </w:pPr>
    </w:p>
    <w:p w14:paraId="418B0469" w14:textId="77777777" w:rsidR="00C24BD9" w:rsidRDefault="00C24BD9" w:rsidP="0059790B">
      <w:pPr>
        <w:pStyle w:val="Default"/>
        <w:jc w:val="both"/>
        <w:rPr>
          <w:rFonts w:ascii="Arial Narrow" w:hAnsi="Arial Narrow"/>
          <w:b/>
          <w:bCs/>
          <w:sz w:val="22"/>
          <w:szCs w:val="22"/>
        </w:rPr>
      </w:pPr>
    </w:p>
    <w:p w14:paraId="0D351168" w14:textId="77777777" w:rsidR="00C24BD9" w:rsidRDefault="00C24BD9" w:rsidP="0059790B">
      <w:pPr>
        <w:pStyle w:val="Default"/>
        <w:jc w:val="both"/>
        <w:rPr>
          <w:rFonts w:ascii="Arial Narrow" w:hAnsi="Arial Narrow"/>
          <w:b/>
          <w:bCs/>
          <w:sz w:val="22"/>
          <w:szCs w:val="22"/>
        </w:rPr>
      </w:pPr>
    </w:p>
    <w:p w14:paraId="47E96D6A" w14:textId="77777777" w:rsidR="00C24BD9" w:rsidRDefault="00C24BD9" w:rsidP="0059790B">
      <w:pPr>
        <w:pStyle w:val="Default"/>
        <w:jc w:val="both"/>
        <w:rPr>
          <w:rFonts w:ascii="Arial Narrow" w:hAnsi="Arial Narrow"/>
          <w:b/>
          <w:bCs/>
          <w:sz w:val="22"/>
          <w:szCs w:val="22"/>
        </w:rPr>
      </w:pPr>
    </w:p>
    <w:p w14:paraId="611762E8" w14:textId="77777777" w:rsidR="00C24BD9" w:rsidRDefault="00C24BD9" w:rsidP="0059790B">
      <w:pPr>
        <w:pStyle w:val="Default"/>
        <w:jc w:val="both"/>
        <w:rPr>
          <w:rFonts w:ascii="Arial Narrow" w:hAnsi="Arial Narrow"/>
          <w:b/>
          <w:bCs/>
          <w:sz w:val="22"/>
          <w:szCs w:val="22"/>
        </w:rPr>
      </w:pPr>
    </w:p>
    <w:p w14:paraId="144C7F92" w14:textId="01987BBA" w:rsidR="00CB4107" w:rsidRPr="00CB4107" w:rsidRDefault="00CB4107" w:rsidP="0059790B">
      <w:pPr>
        <w:pStyle w:val="Default"/>
        <w:jc w:val="both"/>
        <w:rPr>
          <w:rFonts w:ascii="Arial Narrow" w:hAnsi="Arial Narrow"/>
          <w:sz w:val="22"/>
          <w:szCs w:val="22"/>
        </w:rPr>
      </w:pPr>
      <w:r w:rsidRPr="00CB4107">
        <w:rPr>
          <w:rFonts w:ascii="Arial Narrow" w:hAnsi="Arial Narrow"/>
          <w:b/>
          <w:bCs/>
          <w:sz w:val="22"/>
          <w:szCs w:val="22"/>
        </w:rPr>
        <w:lastRenderedPageBreak/>
        <w:t>Pendahuluan</w:t>
      </w:r>
      <w:r w:rsidRPr="00CB4107">
        <w:rPr>
          <w:rFonts w:ascii="Arial Narrow" w:hAnsi="Arial Narrow"/>
          <w:sz w:val="22"/>
          <w:szCs w:val="22"/>
        </w:rPr>
        <w:t>: p</w:t>
      </w:r>
      <w:r w:rsidRPr="00CB4107">
        <w:rPr>
          <w:rFonts w:ascii="Arial Narrow" w:hAnsi="Arial Narrow"/>
          <w:sz w:val="22"/>
          <w:szCs w:val="22"/>
        </w:rPr>
        <w:t xml:space="preserve">ada tahun 2019, hampir 80 juta perempuan melahirkan di institusi kesehatan secara global. </w:t>
      </w:r>
      <w:proofErr w:type="gramStart"/>
      <w:r w:rsidRPr="00CB4107">
        <w:rPr>
          <w:rFonts w:ascii="Arial Narrow" w:hAnsi="Arial Narrow"/>
          <w:sz w:val="22"/>
          <w:szCs w:val="22"/>
        </w:rPr>
        <w:t>ibu</w:t>
      </w:r>
      <w:proofErr w:type="gramEnd"/>
      <w:r w:rsidRPr="00CB4107">
        <w:rPr>
          <w:rFonts w:ascii="Arial Narrow" w:hAnsi="Arial Narrow"/>
          <w:sz w:val="22"/>
          <w:szCs w:val="22"/>
        </w:rPr>
        <w:t xml:space="preserve"> hamil dengan komorbid memiliki risiko lebih tinggi untuk terjadinya penyakit berat, morbiditas dan mortalitas dibandingkan dengan populasi umum, potensi dampak pandemi COVID-19 terhadap kematian akibat berkurangnya akses ke layanan kesehatan ibu dan bayi. Bidan sebagai garda terdepan dalam pelayanan KIA, Kb dan kesehatan reproduksi, di masa pandemi terdapat praktik mandiri bidan yang mengalami tutup dari 9296 bidan, sebanyak 974 bidan. </w:t>
      </w:r>
      <w:proofErr w:type="gramStart"/>
      <w:r w:rsidRPr="00CB4107">
        <w:rPr>
          <w:rFonts w:ascii="Arial Narrow" w:hAnsi="Arial Narrow"/>
          <w:sz w:val="22"/>
          <w:szCs w:val="22"/>
        </w:rPr>
        <w:t>setiap</w:t>
      </w:r>
      <w:proofErr w:type="gramEnd"/>
      <w:r w:rsidRPr="00CB4107">
        <w:rPr>
          <w:rFonts w:ascii="Arial Narrow" w:hAnsi="Arial Narrow"/>
          <w:sz w:val="22"/>
          <w:szCs w:val="22"/>
        </w:rPr>
        <w:t xml:space="preserve"> kegiatan pelayanan kesehatan termasuk dalam pertolongan persalinan selama pandemik covid-19 bidan harus memberikan pelayanan sesuai dengan protocol kesehatan, salah satunya adala Tempat pertolongan persalinan. </w:t>
      </w:r>
      <w:proofErr w:type="gramStart"/>
      <w:r w:rsidRPr="00CB4107">
        <w:rPr>
          <w:rFonts w:ascii="Arial Narrow" w:hAnsi="Arial Narrow"/>
          <w:sz w:val="22"/>
          <w:szCs w:val="22"/>
        </w:rPr>
        <w:t>Ada beberapa faktor yang mempunyai hubungan dengan kesiapan bidan dalam memberikan asuhan pada masa persalinan yaitu kemampuan, pengalaman, pembelajaran, penghargaan/imbalan, sumberdaya/peralatan, sikap dalam pelayanan dan persepsi tehadap beban kerja.</w:t>
      </w:r>
      <w:proofErr w:type="gramEnd"/>
      <w:r w:rsidRPr="00CB4107">
        <w:rPr>
          <w:rFonts w:ascii="Arial Narrow" w:hAnsi="Arial Narrow"/>
          <w:sz w:val="22"/>
          <w:szCs w:val="22"/>
        </w:rPr>
        <w:t xml:space="preserve"> </w:t>
      </w:r>
    </w:p>
    <w:p w14:paraId="4574FDDD" w14:textId="6B8D6DA1" w:rsidR="00CB4107" w:rsidRPr="00CB4107" w:rsidRDefault="00CB4107" w:rsidP="0059790B">
      <w:pPr>
        <w:pStyle w:val="Default"/>
        <w:jc w:val="both"/>
        <w:rPr>
          <w:rFonts w:ascii="Arial Narrow" w:hAnsi="Arial Narrow"/>
          <w:sz w:val="22"/>
          <w:szCs w:val="22"/>
        </w:rPr>
      </w:pPr>
      <w:r w:rsidRPr="00CB4107">
        <w:rPr>
          <w:rFonts w:ascii="Arial Narrow" w:hAnsi="Arial Narrow"/>
          <w:b/>
          <w:bCs/>
          <w:sz w:val="22"/>
          <w:szCs w:val="22"/>
        </w:rPr>
        <w:t>T</w:t>
      </w:r>
      <w:r w:rsidRPr="00CB4107">
        <w:rPr>
          <w:rFonts w:ascii="Arial Narrow" w:hAnsi="Arial Narrow"/>
          <w:b/>
          <w:bCs/>
          <w:sz w:val="22"/>
          <w:szCs w:val="22"/>
        </w:rPr>
        <w:t xml:space="preserve">ujuan Penelitian: </w:t>
      </w:r>
      <w:r w:rsidRPr="00CB4107">
        <w:rPr>
          <w:rFonts w:ascii="Arial Narrow" w:hAnsi="Arial Narrow"/>
          <w:sz w:val="22"/>
          <w:szCs w:val="22"/>
        </w:rPr>
        <w:t>m</w:t>
      </w:r>
      <w:r w:rsidRPr="00CB4107">
        <w:rPr>
          <w:rFonts w:ascii="Arial Narrow" w:hAnsi="Arial Narrow"/>
          <w:sz w:val="22"/>
          <w:szCs w:val="22"/>
        </w:rPr>
        <w:t xml:space="preserve">engetahui hubungan faktor kesiapan bidan dalam pertolongan persalinan mulai dari tingkat pengetahuan, sikap, persepsi dan sumber informasi.  </w:t>
      </w:r>
    </w:p>
    <w:p w14:paraId="78B114DD" w14:textId="7C6D1565" w:rsidR="00CB4107" w:rsidRPr="00CB4107" w:rsidRDefault="0022311C" w:rsidP="0059790B">
      <w:pPr>
        <w:pStyle w:val="Default"/>
        <w:jc w:val="both"/>
        <w:rPr>
          <w:rFonts w:ascii="Arial Narrow" w:hAnsi="Arial Narrow"/>
          <w:sz w:val="22"/>
          <w:szCs w:val="22"/>
        </w:rPr>
      </w:pPr>
      <w:r w:rsidRPr="0022311C">
        <w:rPr>
          <w:rFonts w:ascii="Arial Narrow" w:hAnsi="Arial Narrow"/>
          <w:b/>
          <w:bCs/>
          <w:sz w:val="22"/>
          <w:szCs w:val="22"/>
        </w:rPr>
        <w:t xml:space="preserve">Metode Penelitian: </w:t>
      </w:r>
      <w:r w:rsidR="00CB4107" w:rsidRPr="0022311C">
        <w:rPr>
          <w:rFonts w:ascii="Arial Narrow" w:hAnsi="Arial Narrow"/>
          <w:bCs/>
          <w:sz w:val="22"/>
          <w:szCs w:val="22"/>
        </w:rPr>
        <w:t>Desain penelitian</w:t>
      </w:r>
      <w:r w:rsidR="00CB4107" w:rsidRPr="00CB4107">
        <w:rPr>
          <w:rFonts w:ascii="Arial Narrow" w:hAnsi="Arial Narrow"/>
          <w:sz w:val="22"/>
          <w:szCs w:val="22"/>
        </w:rPr>
        <w:t xml:space="preserve"> yang digunakan adalah </w:t>
      </w:r>
      <w:r w:rsidR="00CB4107" w:rsidRPr="00CB4107">
        <w:rPr>
          <w:rFonts w:ascii="Arial Narrow" w:hAnsi="Arial Narrow"/>
          <w:i/>
          <w:iCs/>
          <w:sz w:val="22"/>
          <w:szCs w:val="22"/>
        </w:rPr>
        <w:t xml:space="preserve">explanatory research, </w:t>
      </w:r>
      <w:r w:rsidR="00CB4107" w:rsidRPr="00CB4107">
        <w:rPr>
          <w:rFonts w:ascii="Arial Narrow" w:hAnsi="Arial Narrow"/>
          <w:sz w:val="22"/>
          <w:szCs w:val="22"/>
        </w:rPr>
        <w:t xml:space="preserve">Populasi: seluruh bidan yang memiliki ijin Praktik Bidan Mandiri di wilayah Kota Tangerang Selatan, berjumlah minimal 30 orang dengan menggunakan metode </w:t>
      </w:r>
      <w:r w:rsidR="00CB4107" w:rsidRPr="00CB4107">
        <w:rPr>
          <w:rFonts w:ascii="Arial Narrow" w:hAnsi="Arial Narrow"/>
          <w:i/>
          <w:iCs/>
          <w:sz w:val="22"/>
          <w:szCs w:val="22"/>
        </w:rPr>
        <w:t>Purposive Sampling.</w:t>
      </w:r>
      <w:r w:rsidR="00CB4107" w:rsidRPr="00CB4107">
        <w:rPr>
          <w:rFonts w:ascii="Arial Narrow" w:hAnsi="Arial Narrow"/>
          <w:sz w:val="22"/>
          <w:szCs w:val="22"/>
        </w:rPr>
        <w:t xml:space="preserve"> </w:t>
      </w:r>
      <w:proofErr w:type="gramStart"/>
      <w:r w:rsidR="00CB4107" w:rsidRPr="00CB4107">
        <w:rPr>
          <w:rFonts w:ascii="Arial Narrow" w:hAnsi="Arial Narrow"/>
          <w:sz w:val="22"/>
          <w:szCs w:val="22"/>
        </w:rPr>
        <w:t xml:space="preserve">Analisa data dilakukan dengan menggunakan uji korelasi yang mengukur keeratan hubungan antara dua variabel (koefisien korelasi) dengan menggunakan </w:t>
      </w:r>
      <w:r w:rsidR="00CB4107" w:rsidRPr="00CB4107">
        <w:rPr>
          <w:rFonts w:ascii="Arial Narrow" w:hAnsi="Arial Narrow"/>
          <w:i/>
          <w:iCs/>
          <w:sz w:val="22"/>
          <w:szCs w:val="22"/>
        </w:rPr>
        <w:t>Chi Square</w:t>
      </w:r>
      <w:r w:rsidR="00CB4107" w:rsidRPr="00CB4107">
        <w:rPr>
          <w:rFonts w:ascii="Arial Narrow" w:hAnsi="Arial Narrow"/>
          <w:sz w:val="22"/>
          <w:szCs w:val="22"/>
        </w:rPr>
        <w:t>.</w:t>
      </w:r>
      <w:proofErr w:type="gramEnd"/>
      <w:r w:rsidR="00CB4107" w:rsidRPr="00CB4107">
        <w:rPr>
          <w:rFonts w:ascii="Arial Narrow" w:hAnsi="Arial Narrow"/>
          <w:sz w:val="22"/>
          <w:szCs w:val="22"/>
        </w:rPr>
        <w:t xml:space="preserve"> </w:t>
      </w:r>
    </w:p>
    <w:p w14:paraId="3B1EC9D1" w14:textId="1B3C5712" w:rsidR="00CB4107" w:rsidRPr="00CB4107" w:rsidRDefault="00CB4107" w:rsidP="0059790B">
      <w:pPr>
        <w:pStyle w:val="Default"/>
        <w:jc w:val="both"/>
        <w:rPr>
          <w:rFonts w:ascii="Arial Narrow" w:hAnsi="Arial Narrow"/>
          <w:sz w:val="22"/>
          <w:szCs w:val="22"/>
        </w:rPr>
      </w:pPr>
      <w:r w:rsidRPr="00CB4107">
        <w:rPr>
          <w:rFonts w:ascii="Arial Narrow" w:hAnsi="Arial Narrow"/>
          <w:b/>
          <w:bCs/>
          <w:sz w:val="22"/>
          <w:szCs w:val="22"/>
        </w:rPr>
        <w:t>Hasil penelitian</w:t>
      </w:r>
      <w:r w:rsidRPr="00CB4107">
        <w:rPr>
          <w:rFonts w:ascii="Arial Narrow" w:hAnsi="Arial Narrow"/>
          <w:sz w:val="22"/>
          <w:szCs w:val="22"/>
        </w:rPr>
        <w:t xml:space="preserve">: </w:t>
      </w:r>
      <w:r w:rsidRPr="00CB4107">
        <w:rPr>
          <w:rFonts w:ascii="Arial Narrow" w:hAnsi="Arial Narrow"/>
          <w:sz w:val="22"/>
          <w:szCs w:val="22"/>
        </w:rPr>
        <w:t xml:space="preserve">terdapat </w:t>
      </w:r>
      <w:proofErr w:type="gramStart"/>
      <w:r w:rsidRPr="00CB4107">
        <w:rPr>
          <w:rFonts w:ascii="Arial Narrow" w:hAnsi="Arial Narrow"/>
          <w:sz w:val="22"/>
          <w:szCs w:val="22"/>
        </w:rPr>
        <w:t>hubungan  tingkat</w:t>
      </w:r>
      <w:proofErr w:type="gramEnd"/>
      <w:r w:rsidRPr="00CB4107">
        <w:rPr>
          <w:rFonts w:ascii="Arial Narrow" w:hAnsi="Arial Narrow"/>
          <w:sz w:val="22"/>
          <w:szCs w:val="22"/>
        </w:rPr>
        <w:t xml:space="preserve"> pengetahuan dengan pertologan persalinan selama masa pandemic </w:t>
      </w:r>
      <w:r w:rsidRPr="00CB4107">
        <w:rPr>
          <w:rFonts w:ascii="Arial Narrow" w:hAnsi="Arial Narrow"/>
          <w:sz w:val="22"/>
          <w:szCs w:val="22"/>
        </w:rPr>
        <w:t>(</w:t>
      </w:r>
      <w:r w:rsidRPr="00CB4107">
        <w:rPr>
          <w:rFonts w:ascii="Arial Narrow" w:hAnsi="Arial Narrow"/>
          <w:sz w:val="22"/>
          <w:szCs w:val="22"/>
        </w:rPr>
        <w:t xml:space="preserve">p-value = 0,028 ), persepsi bidan (p-value = 0,019), sikap bidan </w:t>
      </w:r>
      <w:r w:rsidRPr="00CB4107">
        <w:rPr>
          <w:rFonts w:ascii="Arial Narrow" w:hAnsi="Arial Narrow"/>
          <w:sz w:val="22"/>
          <w:szCs w:val="22"/>
        </w:rPr>
        <w:t xml:space="preserve"> (</w:t>
      </w:r>
      <w:r w:rsidRPr="00CB4107">
        <w:rPr>
          <w:rFonts w:ascii="Arial Narrow" w:hAnsi="Arial Narrow"/>
          <w:sz w:val="22"/>
          <w:szCs w:val="22"/>
        </w:rPr>
        <w:t>p-value = 0,09</w:t>
      </w:r>
      <w:r w:rsidRPr="00CB4107">
        <w:rPr>
          <w:rFonts w:ascii="Arial Narrow" w:hAnsi="Arial Narrow"/>
          <w:sz w:val="22"/>
          <w:szCs w:val="22"/>
        </w:rPr>
        <w:t xml:space="preserve"> )</w:t>
      </w:r>
      <w:r w:rsidRPr="00CB4107">
        <w:rPr>
          <w:rFonts w:ascii="Arial Narrow" w:hAnsi="Arial Narrow"/>
          <w:sz w:val="22"/>
          <w:szCs w:val="22"/>
        </w:rPr>
        <w:t xml:space="preserve">, tidak terdapat hubungan antara sumber informasi bidan dengan pertologan persalinan  (p-value = 0,204), </w:t>
      </w:r>
    </w:p>
    <w:p w14:paraId="3FA45615" w14:textId="51BB176E" w:rsidR="000F76D0" w:rsidRPr="00CB4107" w:rsidRDefault="00CB4107" w:rsidP="0059790B">
      <w:pPr>
        <w:pStyle w:val="Default"/>
        <w:jc w:val="both"/>
        <w:rPr>
          <w:rFonts w:ascii="Arial Narrow" w:hAnsi="Arial Narrow"/>
          <w:sz w:val="22"/>
          <w:szCs w:val="22"/>
        </w:rPr>
      </w:pPr>
      <w:r w:rsidRPr="00CB4107">
        <w:rPr>
          <w:rFonts w:ascii="Arial Narrow" w:hAnsi="Arial Narrow"/>
          <w:b/>
          <w:bCs/>
          <w:sz w:val="22"/>
          <w:szCs w:val="22"/>
        </w:rPr>
        <w:t>Kesimpulan</w:t>
      </w:r>
      <w:r w:rsidRPr="00CB4107">
        <w:rPr>
          <w:rFonts w:ascii="Arial Narrow" w:hAnsi="Arial Narrow"/>
          <w:sz w:val="22"/>
          <w:szCs w:val="22"/>
        </w:rPr>
        <w:t xml:space="preserve">: </w:t>
      </w:r>
      <w:r w:rsidRPr="00CB4107">
        <w:rPr>
          <w:rFonts w:ascii="Arial Narrow" w:hAnsi="Arial Narrow"/>
          <w:sz w:val="22"/>
          <w:szCs w:val="22"/>
        </w:rPr>
        <w:t>ada hubungan tingkat pengetahuan, sikap, dan persepsi bidan terhadap pertolongan persalinan, tetapi tidak ada hubungan sumber informasi dengan pertolongan persalinan selama masa pandemic salah satu penyebabnya belum optimalnya tenaga kesehatan dalam memberikan informasi tentang pemilihan tempat dan penolong persalinan selama pandemic.</w:t>
      </w:r>
    </w:p>
    <w:p w14:paraId="7C2ABD62" w14:textId="77777777" w:rsidR="00CB4107" w:rsidRPr="00CB4107" w:rsidRDefault="00CB4107" w:rsidP="0059790B">
      <w:pPr>
        <w:pStyle w:val="Default"/>
        <w:jc w:val="both"/>
        <w:rPr>
          <w:rFonts w:ascii="Arial Narrow" w:hAnsi="Arial Narrow"/>
          <w:sz w:val="22"/>
          <w:szCs w:val="22"/>
        </w:rPr>
      </w:pPr>
    </w:p>
    <w:p w14:paraId="051966DF" w14:textId="18266710" w:rsidR="000F76D0" w:rsidRPr="00CB4107" w:rsidRDefault="00CB4107" w:rsidP="0059790B">
      <w:pPr>
        <w:pStyle w:val="Default"/>
        <w:rPr>
          <w:rFonts w:ascii="Arial Narrow" w:hAnsi="Arial Narrow"/>
          <w:sz w:val="22"/>
          <w:szCs w:val="22"/>
        </w:rPr>
      </w:pPr>
      <w:r w:rsidRPr="00CB4107">
        <w:rPr>
          <w:rFonts w:ascii="Arial Narrow" w:hAnsi="Arial Narrow"/>
          <w:sz w:val="22"/>
          <w:szCs w:val="22"/>
        </w:rPr>
        <w:t xml:space="preserve">Kata kunci </w:t>
      </w:r>
      <w:r w:rsidRPr="00CB4107">
        <w:rPr>
          <w:rFonts w:ascii="Arial Narrow" w:hAnsi="Arial Narrow"/>
          <w:sz w:val="22"/>
          <w:szCs w:val="22"/>
        </w:rPr>
        <w:tab/>
        <w:t xml:space="preserve">: Pengetahuan, </w:t>
      </w:r>
      <w:proofErr w:type="gramStart"/>
      <w:r w:rsidRPr="00CB4107">
        <w:rPr>
          <w:rFonts w:ascii="Arial Narrow" w:hAnsi="Arial Narrow"/>
          <w:sz w:val="22"/>
          <w:szCs w:val="22"/>
        </w:rPr>
        <w:t>Persepsi ,Sikap</w:t>
      </w:r>
      <w:proofErr w:type="gramEnd"/>
      <w:r w:rsidRPr="00CB4107">
        <w:rPr>
          <w:rFonts w:ascii="Arial Narrow" w:hAnsi="Arial Narrow"/>
          <w:sz w:val="22"/>
          <w:szCs w:val="22"/>
        </w:rPr>
        <w:t xml:space="preserve"> , Sumber Informasi, Persalinan, C</w:t>
      </w:r>
      <w:r w:rsidR="000F76D0" w:rsidRPr="00CB4107">
        <w:rPr>
          <w:rFonts w:ascii="Arial Narrow" w:hAnsi="Arial Narrow"/>
          <w:sz w:val="22"/>
          <w:szCs w:val="22"/>
        </w:rPr>
        <w:t>ovid-19</w:t>
      </w:r>
    </w:p>
    <w:p w14:paraId="475BFE99" w14:textId="2F431A16" w:rsidR="000F76D0" w:rsidRPr="00103BB4" w:rsidRDefault="000F76D0" w:rsidP="00D24705">
      <w:pPr>
        <w:pStyle w:val="Default"/>
        <w:spacing w:line="360" w:lineRule="auto"/>
        <w:rPr>
          <w:rFonts w:ascii="Arial Narrow" w:hAnsi="Arial Narrow"/>
        </w:rPr>
      </w:pPr>
    </w:p>
    <w:p w14:paraId="7E144ED6" w14:textId="080FE09C" w:rsidR="00103BB4" w:rsidRPr="0022311C" w:rsidRDefault="00CB4107" w:rsidP="00CB4107">
      <w:pPr>
        <w:pStyle w:val="Default"/>
        <w:rPr>
          <w:rFonts w:ascii="Arial Narrow" w:hAnsi="Arial Narrow"/>
        </w:rPr>
      </w:pPr>
      <w:r w:rsidRPr="0022311C">
        <w:rPr>
          <w:rFonts w:ascii="Arial Narrow" w:hAnsi="Arial Narrow"/>
          <w:b/>
          <w:bCs/>
        </w:rPr>
        <w:t xml:space="preserve">PENDAHULUAN </w:t>
      </w:r>
    </w:p>
    <w:p w14:paraId="0B8AF617" w14:textId="0B671C91" w:rsidR="000F76D0" w:rsidRPr="00EE0629" w:rsidRDefault="000F76D0" w:rsidP="00CB4107">
      <w:pPr>
        <w:pStyle w:val="Default"/>
        <w:ind w:firstLine="720"/>
        <w:jc w:val="both"/>
        <w:rPr>
          <w:rFonts w:ascii="Arial Narrow" w:hAnsi="Arial Narrow"/>
          <w:sz w:val="22"/>
          <w:szCs w:val="22"/>
        </w:rPr>
      </w:pPr>
      <w:r w:rsidRPr="00EE0629">
        <w:rPr>
          <w:rFonts w:ascii="Arial Narrow" w:hAnsi="Arial Narrow"/>
          <w:sz w:val="22"/>
          <w:szCs w:val="22"/>
        </w:rPr>
        <w:t xml:space="preserve">Ancaman terbaru bagi kesehatan global adalah terus merebaknya penyakit saluran pernafasan yang belakangan ini diberi </w:t>
      </w:r>
      <w:proofErr w:type="gramStart"/>
      <w:r w:rsidRPr="00EE0629">
        <w:rPr>
          <w:rFonts w:ascii="Arial Narrow" w:hAnsi="Arial Narrow"/>
          <w:sz w:val="22"/>
          <w:szCs w:val="22"/>
        </w:rPr>
        <w:t>nama</w:t>
      </w:r>
      <w:proofErr w:type="gramEnd"/>
      <w:r w:rsidRPr="00EE0629">
        <w:rPr>
          <w:rFonts w:ascii="Arial Narrow" w:hAnsi="Arial Narrow"/>
          <w:sz w:val="22"/>
          <w:szCs w:val="22"/>
        </w:rPr>
        <w:t xml:space="preserve"> Coronavirus Disease 2019 (Covid-19 disebabkan oleh virus korona baru yang secara struktural terkait dengan virus yang menyebabkan sindrom pernapasan akut parah (SARS).</w:t>
      </w:r>
    </w:p>
    <w:p w14:paraId="0D57E261" w14:textId="2BEE0D91" w:rsidR="00D24705" w:rsidRPr="00EE0629" w:rsidRDefault="000F76D0" w:rsidP="00EE0629">
      <w:pPr>
        <w:pStyle w:val="Default"/>
        <w:ind w:firstLine="720"/>
        <w:jc w:val="both"/>
        <w:rPr>
          <w:rFonts w:ascii="Arial Narrow" w:hAnsi="Arial Narrow"/>
          <w:sz w:val="22"/>
          <w:szCs w:val="22"/>
        </w:rPr>
      </w:pPr>
      <w:proofErr w:type="gramStart"/>
      <w:r w:rsidRPr="00EE0629">
        <w:rPr>
          <w:rFonts w:ascii="Arial Narrow" w:hAnsi="Arial Narrow"/>
          <w:sz w:val="22"/>
          <w:szCs w:val="22"/>
        </w:rPr>
        <w:t>Wabah Covid-19 telah menimbulkan tantangan kritis bagi kesehatan masyarakat dan komunitas medis.</w:t>
      </w:r>
      <w:proofErr w:type="gramEnd"/>
      <w:r w:rsidRPr="00EE0629">
        <w:rPr>
          <w:rFonts w:ascii="Arial Narrow" w:hAnsi="Arial Narrow"/>
          <w:sz w:val="22"/>
          <w:szCs w:val="22"/>
        </w:rPr>
        <w:t xml:space="preserve"> Ada 425 kasus pertama yang dilaporkan di episentrum wabah di </w:t>
      </w:r>
      <w:proofErr w:type="gramStart"/>
      <w:r w:rsidRPr="00EE0629">
        <w:rPr>
          <w:rFonts w:ascii="Arial Narrow" w:hAnsi="Arial Narrow"/>
          <w:sz w:val="22"/>
          <w:szCs w:val="22"/>
        </w:rPr>
        <w:t>kota</w:t>
      </w:r>
      <w:proofErr w:type="gramEnd"/>
      <w:r w:rsidRPr="00EE0629">
        <w:rPr>
          <w:rFonts w:ascii="Arial Narrow" w:hAnsi="Arial Narrow"/>
          <w:sz w:val="22"/>
          <w:szCs w:val="22"/>
        </w:rPr>
        <w:t xml:space="preserve"> Wuhan di provinsi Hubei, Cina. Menurut data WHO tanggal 26 October 2020, ada 42.745.212 kasus COVID-19 yang dikonfirmasi, dan ada 1.150.961 kasus kematian, </w:t>
      </w:r>
    </w:p>
    <w:p w14:paraId="0882DA21" w14:textId="1EF6DFDC" w:rsidR="00D24705" w:rsidRPr="00EE0629" w:rsidRDefault="00D24705" w:rsidP="00EE0629">
      <w:pPr>
        <w:pStyle w:val="Default"/>
        <w:ind w:firstLine="720"/>
        <w:jc w:val="both"/>
        <w:rPr>
          <w:rFonts w:ascii="Arial Narrow" w:hAnsi="Arial Narrow"/>
          <w:sz w:val="22"/>
          <w:szCs w:val="22"/>
        </w:rPr>
      </w:pPr>
      <w:proofErr w:type="gramStart"/>
      <w:r w:rsidRPr="00EE0629">
        <w:rPr>
          <w:rFonts w:ascii="Arial Narrow" w:hAnsi="Arial Narrow"/>
          <w:sz w:val="22"/>
          <w:szCs w:val="22"/>
        </w:rPr>
        <w:t>Pada tahun 2019, hampir 80 juta perempuan melahirkan di institusi kesehatan secara global.</w:t>
      </w:r>
      <w:proofErr w:type="gramEnd"/>
      <w:r w:rsidRPr="00EE0629">
        <w:rPr>
          <w:rFonts w:ascii="Arial Narrow" w:hAnsi="Arial Narrow"/>
          <w:sz w:val="22"/>
          <w:szCs w:val="22"/>
        </w:rPr>
        <w:t xml:space="preserve"> </w:t>
      </w:r>
      <w:proofErr w:type="gramStart"/>
      <w:r w:rsidRPr="00EE0629">
        <w:rPr>
          <w:rFonts w:ascii="Arial Narrow" w:hAnsi="Arial Narrow"/>
          <w:sz w:val="22"/>
          <w:szCs w:val="22"/>
        </w:rPr>
        <w:t>Tetapi saat ini menurut Studi pemodelan memperkirakan potensi dampak pandemi COVID-19 terhadap kematian akibat berkurangnya akses ke layanan kesehatan ibu dan bayi.</w:t>
      </w:r>
      <w:proofErr w:type="gramEnd"/>
      <w:r w:rsidRPr="00EE0629">
        <w:rPr>
          <w:rFonts w:ascii="Arial Narrow" w:hAnsi="Arial Narrow"/>
          <w:sz w:val="22"/>
          <w:szCs w:val="22"/>
        </w:rPr>
        <w:t xml:space="preserve"> Perkiraan oleh Guttmacher Institute menunjukkan bahwa akan terjadi penurunan sebesar 10% dalam cakupan perawatan kesehatan terkait kehamilan dan neonatal dapat mengakibatkan tambahan 28.000 kematian ibu dan 168.000 kematian neonatal secara global </w:t>
      </w:r>
    </w:p>
    <w:p w14:paraId="01072DB5" w14:textId="77777777" w:rsidR="00D24705" w:rsidRPr="00EE0629" w:rsidRDefault="00D24705" w:rsidP="00EE0629">
      <w:pPr>
        <w:pStyle w:val="Default"/>
        <w:ind w:firstLine="720"/>
        <w:jc w:val="both"/>
        <w:rPr>
          <w:rFonts w:ascii="Arial Narrow" w:hAnsi="Arial Narrow"/>
          <w:sz w:val="22"/>
          <w:szCs w:val="22"/>
        </w:rPr>
      </w:pPr>
      <w:r w:rsidRPr="00EE0629">
        <w:rPr>
          <w:rFonts w:ascii="Arial Narrow" w:hAnsi="Arial Narrow"/>
          <w:sz w:val="22"/>
          <w:szCs w:val="22"/>
        </w:rPr>
        <w:t xml:space="preserve">Menurut data RCOG, 2020, data sementara di temukan ada 427 wanita hamil yang terkonfirmasi SARSCoV-2 dan di rawat di RS Inggris pada bulan maret –april 2020, lebih cendrung berkulit hitam memiliki komorbiditas sebelumnya berusia diatas 35 tahun dan kelebihan berat </w:t>
      </w:r>
      <w:proofErr w:type="gramStart"/>
      <w:r w:rsidRPr="00EE0629">
        <w:rPr>
          <w:rFonts w:ascii="Arial Narrow" w:hAnsi="Arial Narrow"/>
          <w:sz w:val="22"/>
          <w:szCs w:val="22"/>
        </w:rPr>
        <w:t>badan(</w:t>
      </w:r>
      <w:proofErr w:type="gramEnd"/>
      <w:r w:rsidRPr="00EE0629">
        <w:rPr>
          <w:rFonts w:ascii="Arial Narrow" w:hAnsi="Arial Narrow"/>
          <w:sz w:val="22"/>
          <w:szCs w:val="22"/>
        </w:rPr>
        <w:t xml:space="preserve"> Obesitas ) ibu hamil dengan komorbid memiliki risiko lebih tinggi untuk terjadinya penyakit berat, morbiditas dan mortalitas dibandingkan dengan populasi umum </w:t>
      </w:r>
    </w:p>
    <w:p w14:paraId="006772DF" w14:textId="7FF6B36A" w:rsidR="00D24705" w:rsidRPr="00EE0629" w:rsidRDefault="00D24705" w:rsidP="00EE0629">
      <w:pPr>
        <w:pStyle w:val="Default"/>
        <w:jc w:val="both"/>
        <w:rPr>
          <w:rFonts w:ascii="Arial Narrow" w:hAnsi="Arial Narrow"/>
          <w:sz w:val="22"/>
          <w:szCs w:val="22"/>
        </w:rPr>
      </w:pPr>
      <w:proofErr w:type="gramStart"/>
      <w:r w:rsidRPr="00EE0629">
        <w:rPr>
          <w:rFonts w:ascii="Arial Narrow" w:hAnsi="Arial Narrow"/>
          <w:sz w:val="22"/>
          <w:szCs w:val="22"/>
        </w:rPr>
        <w:t>Pada Maret 2020, Pemerintah Indonesia dengan cepat meningkatkan upaya untuk mengatasi meningkatnya jumlah kasus COVID-19 di negara ini.</w:t>
      </w:r>
      <w:proofErr w:type="gramEnd"/>
      <w:r w:rsidRPr="00EE0629">
        <w:rPr>
          <w:rFonts w:ascii="Arial Narrow" w:hAnsi="Arial Narrow"/>
          <w:sz w:val="22"/>
          <w:szCs w:val="22"/>
        </w:rPr>
        <w:t xml:space="preserve"> Mendukung kebijakan pemerintah dengan komunikasi risiko untuk memberikan pesan pencegahan kepada komunitas, seperti pesan cuci tangan; mendukung persiapan dan peluncuran protokol kesehatan pencegahan covid-19 </w:t>
      </w:r>
    </w:p>
    <w:p w14:paraId="73A45B09" w14:textId="77777777" w:rsidR="000F76D0" w:rsidRPr="00EE0629" w:rsidRDefault="000F76D0" w:rsidP="00EE0629">
      <w:pPr>
        <w:pStyle w:val="Default"/>
        <w:ind w:firstLine="720"/>
        <w:jc w:val="both"/>
        <w:rPr>
          <w:rFonts w:ascii="Arial Narrow" w:hAnsi="Arial Narrow"/>
          <w:sz w:val="22"/>
          <w:szCs w:val="22"/>
        </w:rPr>
      </w:pPr>
      <w:proofErr w:type="gramStart"/>
      <w:r w:rsidRPr="00EE0629">
        <w:rPr>
          <w:rFonts w:ascii="Arial Narrow" w:hAnsi="Arial Narrow"/>
          <w:sz w:val="22"/>
          <w:szCs w:val="22"/>
        </w:rPr>
        <w:t>Penyebaran kasus COVID-19 berlangsung sangat cepat, baik di dunia maupun di Indonesia.</w:t>
      </w:r>
      <w:proofErr w:type="gramEnd"/>
      <w:r w:rsidRPr="00EE0629">
        <w:rPr>
          <w:rFonts w:ascii="Arial Narrow" w:hAnsi="Arial Narrow"/>
          <w:sz w:val="22"/>
          <w:szCs w:val="22"/>
        </w:rPr>
        <w:t xml:space="preserve"> Covid-19, tidak mengenal batas, dapat menyerang siapa saja tanp kecuali, termasuk ibu hamil dan anak-anak Bidan sebagai garda terdepan dalam pelayanan KIA, Kb dan kesehatan reproduksi, di masa pandemi terdapat praktik mandiri bidan yang mengalami tutup dari 9296 bidan yang melaksanakan praktik bidn mndiri yang mengalami tutup sebanyak 974 bidan ( data IBI juni 2020), adapun kendala yang di hadapi bidan pada masa pandemi covid -19 adalah kesulitan dalam pemenuhan APD dan baham pencegahan infeksi, kesadaran pasien untuk perlindungan diri dengan menggunakan masker dan mencuci tangan </w:t>
      </w:r>
    </w:p>
    <w:p w14:paraId="03454B07" w14:textId="0935EDEF" w:rsidR="000F76D0" w:rsidRPr="00EE0629" w:rsidRDefault="00EE0629" w:rsidP="00EE0629">
      <w:pPr>
        <w:pStyle w:val="Default"/>
        <w:ind w:firstLine="720"/>
        <w:jc w:val="both"/>
        <w:rPr>
          <w:rFonts w:ascii="Arial Narrow" w:hAnsi="Arial Narrow"/>
          <w:sz w:val="22"/>
          <w:szCs w:val="22"/>
        </w:rPr>
      </w:pPr>
      <w:r>
        <w:rPr>
          <w:rFonts w:ascii="Arial Narrow" w:hAnsi="Arial Narrow"/>
          <w:sz w:val="22"/>
          <w:szCs w:val="22"/>
        </w:rPr>
        <w:t>Menurut penelitian rosita (2021</w:t>
      </w:r>
      <w:r w:rsidR="000F76D0" w:rsidRPr="00EE0629">
        <w:rPr>
          <w:rFonts w:ascii="Arial Narrow" w:hAnsi="Arial Narrow"/>
          <w:sz w:val="22"/>
          <w:szCs w:val="22"/>
        </w:rPr>
        <w:t xml:space="preserve">), Hasil penelitian memberikan informasi bahwa 17,2% puskesmas masih kekurangan bidan .dalam memberikan pelayanan, salah satu penyebab ketidak sediaan sarana dan prasarana kelengkapan APD dalam menolong persalinan di masa pandemik </w:t>
      </w:r>
    </w:p>
    <w:p w14:paraId="5B0ECBD2" w14:textId="77777777" w:rsidR="00D24705" w:rsidRPr="00EE0629" w:rsidRDefault="00D24705" w:rsidP="00EE0629">
      <w:pPr>
        <w:pStyle w:val="Default"/>
        <w:ind w:firstLine="720"/>
        <w:jc w:val="both"/>
        <w:rPr>
          <w:rFonts w:ascii="Arial Narrow" w:hAnsi="Arial Narrow"/>
          <w:sz w:val="22"/>
          <w:szCs w:val="22"/>
        </w:rPr>
      </w:pPr>
    </w:p>
    <w:p w14:paraId="6CA03A74" w14:textId="00CFA721" w:rsidR="006361B7" w:rsidRPr="0022311C" w:rsidRDefault="006361B7" w:rsidP="00EE0629">
      <w:pPr>
        <w:pStyle w:val="Default"/>
        <w:jc w:val="both"/>
        <w:rPr>
          <w:rFonts w:ascii="Arial Narrow" w:hAnsi="Arial Narrow"/>
          <w:b/>
          <w:bCs/>
        </w:rPr>
      </w:pPr>
      <w:r w:rsidRPr="0022311C">
        <w:rPr>
          <w:rFonts w:ascii="Arial Narrow" w:hAnsi="Arial Narrow"/>
          <w:b/>
          <w:bCs/>
        </w:rPr>
        <w:t>METODE</w:t>
      </w:r>
    </w:p>
    <w:p w14:paraId="0D33BAF7" w14:textId="77777777" w:rsidR="004A0703" w:rsidRDefault="006361B7" w:rsidP="00CB4107">
      <w:pPr>
        <w:pStyle w:val="Default"/>
        <w:ind w:firstLine="720"/>
        <w:jc w:val="both"/>
        <w:rPr>
          <w:rFonts w:ascii="Arial Narrow" w:hAnsi="Arial Narrow"/>
        </w:rPr>
      </w:pPr>
      <w:proofErr w:type="gramStart"/>
      <w:r w:rsidRPr="00103BB4">
        <w:rPr>
          <w:rFonts w:ascii="Arial Narrow" w:hAnsi="Arial Narrow"/>
        </w:rPr>
        <w:t xml:space="preserve">Desain penelitian yang digunakan adalah </w:t>
      </w:r>
      <w:r w:rsidRPr="00103BB4">
        <w:rPr>
          <w:rFonts w:ascii="Arial Narrow" w:hAnsi="Arial Narrow"/>
          <w:i/>
          <w:iCs/>
        </w:rPr>
        <w:t>explanatory research</w:t>
      </w:r>
      <w:r w:rsidRPr="00103BB4">
        <w:rPr>
          <w:rFonts w:ascii="Arial Narrow" w:hAnsi="Arial Narrow"/>
        </w:rPr>
        <w:t>, yaitu jenis penelitian yang bertujuan untuk menjelaskan hubungan kausal antar variabel-variabel melalui pengujian hipotesis.</w:t>
      </w:r>
      <w:proofErr w:type="gramEnd"/>
      <w:r w:rsidR="00EE0629">
        <w:rPr>
          <w:rFonts w:ascii="Arial Narrow" w:hAnsi="Arial Narrow"/>
        </w:rPr>
        <w:t xml:space="preserve"> </w:t>
      </w:r>
      <w:r w:rsidR="00791BDC" w:rsidRPr="00103BB4">
        <w:rPr>
          <w:rFonts w:ascii="Arial Narrow" w:hAnsi="Arial Narrow"/>
        </w:rPr>
        <w:t xml:space="preserve">Tempat penelitian: dilakukan di Praktik Bidan Mandiri dan yang malakukan pertolongan persalinan wilayah Kota Tangerang Selatan dan waktu penelitian: </w:t>
      </w:r>
      <w:r w:rsidR="00EE0629">
        <w:rPr>
          <w:rFonts w:ascii="Arial Narrow" w:hAnsi="Arial Narrow"/>
        </w:rPr>
        <w:t xml:space="preserve">Januari 2021 s/d Desember 2021. </w:t>
      </w:r>
    </w:p>
    <w:p w14:paraId="326DFA38" w14:textId="77777777" w:rsidR="004A0703" w:rsidRDefault="00791BDC" w:rsidP="00CB4107">
      <w:pPr>
        <w:pStyle w:val="Default"/>
        <w:ind w:firstLine="720"/>
        <w:jc w:val="both"/>
        <w:rPr>
          <w:rFonts w:ascii="Arial Narrow" w:hAnsi="Arial Narrow"/>
        </w:rPr>
      </w:pPr>
      <w:r w:rsidRPr="00103BB4">
        <w:rPr>
          <w:rFonts w:ascii="Arial Narrow" w:hAnsi="Arial Narrow"/>
        </w:rPr>
        <w:t xml:space="preserve">Populasi: seluruh bidan yang memiliki ijin Praktik Bidan Mandiri dan menolong persalinan di wilayah Kota Tangerang Selatan, berjumlah 754 yang tersebar di 8 ranting IBI, sedangkan jumlah sampel yang di gunakan sebanyak 81 dengan menggunakan metode </w:t>
      </w:r>
      <w:r w:rsidRPr="00103BB4">
        <w:rPr>
          <w:rFonts w:ascii="Arial Narrow" w:hAnsi="Arial Narrow"/>
          <w:i/>
          <w:iCs/>
        </w:rPr>
        <w:t xml:space="preserve">Purposive Sampling. </w:t>
      </w:r>
      <w:r w:rsidR="00EE0629">
        <w:rPr>
          <w:rFonts w:ascii="Arial Narrow" w:hAnsi="Arial Narrow"/>
        </w:rPr>
        <w:t>Kriteria Inklusi yaitu B</w:t>
      </w:r>
      <w:r w:rsidRPr="00103BB4">
        <w:rPr>
          <w:rFonts w:ascii="Arial Narrow" w:hAnsi="Arial Narrow"/>
        </w:rPr>
        <w:t xml:space="preserve">idan yang memiliki ijin Praktik Bidan Mandiri yang memberikan pelayanan pertolongan persalinan di </w:t>
      </w:r>
      <w:r w:rsidR="00EE0629">
        <w:rPr>
          <w:rFonts w:ascii="Arial Narrow" w:hAnsi="Arial Narrow"/>
        </w:rPr>
        <w:t xml:space="preserve">wilayah Kota Tangerang Selatan dan bersedia menjadi Responden serta kriteria eksklusi yaitu </w:t>
      </w:r>
      <w:r w:rsidRPr="00103BB4">
        <w:rPr>
          <w:rFonts w:ascii="Arial Narrow" w:hAnsi="Arial Narrow"/>
        </w:rPr>
        <w:t xml:space="preserve">Bidan yang akan dijadikan </w:t>
      </w:r>
      <w:r w:rsidR="00EE0629">
        <w:rPr>
          <w:rFonts w:ascii="Arial Narrow" w:hAnsi="Arial Narrow"/>
        </w:rPr>
        <w:t xml:space="preserve">responden dalam keadaan sakit. </w:t>
      </w:r>
    </w:p>
    <w:p w14:paraId="30B65378" w14:textId="402500E6" w:rsidR="00D726FA" w:rsidRPr="00103BB4" w:rsidRDefault="00EE0629" w:rsidP="00CB4107">
      <w:pPr>
        <w:pStyle w:val="Default"/>
        <w:ind w:firstLine="720"/>
        <w:jc w:val="both"/>
        <w:rPr>
          <w:rFonts w:ascii="Arial Narrow" w:hAnsi="Arial Narrow"/>
        </w:rPr>
      </w:pPr>
      <w:r>
        <w:rPr>
          <w:rFonts w:ascii="Arial Narrow" w:hAnsi="Arial Narrow"/>
        </w:rPr>
        <w:t>Analisa data terdiri dari a</w:t>
      </w:r>
      <w:r w:rsidR="00D726FA" w:rsidRPr="00103BB4">
        <w:rPr>
          <w:rFonts w:ascii="Arial Narrow" w:hAnsi="Arial Narrow"/>
        </w:rPr>
        <w:t>nalisa univariat untuk melihat gambaran distribusi frekuensi karakteristik bidan, pengetahuan, persepsi, sikap dan sumber informasi bidan tentang Covid-19 dan penanganan pertolongan persal</w:t>
      </w:r>
      <w:r>
        <w:rPr>
          <w:rFonts w:ascii="Arial Narrow" w:hAnsi="Arial Narrow"/>
        </w:rPr>
        <w:t xml:space="preserve">inan di era pandemic Covid-19 dan </w:t>
      </w:r>
      <w:r w:rsidR="00D726FA" w:rsidRPr="00103BB4">
        <w:rPr>
          <w:rFonts w:ascii="Arial Narrow" w:hAnsi="Arial Narrow"/>
        </w:rPr>
        <w:t>analisa bivariat ditujukan untuk menguji hipotesis penelitian</w:t>
      </w:r>
      <w:r>
        <w:rPr>
          <w:rFonts w:ascii="Arial Narrow" w:hAnsi="Arial Narrow"/>
        </w:rPr>
        <w:t xml:space="preserve"> dengan </w:t>
      </w:r>
      <w:r w:rsidR="00D726FA" w:rsidRPr="00103BB4">
        <w:rPr>
          <w:rFonts w:ascii="Arial Narrow" w:hAnsi="Arial Narrow"/>
        </w:rPr>
        <w:t xml:space="preserve"> menggunakan uji </w:t>
      </w:r>
      <w:r w:rsidR="00D726FA" w:rsidRPr="00103BB4">
        <w:rPr>
          <w:rFonts w:ascii="Arial Narrow" w:hAnsi="Arial Narrow"/>
          <w:i/>
          <w:iCs/>
        </w:rPr>
        <w:t>Uji statistik Chi Square</w:t>
      </w:r>
      <w:r w:rsidR="00D726FA" w:rsidRPr="00103BB4">
        <w:rPr>
          <w:rFonts w:ascii="Arial Narrow" w:hAnsi="Arial Narrow"/>
        </w:rPr>
        <w:t xml:space="preserve">. </w:t>
      </w:r>
    </w:p>
    <w:p w14:paraId="2FC1EB8A" w14:textId="3D75D3B7" w:rsidR="00D726FA" w:rsidRPr="00103BB4" w:rsidRDefault="00D726FA" w:rsidP="00EE0629">
      <w:pPr>
        <w:pStyle w:val="Default"/>
        <w:jc w:val="both"/>
        <w:rPr>
          <w:rFonts w:ascii="Arial Narrow" w:hAnsi="Arial Narrow"/>
        </w:rPr>
      </w:pPr>
    </w:p>
    <w:p w14:paraId="252C7AA7" w14:textId="1E1E9FED" w:rsidR="006A4504" w:rsidRPr="004A0703" w:rsidRDefault="006A4504" w:rsidP="00EE0629">
      <w:pPr>
        <w:pStyle w:val="Default"/>
        <w:jc w:val="both"/>
        <w:rPr>
          <w:rFonts w:ascii="Arial Narrow" w:hAnsi="Arial Narrow"/>
          <w:b/>
          <w:bCs/>
        </w:rPr>
      </w:pPr>
      <w:r w:rsidRPr="004A0703">
        <w:rPr>
          <w:rFonts w:ascii="Arial Narrow" w:hAnsi="Arial Narrow"/>
          <w:b/>
          <w:bCs/>
        </w:rPr>
        <w:t>HASIL PENELITIAN</w:t>
      </w:r>
    </w:p>
    <w:p w14:paraId="5F603498" w14:textId="77777777" w:rsidR="00D726FA" w:rsidRPr="00103BB4" w:rsidRDefault="00D726FA" w:rsidP="00EE0629">
      <w:pPr>
        <w:pStyle w:val="ListParagraph"/>
        <w:numPr>
          <w:ilvl w:val="0"/>
          <w:numId w:val="26"/>
        </w:numPr>
        <w:spacing w:after="0" w:line="240" w:lineRule="auto"/>
        <w:ind w:left="567" w:hanging="567"/>
        <w:rPr>
          <w:rFonts w:ascii="Arial Narrow" w:hAnsi="Arial Narrow" w:cs="Times New Roman"/>
          <w:b/>
          <w:bCs/>
          <w:szCs w:val="24"/>
        </w:rPr>
      </w:pPr>
      <w:r w:rsidRPr="00103BB4">
        <w:rPr>
          <w:rFonts w:ascii="Arial Narrow" w:hAnsi="Arial Narrow" w:cs="Times New Roman"/>
          <w:b/>
          <w:bCs/>
          <w:szCs w:val="24"/>
        </w:rPr>
        <w:t>Analisis Univariat</w:t>
      </w:r>
    </w:p>
    <w:p w14:paraId="08CE8849" w14:textId="77777777" w:rsidR="00D726FA" w:rsidRPr="00103BB4" w:rsidRDefault="00D726FA" w:rsidP="00EE0629">
      <w:pPr>
        <w:pStyle w:val="ListParagraph"/>
        <w:numPr>
          <w:ilvl w:val="0"/>
          <w:numId w:val="27"/>
        </w:numPr>
        <w:spacing w:line="240" w:lineRule="auto"/>
        <w:ind w:left="1134" w:hanging="567"/>
        <w:rPr>
          <w:rFonts w:ascii="Arial Narrow" w:hAnsi="Arial Narrow" w:cs="Times New Roman"/>
          <w:b/>
          <w:bCs/>
          <w:szCs w:val="24"/>
        </w:rPr>
      </w:pPr>
      <w:r w:rsidRPr="00103BB4">
        <w:rPr>
          <w:rFonts w:ascii="Arial Narrow" w:hAnsi="Arial Narrow" w:cs="Times New Roman"/>
          <w:b/>
          <w:bCs/>
          <w:szCs w:val="24"/>
        </w:rPr>
        <w:t xml:space="preserve">Karakteristik Responden </w:t>
      </w:r>
    </w:p>
    <w:p w14:paraId="764EFC8F" w14:textId="77777777" w:rsidR="00D726FA" w:rsidRPr="00103BB4" w:rsidRDefault="00D726FA" w:rsidP="00EE0629">
      <w:pPr>
        <w:pStyle w:val="ListParagraph"/>
        <w:spacing w:after="0" w:line="240" w:lineRule="auto"/>
        <w:ind w:left="1134"/>
        <w:rPr>
          <w:rFonts w:ascii="Arial Narrow" w:hAnsi="Arial Narrow" w:cs="Times New Roman"/>
          <w:szCs w:val="24"/>
        </w:rPr>
      </w:pPr>
      <w:r w:rsidRPr="00103BB4">
        <w:rPr>
          <w:rFonts w:ascii="Arial Narrow" w:hAnsi="Arial Narrow" w:cs="Times New Roman"/>
          <w:szCs w:val="24"/>
        </w:rPr>
        <w:t>Responden dalam penelitian ini berjumlah 71 responden dengan karakteristik sebagai berikut:</w:t>
      </w:r>
    </w:p>
    <w:p w14:paraId="4F3BE1F3" w14:textId="77777777" w:rsidR="00D726FA" w:rsidRPr="00103BB4" w:rsidRDefault="00D726FA" w:rsidP="00EE0629">
      <w:pPr>
        <w:pStyle w:val="ListParagraph"/>
        <w:numPr>
          <w:ilvl w:val="0"/>
          <w:numId w:val="28"/>
        </w:numPr>
        <w:spacing w:after="0" w:line="240" w:lineRule="auto"/>
        <w:ind w:left="1701" w:hanging="567"/>
        <w:rPr>
          <w:rFonts w:ascii="Arial Narrow" w:hAnsi="Arial Narrow" w:cs="Times New Roman"/>
          <w:b/>
          <w:bCs/>
          <w:szCs w:val="24"/>
        </w:rPr>
      </w:pPr>
      <w:r w:rsidRPr="00103BB4">
        <w:rPr>
          <w:rFonts w:ascii="Arial Narrow" w:hAnsi="Arial Narrow" w:cs="Times New Roman"/>
          <w:b/>
          <w:bCs/>
          <w:szCs w:val="24"/>
        </w:rPr>
        <w:t>Karakteristik Responden Berdasarkan Usia</w:t>
      </w:r>
    </w:p>
    <w:p w14:paraId="4758059D" w14:textId="77777777" w:rsidR="00D726FA" w:rsidRPr="00103BB4" w:rsidRDefault="00D726FA" w:rsidP="00EE0629">
      <w:pPr>
        <w:pStyle w:val="ListParagraph"/>
        <w:spacing w:after="0" w:line="240" w:lineRule="auto"/>
        <w:ind w:left="1701"/>
        <w:rPr>
          <w:rFonts w:ascii="Arial Narrow" w:hAnsi="Arial Narrow" w:cs="Times New Roman"/>
          <w:szCs w:val="24"/>
        </w:rPr>
      </w:pPr>
      <w:r w:rsidRPr="00103BB4">
        <w:rPr>
          <w:rFonts w:ascii="Arial Narrow" w:hAnsi="Arial Narrow" w:cs="Times New Roman"/>
          <w:szCs w:val="24"/>
        </w:rPr>
        <w:t xml:space="preserve">Distribusi frekuensi responden berdasarkan </w:t>
      </w:r>
      <w:proofErr w:type="gramStart"/>
      <w:r w:rsidRPr="00103BB4">
        <w:rPr>
          <w:rFonts w:ascii="Arial Narrow" w:hAnsi="Arial Narrow" w:cs="Times New Roman"/>
          <w:szCs w:val="24"/>
        </w:rPr>
        <w:t>usia</w:t>
      </w:r>
      <w:proofErr w:type="gramEnd"/>
      <w:r w:rsidRPr="00103BB4">
        <w:rPr>
          <w:rFonts w:ascii="Arial Narrow" w:hAnsi="Arial Narrow" w:cs="Times New Roman"/>
          <w:szCs w:val="24"/>
        </w:rPr>
        <w:t xml:space="preserve"> dapat dilihat pada tabel berikut:</w:t>
      </w:r>
    </w:p>
    <w:p w14:paraId="16DC25D0" w14:textId="63DFE3B7" w:rsidR="00D726FA" w:rsidRPr="00103BB4" w:rsidRDefault="00495F99" w:rsidP="00495F99">
      <w:pPr>
        <w:pStyle w:val="Caption"/>
        <w:keepNext/>
        <w:spacing w:after="0"/>
        <w:ind w:left="1701"/>
        <w:jc w:val="center"/>
        <w:rPr>
          <w:rFonts w:ascii="Arial Narrow" w:hAnsi="Arial Narrow" w:cs="Times New Roman"/>
          <w:b/>
          <w:bCs/>
          <w:color w:val="000000" w:themeColor="text1"/>
          <w:sz w:val="24"/>
          <w:szCs w:val="24"/>
        </w:rPr>
      </w:pPr>
      <w:r>
        <w:rPr>
          <w:rFonts w:ascii="Arial Narrow" w:hAnsi="Arial Narrow" w:cs="Times New Roman"/>
          <w:b/>
          <w:bCs/>
          <w:color w:val="000000" w:themeColor="text1"/>
          <w:sz w:val="24"/>
          <w:szCs w:val="24"/>
        </w:rPr>
        <w:t>Tab</w:t>
      </w:r>
      <w:r w:rsidR="00784156">
        <w:rPr>
          <w:rFonts w:ascii="Arial Narrow" w:hAnsi="Arial Narrow" w:cs="Times New Roman"/>
          <w:b/>
          <w:bCs/>
          <w:color w:val="000000" w:themeColor="text1"/>
          <w:sz w:val="24"/>
          <w:szCs w:val="24"/>
        </w:rPr>
        <w:t>e</w:t>
      </w:r>
      <w:r>
        <w:rPr>
          <w:rFonts w:ascii="Arial Narrow" w:hAnsi="Arial Narrow" w:cs="Times New Roman"/>
          <w:b/>
          <w:bCs/>
          <w:color w:val="000000" w:themeColor="text1"/>
          <w:sz w:val="24"/>
          <w:szCs w:val="24"/>
        </w:rPr>
        <w:t>l</w:t>
      </w:r>
      <w:r w:rsidR="00784156">
        <w:rPr>
          <w:rFonts w:ascii="Arial Narrow" w:hAnsi="Arial Narrow" w:cs="Times New Roman"/>
          <w:b/>
          <w:bCs/>
          <w:color w:val="000000" w:themeColor="text1"/>
          <w:sz w:val="24"/>
          <w:szCs w:val="24"/>
        </w:rPr>
        <w:t xml:space="preserve"> 1</w:t>
      </w:r>
      <w:r w:rsidR="00D726FA" w:rsidRPr="00103BB4">
        <w:rPr>
          <w:rFonts w:ascii="Arial Narrow" w:hAnsi="Arial Narrow" w:cs="Times New Roman"/>
          <w:b/>
          <w:bCs/>
          <w:color w:val="000000" w:themeColor="text1"/>
          <w:sz w:val="24"/>
          <w:szCs w:val="24"/>
        </w:rPr>
        <w:t xml:space="preserve"> Karakteristik Responden Berdasarkan </w:t>
      </w:r>
      <w:proofErr w:type="gramStart"/>
      <w:r w:rsidR="00D726FA" w:rsidRPr="00103BB4">
        <w:rPr>
          <w:rFonts w:ascii="Arial Narrow" w:hAnsi="Arial Narrow" w:cs="Times New Roman"/>
          <w:b/>
          <w:bCs/>
          <w:color w:val="000000" w:themeColor="text1"/>
          <w:sz w:val="24"/>
          <w:szCs w:val="24"/>
        </w:rPr>
        <w:t>Usia</w:t>
      </w:r>
      <w:proofErr w:type="gramEnd"/>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232"/>
        <w:gridCol w:w="1843"/>
      </w:tblGrid>
      <w:tr w:rsidR="00D726FA" w:rsidRPr="00103BB4" w14:paraId="6302B42A" w14:textId="77777777" w:rsidTr="00495F99">
        <w:tc>
          <w:tcPr>
            <w:tcW w:w="1979" w:type="dxa"/>
          </w:tcPr>
          <w:p w14:paraId="16A364DF" w14:textId="77777777" w:rsidR="00D726FA" w:rsidRPr="00103BB4" w:rsidRDefault="00D726FA" w:rsidP="00EE0629">
            <w:pPr>
              <w:pStyle w:val="ListParagraph"/>
              <w:ind w:left="0"/>
              <w:rPr>
                <w:rFonts w:ascii="Arial Narrow" w:hAnsi="Arial Narrow" w:cs="Times New Roman"/>
                <w:b/>
                <w:bCs/>
                <w:szCs w:val="24"/>
              </w:rPr>
            </w:pPr>
            <w:r w:rsidRPr="00103BB4">
              <w:rPr>
                <w:rFonts w:ascii="Arial Narrow" w:hAnsi="Arial Narrow" w:cs="Times New Roman"/>
                <w:b/>
                <w:bCs/>
                <w:szCs w:val="24"/>
              </w:rPr>
              <w:t>Usia</w:t>
            </w:r>
          </w:p>
        </w:tc>
        <w:tc>
          <w:tcPr>
            <w:tcW w:w="3232" w:type="dxa"/>
          </w:tcPr>
          <w:p w14:paraId="15617D5B" w14:textId="77777777" w:rsidR="00D726FA" w:rsidRPr="00103BB4" w:rsidRDefault="00D726FA" w:rsidP="00EE0629">
            <w:pPr>
              <w:pStyle w:val="ListParagraph"/>
              <w:ind w:left="0"/>
              <w:rPr>
                <w:rFonts w:ascii="Arial Narrow" w:hAnsi="Arial Narrow" w:cs="Times New Roman"/>
                <w:b/>
                <w:bCs/>
                <w:szCs w:val="24"/>
              </w:rPr>
            </w:pPr>
            <w:r w:rsidRPr="00103BB4">
              <w:rPr>
                <w:rFonts w:ascii="Arial Narrow" w:hAnsi="Arial Narrow" w:cs="Times New Roman"/>
                <w:b/>
                <w:bCs/>
                <w:szCs w:val="24"/>
              </w:rPr>
              <w:t>Frekuensi</w:t>
            </w:r>
          </w:p>
        </w:tc>
        <w:tc>
          <w:tcPr>
            <w:tcW w:w="1843" w:type="dxa"/>
          </w:tcPr>
          <w:p w14:paraId="5812C454" w14:textId="77777777" w:rsidR="00D726FA" w:rsidRPr="00103BB4" w:rsidRDefault="00D726FA" w:rsidP="00EE0629">
            <w:pPr>
              <w:pStyle w:val="ListParagraph"/>
              <w:ind w:left="0"/>
              <w:rPr>
                <w:rFonts w:ascii="Arial Narrow" w:hAnsi="Arial Narrow" w:cs="Times New Roman"/>
                <w:b/>
                <w:bCs/>
                <w:szCs w:val="24"/>
              </w:rPr>
            </w:pPr>
            <w:r w:rsidRPr="00103BB4">
              <w:rPr>
                <w:rFonts w:ascii="Arial Narrow" w:hAnsi="Arial Narrow" w:cs="Times New Roman"/>
                <w:b/>
                <w:bCs/>
                <w:szCs w:val="24"/>
              </w:rPr>
              <w:t>Persentase (%)</w:t>
            </w:r>
          </w:p>
        </w:tc>
      </w:tr>
      <w:tr w:rsidR="00D726FA" w:rsidRPr="00103BB4" w14:paraId="3D0E9CD9" w14:textId="77777777" w:rsidTr="00495F99">
        <w:tc>
          <w:tcPr>
            <w:tcW w:w="1979" w:type="dxa"/>
          </w:tcPr>
          <w:p w14:paraId="79C68D71"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17 – 25 tahun</w:t>
            </w:r>
          </w:p>
        </w:tc>
        <w:tc>
          <w:tcPr>
            <w:tcW w:w="3232" w:type="dxa"/>
          </w:tcPr>
          <w:p w14:paraId="512D0E41"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3</w:t>
            </w:r>
          </w:p>
        </w:tc>
        <w:tc>
          <w:tcPr>
            <w:tcW w:w="1843" w:type="dxa"/>
          </w:tcPr>
          <w:p w14:paraId="4888A429"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4,2</w:t>
            </w:r>
          </w:p>
        </w:tc>
      </w:tr>
      <w:tr w:rsidR="00D726FA" w:rsidRPr="00103BB4" w14:paraId="2A955100" w14:textId="77777777" w:rsidTr="00495F99">
        <w:tc>
          <w:tcPr>
            <w:tcW w:w="1979" w:type="dxa"/>
          </w:tcPr>
          <w:p w14:paraId="74A41682"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26 – 45 tahun</w:t>
            </w:r>
          </w:p>
        </w:tc>
        <w:tc>
          <w:tcPr>
            <w:tcW w:w="3232" w:type="dxa"/>
          </w:tcPr>
          <w:p w14:paraId="560065B9"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50</w:t>
            </w:r>
          </w:p>
        </w:tc>
        <w:tc>
          <w:tcPr>
            <w:tcW w:w="1843" w:type="dxa"/>
          </w:tcPr>
          <w:p w14:paraId="684B44A5"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70,4</w:t>
            </w:r>
          </w:p>
        </w:tc>
      </w:tr>
      <w:tr w:rsidR="00D726FA" w:rsidRPr="00103BB4" w14:paraId="405CDB71" w14:textId="77777777" w:rsidTr="00495F99">
        <w:tc>
          <w:tcPr>
            <w:tcW w:w="1979" w:type="dxa"/>
          </w:tcPr>
          <w:p w14:paraId="3D51256C"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46 – 60 tahun</w:t>
            </w:r>
          </w:p>
        </w:tc>
        <w:tc>
          <w:tcPr>
            <w:tcW w:w="3232" w:type="dxa"/>
          </w:tcPr>
          <w:p w14:paraId="6D157174"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15</w:t>
            </w:r>
          </w:p>
        </w:tc>
        <w:tc>
          <w:tcPr>
            <w:tcW w:w="1843" w:type="dxa"/>
          </w:tcPr>
          <w:p w14:paraId="6AAE6B72"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21,1</w:t>
            </w:r>
          </w:p>
        </w:tc>
      </w:tr>
      <w:tr w:rsidR="00D726FA" w:rsidRPr="00103BB4" w14:paraId="1248E9B6" w14:textId="77777777" w:rsidTr="00495F99">
        <w:tc>
          <w:tcPr>
            <w:tcW w:w="1979" w:type="dxa"/>
          </w:tcPr>
          <w:p w14:paraId="455B4E86"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&gt; 60 tahun</w:t>
            </w:r>
          </w:p>
        </w:tc>
        <w:tc>
          <w:tcPr>
            <w:tcW w:w="3232" w:type="dxa"/>
          </w:tcPr>
          <w:p w14:paraId="5AE047AA"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3</w:t>
            </w:r>
          </w:p>
        </w:tc>
        <w:tc>
          <w:tcPr>
            <w:tcW w:w="1843" w:type="dxa"/>
          </w:tcPr>
          <w:p w14:paraId="692A2E8E" w14:textId="77777777" w:rsidR="00D726FA" w:rsidRPr="00103BB4" w:rsidRDefault="00D726FA" w:rsidP="00EE0629">
            <w:pPr>
              <w:pStyle w:val="ListParagraph"/>
              <w:ind w:left="0"/>
              <w:rPr>
                <w:rFonts w:ascii="Arial Narrow" w:hAnsi="Arial Narrow" w:cs="Times New Roman"/>
                <w:szCs w:val="24"/>
              </w:rPr>
            </w:pPr>
            <w:r w:rsidRPr="00103BB4">
              <w:rPr>
                <w:rFonts w:ascii="Arial Narrow" w:hAnsi="Arial Narrow" w:cs="Times New Roman"/>
                <w:szCs w:val="24"/>
              </w:rPr>
              <w:t>4,2</w:t>
            </w:r>
          </w:p>
        </w:tc>
      </w:tr>
      <w:tr w:rsidR="00D726FA" w:rsidRPr="00103BB4" w14:paraId="09E64FBA" w14:textId="77777777" w:rsidTr="00495F99">
        <w:tc>
          <w:tcPr>
            <w:tcW w:w="1979" w:type="dxa"/>
          </w:tcPr>
          <w:p w14:paraId="123AA2B8" w14:textId="77777777" w:rsidR="00D726FA" w:rsidRPr="00103BB4" w:rsidRDefault="00D726FA" w:rsidP="00EE0629">
            <w:pPr>
              <w:pStyle w:val="ListParagraph"/>
              <w:ind w:left="0"/>
              <w:rPr>
                <w:rFonts w:ascii="Arial Narrow" w:hAnsi="Arial Narrow" w:cs="Times New Roman"/>
                <w:b/>
                <w:bCs/>
                <w:szCs w:val="24"/>
              </w:rPr>
            </w:pPr>
            <w:r w:rsidRPr="00103BB4">
              <w:rPr>
                <w:rFonts w:ascii="Arial Narrow" w:hAnsi="Arial Narrow" w:cs="Times New Roman"/>
                <w:b/>
                <w:bCs/>
                <w:szCs w:val="24"/>
              </w:rPr>
              <w:t>Total</w:t>
            </w:r>
          </w:p>
        </w:tc>
        <w:tc>
          <w:tcPr>
            <w:tcW w:w="3232" w:type="dxa"/>
          </w:tcPr>
          <w:p w14:paraId="6E8117C6" w14:textId="77777777" w:rsidR="00D726FA" w:rsidRPr="00103BB4" w:rsidRDefault="00D726FA" w:rsidP="00EE0629">
            <w:pPr>
              <w:pStyle w:val="ListParagraph"/>
              <w:ind w:left="0"/>
              <w:rPr>
                <w:rFonts w:ascii="Arial Narrow" w:hAnsi="Arial Narrow" w:cs="Times New Roman"/>
                <w:b/>
                <w:bCs/>
                <w:szCs w:val="24"/>
              </w:rPr>
            </w:pPr>
            <w:r w:rsidRPr="00103BB4">
              <w:rPr>
                <w:rFonts w:ascii="Arial Narrow" w:hAnsi="Arial Narrow" w:cs="Times New Roman"/>
                <w:b/>
                <w:bCs/>
                <w:szCs w:val="24"/>
              </w:rPr>
              <w:t>71</w:t>
            </w:r>
          </w:p>
        </w:tc>
        <w:tc>
          <w:tcPr>
            <w:tcW w:w="1843" w:type="dxa"/>
          </w:tcPr>
          <w:p w14:paraId="697A0A34" w14:textId="77777777" w:rsidR="00D726FA" w:rsidRPr="00103BB4" w:rsidRDefault="00D726FA" w:rsidP="00EE0629">
            <w:pPr>
              <w:pStyle w:val="ListParagraph"/>
              <w:ind w:left="0"/>
              <w:rPr>
                <w:rFonts w:ascii="Arial Narrow" w:hAnsi="Arial Narrow" w:cs="Times New Roman"/>
                <w:b/>
                <w:bCs/>
                <w:szCs w:val="24"/>
              </w:rPr>
            </w:pPr>
            <w:r w:rsidRPr="00103BB4">
              <w:rPr>
                <w:rFonts w:ascii="Arial Narrow" w:hAnsi="Arial Narrow" w:cs="Times New Roman"/>
                <w:b/>
                <w:bCs/>
                <w:szCs w:val="24"/>
              </w:rPr>
              <w:t>100</w:t>
            </w:r>
          </w:p>
        </w:tc>
      </w:tr>
    </w:tbl>
    <w:p w14:paraId="638D3616" w14:textId="77777777" w:rsidR="00D726FA" w:rsidRPr="00103BB4" w:rsidRDefault="00D726FA" w:rsidP="00EE0629">
      <w:pPr>
        <w:pStyle w:val="ListParagraph"/>
        <w:spacing w:after="0" w:line="240" w:lineRule="auto"/>
        <w:ind w:left="1701"/>
        <w:rPr>
          <w:rFonts w:ascii="Arial Narrow" w:hAnsi="Arial Narrow" w:cs="Times New Roman"/>
          <w:b/>
          <w:bCs/>
          <w:i/>
          <w:iCs/>
          <w:szCs w:val="24"/>
        </w:rPr>
      </w:pPr>
      <w:r w:rsidRPr="00103BB4">
        <w:rPr>
          <w:rFonts w:ascii="Arial Narrow" w:hAnsi="Arial Narrow" w:cs="Times New Roman"/>
          <w:b/>
          <w:bCs/>
          <w:i/>
          <w:iCs/>
          <w:szCs w:val="24"/>
        </w:rPr>
        <w:t>Sumber: Data Primer, 2021</w:t>
      </w:r>
    </w:p>
    <w:p w14:paraId="0AD54D97" w14:textId="6B8124F2" w:rsidR="00D726FA" w:rsidRPr="00EE0629" w:rsidRDefault="00784156" w:rsidP="00EE0629">
      <w:pPr>
        <w:spacing w:after="0" w:line="240" w:lineRule="auto"/>
        <w:ind w:left="1560" w:firstLine="567"/>
        <w:rPr>
          <w:rFonts w:ascii="Arial Narrow" w:hAnsi="Arial Narrow" w:cs="Times New Roman"/>
          <w:szCs w:val="24"/>
          <w:lang w:val="en-US"/>
        </w:rPr>
      </w:pPr>
      <w:proofErr w:type="gramStart"/>
      <w:r>
        <w:rPr>
          <w:rFonts w:ascii="Arial Narrow" w:hAnsi="Arial Narrow" w:cs="Times New Roman"/>
          <w:szCs w:val="24"/>
          <w:lang w:val="en-US"/>
        </w:rPr>
        <w:t>Berdasarkan tabel 1.</w:t>
      </w:r>
      <w:proofErr w:type="gramEnd"/>
      <w:r w:rsidR="00D726FA" w:rsidRPr="00103BB4">
        <w:rPr>
          <w:rFonts w:ascii="Arial Narrow" w:hAnsi="Arial Narrow" w:cs="Times New Roman"/>
          <w:szCs w:val="24"/>
          <w:lang w:val="en-US"/>
        </w:rPr>
        <w:t xml:space="preserve"> distribusi frekuensi karakteristik responden berdasarkan tingkat usia dalam pertolongan persalinan pada masa pandemi, diketahui dari 71 responden kategori usia bidan setengahnya yaitu 50 responden berusia 26-45 tahun (70,4%), dan sebagian kecil pada kategori usia 17-25 tahun dan &gt;80 tahun masing-masing memiliki porsi yang sam</w:t>
      </w:r>
      <w:r w:rsidR="00EE0629">
        <w:rPr>
          <w:rFonts w:ascii="Arial Narrow" w:hAnsi="Arial Narrow" w:cs="Times New Roman"/>
          <w:szCs w:val="24"/>
          <w:lang w:val="en-US"/>
        </w:rPr>
        <w:t>a sebanyak 3 responden (4,2</w:t>
      </w:r>
      <w:r w:rsidR="00EE0629" w:rsidRPr="00EE0629">
        <w:rPr>
          <w:rFonts w:ascii="Arial Narrow" w:hAnsi="Arial Narrow" w:cs="Times New Roman"/>
          <w:szCs w:val="24"/>
          <w:lang w:val="en-US"/>
        </w:rPr>
        <w:t xml:space="preserve">%). </w:t>
      </w:r>
    </w:p>
    <w:p w14:paraId="340E3EA5" w14:textId="77777777" w:rsidR="00D726FA" w:rsidRPr="00EE0629" w:rsidRDefault="00D726FA" w:rsidP="00EE0629">
      <w:pPr>
        <w:pStyle w:val="ListParagraph"/>
        <w:numPr>
          <w:ilvl w:val="0"/>
          <w:numId w:val="28"/>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Karakteristik Responden Berdasarkan Pendidikan</w:t>
      </w:r>
    </w:p>
    <w:p w14:paraId="218620E7" w14:textId="77777777" w:rsidR="00D726FA" w:rsidRPr="00EE0629" w:rsidRDefault="00D726FA" w:rsidP="00EE0629">
      <w:pPr>
        <w:pStyle w:val="ListParagraph"/>
        <w:spacing w:after="0" w:line="240" w:lineRule="auto"/>
        <w:ind w:left="1701"/>
        <w:rPr>
          <w:rFonts w:ascii="Arial Narrow" w:hAnsi="Arial Narrow" w:cs="Times New Roman"/>
          <w:szCs w:val="24"/>
        </w:rPr>
      </w:pPr>
      <w:r w:rsidRPr="00EE0629">
        <w:rPr>
          <w:rFonts w:ascii="Arial Narrow" w:hAnsi="Arial Narrow" w:cs="Times New Roman"/>
          <w:szCs w:val="24"/>
        </w:rPr>
        <w:t>Distribusi frekuensi responden berdasarkan pendidikan dapat dilihat pada tabel berikut:</w:t>
      </w:r>
    </w:p>
    <w:p w14:paraId="3980BE85" w14:textId="39876ABD" w:rsidR="00D726FA" w:rsidRPr="00EE0629" w:rsidRDefault="00495F99" w:rsidP="00495F99">
      <w:pPr>
        <w:pStyle w:val="Caption"/>
        <w:keepNext/>
        <w:spacing w:after="0"/>
        <w:ind w:left="1701"/>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fldChar w:fldCharType="begin"/>
      </w:r>
      <w:r w:rsidR="00D726FA" w:rsidRPr="00EE0629">
        <w:rPr>
          <w:rFonts w:ascii="Arial Narrow" w:hAnsi="Arial Narrow" w:cs="Times New Roman"/>
          <w:b/>
          <w:bCs/>
          <w:color w:val="000000" w:themeColor="text1"/>
          <w:sz w:val="24"/>
          <w:szCs w:val="24"/>
        </w:rPr>
        <w:instrText xml:space="preserve"> SEQ Table \* ARABIC </w:instrText>
      </w:r>
      <w:r w:rsidR="00D726FA" w:rsidRPr="00EE0629">
        <w:rPr>
          <w:rFonts w:ascii="Arial Narrow" w:hAnsi="Arial Narrow" w:cs="Times New Roman"/>
          <w:b/>
          <w:bCs/>
          <w:color w:val="000000" w:themeColor="text1"/>
          <w:sz w:val="24"/>
          <w:szCs w:val="24"/>
        </w:rPr>
        <w:fldChar w:fldCharType="separate"/>
      </w:r>
      <w:r w:rsidR="00FB54CE" w:rsidRPr="00EE0629">
        <w:rPr>
          <w:rFonts w:ascii="Arial Narrow" w:hAnsi="Arial Narrow" w:cs="Times New Roman"/>
          <w:b/>
          <w:bCs/>
          <w:noProof/>
          <w:color w:val="000000" w:themeColor="text1"/>
          <w:sz w:val="24"/>
          <w:szCs w:val="24"/>
        </w:rPr>
        <w:t>2</w:t>
      </w:r>
      <w:r w:rsidR="00D726FA" w:rsidRPr="00EE0629">
        <w:rPr>
          <w:rFonts w:ascii="Arial Narrow" w:hAnsi="Arial Narrow" w:cs="Times New Roman"/>
          <w:b/>
          <w:bCs/>
          <w:color w:val="000000" w:themeColor="text1"/>
          <w:sz w:val="24"/>
          <w:szCs w:val="24"/>
        </w:rPr>
        <w:fldChar w:fldCharType="end"/>
      </w:r>
      <w:r w:rsidR="00784156">
        <w:rPr>
          <w:rFonts w:ascii="Arial Narrow" w:hAnsi="Arial Narrow" w:cs="Times New Roman"/>
          <w:b/>
          <w:bCs/>
          <w:color w:val="000000" w:themeColor="text1"/>
          <w:sz w:val="24"/>
          <w:szCs w:val="24"/>
        </w:rPr>
        <w:t>.</w:t>
      </w:r>
      <w:proofErr w:type="gramEnd"/>
      <w:r w:rsidR="00D726FA" w:rsidRPr="00EE0629">
        <w:rPr>
          <w:rFonts w:ascii="Arial Narrow" w:hAnsi="Arial Narrow" w:cs="Times New Roman"/>
          <w:b/>
          <w:bCs/>
          <w:color w:val="000000" w:themeColor="text1"/>
          <w:sz w:val="24"/>
          <w:szCs w:val="24"/>
        </w:rPr>
        <w:t xml:space="preserve"> Karakteristik Responden Berdasarkan Pendidikan</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374"/>
        <w:gridCol w:w="1701"/>
      </w:tblGrid>
      <w:tr w:rsidR="00D726FA" w:rsidRPr="00EE0629" w14:paraId="58795B73" w14:textId="77777777" w:rsidTr="00495F99">
        <w:tc>
          <w:tcPr>
            <w:tcW w:w="1979" w:type="dxa"/>
          </w:tcPr>
          <w:p w14:paraId="1B19BFC6"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Pendidikan</w:t>
            </w:r>
          </w:p>
        </w:tc>
        <w:tc>
          <w:tcPr>
            <w:tcW w:w="3374" w:type="dxa"/>
          </w:tcPr>
          <w:p w14:paraId="45DEBF09"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701" w:type="dxa"/>
          </w:tcPr>
          <w:p w14:paraId="0D538747" w14:textId="77777777" w:rsidR="00D726FA" w:rsidRPr="00EE0629" w:rsidRDefault="00D726FA" w:rsidP="00495F99">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39EABD74" w14:textId="77777777" w:rsidTr="00495F99">
        <w:tc>
          <w:tcPr>
            <w:tcW w:w="1979" w:type="dxa"/>
          </w:tcPr>
          <w:p w14:paraId="42B62E82"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D-III  Kebidanan</w:t>
            </w:r>
          </w:p>
        </w:tc>
        <w:tc>
          <w:tcPr>
            <w:tcW w:w="3374" w:type="dxa"/>
          </w:tcPr>
          <w:p w14:paraId="622301FF"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60</w:t>
            </w:r>
          </w:p>
        </w:tc>
        <w:tc>
          <w:tcPr>
            <w:tcW w:w="1701" w:type="dxa"/>
          </w:tcPr>
          <w:p w14:paraId="74108C7E"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84,5</w:t>
            </w:r>
          </w:p>
        </w:tc>
      </w:tr>
      <w:tr w:rsidR="00D726FA" w:rsidRPr="00EE0629" w14:paraId="5948D9F5" w14:textId="77777777" w:rsidTr="00495F99">
        <w:tc>
          <w:tcPr>
            <w:tcW w:w="1979" w:type="dxa"/>
          </w:tcPr>
          <w:p w14:paraId="7D72D265"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DIV/S1 Kebidanan</w:t>
            </w:r>
          </w:p>
        </w:tc>
        <w:tc>
          <w:tcPr>
            <w:tcW w:w="3374" w:type="dxa"/>
          </w:tcPr>
          <w:p w14:paraId="38FE62EE"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10</w:t>
            </w:r>
          </w:p>
        </w:tc>
        <w:tc>
          <w:tcPr>
            <w:tcW w:w="1701" w:type="dxa"/>
          </w:tcPr>
          <w:p w14:paraId="12261037"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14,1</w:t>
            </w:r>
          </w:p>
        </w:tc>
      </w:tr>
      <w:tr w:rsidR="00D726FA" w:rsidRPr="00EE0629" w14:paraId="23236BE2" w14:textId="77777777" w:rsidTr="00495F99">
        <w:tc>
          <w:tcPr>
            <w:tcW w:w="1979" w:type="dxa"/>
          </w:tcPr>
          <w:p w14:paraId="5ADE6CE3"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Lain-lain</w:t>
            </w:r>
          </w:p>
        </w:tc>
        <w:tc>
          <w:tcPr>
            <w:tcW w:w="3374" w:type="dxa"/>
          </w:tcPr>
          <w:p w14:paraId="220414FC"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w:t>
            </w:r>
          </w:p>
        </w:tc>
        <w:tc>
          <w:tcPr>
            <w:tcW w:w="1701" w:type="dxa"/>
          </w:tcPr>
          <w:p w14:paraId="11A5DD31"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1,4</w:t>
            </w:r>
          </w:p>
        </w:tc>
      </w:tr>
      <w:tr w:rsidR="00D726FA" w:rsidRPr="00EE0629" w14:paraId="035DAEFA" w14:textId="77777777" w:rsidTr="00495F99">
        <w:tc>
          <w:tcPr>
            <w:tcW w:w="1979" w:type="dxa"/>
          </w:tcPr>
          <w:p w14:paraId="20EE70BB"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Total</w:t>
            </w:r>
          </w:p>
        </w:tc>
        <w:tc>
          <w:tcPr>
            <w:tcW w:w="3374" w:type="dxa"/>
          </w:tcPr>
          <w:p w14:paraId="76676F2D"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701" w:type="dxa"/>
          </w:tcPr>
          <w:p w14:paraId="792108DB"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3C0E5236" w14:textId="77777777" w:rsidR="00D726FA" w:rsidRPr="00EE0629" w:rsidRDefault="00D726FA" w:rsidP="00EE0629">
      <w:pPr>
        <w:pStyle w:val="ListParagraph"/>
        <w:spacing w:after="0" w:line="240" w:lineRule="auto"/>
        <w:ind w:left="1701"/>
        <w:rPr>
          <w:rFonts w:ascii="Arial Narrow" w:hAnsi="Arial Narrow" w:cs="Times New Roman"/>
          <w:b/>
          <w:bCs/>
          <w:i/>
          <w:iCs/>
          <w:szCs w:val="24"/>
        </w:rPr>
      </w:pPr>
      <w:r w:rsidRPr="00EE0629">
        <w:rPr>
          <w:rFonts w:ascii="Arial Narrow" w:hAnsi="Arial Narrow" w:cs="Times New Roman"/>
          <w:b/>
          <w:bCs/>
          <w:i/>
          <w:iCs/>
          <w:szCs w:val="24"/>
        </w:rPr>
        <w:t>Sumber: Data Primer, 2021</w:t>
      </w:r>
    </w:p>
    <w:p w14:paraId="0C74AD99" w14:textId="4EC6B8CA" w:rsidR="00D726FA" w:rsidRPr="00EE0629" w:rsidRDefault="00784156" w:rsidP="00EE0629">
      <w:pPr>
        <w:spacing w:after="0" w:line="240" w:lineRule="auto"/>
        <w:ind w:left="1701" w:firstLine="426"/>
        <w:rPr>
          <w:rFonts w:ascii="Arial Narrow" w:hAnsi="Arial Narrow" w:cs="Times New Roman"/>
          <w:szCs w:val="24"/>
          <w:lang w:val="en-US"/>
        </w:rPr>
      </w:pPr>
      <w:proofErr w:type="gramStart"/>
      <w:r>
        <w:rPr>
          <w:rFonts w:ascii="Arial Narrow" w:hAnsi="Arial Narrow" w:cs="Times New Roman"/>
          <w:szCs w:val="24"/>
          <w:lang w:val="en-US"/>
        </w:rPr>
        <w:t xml:space="preserve">Berdasarkan tabel </w:t>
      </w:r>
      <w:r w:rsidR="00D726FA" w:rsidRPr="00EE0629">
        <w:rPr>
          <w:rFonts w:ascii="Arial Narrow" w:hAnsi="Arial Narrow" w:cs="Times New Roman"/>
          <w:szCs w:val="24"/>
          <w:lang w:val="en-US"/>
        </w:rPr>
        <w:t>2</w:t>
      </w:r>
      <w:r>
        <w:rPr>
          <w:rFonts w:ascii="Arial Narrow" w:hAnsi="Arial Narrow" w:cs="Times New Roman"/>
          <w:szCs w:val="24"/>
          <w:lang w:val="en-US"/>
        </w:rPr>
        <w:t>.</w:t>
      </w:r>
      <w:proofErr w:type="gramEnd"/>
      <w:r w:rsidR="00D726FA" w:rsidRPr="00EE0629">
        <w:rPr>
          <w:rFonts w:ascii="Arial Narrow" w:hAnsi="Arial Narrow" w:cs="Times New Roman"/>
          <w:szCs w:val="24"/>
          <w:lang w:val="en-US"/>
        </w:rPr>
        <w:t xml:space="preserve"> distribusi frekuensi karakteristik responden berdasarkan tingkat pendidikan dalam pertolongan persalinan pada masa pandemi, diketahui dari 71 responden sebagian besar memiliki pendidikan terakhir DIII Kebidanan sebanyak 60 responden (84,5) dan sebagian kecil masuk kategori lain-lain sebanyak 1 responden (1,4%).</w:t>
      </w:r>
    </w:p>
    <w:p w14:paraId="73348119" w14:textId="77777777" w:rsidR="00D726FA" w:rsidRPr="00EE0629" w:rsidRDefault="00D726FA" w:rsidP="00EE0629">
      <w:pPr>
        <w:pStyle w:val="ListParagraph"/>
        <w:numPr>
          <w:ilvl w:val="0"/>
          <w:numId w:val="28"/>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Karakteristik Responden Berdasarkan Lama Kerja</w:t>
      </w:r>
    </w:p>
    <w:p w14:paraId="404996F7" w14:textId="77777777" w:rsidR="00D726FA" w:rsidRPr="00EE0629" w:rsidRDefault="00D726FA" w:rsidP="00EE0629">
      <w:pPr>
        <w:pStyle w:val="ListParagraph"/>
        <w:spacing w:after="0" w:line="240" w:lineRule="auto"/>
        <w:ind w:left="1701"/>
        <w:rPr>
          <w:rFonts w:ascii="Arial Narrow" w:hAnsi="Arial Narrow" w:cs="Times New Roman"/>
          <w:szCs w:val="24"/>
        </w:rPr>
      </w:pPr>
      <w:r w:rsidRPr="00EE0629">
        <w:rPr>
          <w:rFonts w:ascii="Arial Narrow" w:hAnsi="Arial Narrow" w:cs="Times New Roman"/>
          <w:szCs w:val="24"/>
        </w:rPr>
        <w:t>Distribusi frekuensi responden berdasarkan lama kerja dapat dilihat pada tabel berikut:</w:t>
      </w:r>
    </w:p>
    <w:p w14:paraId="19F1C8F5" w14:textId="7B890AEE" w:rsidR="00D726FA" w:rsidRPr="00EE0629" w:rsidRDefault="00495F99" w:rsidP="00495F99">
      <w:pPr>
        <w:pStyle w:val="Caption"/>
        <w:keepNext/>
        <w:spacing w:after="0"/>
        <w:ind w:left="1701"/>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fldChar w:fldCharType="begin"/>
      </w:r>
      <w:r w:rsidR="00D726FA" w:rsidRPr="00EE0629">
        <w:rPr>
          <w:rFonts w:ascii="Arial Narrow" w:hAnsi="Arial Narrow" w:cs="Times New Roman"/>
          <w:b/>
          <w:bCs/>
          <w:color w:val="000000" w:themeColor="text1"/>
          <w:sz w:val="24"/>
          <w:szCs w:val="24"/>
        </w:rPr>
        <w:instrText xml:space="preserve"> SEQ Table \* ARABIC </w:instrText>
      </w:r>
      <w:r w:rsidR="00D726FA" w:rsidRPr="00EE0629">
        <w:rPr>
          <w:rFonts w:ascii="Arial Narrow" w:hAnsi="Arial Narrow" w:cs="Times New Roman"/>
          <w:b/>
          <w:bCs/>
          <w:color w:val="000000" w:themeColor="text1"/>
          <w:sz w:val="24"/>
          <w:szCs w:val="24"/>
        </w:rPr>
        <w:fldChar w:fldCharType="separate"/>
      </w:r>
      <w:r w:rsidR="00FB54CE" w:rsidRPr="00EE0629">
        <w:rPr>
          <w:rFonts w:ascii="Arial Narrow" w:hAnsi="Arial Narrow" w:cs="Times New Roman"/>
          <w:b/>
          <w:bCs/>
          <w:noProof/>
          <w:color w:val="000000" w:themeColor="text1"/>
          <w:sz w:val="24"/>
          <w:szCs w:val="24"/>
        </w:rPr>
        <w:t>3</w:t>
      </w:r>
      <w:r w:rsidR="00D726FA" w:rsidRPr="00EE0629">
        <w:rPr>
          <w:rFonts w:ascii="Arial Narrow" w:hAnsi="Arial Narrow" w:cs="Times New Roman"/>
          <w:b/>
          <w:bCs/>
          <w:color w:val="000000" w:themeColor="text1"/>
          <w:sz w:val="24"/>
          <w:szCs w:val="24"/>
        </w:rPr>
        <w:fldChar w:fldCharType="end"/>
      </w:r>
      <w:r w:rsidR="00784156">
        <w:rPr>
          <w:rFonts w:ascii="Arial Narrow" w:hAnsi="Arial Narrow" w:cs="Times New Roman"/>
          <w:b/>
          <w:bCs/>
          <w:color w:val="000000" w:themeColor="text1"/>
          <w:sz w:val="24"/>
          <w:szCs w:val="24"/>
        </w:rPr>
        <w:t>.</w:t>
      </w:r>
      <w:proofErr w:type="gramEnd"/>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t>Karakteristik Responden Berdasarkan Lama Kerja</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232"/>
        <w:gridCol w:w="1843"/>
      </w:tblGrid>
      <w:tr w:rsidR="00D726FA" w:rsidRPr="00EE0629" w14:paraId="7D2A5068" w14:textId="77777777" w:rsidTr="00495F99">
        <w:tc>
          <w:tcPr>
            <w:tcW w:w="1979" w:type="dxa"/>
          </w:tcPr>
          <w:p w14:paraId="6BB712A1" w14:textId="59CAF7D7" w:rsidR="00D726FA" w:rsidRPr="00EE0629" w:rsidRDefault="0025020A" w:rsidP="00EE0629">
            <w:pPr>
              <w:pStyle w:val="ListParagraph"/>
              <w:ind w:left="0"/>
              <w:rPr>
                <w:rFonts w:ascii="Arial Narrow" w:hAnsi="Arial Narrow" w:cs="Times New Roman"/>
                <w:b/>
                <w:bCs/>
                <w:szCs w:val="24"/>
              </w:rPr>
            </w:pPr>
            <w:r w:rsidRPr="00EE0629">
              <w:rPr>
                <w:rFonts w:ascii="Arial Narrow" w:hAnsi="Arial Narrow" w:cs="Times New Roman"/>
                <w:b/>
                <w:bCs/>
                <w:szCs w:val="24"/>
              </w:rPr>
              <w:t>Lama Kerja</w:t>
            </w:r>
          </w:p>
        </w:tc>
        <w:tc>
          <w:tcPr>
            <w:tcW w:w="3232" w:type="dxa"/>
          </w:tcPr>
          <w:p w14:paraId="69528A18"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843" w:type="dxa"/>
          </w:tcPr>
          <w:p w14:paraId="1E88B23B"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238E6A3C" w14:textId="77777777" w:rsidTr="00495F99">
        <w:tc>
          <w:tcPr>
            <w:tcW w:w="1979" w:type="dxa"/>
          </w:tcPr>
          <w:p w14:paraId="5B5B90DA" w14:textId="29CD1F17"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&lt; 3 tahun</w:t>
            </w:r>
          </w:p>
        </w:tc>
        <w:tc>
          <w:tcPr>
            <w:tcW w:w="3232" w:type="dxa"/>
          </w:tcPr>
          <w:p w14:paraId="62D0EAC3" w14:textId="7B79B4A1"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09</w:t>
            </w:r>
          </w:p>
        </w:tc>
        <w:tc>
          <w:tcPr>
            <w:tcW w:w="1843" w:type="dxa"/>
          </w:tcPr>
          <w:p w14:paraId="03CB2671" w14:textId="29D115E0"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12,7</w:t>
            </w:r>
          </w:p>
        </w:tc>
      </w:tr>
      <w:tr w:rsidR="00D726FA" w:rsidRPr="00EE0629" w14:paraId="467DD2EB" w14:textId="77777777" w:rsidTr="00495F99">
        <w:tc>
          <w:tcPr>
            <w:tcW w:w="1979" w:type="dxa"/>
          </w:tcPr>
          <w:p w14:paraId="298E4794" w14:textId="5D13CFA5"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3 – 5 tahun</w:t>
            </w:r>
          </w:p>
        </w:tc>
        <w:tc>
          <w:tcPr>
            <w:tcW w:w="3232" w:type="dxa"/>
          </w:tcPr>
          <w:p w14:paraId="525CD30E"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10</w:t>
            </w:r>
          </w:p>
        </w:tc>
        <w:tc>
          <w:tcPr>
            <w:tcW w:w="1843" w:type="dxa"/>
          </w:tcPr>
          <w:p w14:paraId="4E199534"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14,1</w:t>
            </w:r>
          </w:p>
        </w:tc>
      </w:tr>
      <w:tr w:rsidR="00D726FA" w:rsidRPr="00EE0629" w14:paraId="73050A4E" w14:textId="77777777" w:rsidTr="00495F99">
        <w:tc>
          <w:tcPr>
            <w:tcW w:w="1979" w:type="dxa"/>
          </w:tcPr>
          <w:p w14:paraId="641151D8" w14:textId="09C0E833"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&gt; 5 tahun</w:t>
            </w:r>
          </w:p>
        </w:tc>
        <w:tc>
          <w:tcPr>
            <w:tcW w:w="3232" w:type="dxa"/>
          </w:tcPr>
          <w:p w14:paraId="077DA875" w14:textId="18A8391E"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52</w:t>
            </w:r>
          </w:p>
        </w:tc>
        <w:tc>
          <w:tcPr>
            <w:tcW w:w="1843" w:type="dxa"/>
          </w:tcPr>
          <w:p w14:paraId="7AB453F0" w14:textId="7501A188" w:rsidR="00D726FA" w:rsidRPr="00EE0629" w:rsidRDefault="00242C05" w:rsidP="00EE0629">
            <w:pPr>
              <w:pStyle w:val="ListParagraph"/>
              <w:ind w:left="0"/>
              <w:rPr>
                <w:rFonts w:ascii="Arial Narrow" w:hAnsi="Arial Narrow" w:cs="Times New Roman"/>
                <w:szCs w:val="24"/>
              </w:rPr>
            </w:pPr>
            <w:r w:rsidRPr="00EE0629">
              <w:rPr>
                <w:rFonts w:ascii="Arial Narrow" w:hAnsi="Arial Narrow" w:cs="Times New Roman"/>
                <w:szCs w:val="24"/>
              </w:rPr>
              <w:t>73,2</w:t>
            </w:r>
          </w:p>
        </w:tc>
      </w:tr>
      <w:tr w:rsidR="00D726FA" w:rsidRPr="00EE0629" w14:paraId="766D9D8A" w14:textId="77777777" w:rsidTr="00495F99">
        <w:tc>
          <w:tcPr>
            <w:tcW w:w="1979" w:type="dxa"/>
          </w:tcPr>
          <w:p w14:paraId="236956BC"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Total</w:t>
            </w:r>
          </w:p>
        </w:tc>
        <w:tc>
          <w:tcPr>
            <w:tcW w:w="3232" w:type="dxa"/>
          </w:tcPr>
          <w:p w14:paraId="1B3142A4"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843" w:type="dxa"/>
          </w:tcPr>
          <w:p w14:paraId="4BD646F9"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6641A43A" w14:textId="77777777" w:rsidR="00D726FA" w:rsidRPr="00EE0629" w:rsidRDefault="00D726FA" w:rsidP="00EE0629">
      <w:pPr>
        <w:pStyle w:val="ListParagraph"/>
        <w:spacing w:after="0" w:line="240" w:lineRule="auto"/>
        <w:ind w:left="1701"/>
        <w:rPr>
          <w:rFonts w:ascii="Arial Narrow" w:hAnsi="Arial Narrow" w:cs="Times New Roman"/>
          <w:b/>
          <w:bCs/>
          <w:i/>
          <w:iCs/>
          <w:szCs w:val="24"/>
        </w:rPr>
      </w:pPr>
      <w:r w:rsidRPr="00EE0629">
        <w:rPr>
          <w:rFonts w:ascii="Arial Narrow" w:hAnsi="Arial Narrow" w:cs="Times New Roman"/>
          <w:b/>
          <w:bCs/>
          <w:i/>
          <w:iCs/>
          <w:szCs w:val="24"/>
        </w:rPr>
        <w:t>Sumber: Data Primer, 2021</w:t>
      </w:r>
    </w:p>
    <w:p w14:paraId="7F4630E3" w14:textId="47470BCD" w:rsidR="00D726FA" w:rsidRPr="00EE0629" w:rsidRDefault="00784156" w:rsidP="00EE0629">
      <w:pPr>
        <w:pStyle w:val="ListParagraph"/>
        <w:spacing w:after="0" w:line="240" w:lineRule="auto"/>
        <w:ind w:left="1701" w:firstLine="567"/>
        <w:rPr>
          <w:rFonts w:ascii="Arial Narrow" w:hAnsi="Arial Narrow" w:cs="Times New Roman"/>
          <w:szCs w:val="24"/>
          <w:lang w:val="en-US"/>
        </w:rPr>
      </w:pPr>
      <w:proofErr w:type="gramStart"/>
      <w:r>
        <w:rPr>
          <w:rFonts w:ascii="Arial Narrow" w:hAnsi="Arial Narrow" w:cs="Times New Roman"/>
          <w:szCs w:val="24"/>
          <w:lang w:val="en-US"/>
        </w:rPr>
        <w:t xml:space="preserve">Berdasarkan tabel </w:t>
      </w:r>
      <w:r w:rsidR="00D726FA" w:rsidRPr="00EE0629">
        <w:rPr>
          <w:rFonts w:ascii="Arial Narrow" w:hAnsi="Arial Narrow" w:cs="Times New Roman"/>
          <w:szCs w:val="24"/>
          <w:lang w:val="en-US"/>
        </w:rPr>
        <w:t>3</w:t>
      </w:r>
      <w:r>
        <w:rPr>
          <w:rFonts w:ascii="Arial Narrow" w:hAnsi="Arial Narrow" w:cs="Times New Roman"/>
          <w:szCs w:val="24"/>
          <w:lang w:val="en-US"/>
        </w:rPr>
        <w:t>.</w:t>
      </w:r>
      <w:proofErr w:type="gramEnd"/>
      <w:r w:rsidR="00D726FA" w:rsidRPr="00EE0629">
        <w:rPr>
          <w:rFonts w:ascii="Arial Narrow" w:hAnsi="Arial Narrow" w:cs="Times New Roman"/>
          <w:szCs w:val="24"/>
          <w:lang w:val="en-US"/>
        </w:rPr>
        <w:t xml:space="preserve"> </w:t>
      </w:r>
      <w:proofErr w:type="gramStart"/>
      <w:r w:rsidR="00D726FA" w:rsidRPr="00EE0629">
        <w:rPr>
          <w:rFonts w:ascii="Arial Narrow" w:hAnsi="Arial Narrow" w:cs="Times New Roman"/>
          <w:szCs w:val="24"/>
          <w:lang w:val="en-US"/>
        </w:rPr>
        <w:t>distribusi frekuensi karakteristik responden berdasarkan lama kerja bidan dalam pertolongan persalinan pada masa pandemi, diketahui dari 71 responden memiliki riwayat lama kerja &gt; 5 tahun yaitu lebih dari setengahnya 52 responden.</w:t>
      </w:r>
      <w:proofErr w:type="gramEnd"/>
    </w:p>
    <w:p w14:paraId="078F1CBA" w14:textId="77777777" w:rsidR="00D726FA" w:rsidRPr="00EE0629" w:rsidRDefault="00D726FA" w:rsidP="00EE0629">
      <w:pPr>
        <w:pStyle w:val="ListParagraph"/>
        <w:numPr>
          <w:ilvl w:val="0"/>
          <w:numId w:val="28"/>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Karakteristik Responden Berdasarkan Tempat Kerja</w:t>
      </w:r>
    </w:p>
    <w:p w14:paraId="184DCE8F" w14:textId="52F74AF0" w:rsidR="00D726FA" w:rsidRPr="00EE0629" w:rsidRDefault="00495F99" w:rsidP="00495F99">
      <w:pPr>
        <w:pStyle w:val="Caption"/>
        <w:keepNext/>
        <w:spacing w:after="0"/>
        <w:ind w:left="1494" w:firstLine="207"/>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t>4</w:t>
      </w:r>
      <w:r w:rsidR="00784156">
        <w:rPr>
          <w:rFonts w:ascii="Arial Narrow" w:hAnsi="Arial Narrow" w:cs="Times New Roman"/>
          <w:b/>
          <w:bCs/>
          <w:color w:val="000000" w:themeColor="text1"/>
          <w:sz w:val="24"/>
          <w:szCs w:val="24"/>
        </w:rPr>
        <w:t>.</w:t>
      </w:r>
      <w:proofErr w:type="gramEnd"/>
      <w:r w:rsidR="00D726FA" w:rsidRPr="00EE0629">
        <w:rPr>
          <w:rFonts w:ascii="Arial Narrow" w:hAnsi="Arial Narrow" w:cs="Times New Roman"/>
          <w:b/>
          <w:bCs/>
          <w:color w:val="000000" w:themeColor="text1"/>
          <w:sz w:val="24"/>
          <w:szCs w:val="24"/>
        </w:rPr>
        <w:t xml:space="preserve"> Karakteristik Responden Berdasarkan Tempat Kerja</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232"/>
        <w:gridCol w:w="1843"/>
      </w:tblGrid>
      <w:tr w:rsidR="00D726FA" w:rsidRPr="00EE0629" w14:paraId="233940E1" w14:textId="77777777" w:rsidTr="00495F99">
        <w:tc>
          <w:tcPr>
            <w:tcW w:w="1979" w:type="dxa"/>
          </w:tcPr>
          <w:p w14:paraId="7BFA0642"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Tempat Kerja</w:t>
            </w:r>
          </w:p>
        </w:tc>
        <w:tc>
          <w:tcPr>
            <w:tcW w:w="3232" w:type="dxa"/>
          </w:tcPr>
          <w:p w14:paraId="41CF08AA"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843" w:type="dxa"/>
          </w:tcPr>
          <w:p w14:paraId="3E8C30CF"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626BDB1F" w14:textId="77777777" w:rsidTr="00495F99">
        <w:tc>
          <w:tcPr>
            <w:tcW w:w="1979" w:type="dxa"/>
          </w:tcPr>
          <w:p w14:paraId="667ABCBF"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Rumah Sakit</w:t>
            </w:r>
          </w:p>
        </w:tc>
        <w:tc>
          <w:tcPr>
            <w:tcW w:w="3232" w:type="dxa"/>
          </w:tcPr>
          <w:p w14:paraId="0DA7D065"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12</w:t>
            </w:r>
          </w:p>
        </w:tc>
        <w:tc>
          <w:tcPr>
            <w:tcW w:w="1843" w:type="dxa"/>
          </w:tcPr>
          <w:p w14:paraId="79F26078"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16,9</w:t>
            </w:r>
          </w:p>
        </w:tc>
      </w:tr>
      <w:tr w:rsidR="00D726FA" w:rsidRPr="00EE0629" w14:paraId="2A42E255" w14:textId="77777777" w:rsidTr="00495F99">
        <w:tc>
          <w:tcPr>
            <w:tcW w:w="1979" w:type="dxa"/>
          </w:tcPr>
          <w:p w14:paraId="5EC21418"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Puskesmas</w:t>
            </w:r>
          </w:p>
        </w:tc>
        <w:tc>
          <w:tcPr>
            <w:tcW w:w="3232" w:type="dxa"/>
          </w:tcPr>
          <w:p w14:paraId="5689C2C5"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20</w:t>
            </w:r>
          </w:p>
        </w:tc>
        <w:tc>
          <w:tcPr>
            <w:tcW w:w="1843" w:type="dxa"/>
          </w:tcPr>
          <w:p w14:paraId="7E01E88A"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28,2</w:t>
            </w:r>
          </w:p>
        </w:tc>
      </w:tr>
      <w:tr w:rsidR="00D726FA" w:rsidRPr="00EE0629" w14:paraId="2E1B6563" w14:textId="77777777" w:rsidTr="00495F99">
        <w:tc>
          <w:tcPr>
            <w:tcW w:w="1979" w:type="dxa"/>
          </w:tcPr>
          <w:p w14:paraId="62F19571"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Bidan Praktik</w:t>
            </w:r>
          </w:p>
        </w:tc>
        <w:tc>
          <w:tcPr>
            <w:tcW w:w="3232" w:type="dxa"/>
          </w:tcPr>
          <w:p w14:paraId="68FF0397"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26</w:t>
            </w:r>
          </w:p>
        </w:tc>
        <w:tc>
          <w:tcPr>
            <w:tcW w:w="1843" w:type="dxa"/>
          </w:tcPr>
          <w:p w14:paraId="1A399525"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36,6</w:t>
            </w:r>
          </w:p>
        </w:tc>
      </w:tr>
      <w:tr w:rsidR="00D726FA" w:rsidRPr="00EE0629" w14:paraId="2708543C" w14:textId="77777777" w:rsidTr="00495F99">
        <w:tc>
          <w:tcPr>
            <w:tcW w:w="1979" w:type="dxa"/>
          </w:tcPr>
          <w:p w14:paraId="6C0D629A"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Lain-lain</w:t>
            </w:r>
          </w:p>
        </w:tc>
        <w:tc>
          <w:tcPr>
            <w:tcW w:w="3232" w:type="dxa"/>
          </w:tcPr>
          <w:p w14:paraId="588C8D67"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13</w:t>
            </w:r>
          </w:p>
        </w:tc>
        <w:tc>
          <w:tcPr>
            <w:tcW w:w="1843" w:type="dxa"/>
          </w:tcPr>
          <w:p w14:paraId="23199225"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18,3</w:t>
            </w:r>
          </w:p>
        </w:tc>
      </w:tr>
      <w:tr w:rsidR="00D726FA" w:rsidRPr="00EE0629" w14:paraId="572D6C45" w14:textId="77777777" w:rsidTr="00495F99">
        <w:tc>
          <w:tcPr>
            <w:tcW w:w="1979" w:type="dxa"/>
          </w:tcPr>
          <w:p w14:paraId="05943D85"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 xml:space="preserve">Total </w:t>
            </w:r>
          </w:p>
        </w:tc>
        <w:tc>
          <w:tcPr>
            <w:tcW w:w="3232" w:type="dxa"/>
          </w:tcPr>
          <w:p w14:paraId="2308C1E1"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843" w:type="dxa"/>
          </w:tcPr>
          <w:p w14:paraId="22028ECF"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049F8171" w14:textId="77777777" w:rsidR="00D726FA" w:rsidRPr="00EE0629" w:rsidRDefault="00D726FA" w:rsidP="00EE0629">
      <w:pPr>
        <w:spacing w:after="0" w:line="240" w:lineRule="auto"/>
        <w:ind w:left="720" w:firstLine="720"/>
        <w:rPr>
          <w:rFonts w:ascii="Arial Narrow" w:hAnsi="Arial Narrow" w:cs="Times New Roman"/>
          <w:b/>
          <w:bCs/>
          <w:i/>
          <w:iCs/>
          <w:szCs w:val="24"/>
        </w:rPr>
      </w:pPr>
      <w:r w:rsidRPr="00EE0629">
        <w:rPr>
          <w:rFonts w:ascii="Arial Narrow" w:hAnsi="Arial Narrow" w:cs="Times New Roman"/>
          <w:b/>
          <w:bCs/>
          <w:szCs w:val="24"/>
        </w:rPr>
        <w:t xml:space="preserve">    </w:t>
      </w:r>
      <w:r w:rsidRPr="00EE0629">
        <w:rPr>
          <w:rFonts w:ascii="Arial Narrow" w:hAnsi="Arial Narrow" w:cs="Times New Roman"/>
          <w:b/>
          <w:bCs/>
          <w:i/>
          <w:iCs/>
          <w:szCs w:val="24"/>
        </w:rPr>
        <w:t>Sumber: Data Primer, 2021</w:t>
      </w:r>
    </w:p>
    <w:p w14:paraId="76356E84" w14:textId="55B0368A" w:rsidR="00D726FA" w:rsidRPr="00EE0629" w:rsidRDefault="00784156" w:rsidP="00EE0629">
      <w:pPr>
        <w:spacing w:after="0" w:line="240" w:lineRule="auto"/>
        <w:ind w:left="1701" w:firstLine="567"/>
        <w:rPr>
          <w:rFonts w:ascii="Arial Narrow" w:hAnsi="Arial Narrow" w:cs="Times New Roman"/>
          <w:szCs w:val="24"/>
          <w:lang w:val="en-US"/>
        </w:rPr>
      </w:pPr>
      <w:proofErr w:type="gramStart"/>
      <w:r>
        <w:rPr>
          <w:rFonts w:ascii="Arial Narrow" w:hAnsi="Arial Narrow" w:cs="Times New Roman"/>
          <w:szCs w:val="24"/>
          <w:lang w:val="en-US"/>
        </w:rPr>
        <w:t xml:space="preserve">Berdasarkan tabel </w:t>
      </w:r>
      <w:r w:rsidR="00D726FA" w:rsidRPr="00EE0629">
        <w:rPr>
          <w:rFonts w:ascii="Arial Narrow" w:hAnsi="Arial Narrow" w:cs="Times New Roman"/>
          <w:szCs w:val="24"/>
          <w:lang w:val="en-US"/>
        </w:rPr>
        <w:t>4</w:t>
      </w:r>
      <w:r>
        <w:rPr>
          <w:rFonts w:ascii="Arial Narrow" w:hAnsi="Arial Narrow" w:cs="Times New Roman"/>
          <w:szCs w:val="24"/>
          <w:lang w:val="en-US"/>
        </w:rPr>
        <w:t>.</w:t>
      </w:r>
      <w:proofErr w:type="gramEnd"/>
      <w:r w:rsidR="00D726FA" w:rsidRPr="00EE0629">
        <w:rPr>
          <w:rFonts w:ascii="Arial Narrow" w:hAnsi="Arial Narrow" w:cs="Times New Roman"/>
          <w:szCs w:val="24"/>
          <w:lang w:val="en-US"/>
        </w:rPr>
        <w:t xml:space="preserve"> distribusi frekuensi karakteristik responden berdasarkan tempat berkerja dalam pertolongan persalinan pada masa pandemi, diketahui dari 71 responden kurang dari setengahnya merupakan Bidan Praktik Mandiri yaitu sebanyak 26 responden (36,6%) dan sebagian kecil bekerja di Rumah Sakit dan lain-lain dengan porsi hampir sama sebanyak 13 responden (18,3%) dan 12 responden (16,9%).</w:t>
      </w:r>
    </w:p>
    <w:p w14:paraId="254573C4" w14:textId="77777777" w:rsidR="00D726FA" w:rsidRPr="00EE0629" w:rsidRDefault="00D726FA" w:rsidP="00EE0629">
      <w:pPr>
        <w:pStyle w:val="ListParagraph"/>
        <w:numPr>
          <w:ilvl w:val="0"/>
          <w:numId w:val="28"/>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Karakteristik Berdasarkan Jumlah Persalinan</w:t>
      </w:r>
    </w:p>
    <w:p w14:paraId="7476F327" w14:textId="2A131D41" w:rsidR="00D726FA" w:rsidRPr="00EE0629" w:rsidRDefault="00495F99" w:rsidP="00495F99">
      <w:pPr>
        <w:pStyle w:val="Caption"/>
        <w:keepNext/>
        <w:spacing w:after="0"/>
        <w:ind w:left="1494" w:firstLine="207"/>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t>5</w:t>
      </w:r>
      <w:r w:rsidR="00784156">
        <w:rPr>
          <w:rFonts w:ascii="Arial Narrow" w:hAnsi="Arial Narrow" w:cs="Times New Roman"/>
          <w:b/>
          <w:bCs/>
          <w:color w:val="000000" w:themeColor="text1"/>
          <w:sz w:val="24"/>
          <w:szCs w:val="24"/>
        </w:rPr>
        <w:t>.</w:t>
      </w:r>
      <w:proofErr w:type="gramEnd"/>
      <w:r w:rsidR="00D726FA" w:rsidRPr="00EE0629">
        <w:rPr>
          <w:rFonts w:ascii="Arial Narrow" w:hAnsi="Arial Narrow" w:cs="Times New Roman"/>
          <w:b/>
          <w:bCs/>
          <w:color w:val="000000" w:themeColor="text1"/>
          <w:sz w:val="24"/>
          <w:szCs w:val="24"/>
        </w:rPr>
        <w:t xml:space="preserve"> Karakteristik Responden Berdasarkan Jumlah Persalinan</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232"/>
        <w:gridCol w:w="1843"/>
      </w:tblGrid>
      <w:tr w:rsidR="00D726FA" w:rsidRPr="00EE0629" w14:paraId="0DDBE4FF" w14:textId="77777777" w:rsidTr="00495F99">
        <w:tc>
          <w:tcPr>
            <w:tcW w:w="1979" w:type="dxa"/>
          </w:tcPr>
          <w:p w14:paraId="125B0DEA"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Jumlah Persalinan</w:t>
            </w:r>
          </w:p>
        </w:tc>
        <w:tc>
          <w:tcPr>
            <w:tcW w:w="3232" w:type="dxa"/>
          </w:tcPr>
          <w:p w14:paraId="4A318F77"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843" w:type="dxa"/>
          </w:tcPr>
          <w:p w14:paraId="6A59B0AE"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057D2E6E" w14:textId="77777777" w:rsidTr="00495F99">
        <w:tc>
          <w:tcPr>
            <w:tcW w:w="1979" w:type="dxa"/>
          </w:tcPr>
          <w:p w14:paraId="47ECBFB0"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&lt; 3 ibu bersalin</w:t>
            </w:r>
          </w:p>
        </w:tc>
        <w:tc>
          <w:tcPr>
            <w:tcW w:w="3232" w:type="dxa"/>
          </w:tcPr>
          <w:p w14:paraId="60828D7D"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32</w:t>
            </w:r>
          </w:p>
        </w:tc>
        <w:tc>
          <w:tcPr>
            <w:tcW w:w="1843" w:type="dxa"/>
          </w:tcPr>
          <w:p w14:paraId="0B7AEA5A"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45,1</w:t>
            </w:r>
          </w:p>
        </w:tc>
      </w:tr>
      <w:tr w:rsidR="00D726FA" w:rsidRPr="00EE0629" w14:paraId="2ACFE82C" w14:textId="77777777" w:rsidTr="00495F99">
        <w:tc>
          <w:tcPr>
            <w:tcW w:w="1979" w:type="dxa"/>
          </w:tcPr>
          <w:p w14:paraId="2E6ADA20"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3-5 ibu bersalin</w:t>
            </w:r>
          </w:p>
        </w:tc>
        <w:tc>
          <w:tcPr>
            <w:tcW w:w="3232" w:type="dxa"/>
          </w:tcPr>
          <w:p w14:paraId="543EBEE3"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25</w:t>
            </w:r>
          </w:p>
        </w:tc>
        <w:tc>
          <w:tcPr>
            <w:tcW w:w="1843" w:type="dxa"/>
          </w:tcPr>
          <w:p w14:paraId="062DEC53"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35,2</w:t>
            </w:r>
          </w:p>
        </w:tc>
      </w:tr>
      <w:tr w:rsidR="00D726FA" w:rsidRPr="00EE0629" w14:paraId="07439035" w14:textId="77777777" w:rsidTr="00495F99">
        <w:tc>
          <w:tcPr>
            <w:tcW w:w="1979" w:type="dxa"/>
          </w:tcPr>
          <w:p w14:paraId="050AA66C"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&gt; 5 ibu bersalin</w:t>
            </w:r>
          </w:p>
        </w:tc>
        <w:tc>
          <w:tcPr>
            <w:tcW w:w="3232" w:type="dxa"/>
          </w:tcPr>
          <w:p w14:paraId="049F26D3"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14</w:t>
            </w:r>
          </w:p>
        </w:tc>
        <w:tc>
          <w:tcPr>
            <w:tcW w:w="1843" w:type="dxa"/>
          </w:tcPr>
          <w:p w14:paraId="68A118DC"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19,7</w:t>
            </w:r>
          </w:p>
        </w:tc>
      </w:tr>
      <w:tr w:rsidR="00D726FA" w:rsidRPr="00EE0629" w14:paraId="56CD95A1" w14:textId="77777777" w:rsidTr="00495F99">
        <w:tc>
          <w:tcPr>
            <w:tcW w:w="1979" w:type="dxa"/>
          </w:tcPr>
          <w:p w14:paraId="46000464"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 xml:space="preserve">Total </w:t>
            </w:r>
          </w:p>
        </w:tc>
        <w:tc>
          <w:tcPr>
            <w:tcW w:w="3232" w:type="dxa"/>
          </w:tcPr>
          <w:p w14:paraId="09B54094"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843" w:type="dxa"/>
          </w:tcPr>
          <w:p w14:paraId="097B35DA"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27F22C7D" w14:textId="77777777" w:rsidR="00D726FA" w:rsidRPr="00EE0629" w:rsidRDefault="00D726FA" w:rsidP="00EE0629">
      <w:pPr>
        <w:pStyle w:val="ListParagraph"/>
        <w:spacing w:after="0" w:line="240" w:lineRule="auto"/>
        <w:ind w:left="1701"/>
        <w:rPr>
          <w:rFonts w:ascii="Arial Narrow" w:hAnsi="Arial Narrow" w:cs="Times New Roman"/>
          <w:szCs w:val="24"/>
        </w:rPr>
      </w:pPr>
      <w:r w:rsidRPr="00EE0629">
        <w:rPr>
          <w:rFonts w:ascii="Arial Narrow" w:hAnsi="Arial Narrow" w:cs="Times New Roman"/>
          <w:b/>
          <w:bCs/>
          <w:i/>
          <w:iCs/>
          <w:szCs w:val="24"/>
        </w:rPr>
        <w:t>Sumber: Data Primer, 2021</w:t>
      </w:r>
    </w:p>
    <w:p w14:paraId="10A17993" w14:textId="77777777" w:rsidR="00D726FA" w:rsidRPr="00EE0629" w:rsidRDefault="00D726FA" w:rsidP="00EE0629">
      <w:pPr>
        <w:spacing w:line="240" w:lineRule="auto"/>
        <w:ind w:left="1701" w:firstLine="567"/>
        <w:rPr>
          <w:rFonts w:ascii="Arial Narrow" w:hAnsi="Arial Narrow" w:cs="Times New Roman"/>
          <w:szCs w:val="24"/>
          <w:lang w:val="en-US"/>
        </w:rPr>
      </w:pPr>
      <w:r w:rsidRPr="00EE0629">
        <w:rPr>
          <w:rFonts w:ascii="Arial Narrow" w:hAnsi="Arial Narrow" w:cs="Times New Roman"/>
          <w:szCs w:val="24"/>
          <w:lang w:val="en-US"/>
        </w:rPr>
        <w:t>Berdasarkan tabel 1.5 distribusi frekuensi berdasarkan jumlah pertolongan persalinan pada masa pandemi, diketahui dari 71 responden bidan yang memberikan pertolongan persalinan sebagian besar  &lt;3 ibu bersalin sebanyak 32 responden (45,1%) sedangkan sebagian kecil menangani persalinan &gt;5 ibu bersalin sebanyak 14 responden (19,7%).</w:t>
      </w:r>
    </w:p>
    <w:p w14:paraId="2CC122AD" w14:textId="77777777" w:rsidR="00D726FA" w:rsidRPr="00EE0629" w:rsidRDefault="00D726FA" w:rsidP="00EE0629">
      <w:pPr>
        <w:pStyle w:val="ListParagraph"/>
        <w:numPr>
          <w:ilvl w:val="0"/>
          <w:numId w:val="27"/>
        </w:numPr>
        <w:spacing w:line="240" w:lineRule="auto"/>
        <w:ind w:left="1134" w:hanging="567"/>
        <w:rPr>
          <w:rFonts w:ascii="Arial Narrow" w:hAnsi="Arial Narrow" w:cs="Times New Roman"/>
          <w:b/>
          <w:bCs/>
          <w:szCs w:val="24"/>
        </w:rPr>
      </w:pPr>
      <w:r w:rsidRPr="00EE0629">
        <w:rPr>
          <w:rFonts w:ascii="Arial Narrow" w:hAnsi="Arial Narrow" w:cs="Times New Roman"/>
          <w:b/>
          <w:bCs/>
          <w:szCs w:val="24"/>
        </w:rPr>
        <w:t>Univariat Berdasarkan Variabel Penelitian</w:t>
      </w:r>
    </w:p>
    <w:p w14:paraId="085C11C8" w14:textId="77777777" w:rsidR="00D726FA" w:rsidRPr="00EE0629" w:rsidRDefault="00D726FA" w:rsidP="00EE0629">
      <w:pPr>
        <w:pStyle w:val="ListParagraph"/>
        <w:numPr>
          <w:ilvl w:val="0"/>
          <w:numId w:val="29"/>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 xml:space="preserve">Pengetahuan </w:t>
      </w:r>
    </w:p>
    <w:p w14:paraId="4F22CB58" w14:textId="13FCE144" w:rsidR="00D726FA" w:rsidRPr="00EE0629" w:rsidRDefault="00495F99" w:rsidP="00495F99">
      <w:pPr>
        <w:pStyle w:val="Caption"/>
        <w:keepNext/>
        <w:spacing w:after="0"/>
        <w:ind w:left="1494"/>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t>6</w:t>
      </w:r>
      <w:r w:rsidR="00784156">
        <w:rPr>
          <w:rFonts w:ascii="Arial Narrow" w:hAnsi="Arial Narrow" w:cs="Times New Roman"/>
          <w:b/>
          <w:bCs/>
          <w:color w:val="000000" w:themeColor="text1"/>
          <w:sz w:val="24"/>
          <w:szCs w:val="24"/>
        </w:rPr>
        <w:t>.</w:t>
      </w:r>
      <w:proofErr w:type="gramEnd"/>
      <w:r w:rsidR="00D726FA" w:rsidRPr="00EE0629">
        <w:rPr>
          <w:rFonts w:ascii="Arial Narrow" w:hAnsi="Arial Narrow" w:cs="Times New Roman"/>
          <w:b/>
          <w:bCs/>
          <w:color w:val="000000" w:themeColor="text1"/>
          <w:sz w:val="24"/>
          <w:szCs w:val="24"/>
        </w:rPr>
        <w:t xml:space="preserve"> Karakteristik Responden Berdasarkan Pengetahuan</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374"/>
        <w:gridCol w:w="1701"/>
      </w:tblGrid>
      <w:tr w:rsidR="00D726FA" w:rsidRPr="00EE0629" w14:paraId="62C9758F" w14:textId="77777777" w:rsidTr="00495F99">
        <w:tc>
          <w:tcPr>
            <w:tcW w:w="1979" w:type="dxa"/>
          </w:tcPr>
          <w:p w14:paraId="04DFD6D3"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Pengetahuan</w:t>
            </w:r>
          </w:p>
        </w:tc>
        <w:tc>
          <w:tcPr>
            <w:tcW w:w="3374" w:type="dxa"/>
          </w:tcPr>
          <w:p w14:paraId="1A4106B1"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701" w:type="dxa"/>
          </w:tcPr>
          <w:p w14:paraId="4BAA63F4"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3236D802" w14:textId="77777777" w:rsidTr="00495F99">
        <w:tc>
          <w:tcPr>
            <w:tcW w:w="1979" w:type="dxa"/>
          </w:tcPr>
          <w:p w14:paraId="65AFDAB2"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 xml:space="preserve">Baik </w:t>
            </w:r>
          </w:p>
        </w:tc>
        <w:tc>
          <w:tcPr>
            <w:tcW w:w="3374" w:type="dxa"/>
          </w:tcPr>
          <w:p w14:paraId="2665C026"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64</w:t>
            </w:r>
          </w:p>
        </w:tc>
        <w:tc>
          <w:tcPr>
            <w:tcW w:w="1701" w:type="dxa"/>
          </w:tcPr>
          <w:p w14:paraId="28893158"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 xml:space="preserve">90,1 </w:t>
            </w:r>
          </w:p>
        </w:tc>
      </w:tr>
      <w:tr w:rsidR="00D726FA" w:rsidRPr="00EE0629" w14:paraId="42F74C8B" w14:textId="77777777" w:rsidTr="00495F99">
        <w:tc>
          <w:tcPr>
            <w:tcW w:w="1979" w:type="dxa"/>
          </w:tcPr>
          <w:p w14:paraId="7D0992CC"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 xml:space="preserve">Cukup </w:t>
            </w:r>
          </w:p>
        </w:tc>
        <w:tc>
          <w:tcPr>
            <w:tcW w:w="3374" w:type="dxa"/>
          </w:tcPr>
          <w:p w14:paraId="7351A6A6"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6</w:t>
            </w:r>
          </w:p>
        </w:tc>
        <w:tc>
          <w:tcPr>
            <w:tcW w:w="1701" w:type="dxa"/>
          </w:tcPr>
          <w:p w14:paraId="1E7328F7"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8,5</w:t>
            </w:r>
          </w:p>
        </w:tc>
      </w:tr>
      <w:tr w:rsidR="00D726FA" w:rsidRPr="00EE0629" w14:paraId="5B92FBA6" w14:textId="77777777" w:rsidTr="00495F99">
        <w:tc>
          <w:tcPr>
            <w:tcW w:w="1979" w:type="dxa"/>
          </w:tcPr>
          <w:p w14:paraId="24404EE8"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 xml:space="preserve">Kurang </w:t>
            </w:r>
          </w:p>
        </w:tc>
        <w:tc>
          <w:tcPr>
            <w:tcW w:w="3374" w:type="dxa"/>
          </w:tcPr>
          <w:p w14:paraId="521FEF06"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w:t>
            </w:r>
          </w:p>
        </w:tc>
        <w:tc>
          <w:tcPr>
            <w:tcW w:w="1701" w:type="dxa"/>
          </w:tcPr>
          <w:p w14:paraId="2E21A3BB" w14:textId="77777777" w:rsidR="00D726FA" w:rsidRPr="00EE0629" w:rsidRDefault="00D726FA" w:rsidP="00EE0629">
            <w:pPr>
              <w:pStyle w:val="ListParagraph"/>
              <w:ind w:left="0"/>
              <w:rPr>
                <w:rFonts w:ascii="Arial Narrow" w:hAnsi="Arial Narrow" w:cs="Times New Roman"/>
                <w:szCs w:val="24"/>
              </w:rPr>
            </w:pPr>
            <w:r w:rsidRPr="00EE0629">
              <w:rPr>
                <w:rFonts w:ascii="Arial Narrow" w:hAnsi="Arial Narrow" w:cs="Times New Roman"/>
                <w:szCs w:val="24"/>
              </w:rPr>
              <w:t>1,4</w:t>
            </w:r>
          </w:p>
        </w:tc>
      </w:tr>
      <w:tr w:rsidR="00D726FA" w:rsidRPr="00EE0629" w14:paraId="7DE304C4" w14:textId="77777777" w:rsidTr="00495F99">
        <w:tc>
          <w:tcPr>
            <w:tcW w:w="1979" w:type="dxa"/>
          </w:tcPr>
          <w:p w14:paraId="30CCEA6B"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 xml:space="preserve">Total </w:t>
            </w:r>
          </w:p>
        </w:tc>
        <w:tc>
          <w:tcPr>
            <w:tcW w:w="3374" w:type="dxa"/>
          </w:tcPr>
          <w:p w14:paraId="4049DFEA"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701" w:type="dxa"/>
          </w:tcPr>
          <w:p w14:paraId="6D1FF410" w14:textId="77777777" w:rsidR="00D726FA" w:rsidRPr="00EE0629" w:rsidRDefault="00D726FA" w:rsidP="00EE0629">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093AD642" w14:textId="77777777" w:rsidR="00D726FA" w:rsidRPr="00EE0629" w:rsidRDefault="00D726FA" w:rsidP="00EE0629">
      <w:pPr>
        <w:spacing w:after="0" w:line="240" w:lineRule="auto"/>
        <w:rPr>
          <w:rFonts w:ascii="Arial Narrow" w:hAnsi="Arial Narrow" w:cs="Times New Roman"/>
          <w:szCs w:val="24"/>
        </w:rPr>
      </w:pPr>
      <w:r w:rsidRPr="00EE0629">
        <w:rPr>
          <w:rFonts w:ascii="Arial Narrow" w:hAnsi="Arial Narrow" w:cs="Times New Roman"/>
          <w:szCs w:val="24"/>
        </w:rPr>
        <w:tab/>
      </w:r>
      <w:r w:rsidRPr="00EE0629">
        <w:rPr>
          <w:rFonts w:ascii="Arial Narrow" w:hAnsi="Arial Narrow" w:cs="Times New Roman"/>
          <w:szCs w:val="24"/>
        </w:rPr>
        <w:tab/>
        <w:t xml:space="preserve">   </w:t>
      </w:r>
      <w:r w:rsidRPr="00EE0629">
        <w:rPr>
          <w:rFonts w:ascii="Arial Narrow" w:hAnsi="Arial Narrow" w:cs="Times New Roman"/>
          <w:b/>
          <w:bCs/>
          <w:i/>
          <w:iCs/>
          <w:szCs w:val="24"/>
        </w:rPr>
        <w:t>Sumber: Data Primer, 2021</w:t>
      </w:r>
    </w:p>
    <w:p w14:paraId="313A499D" w14:textId="00EDD722" w:rsidR="00D726FA" w:rsidRPr="00EE0629" w:rsidRDefault="00D726FA" w:rsidP="00784156">
      <w:pPr>
        <w:spacing w:after="0" w:line="240" w:lineRule="auto"/>
        <w:ind w:left="1701" w:firstLine="567"/>
        <w:rPr>
          <w:rFonts w:ascii="Arial Narrow" w:hAnsi="Arial Narrow" w:cs="Times New Roman"/>
          <w:szCs w:val="24"/>
          <w:lang w:val="en-US"/>
        </w:rPr>
      </w:pPr>
      <w:proofErr w:type="gramStart"/>
      <w:r w:rsidRPr="00EE0629">
        <w:rPr>
          <w:rFonts w:ascii="Arial Narrow" w:hAnsi="Arial Narrow" w:cs="Times New Roman"/>
          <w:szCs w:val="24"/>
          <w:lang w:val="en-US"/>
        </w:rPr>
        <w:t xml:space="preserve">Berdasarkan tabel </w:t>
      </w:r>
      <w:r w:rsidR="00784156">
        <w:rPr>
          <w:rFonts w:ascii="Arial Narrow" w:hAnsi="Arial Narrow" w:cs="Times New Roman"/>
          <w:szCs w:val="24"/>
          <w:lang w:val="en-US"/>
        </w:rPr>
        <w:t>6</w:t>
      </w:r>
      <w:r w:rsidRPr="00EE0629">
        <w:rPr>
          <w:rFonts w:ascii="Arial Narrow" w:hAnsi="Arial Narrow" w:cs="Times New Roman"/>
          <w:szCs w:val="24"/>
          <w:lang w:val="en-US"/>
        </w:rPr>
        <w:t>.</w:t>
      </w:r>
      <w:proofErr w:type="gramEnd"/>
      <w:r w:rsidRPr="00EE0629">
        <w:rPr>
          <w:rFonts w:ascii="Arial Narrow" w:hAnsi="Arial Narrow" w:cs="Times New Roman"/>
          <w:szCs w:val="24"/>
          <w:lang w:val="en-US"/>
        </w:rPr>
        <w:t xml:space="preserve"> distribusi frekuensi tingkat pengetahuan bidan dalam pertolongan persalinan pada masa pandemi, diketahui dari 71 responden sebagian besar memiliki pengetahuan baik sebanyak 64 responden (90,1 %), sedangkan sebagian kecil memiliki pengetahuan cukup 6 responden (8,5%) dan pengetahuan kurang 1 responden (1,4%).</w:t>
      </w:r>
    </w:p>
    <w:p w14:paraId="2426E93F" w14:textId="77777777" w:rsidR="00D726FA" w:rsidRPr="00EE0629" w:rsidRDefault="00D726FA" w:rsidP="00784156">
      <w:pPr>
        <w:pStyle w:val="ListParagraph"/>
        <w:numPr>
          <w:ilvl w:val="0"/>
          <w:numId w:val="29"/>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Persepsi</w:t>
      </w:r>
    </w:p>
    <w:p w14:paraId="03CEEE3B" w14:textId="1BD1E8C8" w:rsidR="00D726FA" w:rsidRPr="00EE0629" w:rsidRDefault="00495F99" w:rsidP="00495F99">
      <w:pPr>
        <w:pStyle w:val="Caption"/>
        <w:keepNext/>
        <w:spacing w:after="0"/>
        <w:ind w:left="1494"/>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t>7</w:t>
      </w:r>
      <w:r w:rsidR="00784156">
        <w:rPr>
          <w:rFonts w:ascii="Arial Narrow" w:hAnsi="Arial Narrow" w:cs="Times New Roman"/>
          <w:b/>
          <w:bCs/>
          <w:color w:val="000000" w:themeColor="text1"/>
          <w:sz w:val="24"/>
          <w:szCs w:val="24"/>
        </w:rPr>
        <w:t>.</w:t>
      </w:r>
      <w:proofErr w:type="gramEnd"/>
      <w:r w:rsidR="00D726FA" w:rsidRPr="00EE0629">
        <w:rPr>
          <w:rFonts w:ascii="Arial Narrow" w:hAnsi="Arial Narrow" w:cs="Times New Roman"/>
          <w:b/>
          <w:bCs/>
          <w:color w:val="000000" w:themeColor="text1"/>
          <w:sz w:val="24"/>
          <w:szCs w:val="24"/>
        </w:rPr>
        <w:t xml:space="preserve"> Karakteristik Responden Berdasarkan Persepsi</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374"/>
        <w:gridCol w:w="1701"/>
      </w:tblGrid>
      <w:tr w:rsidR="00D726FA" w:rsidRPr="00EE0629" w14:paraId="3E69082B" w14:textId="77777777" w:rsidTr="00495F99">
        <w:tc>
          <w:tcPr>
            <w:tcW w:w="1979" w:type="dxa"/>
          </w:tcPr>
          <w:p w14:paraId="349606D4"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Persepsi</w:t>
            </w:r>
          </w:p>
        </w:tc>
        <w:tc>
          <w:tcPr>
            <w:tcW w:w="3374" w:type="dxa"/>
          </w:tcPr>
          <w:p w14:paraId="7A90D219"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701" w:type="dxa"/>
          </w:tcPr>
          <w:p w14:paraId="20D8F62E"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63DC8471" w14:textId="77777777" w:rsidTr="00495F99">
        <w:tc>
          <w:tcPr>
            <w:tcW w:w="1979" w:type="dxa"/>
          </w:tcPr>
          <w:p w14:paraId="5E6B4212"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Baik </w:t>
            </w:r>
          </w:p>
        </w:tc>
        <w:tc>
          <w:tcPr>
            <w:tcW w:w="3374" w:type="dxa"/>
          </w:tcPr>
          <w:p w14:paraId="53D28E52"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64</w:t>
            </w:r>
          </w:p>
        </w:tc>
        <w:tc>
          <w:tcPr>
            <w:tcW w:w="1701" w:type="dxa"/>
          </w:tcPr>
          <w:p w14:paraId="4FAABB33"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90,1 </w:t>
            </w:r>
          </w:p>
        </w:tc>
      </w:tr>
      <w:tr w:rsidR="00D726FA" w:rsidRPr="00EE0629" w14:paraId="7B8D8816" w14:textId="77777777" w:rsidTr="00495F99">
        <w:tc>
          <w:tcPr>
            <w:tcW w:w="1979" w:type="dxa"/>
          </w:tcPr>
          <w:p w14:paraId="1DD1D8FE"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Kurang </w:t>
            </w:r>
          </w:p>
        </w:tc>
        <w:tc>
          <w:tcPr>
            <w:tcW w:w="3374" w:type="dxa"/>
          </w:tcPr>
          <w:p w14:paraId="167E3801"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7</w:t>
            </w:r>
          </w:p>
        </w:tc>
        <w:tc>
          <w:tcPr>
            <w:tcW w:w="1701" w:type="dxa"/>
          </w:tcPr>
          <w:p w14:paraId="03374CE4"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9,9</w:t>
            </w:r>
          </w:p>
        </w:tc>
      </w:tr>
      <w:tr w:rsidR="00D726FA" w:rsidRPr="00EE0629" w14:paraId="1C1F9C78" w14:textId="77777777" w:rsidTr="00495F99">
        <w:tc>
          <w:tcPr>
            <w:tcW w:w="1979" w:type="dxa"/>
          </w:tcPr>
          <w:p w14:paraId="7FAABC36"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 xml:space="preserve">Total </w:t>
            </w:r>
          </w:p>
        </w:tc>
        <w:tc>
          <w:tcPr>
            <w:tcW w:w="3374" w:type="dxa"/>
          </w:tcPr>
          <w:p w14:paraId="54035D13"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701" w:type="dxa"/>
          </w:tcPr>
          <w:p w14:paraId="20168CAD"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03C27659" w14:textId="77777777" w:rsidR="00D726FA" w:rsidRPr="00EE0629" w:rsidRDefault="00D726FA" w:rsidP="00784156">
      <w:pPr>
        <w:pStyle w:val="ListParagraph"/>
        <w:spacing w:after="0" w:line="240" w:lineRule="auto"/>
        <w:ind w:left="1701"/>
        <w:rPr>
          <w:rFonts w:ascii="Arial Narrow" w:hAnsi="Arial Narrow" w:cs="Times New Roman"/>
          <w:szCs w:val="24"/>
        </w:rPr>
      </w:pPr>
      <w:r w:rsidRPr="00EE0629">
        <w:rPr>
          <w:rFonts w:ascii="Arial Narrow" w:hAnsi="Arial Narrow" w:cs="Times New Roman"/>
          <w:b/>
          <w:bCs/>
          <w:i/>
          <w:iCs/>
          <w:szCs w:val="24"/>
        </w:rPr>
        <w:t>Sumber: Data Primer, 2021</w:t>
      </w:r>
    </w:p>
    <w:p w14:paraId="5642E423" w14:textId="2B7D129C" w:rsidR="00D726FA" w:rsidRDefault="00D726FA" w:rsidP="00784156">
      <w:pPr>
        <w:spacing w:after="0" w:line="240" w:lineRule="auto"/>
        <w:ind w:left="1701" w:firstLine="567"/>
        <w:rPr>
          <w:rFonts w:ascii="Arial Narrow" w:hAnsi="Arial Narrow" w:cs="Times New Roman"/>
          <w:szCs w:val="24"/>
          <w:lang w:val="en-US"/>
        </w:rPr>
      </w:pPr>
      <w:r w:rsidRPr="00EE0629">
        <w:rPr>
          <w:rFonts w:ascii="Arial Narrow" w:hAnsi="Arial Narrow" w:cs="Times New Roman"/>
          <w:szCs w:val="24"/>
          <w:lang w:val="en-US"/>
        </w:rPr>
        <w:t>Berdasarkan</w:t>
      </w:r>
      <w:r w:rsidR="00784156">
        <w:rPr>
          <w:rFonts w:ascii="Arial Narrow" w:hAnsi="Arial Narrow" w:cs="Times New Roman"/>
          <w:szCs w:val="24"/>
          <w:lang w:val="en-US"/>
        </w:rPr>
        <w:t xml:space="preserve"> table 7.</w:t>
      </w:r>
      <w:r w:rsidRPr="00EE0629">
        <w:rPr>
          <w:rFonts w:ascii="Arial Narrow" w:hAnsi="Arial Narrow" w:cs="Times New Roman"/>
          <w:szCs w:val="24"/>
          <w:lang w:val="en-US"/>
        </w:rPr>
        <w:t xml:space="preserve"> distribusi frekuensi persepsi bidan tentang covid-19 dalam pertolongan persalinan pada masa pandemi, diketahui dari 71 responden sebagian besar  memiliki persepsi baik sebanyak  64 responden (90,1), sedangkan sebagian kecil responden yang memiliki persepsi kurang sebanyak 7 responden (9,9%).</w:t>
      </w:r>
    </w:p>
    <w:p w14:paraId="16A41359" w14:textId="77777777" w:rsidR="009009F8" w:rsidRDefault="009009F8" w:rsidP="00784156">
      <w:pPr>
        <w:spacing w:after="0" w:line="240" w:lineRule="auto"/>
        <w:ind w:left="1701" w:firstLine="567"/>
        <w:rPr>
          <w:rFonts w:ascii="Arial Narrow" w:hAnsi="Arial Narrow" w:cs="Times New Roman"/>
          <w:szCs w:val="24"/>
          <w:lang w:val="en-US"/>
        </w:rPr>
      </w:pPr>
    </w:p>
    <w:p w14:paraId="2F870604" w14:textId="77777777" w:rsidR="009009F8" w:rsidRDefault="009009F8" w:rsidP="00784156">
      <w:pPr>
        <w:spacing w:after="0" w:line="240" w:lineRule="auto"/>
        <w:ind w:left="1701" w:firstLine="567"/>
        <w:rPr>
          <w:rFonts w:ascii="Arial Narrow" w:hAnsi="Arial Narrow" w:cs="Times New Roman"/>
          <w:szCs w:val="24"/>
          <w:lang w:val="en-US"/>
        </w:rPr>
      </w:pPr>
    </w:p>
    <w:p w14:paraId="69FE8245" w14:textId="77777777" w:rsidR="009009F8" w:rsidRDefault="009009F8" w:rsidP="00784156">
      <w:pPr>
        <w:spacing w:after="0" w:line="240" w:lineRule="auto"/>
        <w:ind w:left="1701" w:firstLine="567"/>
        <w:rPr>
          <w:rFonts w:ascii="Arial Narrow" w:hAnsi="Arial Narrow" w:cs="Times New Roman"/>
          <w:szCs w:val="24"/>
          <w:lang w:val="en-US"/>
        </w:rPr>
      </w:pPr>
    </w:p>
    <w:p w14:paraId="63D88175" w14:textId="77777777" w:rsidR="009009F8" w:rsidRPr="00EE0629" w:rsidRDefault="009009F8" w:rsidP="00784156">
      <w:pPr>
        <w:spacing w:after="0" w:line="240" w:lineRule="auto"/>
        <w:ind w:left="1701" w:firstLine="567"/>
        <w:rPr>
          <w:rFonts w:ascii="Arial Narrow" w:hAnsi="Arial Narrow" w:cs="Times New Roman"/>
          <w:szCs w:val="24"/>
          <w:lang w:val="en-US"/>
        </w:rPr>
      </w:pPr>
    </w:p>
    <w:p w14:paraId="58771CC2" w14:textId="77777777" w:rsidR="00D726FA" w:rsidRPr="00EE0629" w:rsidRDefault="00D726FA" w:rsidP="00784156">
      <w:pPr>
        <w:pStyle w:val="ListParagraph"/>
        <w:numPr>
          <w:ilvl w:val="0"/>
          <w:numId w:val="29"/>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 xml:space="preserve">Sikap </w:t>
      </w:r>
    </w:p>
    <w:p w14:paraId="6C9720B5" w14:textId="383A0220" w:rsidR="00D726FA" w:rsidRPr="00EE0629" w:rsidRDefault="00495F99" w:rsidP="00495F99">
      <w:pPr>
        <w:pStyle w:val="Caption"/>
        <w:keepNext/>
        <w:spacing w:after="0"/>
        <w:ind w:left="1494"/>
        <w:jc w:val="center"/>
        <w:rPr>
          <w:rFonts w:ascii="Arial Narrow" w:hAnsi="Arial Narrow" w:cs="Times New Roman"/>
          <w:b/>
          <w:bCs/>
          <w:color w:val="000000" w:themeColor="text1"/>
          <w:sz w:val="24"/>
          <w:szCs w:val="24"/>
        </w:rPr>
      </w:pPr>
      <w:r>
        <w:rPr>
          <w:rFonts w:ascii="Arial Narrow" w:hAnsi="Arial Narrow" w:cs="Times New Roman"/>
          <w:b/>
          <w:bCs/>
          <w:color w:val="000000" w:themeColor="text1"/>
          <w:sz w:val="24"/>
          <w:szCs w:val="24"/>
        </w:rPr>
        <w:t>Tabel</w:t>
      </w:r>
      <w:r w:rsidR="00D726FA" w:rsidRPr="00EE0629">
        <w:rPr>
          <w:rFonts w:ascii="Arial Narrow" w:hAnsi="Arial Narrow" w:cs="Times New Roman"/>
          <w:b/>
          <w:bCs/>
          <w:color w:val="000000" w:themeColor="text1"/>
          <w:sz w:val="24"/>
          <w:szCs w:val="24"/>
        </w:rPr>
        <w:t xml:space="preserve"> 1.8 Karakteristik Responden Berdasarkan Sikap</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232"/>
        <w:gridCol w:w="1843"/>
      </w:tblGrid>
      <w:tr w:rsidR="00D726FA" w:rsidRPr="00EE0629" w14:paraId="2005ACCF" w14:textId="77777777" w:rsidTr="00495F99">
        <w:tc>
          <w:tcPr>
            <w:tcW w:w="1979" w:type="dxa"/>
          </w:tcPr>
          <w:p w14:paraId="7CCE9E9C"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Sikap</w:t>
            </w:r>
          </w:p>
        </w:tc>
        <w:tc>
          <w:tcPr>
            <w:tcW w:w="3232" w:type="dxa"/>
          </w:tcPr>
          <w:p w14:paraId="1DA7C561"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843" w:type="dxa"/>
          </w:tcPr>
          <w:p w14:paraId="484BD3B5"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5FF2B3F0" w14:textId="77777777" w:rsidTr="00495F99">
        <w:tc>
          <w:tcPr>
            <w:tcW w:w="1979" w:type="dxa"/>
          </w:tcPr>
          <w:p w14:paraId="14C343D0"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Positif</w:t>
            </w:r>
          </w:p>
        </w:tc>
        <w:tc>
          <w:tcPr>
            <w:tcW w:w="3232" w:type="dxa"/>
          </w:tcPr>
          <w:p w14:paraId="220D4866"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65</w:t>
            </w:r>
          </w:p>
        </w:tc>
        <w:tc>
          <w:tcPr>
            <w:tcW w:w="1843" w:type="dxa"/>
          </w:tcPr>
          <w:p w14:paraId="729F2F9E"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91,5 </w:t>
            </w:r>
          </w:p>
        </w:tc>
      </w:tr>
      <w:tr w:rsidR="00D726FA" w:rsidRPr="00EE0629" w14:paraId="17B1B537" w14:textId="77777777" w:rsidTr="00495F99">
        <w:tc>
          <w:tcPr>
            <w:tcW w:w="1979" w:type="dxa"/>
          </w:tcPr>
          <w:p w14:paraId="7CEDDB9F"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Negatif </w:t>
            </w:r>
          </w:p>
        </w:tc>
        <w:tc>
          <w:tcPr>
            <w:tcW w:w="3232" w:type="dxa"/>
          </w:tcPr>
          <w:p w14:paraId="4C0F5002"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6</w:t>
            </w:r>
          </w:p>
        </w:tc>
        <w:tc>
          <w:tcPr>
            <w:tcW w:w="1843" w:type="dxa"/>
          </w:tcPr>
          <w:p w14:paraId="027D3047"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8,5</w:t>
            </w:r>
          </w:p>
        </w:tc>
      </w:tr>
      <w:tr w:rsidR="00D726FA" w:rsidRPr="00EE0629" w14:paraId="03CAFD8A" w14:textId="77777777" w:rsidTr="00495F99">
        <w:tc>
          <w:tcPr>
            <w:tcW w:w="1979" w:type="dxa"/>
          </w:tcPr>
          <w:p w14:paraId="1781B2E9"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 xml:space="preserve">Total </w:t>
            </w:r>
          </w:p>
        </w:tc>
        <w:tc>
          <w:tcPr>
            <w:tcW w:w="3232" w:type="dxa"/>
          </w:tcPr>
          <w:p w14:paraId="65B95A67"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71</w:t>
            </w:r>
          </w:p>
        </w:tc>
        <w:tc>
          <w:tcPr>
            <w:tcW w:w="1843" w:type="dxa"/>
          </w:tcPr>
          <w:p w14:paraId="12CDFF62"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100</w:t>
            </w:r>
          </w:p>
        </w:tc>
      </w:tr>
    </w:tbl>
    <w:p w14:paraId="1D6D4DAF" w14:textId="77777777" w:rsidR="00D726FA" w:rsidRPr="00EE0629" w:rsidRDefault="00D726FA" w:rsidP="00784156">
      <w:pPr>
        <w:pStyle w:val="ListParagraph"/>
        <w:spacing w:after="0" w:line="240" w:lineRule="auto"/>
        <w:ind w:left="1701"/>
        <w:rPr>
          <w:rFonts w:ascii="Arial Narrow" w:hAnsi="Arial Narrow" w:cs="Times New Roman"/>
          <w:szCs w:val="24"/>
        </w:rPr>
      </w:pPr>
      <w:r w:rsidRPr="00EE0629">
        <w:rPr>
          <w:rFonts w:ascii="Arial Narrow" w:hAnsi="Arial Narrow" w:cs="Times New Roman"/>
          <w:b/>
          <w:bCs/>
          <w:i/>
          <w:iCs/>
          <w:szCs w:val="24"/>
        </w:rPr>
        <w:t>Sumber: Data Primer, 2021</w:t>
      </w:r>
    </w:p>
    <w:p w14:paraId="0549EF0C" w14:textId="35299EBB" w:rsidR="00D726FA" w:rsidRPr="00EE0629" w:rsidRDefault="00784156" w:rsidP="00784156">
      <w:pPr>
        <w:spacing w:after="0" w:line="240" w:lineRule="auto"/>
        <w:ind w:left="1701" w:firstLine="567"/>
        <w:rPr>
          <w:rFonts w:ascii="Arial Narrow" w:hAnsi="Arial Narrow" w:cs="Times New Roman"/>
          <w:szCs w:val="24"/>
          <w:lang w:val="en-US"/>
        </w:rPr>
      </w:pPr>
      <w:r>
        <w:rPr>
          <w:rFonts w:ascii="Arial Narrow" w:hAnsi="Arial Narrow" w:cs="Times New Roman"/>
          <w:szCs w:val="24"/>
          <w:lang w:val="en-US"/>
        </w:rPr>
        <w:t>Berdasarkan table 8.</w:t>
      </w:r>
      <w:r w:rsidR="00D726FA" w:rsidRPr="00EE0629">
        <w:rPr>
          <w:rFonts w:ascii="Arial Narrow" w:hAnsi="Arial Narrow" w:cs="Times New Roman"/>
          <w:szCs w:val="24"/>
          <w:lang w:val="en-US"/>
        </w:rPr>
        <w:t xml:space="preserve"> distribusi frekuensi sikap bidan dalam pertolongan persalinan pada masa pandemi, diketahui sebagian besar responden memiliki sikap positif sebanyak 65 repsonden (91.5%) sedangkan sebagian kecil bidan yang memiliki sikap negative sebanyak 6 responden (8,5%).</w:t>
      </w:r>
    </w:p>
    <w:p w14:paraId="48BD5CFA" w14:textId="77777777" w:rsidR="00D726FA" w:rsidRPr="00EE0629" w:rsidRDefault="00D726FA" w:rsidP="00784156">
      <w:pPr>
        <w:pStyle w:val="ListParagraph"/>
        <w:numPr>
          <w:ilvl w:val="0"/>
          <w:numId w:val="29"/>
        </w:numPr>
        <w:spacing w:after="0" w:line="240" w:lineRule="auto"/>
        <w:ind w:left="1701" w:hanging="567"/>
        <w:rPr>
          <w:rFonts w:ascii="Arial Narrow" w:hAnsi="Arial Narrow" w:cs="Times New Roman"/>
          <w:b/>
          <w:bCs/>
          <w:szCs w:val="24"/>
        </w:rPr>
      </w:pPr>
      <w:r w:rsidRPr="00EE0629">
        <w:rPr>
          <w:rFonts w:ascii="Arial Narrow" w:hAnsi="Arial Narrow" w:cs="Times New Roman"/>
          <w:b/>
          <w:bCs/>
          <w:szCs w:val="24"/>
        </w:rPr>
        <w:t>Sumber Informasi</w:t>
      </w:r>
    </w:p>
    <w:p w14:paraId="23A4BF0F" w14:textId="06A662EC" w:rsidR="00D726FA" w:rsidRPr="00EE0629" w:rsidRDefault="00495F99" w:rsidP="00495F99">
      <w:pPr>
        <w:pStyle w:val="Caption"/>
        <w:keepNext/>
        <w:spacing w:after="0"/>
        <w:ind w:left="1494"/>
        <w:jc w:val="center"/>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w:t>
      </w:r>
      <w:r w:rsidR="00D726FA" w:rsidRPr="00EE0629">
        <w:rPr>
          <w:rFonts w:ascii="Arial Narrow" w:hAnsi="Arial Narrow" w:cs="Times New Roman"/>
          <w:b/>
          <w:bCs/>
          <w:color w:val="000000" w:themeColor="text1"/>
          <w:sz w:val="24"/>
          <w:szCs w:val="24"/>
        </w:rPr>
        <w:t>9</w:t>
      </w:r>
      <w:r w:rsidR="00784156">
        <w:rPr>
          <w:rFonts w:ascii="Arial Narrow" w:hAnsi="Arial Narrow" w:cs="Times New Roman"/>
          <w:b/>
          <w:bCs/>
          <w:color w:val="000000" w:themeColor="text1"/>
          <w:sz w:val="24"/>
          <w:szCs w:val="24"/>
        </w:rPr>
        <w:t>.</w:t>
      </w:r>
      <w:proofErr w:type="gramEnd"/>
      <w:r w:rsidR="00D726FA" w:rsidRPr="00EE0629">
        <w:rPr>
          <w:rFonts w:ascii="Arial Narrow" w:hAnsi="Arial Narrow" w:cs="Times New Roman"/>
          <w:b/>
          <w:bCs/>
          <w:color w:val="000000" w:themeColor="text1"/>
          <w:sz w:val="24"/>
          <w:szCs w:val="24"/>
        </w:rPr>
        <w:t xml:space="preserve"> Karakteristik Responden Berdasarkan Sumber Informasi</w:t>
      </w:r>
    </w:p>
    <w:tbl>
      <w:tblPr>
        <w:tblStyle w:val="TableGrid"/>
        <w:tblW w:w="0" w:type="auto"/>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79"/>
        <w:gridCol w:w="3232"/>
        <w:gridCol w:w="1843"/>
      </w:tblGrid>
      <w:tr w:rsidR="00D726FA" w:rsidRPr="00EE0629" w14:paraId="1775567C" w14:textId="77777777" w:rsidTr="00495F99">
        <w:tc>
          <w:tcPr>
            <w:tcW w:w="1979" w:type="dxa"/>
          </w:tcPr>
          <w:p w14:paraId="02426CEF"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Sumber Informasi</w:t>
            </w:r>
          </w:p>
        </w:tc>
        <w:tc>
          <w:tcPr>
            <w:tcW w:w="3232" w:type="dxa"/>
          </w:tcPr>
          <w:p w14:paraId="4959AF11"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Frekuensi</w:t>
            </w:r>
          </w:p>
        </w:tc>
        <w:tc>
          <w:tcPr>
            <w:tcW w:w="1843" w:type="dxa"/>
          </w:tcPr>
          <w:p w14:paraId="109DF965" w14:textId="77777777" w:rsidR="00D726FA" w:rsidRPr="00EE0629" w:rsidRDefault="00D726FA" w:rsidP="00784156">
            <w:pPr>
              <w:pStyle w:val="ListParagraph"/>
              <w:ind w:left="0"/>
              <w:rPr>
                <w:rFonts w:ascii="Arial Narrow" w:hAnsi="Arial Narrow" w:cs="Times New Roman"/>
                <w:b/>
                <w:bCs/>
                <w:szCs w:val="24"/>
              </w:rPr>
            </w:pPr>
            <w:r w:rsidRPr="00EE0629">
              <w:rPr>
                <w:rFonts w:ascii="Arial Narrow" w:hAnsi="Arial Narrow" w:cs="Times New Roman"/>
                <w:b/>
                <w:bCs/>
                <w:szCs w:val="24"/>
              </w:rPr>
              <w:t>Persentase (%)</w:t>
            </w:r>
          </w:p>
        </w:tc>
      </w:tr>
      <w:tr w:rsidR="00D726FA" w:rsidRPr="00EE0629" w14:paraId="64140285" w14:textId="77777777" w:rsidTr="00495F99">
        <w:tc>
          <w:tcPr>
            <w:tcW w:w="1979" w:type="dxa"/>
          </w:tcPr>
          <w:p w14:paraId="0B838EC5"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Televisi </w:t>
            </w:r>
          </w:p>
        </w:tc>
        <w:tc>
          <w:tcPr>
            <w:tcW w:w="3232" w:type="dxa"/>
          </w:tcPr>
          <w:p w14:paraId="5108C620"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65</w:t>
            </w:r>
          </w:p>
        </w:tc>
        <w:tc>
          <w:tcPr>
            <w:tcW w:w="1843" w:type="dxa"/>
          </w:tcPr>
          <w:p w14:paraId="58A59A0E"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 xml:space="preserve">91,5 </w:t>
            </w:r>
          </w:p>
        </w:tc>
      </w:tr>
      <w:tr w:rsidR="00D726FA" w:rsidRPr="00EE0629" w14:paraId="5BF9DDF0" w14:textId="77777777" w:rsidTr="00495F99">
        <w:tc>
          <w:tcPr>
            <w:tcW w:w="1979" w:type="dxa"/>
          </w:tcPr>
          <w:p w14:paraId="6EB196AF"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Internet</w:t>
            </w:r>
          </w:p>
        </w:tc>
        <w:tc>
          <w:tcPr>
            <w:tcW w:w="3232" w:type="dxa"/>
          </w:tcPr>
          <w:p w14:paraId="2DEEA6C5"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71</w:t>
            </w:r>
          </w:p>
        </w:tc>
        <w:tc>
          <w:tcPr>
            <w:tcW w:w="1843" w:type="dxa"/>
          </w:tcPr>
          <w:p w14:paraId="37809C53"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100</w:t>
            </w:r>
          </w:p>
        </w:tc>
      </w:tr>
      <w:tr w:rsidR="00D726FA" w:rsidRPr="00EE0629" w14:paraId="0871479F" w14:textId="77777777" w:rsidTr="00495F99">
        <w:tc>
          <w:tcPr>
            <w:tcW w:w="1979" w:type="dxa"/>
          </w:tcPr>
          <w:p w14:paraId="1BC42C76"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Media Sosial</w:t>
            </w:r>
          </w:p>
        </w:tc>
        <w:tc>
          <w:tcPr>
            <w:tcW w:w="3232" w:type="dxa"/>
          </w:tcPr>
          <w:p w14:paraId="4FEA7066"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71</w:t>
            </w:r>
          </w:p>
        </w:tc>
        <w:tc>
          <w:tcPr>
            <w:tcW w:w="1843" w:type="dxa"/>
          </w:tcPr>
          <w:p w14:paraId="6FE6E878"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100</w:t>
            </w:r>
          </w:p>
        </w:tc>
      </w:tr>
      <w:tr w:rsidR="00D726FA" w:rsidRPr="00EE0629" w14:paraId="6F3D0435" w14:textId="77777777" w:rsidTr="00495F99">
        <w:tc>
          <w:tcPr>
            <w:tcW w:w="1979" w:type="dxa"/>
          </w:tcPr>
          <w:p w14:paraId="7CD55455"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Radio</w:t>
            </w:r>
          </w:p>
        </w:tc>
        <w:tc>
          <w:tcPr>
            <w:tcW w:w="3232" w:type="dxa"/>
          </w:tcPr>
          <w:p w14:paraId="1F113C37"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24</w:t>
            </w:r>
          </w:p>
        </w:tc>
        <w:tc>
          <w:tcPr>
            <w:tcW w:w="1843" w:type="dxa"/>
          </w:tcPr>
          <w:p w14:paraId="733FBCDB"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33,8</w:t>
            </w:r>
          </w:p>
        </w:tc>
      </w:tr>
      <w:tr w:rsidR="00D726FA" w:rsidRPr="00EE0629" w14:paraId="0AB33985" w14:textId="77777777" w:rsidTr="00495F99">
        <w:tc>
          <w:tcPr>
            <w:tcW w:w="1979" w:type="dxa"/>
          </w:tcPr>
          <w:p w14:paraId="12D75FC4"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Media Cetak</w:t>
            </w:r>
          </w:p>
        </w:tc>
        <w:tc>
          <w:tcPr>
            <w:tcW w:w="3232" w:type="dxa"/>
          </w:tcPr>
          <w:p w14:paraId="6B819514"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56</w:t>
            </w:r>
          </w:p>
        </w:tc>
        <w:tc>
          <w:tcPr>
            <w:tcW w:w="1843" w:type="dxa"/>
          </w:tcPr>
          <w:p w14:paraId="654106EA"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78,9</w:t>
            </w:r>
          </w:p>
        </w:tc>
      </w:tr>
      <w:tr w:rsidR="00D726FA" w:rsidRPr="00EE0629" w14:paraId="1519B3BE" w14:textId="77777777" w:rsidTr="00495F99">
        <w:tc>
          <w:tcPr>
            <w:tcW w:w="1979" w:type="dxa"/>
          </w:tcPr>
          <w:p w14:paraId="18B2561F"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Seminar Webinar</w:t>
            </w:r>
          </w:p>
        </w:tc>
        <w:tc>
          <w:tcPr>
            <w:tcW w:w="3232" w:type="dxa"/>
          </w:tcPr>
          <w:p w14:paraId="0C9E9C96"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70</w:t>
            </w:r>
          </w:p>
        </w:tc>
        <w:tc>
          <w:tcPr>
            <w:tcW w:w="1843" w:type="dxa"/>
          </w:tcPr>
          <w:p w14:paraId="3BE9D83F" w14:textId="77777777" w:rsidR="00D726FA" w:rsidRPr="00EE0629" w:rsidRDefault="00D726FA" w:rsidP="00784156">
            <w:pPr>
              <w:pStyle w:val="ListParagraph"/>
              <w:ind w:left="0"/>
              <w:rPr>
                <w:rFonts w:ascii="Arial Narrow" w:hAnsi="Arial Narrow" w:cs="Times New Roman"/>
                <w:szCs w:val="24"/>
              </w:rPr>
            </w:pPr>
            <w:r w:rsidRPr="00EE0629">
              <w:rPr>
                <w:rFonts w:ascii="Arial Narrow" w:hAnsi="Arial Narrow" w:cs="Times New Roman"/>
                <w:szCs w:val="24"/>
              </w:rPr>
              <w:t>98,6</w:t>
            </w:r>
          </w:p>
        </w:tc>
      </w:tr>
    </w:tbl>
    <w:p w14:paraId="1611451C" w14:textId="77777777" w:rsidR="00D726FA" w:rsidRPr="00EE0629" w:rsidRDefault="00D726FA" w:rsidP="00784156">
      <w:pPr>
        <w:pStyle w:val="ListParagraph"/>
        <w:spacing w:after="0" w:line="240" w:lineRule="auto"/>
        <w:ind w:left="1701"/>
        <w:rPr>
          <w:rFonts w:ascii="Arial Narrow" w:hAnsi="Arial Narrow" w:cs="Times New Roman"/>
          <w:b/>
          <w:bCs/>
          <w:i/>
          <w:iCs/>
          <w:szCs w:val="24"/>
        </w:rPr>
      </w:pPr>
      <w:r w:rsidRPr="00EE0629">
        <w:rPr>
          <w:rFonts w:ascii="Arial Narrow" w:hAnsi="Arial Narrow" w:cs="Times New Roman"/>
          <w:b/>
          <w:bCs/>
          <w:i/>
          <w:iCs/>
          <w:szCs w:val="24"/>
        </w:rPr>
        <w:t>Sumber: Data Primer, 2021</w:t>
      </w:r>
    </w:p>
    <w:p w14:paraId="2F9508C8" w14:textId="5F616666" w:rsidR="00D726FA" w:rsidRPr="00EE0629" w:rsidRDefault="00D726FA" w:rsidP="00784156">
      <w:pPr>
        <w:spacing w:after="0" w:line="240" w:lineRule="auto"/>
        <w:ind w:left="1701" w:firstLine="567"/>
        <w:rPr>
          <w:rFonts w:ascii="Arial Narrow" w:hAnsi="Arial Narrow" w:cs="Times New Roman"/>
          <w:szCs w:val="24"/>
          <w:lang w:val="en-US"/>
        </w:rPr>
      </w:pPr>
      <w:r w:rsidRPr="00EE0629">
        <w:rPr>
          <w:rFonts w:ascii="Arial Narrow" w:hAnsi="Arial Narrow" w:cs="Times New Roman"/>
          <w:szCs w:val="24"/>
          <w:lang w:val="en-US"/>
        </w:rPr>
        <w:t>Berdasa</w:t>
      </w:r>
      <w:r w:rsidR="00784156">
        <w:rPr>
          <w:rFonts w:ascii="Arial Narrow" w:hAnsi="Arial Narrow" w:cs="Times New Roman"/>
          <w:szCs w:val="24"/>
          <w:lang w:val="en-US"/>
        </w:rPr>
        <w:t>rkan table 9.</w:t>
      </w:r>
      <w:r w:rsidRPr="00EE0629">
        <w:rPr>
          <w:rFonts w:ascii="Arial Narrow" w:hAnsi="Arial Narrow" w:cs="Times New Roman"/>
          <w:szCs w:val="24"/>
          <w:lang w:val="en-US"/>
        </w:rPr>
        <w:t xml:space="preserve"> distribusi frekuensi sumber informasi bidan dalam pertolongan persalinan pada masa pandemi, diketahui dari 71 responden sebagian besar responden mendapat informasi melalui  televisi 65 responden (91,5%), internet 71 responden (100%), media social 71 responden (100%), seminar webinar 70 repsonden (98,6%), sedangkan sebagian kecil responden mendapat informasi melalui media cetak 56 responden (78,9%) dan radio 47 responden (66,2%).</w:t>
      </w:r>
    </w:p>
    <w:p w14:paraId="037EB0AF" w14:textId="77777777" w:rsidR="00D726FA" w:rsidRPr="00EE0629" w:rsidRDefault="00D726FA" w:rsidP="00784156">
      <w:pPr>
        <w:spacing w:after="0" w:line="240" w:lineRule="auto"/>
        <w:ind w:left="1701" w:firstLine="567"/>
        <w:rPr>
          <w:rFonts w:ascii="Arial Narrow" w:hAnsi="Arial Narrow" w:cs="Times New Roman"/>
          <w:szCs w:val="24"/>
          <w:lang w:val="en-US"/>
        </w:rPr>
      </w:pPr>
    </w:p>
    <w:p w14:paraId="2E4CDCC0" w14:textId="77777777" w:rsidR="00D726FA" w:rsidRPr="00EE0629" w:rsidRDefault="00D726FA" w:rsidP="00784156">
      <w:pPr>
        <w:pStyle w:val="ListParagraph"/>
        <w:numPr>
          <w:ilvl w:val="0"/>
          <w:numId w:val="26"/>
        </w:numPr>
        <w:spacing w:after="0" w:line="240" w:lineRule="auto"/>
        <w:ind w:left="567" w:hanging="567"/>
        <w:rPr>
          <w:rFonts w:ascii="Arial Narrow" w:hAnsi="Arial Narrow" w:cs="Times New Roman"/>
          <w:b/>
          <w:bCs/>
          <w:szCs w:val="24"/>
        </w:rPr>
      </w:pPr>
      <w:r w:rsidRPr="00EE0629">
        <w:rPr>
          <w:rFonts w:ascii="Arial Narrow" w:hAnsi="Arial Narrow" w:cs="Times New Roman"/>
          <w:b/>
          <w:bCs/>
          <w:szCs w:val="24"/>
        </w:rPr>
        <w:t>Analisis Bivariat</w:t>
      </w:r>
    </w:p>
    <w:p w14:paraId="55BD8DE9" w14:textId="77777777" w:rsidR="00D726FA" w:rsidRPr="00EE0629" w:rsidRDefault="00D726FA" w:rsidP="00784156">
      <w:pPr>
        <w:pStyle w:val="ListParagraph"/>
        <w:numPr>
          <w:ilvl w:val="0"/>
          <w:numId w:val="30"/>
        </w:numPr>
        <w:spacing w:after="0" w:line="240" w:lineRule="auto"/>
        <w:ind w:left="1134" w:hanging="567"/>
        <w:rPr>
          <w:rFonts w:ascii="Arial Narrow" w:hAnsi="Arial Narrow" w:cs="Times New Roman"/>
          <w:b/>
          <w:bCs/>
          <w:szCs w:val="24"/>
        </w:rPr>
      </w:pPr>
      <w:r w:rsidRPr="00EE0629">
        <w:rPr>
          <w:rFonts w:ascii="Arial Narrow" w:hAnsi="Arial Narrow" w:cs="Times New Roman"/>
          <w:b/>
          <w:bCs/>
          <w:szCs w:val="24"/>
        </w:rPr>
        <w:t>Analisis Hubungan Pengetahuan dengan Pertolongan Persalinan</w:t>
      </w:r>
    </w:p>
    <w:p w14:paraId="63FA0D84" w14:textId="77777777" w:rsidR="00D726FA" w:rsidRPr="00EE0629" w:rsidRDefault="00D726FA" w:rsidP="00784156">
      <w:pPr>
        <w:pStyle w:val="ListParagraph"/>
        <w:spacing w:after="0" w:line="240" w:lineRule="auto"/>
        <w:ind w:left="1134"/>
        <w:rPr>
          <w:rFonts w:ascii="Arial Narrow" w:hAnsi="Arial Narrow" w:cs="Times New Roman"/>
          <w:szCs w:val="24"/>
        </w:rPr>
      </w:pPr>
      <w:r w:rsidRPr="00EE0629">
        <w:rPr>
          <w:rFonts w:ascii="Arial Narrow" w:hAnsi="Arial Narrow" w:cs="Times New Roman"/>
          <w:szCs w:val="24"/>
        </w:rPr>
        <w:t>Analisis bivariat hubungan pengetahuan dengan pertolongan persalinan dapat dilihat pada tabel berikut:</w:t>
      </w:r>
    </w:p>
    <w:p w14:paraId="0AE5740C" w14:textId="4C21FBE0" w:rsidR="00D726FA" w:rsidRPr="00103BB4" w:rsidRDefault="00495F99" w:rsidP="00784156">
      <w:pPr>
        <w:pStyle w:val="Caption"/>
        <w:keepNext/>
        <w:spacing w:after="0"/>
        <w:ind w:left="1494"/>
        <w:rPr>
          <w:rFonts w:ascii="Arial Narrow" w:hAnsi="Arial Narrow" w:cs="Times New Roman"/>
          <w:b/>
          <w:bCs/>
          <w:color w:val="000000" w:themeColor="text1"/>
          <w:sz w:val="24"/>
          <w:szCs w:val="24"/>
        </w:rPr>
      </w:pPr>
      <w:proofErr w:type="gramStart"/>
      <w:r>
        <w:rPr>
          <w:rFonts w:ascii="Arial Narrow" w:hAnsi="Arial Narrow" w:cs="Times New Roman"/>
          <w:b/>
          <w:bCs/>
          <w:color w:val="000000" w:themeColor="text1"/>
          <w:sz w:val="24"/>
          <w:szCs w:val="24"/>
        </w:rPr>
        <w:t>Tabel</w:t>
      </w:r>
      <w:r w:rsidR="00784156">
        <w:rPr>
          <w:rFonts w:ascii="Arial Narrow" w:hAnsi="Arial Narrow" w:cs="Times New Roman"/>
          <w:b/>
          <w:bCs/>
          <w:color w:val="000000" w:themeColor="text1"/>
          <w:sz w:val="24"/>
          <w:szCs w:val="24"/>
        </w:rPr>
        <w:t xml:space="preserve"> 10.</w:t>
      </w:r>
      <w:proofErr w:type="gramEnd"/>
      <w:r w:rsidR="00784156">
        <w:rPr>
          <w:rFonts w:ascii="Arial Narrow" w:hAnsi="Arial Narrow" w:cs="Times New Roman"/>
          <w:b/>
          <w:bCs/>
          <w:color w:val="000000" w:themeColor="text1"/>
          <w:sz w:val="24"/>
          <w:szCs w:val="24"/>
        </w:rPr>
        <w:t xml:space="preserve"> </w:t>
      </w:r>
      <w:r w:rsidR="00D726FA" w:rsidRPr="00103BB4">
        <w:rPr>
          <w:rFonts w:ascii="Arial Narrow" w:hAnsi="Arial Narrow" w:cs="Times New Roman"/>
          <w:b/>
          <w:bCs/>
          <w:color w:val="000000" w:themeColor="text1"/>
          <w:sz w:val="24"/>
          <w:szCs w:val="24"/>
        </w:rPr>
        <w:t xml:space="preserve">Hubungan Pengetahuan dengan Pertolongan Persalinan </w:t>
      </w:r>
    </w:p>
    <w:tbl>
      <w:tblPr>
        <w:tblStyle w:val="TableGrid"/>
        <w:tblW w:w="0" w:type="auto"/>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452"/>
        <w:gridCol w:w="609"/>
        <w:gridCol w:w="600"/>
        <w:gridCol w:w="509"/>
        <w:gridCol w:w="600"/>
        <w:gridCol w:w="521"/>
        <w:gridCol w:w="617"/>
        <w:gridCol w:w="649"/>
        <w:gridCol w:w="930"/>
        <w:gridCol w:w="1134"/>
      </w:tblGrid>
      <w:tr w:rsidR="00D726FA" w:rsidRPr="00103BB4" w14:paraId="17171A6B" w14:textId="77777777" w:rsidTr="00495F99">
        <w:tc>
          <w:tcPr>
            <w:tcW w:w="7621" w:type="dxa"/>
            <w:gridSpan w:val="10"/>
            <w:vAlign w:val="center"/>
          </w:tcPr>
          <w:p w14:paraId="1FA1A3D6" w14:textId="77777777" w:rsidR="00D726FA" w:rsidRPr="00103BB4" w:rsidRDefault="00D726FA" w:rsidP="00784156">
            <w:pPr>
              <w:pStyle w:val="ListParagraph"/>
              <w:ind w:left="-1671"/>
              <w:rPr>
                <w:rFonts w:ascii="Arial Narrow" w:hAnsi="Arial Narrow" w:cs="Times New Roman"/>
                <w:b/>
                <w:bCs/>
                <w:szCs w:val="24"/>
              </w:rPr>
            </w:pPr>
            <w:r w:rsidRPr="00103BB4">
              <w:rPr>
                <w:rFonts w:ascii="Arial Narrow" w:hAnsi="Arial Narrow" w:cs="Times New Roman"/>
                <w:b/>
                <w:bCs/>
                <w:szCs w:val="24"/>
              </w:rPr>
              <w:t>Pertolongan Persalinan</w:t>
            </w:r>
          </w:p>
        </w:tc>
      </w:tr>
      <w:tr w:rsidR="00D726FA" w:rsidRPr="00103BB4" w14:paraId="12C54E5A" w14:textId="77777777" w:rsidTr="00495F99">
        <w:tc>
          <w:tcPr>
            <w:tcW w:w="1452" w:type="dxa"/>
            <w:vAlign w:val="center"/>
          </w:tcPr>
          <w:p w14:paraId="6C5D2DE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Pengetahuan</w:t>
            </w:r>
          </w:p>
        </w:tc>
        <w:tc>
          <w:tcPr>
            <w:tcW w:w="1209" w:type="dxa"/>
            <w:gridSpan w:val="2"/>
          </w:tcPr>
          <w:p w14:paraId="4DB69EC8"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&lt; 3 Ibu</w:t>
            </w:r>
          </w:p>
          <w:p w14:paraId="71F62A68"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Bersalin</w:t>
            </w:r>
          </w:p>
        </w:tc>
        <w:tc>
          <w:tcPr>
            <w:tcW w:w="1109" w:type="dxa"/>
            <w:gridSpan w:val="2"/>
          </w:tcPr>
          <w:p w14:paraId="0BC5CA2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3-5 Ibu</w:t>
            </w:r>
          </w:p>
          <w:p w14:paraId="3DE7E84B"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Bersalin</w:t>
            </w:r>
          </w:p>
        </w:tc>
        <w:tc>
          <w:tcPr>
            <w:tcW w:w="1138" w:type="dxa"/>
            <w:gridSpan w:val="2"/>
          </w:tcPr>
          <w:p w14:paraId="04C767B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&gt; 5 Ibu Bersalin</w:t>
            </w:r>
          </w:p>
        </w:tc>
        <w:tc>
          <w:tcPr>
            <w:tcW w:w="1579" w:type="dxa"/>
            <w:gridSpan w:val="2"/>
            <w:vAlign w:val="center"/>
          </w:tcPr>
          <w:p w14:paraId="70E231CA"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Total</w:t>
            </w:r>
          </w:p>
        </w:tc>
        <w:tc>
          <w:tcPr>
            <w:tcW w:w="1134" w:type="dxa"/>
            <w:vAlign w:val="center"/>
          </w:tcPr>
          <w:p w14:paraId="309D0493"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pvalue</w:t>
            </w:r>
          </w:p>
        </w:tc>
      </w:tr>
      <w:tr w:rsidR="00D726FA" w:rsidRPr="00103BB4" w14:paraId="1F7BA620" w14:textId="77777777" w:rsidTr="00495F99">
        <w:tc>
          <w:tcPr>
            <w:tcW w:w="1452" w:type="dxa"/>
          </w:tcPr>
          <w:p w14:paraId="365B8918" w14:textId="77777777" w:rsidR="00D726FA" w:rsidRPr="00103BB4" w:rsidRDefault="00D726FA" w:rsidP="00784156">
            <w:pPr>
              <w:pStyle w:val="ListParagraph"/>
              <w:ind w:left="0"/>
              <w:rPr>
                <w:rFonts w:ascii="Arial Narrow" w:hAnsi="Arial Narrow" w:cs="Times New Roman"/>
                <w:szCs w:val="24"/>
              </w:rPr>
            </w:pPr>
          </w:p>
        </w:tc>
        <w:tc>
          <w:tcPr>
            <w:tcW w:w="609" w:type="dxa"/>
            <w:vAlign w:val="center"/>
          </w:tcPr>
          <w:p w14:paraId="70A7329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00" w:type="dxa"/>
            <w:vAlign w:val="center"/>
          </w:tcPr>
          <w:p w14:paraId="594D8328"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509" w:type="dxa"/>
            <w:vAlign w:val="center"/>
          </w:tcPr>
          <w:p w14:paraId="0DAD725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00" w:type="dxa"/>
            <w:vAlign w:val="center"/>
          </w:tcPr>
          <w:p w14:paraId="52095C0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521" w:type="dxa"/>
            <w:vAlign w:val="center"/>
          </w:tcPr>
          <w:p w14:paraId="4C1BAD17"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17" w:type="dxa"/>
            <w:vAlign w:val="center"/>
          </w:tcPr>
          <w:p w14:paraId="5CCC2891"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649" w:type="dxa"/>
            <w:vAlign w:val="center"/>
          </w:tcPr>
          <w:p w14:paraId="1F3D1B0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930" w:type="dxa"/>
            <w:vAlign w:val="center"/>
          </w:tcPr>
          <w:p w14:paraId="06424837"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1134" w:type="dxa"/>
            <w:vAlign w:val="center"/>
          </w:tcPr>
          <w:p w14:paraId="37D91EB4"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4F26DA2D" w14:textId="77777777" w:rsidTr="00495F99">
        <w:tc>
          <w:tcPr>
            <w:tcW w:w="1452" w:type="dxa"/>
          </w:tcPr>
          <w:p w14:paraId="65A0DF15"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 xml:space="preserve">Baik </w:t>
            </w:r>
          </w:p>
        </w:tc>
        <w:tc>
          <w:tcPr>
            <w:tcW w:w="609" w:type="dxa"/>
            <w:vAlign w:val="center"/>
          </w:tcPr>
          <w:p w14:paraId="679B111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29</w:t>
            </w:r>
          </w:p>
        </w:tc>
        <w:tc>
          <w:tcPr>
            <w:tcW w:w="600" w:type="dxa"/>
            <w:vAlign w:val="center"/>
          </w:tcPr>
          <w:p w14:paraId="42EB0E0C"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40,8</w:t>
            </w:r>
          </w:p>
        </w:tc>
        <w:tc>
          <w:tcPr>
            <w:tcW w:w="509" w:type="dxa"/>
            <w:vAlign w:val="center"/>
          </w:tcPr>
          <w:p w14:paraId="4E86BDC5"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22</w:t>
            </w:r>
          </w:p>
        </w:tc>
        <w:tc>
          <w:tcPr>
            <w:tcW w:w="600" w:type="dxa"/>
            <w:vAlign w:val="center"/>
          </w:tcPr>
          <w:p w14:paraId="222B1F7C"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31,0</w:t>
            </w:r>
          </w:p>
        </w:tc>
        <w:tc>
          <w:tcPr>
            <w:tcW w:w="521" w:type="dxa"/>
            <w:vAlign w:val="center"/>
          </w:tcPr>
          <w:p w14:paraId="6B63A79E"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13</w:t>
            </w:r>
          </w:p>
        </w:tc>
        <w:tc>
          <w:tcPr>
            <w:tcW w:w="617" w:type="dxa"/>
            <w:vAlign w:val="center"/>
          </w:tcPr>
          <w:p w14:paraId="692254D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18,3</w:t>
            </w:r>
          </w:p>
        </w:tc>
        <w:tc>
          <w:tcPr>
            <w:tcW w:w="649" w:type="dxa"/>
            <w:vAlign w:val="center"/>
          </w:tcPr>
          <w:p w14:paraId="651E2428"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64</w:t>
            </w:r>
          </w:p>
        </w:tc>
        <w:tc>
          <w:tcPr>
            <w:tcW w:w="930" w:type="dxa"/>
            <w:vAlign w:val="center"/>
          </w:tcPr>
          <w:p w14:paraId="505E0120"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90,1</w:t>
            </w:r>
          </w:p>
        </w:tc>
        <w:tc>
          <w:tcPr>
            <w:tcW w:w="1134" w:type="dxa"/>
            <w:vAlign w:val="center"/>
          </w:tcPr>
          <w:p w14:paraId="415E065C"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0,748</w:t>
            </w:r>
          </w:p>
        </w:tc>
      </w:tr>
      <w:tr w:rsidR="00D726FA" w:rsidRPr="00103BB4" w14:paraId="421F67CA" w14:textId="77777777" w:rsidTr="00495F99">
        <w:tc>
          <w:tcPr>
            <w:tcW w:w="1452" w:type="dxa"/>
          </w:tcPr>
          <w:p w14:paraId="208CD9A0"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Cukup</w:t>
            </w:r>
          </w:p>
        </w:tc>
        <w:tc>
          <w:tcPr>
            <w:tcW w:w="609" w:type="dxa"/>
            <w:vAlign w:val="center"/>
          </w:tcPr>
          <w:p w14:paraId="56858A78"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3</w:t>
            </w:r>
          </w:p>
        </w:tc>
        <w:tc>
          <w:tcPr>
            <w:tcW w:w="600" w:type="dxa"/>
            <w:vAlign w:val="center"/>
          </w:tcPr>
          <w:p w14:paraId="5C1DF209"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4,2</w:t>
            </w:r>
          </w:p>
        </w:tc>
        <w:tc>
          <w:tcPr>
            <w:tcW w:w="509" w:type="dxa"/>
            <w:vAlign w:val="center"/>
          </w:tcPr>
          <w:p w14:paraId="03DB3850"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w:t>
            </w:r>
          </w:p>
        </w:tc>
        <w:tc>
          <w:tcPr>
            <w:tcW w:w="600" w:type="dxa"/>
            <w:vAlign w:val="center"/>
          </w:tcPr>
          <w:p w14:paraId="0C0BFDE7"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2,8</w:t>
            </w:r>
          </w:p>
        </w:tc>
        <w:tc>
          <w:tcPr>
            <w:tcW w:w="521" w:type="dxa"/>
            <w:vAlign w:val="center"/>
          </w:tcPr>
          <w:p w14:paraId="43183A2B"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w:t>
            </w:r>
          </w:p>
        </w:tc>
        <w:tc>
          <w:tcPr>
            <w:tcW w:w="617" w:type="dxa"/>
            <w:vAlign w:val="center"/>
          </w:tcPr>
          <w:p w14:paraId="137C66C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1,4</w:t>
            </w:r>
          </w:p>
        </w:tc>
        <w:tc>
          <w:tcPr>
            <w:tcW w:w="649" w:type="dxa"/>
            <w:vAlign w:val="center"/>
          </w:tcPr>
          <w:p w14:paraId="267EB98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6</w:t>
            </w:r>
          </w:p>
        </w:tc>
        <w:tc>
          <w:tcPr>
            <w:tcW w:w="930" w:type="dxa"/>
            <w:vAlign w:val="center"/>
          </w:tcPr>
          <w:p w14:paraId="669F56F6"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8,5</w:t>
            </w:r>
          </w:p>
        </w:tc>
        <w:tc>
          <w:tcPr>
            <w:tcW w:w="1134" w:type="dxa"/>
            <w:vAlign w:val="center"/>
          </w:tcPr>
          <w:p w14:paraId="09D8180D"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2C5CB255" w14:textId="77777777" w:rsidTr="00495F99">
        <w:tc>
          <w:tcPr>
            <w:tcW w:w="1452" w:type="dxa"/>
          </w:tcPr>
          <w:p w14:paraId="49DD8BA5"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Kurang</w:t>
            </w:r>
          </w:p>
        </w:tc>
        <w:tc>
          <w:tcPr>
            <w:tcW w:w="609" w:type="dxa"/>
            <w:vAlign w:val="center"/>
          </w:tcPr>
          <w:p w14:paraId="53431BEC"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600" w:type="dxa"/>
            <w:vAlign w:val="center"/>
          </w:tcPr>
          <w:p w14:paraId="5093048D"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509" w:type="dxa"/>
            <w:vAlign w:val="center"/>
          </w:tcPr>
          <w:p w14:paraId="33226A9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w:t>
            </w:r>
          </w:p>
        </w:tc>
        <w:tc>
          <w:tcPr>
            <w:tcW w:w="600" w:type="dxa"/>
            <w:vAlign w:val="center"/>
          </w:tcPr>
          <w:p w14:paraId="4A5F123E"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1,4</w:t>
            </w:r>
          </w:p>
        </w:tc>
        <w:tc>
          <w:tcPr>
            <w:tcW w:w="521" w:type="dxa"/>
            <w:vAlign w:val="center"/>
          </w:tcPr>
          <w:p w14:paraId="3C4BBEFF"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617" w:type="dxa"/>
            <w:vAlign w:val="center"/>
          </w:tcPr>
          <w:p w14:paraId="40EB1ABF"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649" w:type="dxa"/>
            <w:vAlign w:val="center"/>
          </w:tcPr>
          <w:p w14:paraId="166DF0A0"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w:t>
            </w:r>
          </w:p>
        </w:tc>
        <w:tc>
          <w:tcPr>
            <w:tcW w:w="930" w:type="dxa"/>
            <w:vAlign w:val="center"/>
          </w:tcPr>
          <w:p w14:paraId="12B4D86F"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1,4</w:t>
            </w:r>
          </w:p>
        </w:tc>
        <w:tc>
          <w:tcPr>
            <w:tcW w:w="1134" w:type="dxa"/>
            <w:vAlign w:val="center"/>
          </w:tcPr>
          <w:p w14:paraId="3EDFD78B"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175CC62E" w14:textId="77777777" w:rsidTr="00495F99">
        <w:tc>
          <w:tcPr>
            <w:tcW w:w="1452" w:type="dxa"/>
          </w:tcPr>
          <w:p w14:paraId="7B32419D"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 xml:space="preserve">Total </w:t>
            </w:r>
          </w:p>
        </w:tc>
        <w:tc>
          <w:tcPr>
            <w:tcW w:w="609" w:type="dxa"/>
            <w:vAlign w:val="center"/>
          </w:tcPr>
          <w:p w14:paraId="520C22F7"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32</w:t>
            </w:r>
          </w:p>
        </w:tc>
        <w:tc>
          <w:tcPr>
            <w:tcW w:w="600" w:type="dxa"/>
            <w:vAlign w:val="center"/>
          </w:tcPr>
          <w:p w14:paraId="36A62C2E"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45,1</w:t>
            </w:r>
          </w:p>
        </w:tc>
        <w:tc>
          <w:tcPr>
            <w:tcW w:w="509" w:type="dxa"/>
            <w:vAlign w:val="center"/>
          </w:tcPr>
          <w:p w14:paraId="1FF9C15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25</w:t>
            </w:r>
          </w:p>
        </w:tc>
        <w:tc>
          <w:tcPr>
            <w:tcW w:w="600" w:type="dxa"/>
            <w:vAlign w:val="center"/>
          </w:tcPr>
          <w:p w14:paraId="4B7C192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35,2</w:t>
            </w:r>
          </w:p>
        </w:tc>
        <w:tc>
          <w:tcPr>
            <w:tcW w:w="521" w:type="dxa"/>
            <w:vAlign w:val="center"/>
          </w:tcPr>
          <w:p w14:paraId="72DCC2A1"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14</w:t>
            </w:r>
          </w:p>
        </w:tc>
        <w:tc>
          <w:tcPr>
            <w:tcW w:w="617" w:type="dxa"/>
            <w:vAlign w:val="center"/>
          </w:tcPr>
          <w:p w14:paraId="1A238AC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19,7</w:t>
            </w:r>
          </w:p>
        </w:tc>
        <w:tc>
          <w:tcPr>
            <w:tcW w:w="649" w:type="dxa"/>
            <w:vAlign w:val="center"/>
          </w:tcPr>
          <w:p w14:paraId="6090E577"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71</w:t>
            </w:r>
          </w:p>
        </w:tc>
        <w:tc>
          <w:tcPr>
            <w:tcW w:w="930" w:type="dxa"/>
            <w:vAlign w:val="center"/>
          </w:tcPr>
          <w:p w14:paraId="31BFDDE6"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100</w:t>
            </w:r>
          </w:p>
        </w:tc>
        <w:tc>
          <w:tcPr>
            <w:tcW w:w="1134" w:type="dxa"/>
            <w:vAlign w:val="center"/>
          </w:tcPr>
          <w:p w14:paraId="28B087F7" w14:textId="77777777" w:rsidR="00D726FA" w:rsidRPr="00103BB4" w:rsidRDefault="00D726FA" w:rsidP="00784156">
            <w:pPr>
              <w:pStyle w:val="ListParagraph"/>
              <w:ind w:left="0"/>
              <w:rPr>
                <w:rFonts w:ascii="Arial Narrow" w:hAnsi="Arial Narrow" w:cs="Times New Roman"/>
                <w:b/>
                <w:bCs/>
                <w:szCs w:val="24"/>
              </w:rPr>
            </w:pPr>
          </w:p>
        </w:tc>
      </w:tr>
    </w:tbl>
    <w:p w14:paraId="5D2B9612" w14:textId="77777777" w:rsidR="00D726FA" w:rsidRPr="00103BB4" w:rsidRDefault="00D726FA" w:rsidP="00784156">
      <w:pPr>
        <w:pStyle w:val="ListParagraph"/>
        <w:spacing w:after="0" w:line="240" w:lineRule="auto"/>
        <w:ind w:left="1134"/>
        <w:rPr>
          <w:rFonts w:ascii="Arial Narrow" w:hAnsi="Arial Narrow" w:cs="Times New Roman"/>
          <w:b/>
          <w:bCs/>
          <w:i/>
          <w:iCs/>
          <w:szCs w:val="24"/>
        </w:rPr>
      </w:pPr>
      <w:r w:rsidRPr="00103BB4">
        <w:rPr>
          <w:rFonts w:ascii="Arial Narrow" w:hAnsi="Arial Narrow" w:cs="Times New Roman"/>
          <w:b/>
          <w:bCs/>
          <w:i/>
          <w:iCs/>
          <w:szCs w:val="24"/>
        </w:rPr>
        <w:t>Sumber: Data Primer, 2021</w:t>
      </w:r>
    </w:p>
    <w:p w14:paraId="6C2915B1" w14:textId="4F8245BB" w:rsidR="00D726FA" w:rsidRPr="00103BB4" w:rsidRDefault="00784156" w:rsidP="00784156">
      <w:pPr>
        <w:spacing w:after="0" w:line="240" w:lineRule="auto"/>
        <w:ind w:left="1134" w:firstLine="567"/>
        <w:rPr>
          <w:rFonts w:ascii="Arial Narrow" w:hAnsi="Arial Narrow" w:cs="Times New Roman"/>
          <w:szCs w:val="24"/>
          <w:lang w:val="en-US"/>
        </w:rPr>
      </w:pPr>
      <w:proofErr w:type="gramStart"/>
      <w:r>
        <w:rPr>
          <w:rFonts w:ascii="Arial Narrow" w:hAnsi="Arial Narrow" w:cs="Times New Roman"/>
          <w:szCs w:val="24"/>
          <w:lang w:val="en-US"/>
        </w:rPr>
        <w:t xml:space="preserve">Berdasarkan tabel </w:t>
      </w:r>
      <w:r w:rsidR="00D726FA" w:rsidRPr="00103BB4">
        <w:rPr>
          <w:rFonts w:ascii="Arial Narrow" w:hAnsi="Arial Narrow" w:cs="Times New Roman"/>
          <w:szCs w:val="24"/>
          <w:lang w:val="en-US"/>
        </w:rPr>
        <w:t>10</w:t>
      </w:r>
      <w:r>
        <w:rPr>
          <w:rFonts w:ascii="Arial Narrow" w:hAnsi="Arial Narrow" w:cs="Times New Roman"/>
          <w:szCs w:val="24"/>
          <w:lang w:val="en-US"/>
        </w:rPr>
        <w:t>.</w:t>
      </w:r>
      <w:proofErr w:type="gramEnd"/>
      <w:r w:rsidR="00D726FA" w:rsidRPr="00103BB4">
        <w:rPr>
          <w:rFonts w:ascii="Arial Narrow" w:hAnsi="Arial Narrow" w:cs="Times New Roman"/>
          <w:szCs w:val="24"/>
          <w:lang w:val="en-US"/>
        </w:rPr>
        <w:t xml:space="preserve"> menunjukan bahwa terdapat 64  responden yang memiliki pengetahuan yang baik, diantaranya bidan yang menolong persalinan pada masa pandemic &lt;3 ibu bersalin sebanyak 29 responden (40,8%), bidan yang menolong persalinan 3-5 ibu bersalin sebanyak 22 responden (31%) dan bidan yang menolong &gt;5 ibu bersalin 13 responden (18,3%). Berdasarkan hasil uji statistik pengetahuan bidan dengan pertolongan persalinan pada masa pandemic diperoleh nilai p-value = 0,748, maka dapat disimpulkan nilai p -value &lt;0</w:t>
      </w:r>
      <w:proofErr w:type="gramStart"/>
      <w:r w:rsidR="00D726FA" w:rsidRPr="00103BB4">
        <w:rPr>
          <w:rFonts w:ascii="Arial Narrow" w:hAnsi="Arial Narrow" w:cs="Times New Roman"/>
          <w:szCs w:val="24"/>
          <w:lang w:val="en-US"/>
        </w:rPr>
        <w:t>,05</w:t>
      </w:r>
      <w:proofErr w:type="gramEnd"/>
      <w:r w:rsidR="00D726FA" w:rsidRPr="00103BB4">
        <w:rPr>
          <w:rFonts w:ascii="Arial Narrow" w:hAnsi="Arial Narrow" w:cs="Times New Roman"/>
          <w:szCs w:val="24"/>
          <w:lang w:val="en-US"/>
        </w:rPr>
        <w:t xml:space="preserve"> bahwa tidak terdapat hubungan antara tingkat pengetahuan dengan pertologan persalinan selama masa pandemi.</w:t>
      </w:r>
    </w:p>
    <w:p w14:paraId="3D9EC599" w14:textId="77777777" w:rsidR="00D726FA" w:rsidRPr="00103BB4" w:rsidRDefault="00D726FA" w:rsidP="00784156">
      <w:pPr>
        <w:pStyle w:val="ListParagraph"/>
        <w:numPr>
          <w:ilvl w:val="0"/>
          <w:numId w:val="30"/>
        </w:numPr>
        <w:spacing w:after="0" w:line="240" w:lineRule="auto"/>
        <w:ind w:left="1134" w:hanging="567"/>
        <w:rPr>
          <w:rFonts w:ascii="Arial Narrow" w:hAnsi="Arial Narrow" w:cs="Times New Roman"/>
          <w:b/>
          <w:bCs/>
          <w:szCs w:val="24"/>
        </w:rPr>
      </w:pPr>
      <w:r w:rsidRPr="00103BB4">
        <w:rPr>
          <w:rFonts w:ascii="Arial Narrow" w:hAnsi="Arial Narrow" w:cs="Times New Roman"/>
          <w:b/>
          <w:bCs/>
          <w:szCs w:val="24"/>
        </w:rPr>
        <w:t xml:space="preserve">Analisis Hubungan Persepsi dengan Pertolongan Persalinan </w:t>
      </w:r>
    </w:p>
    <w:p w14:paraId="0F0F6610" w14:textId="53CD84D3" w:rsidR="00D726FA" w:rsidRPr="00103BB4" w:rsidRDefault="00495F99" w:rsidP="00495F99">
      <w:pPr>
        <w:pStyle w:val="Caption"/>
        <w:keepNext/>
        <w:spacing w:after="0"/>
        <w:ind w:left="927"/>
        <w:jc w:val="center"/>
        <w:rPr>
          <w:rFonts w:ascii="Arial Narrow" w:hAnsi="Arial Narrow" w:cs="Times New Roman"/>
          <w:b/>
          <w:bCs/>
          <w:color w:val="000000" w:themeColor="text1"/>
          <w:sz w:val="24"/>
          <w:szCs w:val="24"/>
        </w:rPr>
      </w:pPr>
      <w:r>
        <w:rPr>
          <w:rFonts w:ascii="Arial Narrow" w:hAnsi="Arial Narrow" w:cs="Times New Roman"/>
          <w:b/>
          <w:bCs/>
          <w:color w:val="000000" w:themeColor="text1"/>
          <w:sz w:val="24"/>
          <w:szCs w:val="24"/>
        </w:rPr>
        <w:t>Tabel</w:t>
      </w:r>
      <w:r w:rsidRPr="00103BB4">
        <w:rPr>
          <w:rFonts w:ascii="Arial Narrow" w:hAnsi="Arial Narrow" w:cs="Times New Roman"/>
          <w:b/>
          <w:bCs/>
          <w:color w:val="000000" w:themeColor="text1"/>
          <w:sz w:val="24"/>
          <w:szCs w:val="24"/>
        </w:rPr>
        <w:t xml:space="preserve"> </w:t>
      </w:r>
      <w:r w:rsidR="00D726FA" w:rsidRPr="00103BB4">
        <w:rPr>
          <w:rFonts w:ascii="Arial Narrow" w:hAnsi="Arial Narrow" w:cs="Times New Roman"/>
          <w:b/>
          <w:bCs/>
          <w:color w:val="000000" w:themeColor="text1"/>
          <w:sz w:val="24"/>
          <w:szCs w:val="24"/>
        </w:rPr>
        <w:t xml:space="preserve">11 </w:t>
      </w:r>
      <w:r>
        <w:rPr>
          <w:rFonts w:ascii="Arial Narrow" w:hAnsi="Arial Narrow" w:cs="Times New Roman"/>
          <w:b/>
          <w:bCs/>
          <w:color w:val="000000" w:themeColor="text1"/>
          <w:sz w:val="24"/>
          <w:szCs w:val="24"/>
        </w:rPr>
        <w:t>.</w:t>
      </w:r>
      <w:r w:rsidR="00D726FA" w:rsidRPr="00103BB4">
        <w:rPr>
          <w:rFonts w:ascii="Arial Narrow" w:hAnsi="Arial Narrow" w:cs="Times New Roman"/>
          <w:b/>
          <w:bCs/>
          <w:color w:val="000000" w:themeColor="text1"/>
          <w:sz w:val="24"/>
          <w:szCs w:val="24"/>
        </w:rPr>
        <w:t>Hubungan Persepsi dengan Pertolongan Persalinan</w:t>
      </w:r>
    </w:p>
    <w:tbl>
      <w:tblPr>
        <w:tblStyle w:val="TableGrid"/>
        <w:tblW w:w="7621"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311"/>
        <w:gridCol w:w="597"/>
        <w:gridCol w:w="600"/>
        <w:gridCol w:w="504"/>
        <w:gridCol w:w="600"/>
        <w:gridCol w:w="515"/>
        <w:gridCol w:w="616"/>
        <w:gridCol w:w="635"/>
        <w:gridCol w:w="967"/>
        <w:gridCol w:w="1276"/>
      </w:tblGrid>
      <w:tr w:rsidR="00D726FA" w:rsidRPr="00103BB4" w14:paraId="77CBFDC5" w14:textId="77777777" w:rsidTr="00495F99">
        <w:tc>
          <w:tcPr>
            <w:tcW w:w="7621" w:type="dxa"/>
            <w:gridSpan w:val="10"/>
            <w:vAlign w:val="center"/>
          </w:tcPr>
          <w:p w14:paraId="5CCB215E" w14:textId="77777777" w:rsidR="00D726FA" w:rsidRPr="00103BB4" w:rsidRDefault="00D726FA" w:rsidP="00784156">
            <w:pPr>
              <w:pStyle w:val="ListParagraph"/>
              <w:ind w:left="-1671"/>
              <w:rPr>
                <w:rFonts w:ascii="Arial Narrow" w:hAnsi="Arial Narrow" w:cs="Times New Roman"/>
                <w:b/>
                <w:bCs/>
                <w:szCs w:val="24"/>
              </w:rPr>
            </w:pPr>
            <w:r w:rsidRPr="00103BB4">
              <w:rPr>
                <w:rFonts w:ascii="Arial Narrow" w:hAnsi="Arial Narrow" w:cs="Times New Roman"/>
                <w:b/>
                <w:bCs/>
                <w:szCs w:val="24"/>
              </w:rPr>
              <w:t>Pertolongan Persalinan</w:t>
            </w:r>
          </w:p>
        </w:tc>
      </w:tr>
      <w:tr w:rsidR="00D726FA" w:rsidRPr="00103BB4" w14:paraId="7978888C" w14:textId="77777777" w:rsidTr="00495F99">
        <w:tc>
          <w:tcPr>
            <w:tcW w:w="1311" w:type="dxa"/>
            <w:vAlign w:val="center"/>
          </w:tcPr>
          <w:p w14:paraId="67D35A9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Persepsi</w:t>
            </w:r>
          </w:p>
        </w:tc>
        <w:tc>
          <w:tcPr>
            <w:tcW w:w="1197" w:type="dxa"/>
            <w:gridSpan w:val="2"/>
          </w:tcPr>
          <w:p w14:paraId="3248102E"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&lt; 3 Ibu</w:t>
            </w:r>
          </w:p>
          <w:p w14:paraId="11A171B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Bersalin</w:t>
            </w:r>
          </w:p>
        </w:tc>
        <w:tc>
          <w:tcPr>
            <w:tcW w:w="1104" w:type="dxa"/>
            <w:gridSpan w:val="2"/>
          </w:tcPr>
          <w:p w14:paraId="7993DAA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3-5 Ibu</w:t>
            </w:r>
          </w:p>
          <w:p w14:paraId="383952AD"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Bersalin</w:t>
            </w:r>
          </w:p>
        </w:tc>
        <w:tc>
          <w:tcPr>
            <w:tcW w:w="1131" w:type="dxa"/>
            <w:gridSpan w:val="2"/>
          </w:tcPr>
          <w:p w14:paraId="0A258E4B"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&gt; 5 Ibu Bersalin</w:t>
            </w:r>
          </w:p>
        </w:tc>
        <w:tc>
          <w:tcPr>
            <w:tcW w:w="1602" w:type="dxa"/>
            <w:gridSpan w:val="2"/>
            <w:vAlign w:val="center"/>
          </w:tcPr>
          <w:p w14:paraId="5DD085B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Total</w:t>
            </w:r>
          </w:p>
        </w:tc>
        <w:tc>
          <w:tcPr>
            <w:tcW w:w="1276" w:type="dxa"/>
            <w:vAlign w:val="center"/>
          </w:tcPr>
          <w:p w14:paraId="23A7DA9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p-value</w:t>
            </w:r>
          </w:p>
        </w:tc>
      </w:tr>
      <w:tr w:rsidR="00D726FA" w:rsidRPr="00103BB4" w14:paraId="3C227723" w14:textId="77777777" w:rsidTr="00495F99">
        <w:tc>
          <w:tcPr>
            <w:tcW w:w="1311" w:type="dxa"/>
          </w:tcPr>
          <w:p w14:paraId="201B5294" w14:textId="77777777" w:rsidR="00D726FA" w:rsidRPr="00103BB4" w:rsidRDefault="00D726FA" w:rsidP="00784156">
            <w:pPr>
              <w:pStyle w:val="ListParagraph"/>
              <w:ind w:left="0"/>
              <w:rPr>
                <w:rFonts w:ascii="Arial Narrow" w:hAnsi="Arial Narrow" w:cs="Times New Roman"/>
                <w:szCs w:val="24"/>
              </w:rPr>
            </w:pPr>
          </w:p>
        </w:tc>
        <w:tc>
          <w:tcPr>
            <w:tcW w:w="597" w:type="dxa"/>
            <w:vAlign w:val="center"/>
          </w:tcPr>
          <w:p w14:paraId="533BCB03"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00" w:type="dxa"/>
            <w:vAlign w:val="center"/>
          </w:tcPr>
          <w:p w14:paraId="37E8045D"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504" w:type="dxa"/>
            <w:vAlign w:val="center"/>
          </w:tcPr>
          <w:p w14:paraId="5AFC283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00" w:type="dxa"/>
            <w:vAlign w:val="center"/>
          </w:tcPr>
          <w:p w14:paraId="169ED9C9"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515" w:type="dxa"/>
            <w:vAlign w:val="center"/>
          </w:tcPr>
          <w:p w14:paraId="6715C2C4"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16" w:type="dxa"/>
            <w:vAlign w:val="center"/>
          </w:tcPr>
          <w:p w14:paraId="48DDD5B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635" w:type="dxa"/>
            <w:vAlign w:val="center"/>
          </w:tcPr>
          <w:p w14:paraId="015D62CB"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967" w:type="dxa"/>
            <w:vAlign w:val="center"/>
          </w:tcPr>
          <w:p w14:paraId="76A3C2E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1276" w:type="dxa"/>
            <w:vAlign w:val="center"/>
          </w:tcPr>
          <w:p w14:paraId="037860B3"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400159AE" w14:textId="77777777" w:rsidTr="00495F99">
        <w:tc>
          <w:tcPr>
            <w:tcW w:w="1311" w:type="dxa"/>
          </w:tcPr>
          <w:p w14:paraId="114157D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 xml:space="preserve">Baik </w:t>
            </w:r>
          </w:p>
        </w:tc>
        <w:tc>
          <w:tcPr>
            <w:tcW w:w="597" w:type="dxa"/>
            <w:vAlign w:val="center"/>
          </w:tcPr>
          <w:p w14:paraId="12D318E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30</w:t>
            </w:r>
          </w:p>
        </w:tc>
        <w:tc>
          <w:tcPr>
            <w:tcW w:w="600" w:type="dxa"/>
            <w:vAlign w:val="center"/>
          </w:tcPr>
          <w:p w14:paraId="476E9122"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42,3</w:t>
            </w:r>
          </w:p>
        </w:tc>
        <w:tc>
          <w:tcPr>
            <w:tcW w:w="504" w:type="dxa"/>
            <w:vAlign w:val="center"/>
          </w:tcPr>
          <w:p w14:paraId="77C2A8EE"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21</w:t>
            </w:r>
          </w:p>
        </w:tc>
        <w:tc>
          <w:tcPr>
            <w:tcW w:w="600" w:type="dxa"/>
            <w:vAlign w:val="center"/>
          </w:tcPr>
          <w:p w14:paraId="01D79BA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29,6</w:t>
            </w:r>
          </w:p>
        </w:tc>
        <w:tc>
          <w:tcPr>
            <w:tcW w:w="515" w:type="dxa"/>
            <w:vAlign w:val="center"/>
          </w:tcPr>
          <w:p w14:paraId="477B7D22"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13</w:t>
            </w:r>
          </w:p>
        </w:tc>
        <w:tc>
          <w:tcPr>
            <w:tcW w:w="616" w:type="dxa"/>
            <w:vAlign w:val="center"/>
          </w:tcPr>
          <w:p w14:paraId="677C59EB"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18,3</w:t>
            </w:r>
          </w:p>
        </w:tc>
        <w:tc>
          <w:tcPr>
            <w:tcW w:w="635" w:type="dxa"/>
            <w:vAlign w:val="center"/>
          </w:tcPr>
          <w:p w14:paraId="289271AD"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64</w:t>
            </w:r>
          </w:p>
        </w:tc>
        <w:tc>
          <w:tcPr>
            <w:tcW w:w="967" w:type="dxa"/>
            <w:vAlign w:val="center"/>
          </w:tcPr>
          <w:p w14:paraId="151FC38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90,1</w:t>
            </w:r>
          </w:p>
        </w:tc>
        <w:tc>
          <w:tcPr>
            <w:tcW w:w="1276" w:type="dxa"/>
            <w:vAlign w:val="center"/>
          </w:tcPr>
          <w:p w14:paraId="7E9BF48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0,439</w:t>
            </w:r>
          </w:p>
        </w:tc>
      </w:tr>
      <w:tr w:rsidR="00D726FA" w:rsidRPr="00103BB4" w14:paraId="43D9F8DC" w14:textId="77777777" w:rsidTr="00495F99">
        <w:tc>
          <w:tcPr>
            <w:tcW w:w="1311" w:type="dxa"/>
          </w:tcPr>
          <w:p w14:paraId="0EDA325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Kurang</w:t>
            </w:r>
          </w:p>
        </w:tc>
        <w:tc>
          <w:tcPr>
            <w:tcW w:w="597" w:type="dxa"/>
            <w:vAlign w:val="center"/>
          </w:tcPr>
          <w:p w14:paraId="63C9198D"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w:t>
            </w:r>
          </w:p>
        </w:tc>
        <w:tc>
          <w:tcPr>
            <w:tcW w:w="600" w:type="dxa"/>
            <w:vAlign w:val="center"/>
          </w:tcPr>
          <w:p w14:paraId="34E6250B"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2,8</w:t>
            </w:r>
          </w:p>
        </w:tc>
        <w:tc>
          <w:tcPr>
            <w:tcW w:w="504" w:type="dxa"/>
            <w:vAlign w:val="center"/>
          </w:tcPr>
          <w:p w14:paraId="7C27E345"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4</w:t>
            </w:r>
          </w:p>
        </w:tc>
        <w:tc>
          <w:tcPr>
            <w:tcW w:w="600" w:type="dxa"/>
            <w:vAlign w:val="center"/>
          </w:tcPr>
          <w:p w14:paraId="2146CAD3"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5,6</w:t>
            </w:r>
          </w:p>
        </w:tc>
        <w:tc>
          <w:tcPr>
            <w:tcW w:w="515" w:type="dxa"/>
            <w:vAlign w:val="center"/>
          </w:tcPr>
          <w:p w14:paraId="33DFC4C3"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w:t>
            </w:r>
          </w:p>
        </w:tc>
        <w:tc>
          <w:tcPr>
            <w:tcW w:w="616" w:type="dxa"/>
            <w:vAlign w:val="center"/>
          </w:tcPr>
          <w:p w14:paraId="2A8C4AF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1,4</w:t>
            </w:r>
          </w:p>
        </w:tc>
        <w:tc>
          <w:tcPr>
            <w:tcW w:w="635" w:type="dxa"/>
            <w:vAlign w:val="center"/>
          </w:tcPr>
          <w:p w14:paraId="63242B82"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7</w:t>
            </w:r>
          </w:p>
        </w:tc>
        <w:tc>
          <w:tcPr>
            <w:tcW w:w="967" w:type="dxa"/>
            <w:vAlign w:val="center"/>
          </w:tcPr>
          <w:p w14:paraId="7DA6154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9,9</w:t>
            </w:r>
          </w:p>
        </w:tc>
        <w:tc>
          <w:tcPr>
            <w:tcW w:w="1276" w:type="dxa"/>
            <w:vAlign w:val="center"/>
          </w:tcPr>
          <w:p w14:paraId="678A688E"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6BAD35E1" w14:textId="77777777" w:rsidTr="00495F99">
        <w:tc>
          <w:tcPr>
            <w:tcW w:w="1311" w:type="dxa"/>
          </w:tcPr>
          <w:p w14:paraId="1C2CF1A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 xml:space="preserve">Total </w:t>
            </w:r>
          </w:p>
        </w:tc>
        <w:tc>
          <w:tcPr>
            <w:tcW w:w="597" w:type="dxa"/>
            <w:vAlign w:val="center"/>
          </w:tcPr>
          <w:p w14:paraId="033E81F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32</w:t>
            </w:r>
          </w:p>
        </w:tc>
        <w:tc>
          <w:tcPr>
            <w:tcW w:w="600" w:type="dxa"/>
            <w:vAlign w:val="center"/>
          </w:tcPr>
          <w:p w14:paraId="100B7C81"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45,1</w:t>
            </w:r>
          </w:p>
        </w:tc>
        <w:tc>
          <w:tcPr>
            <w:tcW w:w="504" w:type="dxa"/>
            <w:vAlign w:val="center"/>
          </w:tcPr>
          <w:p w14:paraId="23B409B4"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25</w:t>
            </w:r>
          </w:p>
        </w:tc>
        <w:tc>
          <w:tcPr>
            <w:tcW w:w="600" w:type="dxa"/>
            <w:vAlign w:val="center"/>
          </w:tcPr>
          <w:p w14:paraId="4CE508A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35,2</w:t>
            </w:r>
          </w:p>
        </w:tc>
        <w:tc>
          <w:tcPr>
            <w:tcW w:w="515" w:type="dxa"/>
            <w:vAlign w:val="center"/>
          </w:tcPr>
          <w:p w14:paraId="09897C0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14</w:t>
            </w:r>
          </w:p>
        </w:tc>
        <w:tc>
          <w:tcPr>
            <w:tcW w:w="616" w:type="dxa"/>
            <w:vAlign w:val="center"/>
          </w:tcPr>
          <w:p w14:paraId="7A6718F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19,7</w:t>
            </w:r>
          </w:p>
        </w:tc>
        <w:tc>
          <w:tcPr>
            <w:tcW w:w="635" w:type="dxa"/>
            <w:vAlign w:val="center"/>
          </w:tcPr>
          <w:p w14:paraId="6034A293"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71</w:t>
            </w:r>
          </w:p>
        </w:tc>
        <w:tc>
          <w:tcPr>
            <w:tcW w:w="967" w:type="dxa"/>
            <w:vAlign w:val="center"/>
          </w:tcPr>
          <w:p w14:paraId="5E4DD71D"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100</w:t>
            </w:r>
          </w:p>
        </w:tc>
        <w:tc>
          <w:tcPr>
            <w:tcW w:w="1276" w:type="dxa"/>
            <w:vAlign w:val="center"/>
          </w:tcPr>
          <w:p w14:paraId="6B425B15" w14:textId="77777777" w:rsidR="00D726FA" w:rsidRPr="00103BB4" w:rsidRDefault="00D726FA" w:rsidP="00784156">
            <w:pPr>
              <w:pStyle w:val="ListParagraph"/>
              <w:ind w:left="0"/>
              <w:rPr>
                <w:rFonts w:ascii="Arial Narrow" w:hAnsi="Arial Narrow" w:cs="Times New Roman"/>
                <w:b/>
                <w:bCs/>
                <w:szCs w:val="24"/>
              </w:rPr>
            </w:pPr>
          </w:p>
        </w:tc>
      </w:tr>
    </w:tbl>
    <w:p w14:paraId="6EF8DF50" w14:textId="77777777" w:rsidR="00D726FA" w:rsidRPr="00103BB4" w:rsidRDefault="00D726FA" w:rsidP="00784156">
      <w:pPr>
        <w:pStyle w:val="ListParagraph"/>
        <w:spacing w:after="0" w:line="240" w:lineRule="auto"/>
        <w:ind w:left="698" w:firstLine="436"/>
        <w:rPr>
          <w:rFonts w:ascii="Arial Narrow" w:hAnsi="Arial Narrow" w:cs="Times New Roman"/>
          <w:b/>
          <w:bCs/>
          <w:i/>
          <w:iCs/>
          <w:szCs w:val="24"/>
        </w:rPr>
      </w:pPr>
      <w:r w:rsidRPr="00103BB4">
        <w:rPr>
          <w:rFonts w:ascii="Arial Narrow" w:hAnsi="Arial Narrow" w:cs="Times New Roman"/>
          <w:b/>
          <w:bCs/>
          <w:i/>
          <w:iCs/>
          <w:szCs w:val="24"/>
        </w:rPr>
        <w:t>Sumber: Data Primer, 2021</w:t>
      </w:r>
    </w:p>
    <w:p w14:paraId="65DA586F" w14:textId="620D162D" w:rsidR="00D726FA" w:rsidRPr="00103BB4" w:rsidRDefault="00495F99" w:rsidP="00784156">
      <w:pPr>
        <w:spacing w:after="0" w:line="240" w:lineRule="auto"/>
        <w:ind w:left="1134" w:firstLine="567"/>
        <w:rPr>
          <w:rFonts w:ascii="Arial Narrow" w:hAnsi="Arial Narrow" w:cs="Times New Roman"/>
          <w:szCs w:val="24"/>
          <w:lang w:val="en-US"/>
        </w:rPr>
      </w:pPr>
      <w:proofErr w:type="gramStart"/>
      <w:r>
        <w:rPr>
          <w:rFonts w:ascii="Arial Narrow" w:hAnsi="Arial Narrow" w:cs="Times New Roman"/>
          <w:szCs w:val="24"/>
          <w:lang w:val="en-US"/>
        </w:rPr>
        <w:t xml:space="preserve">Berdasarkan tabel </w:t>
      </w:r>
      <w:r w:rsidR="00D726FA" w:rsidRPr="00103BB4">
        <w:rPr>
          <w:rFonts w:ascii="Arial Narrow" w:hAnsi="Arial Narrow" w:cs="Times New Roman"/>
          <w:szCs w:val="24"/>
          <w:lang w:val="en-US"/>
        </w:rPr>
        <w:t>11</w:t>
      </w:r>
      <w:r>
        <w:rPr>
          <w:rFonts w:ascii="Arial Narrow" w:hAnsi="Arial Narrow" w:cs="Times New Roman"/>
          <w:szCs w:val="24"/>
          <w:lang w:val="en-US"/>
        </w:rPr>
        <w:t>.</w:t>
      </w:r>
      <w:proofErr w:type="gramEnd"/>
      <w:r w:rsidR="00D726FA" w:rsidRPr="00103BB4">
        <w:rPr>
          <w:rFonts w:ascii="Arial Narrow" w:hAnsi="Arial Narrow" w:cs="Times New Roman"/>
          <w:szCs w:val="24"/>
          <w:lang w:val="en-US"/>
        </w:rPr>
        <w:t xml:space="preserve"> menunjukan bahwa terdapat 64  responden yang memiliki persepsi yang baik, diantaranya sebagian besar bidan yang menolong persalinan &lt;3 ibu bersalin sebanyak 30 responden (42,3%), bidan yang menolong persalinan 3-5 ibu bersalin sebanyak 21 responden (29,6%) dan bidan yang menolong &gt;5 ibu bersalin 13 responden (18,3%). Berdasarkan hasil uji statistik persepsi bidan dengan pertolongan persalinan pada masa pandemic diperoleh nilai p-value = 0,439, maka dapat disimpulkan nilai p -value &lt;0</w:t>
      </w:r>
      <w:proofErr w:type="gramStart"/>
      <w:r w:rsidR="00D726FA" w:rsidRPr="00103BB4">
        <w:rPr>
          <w:rFonts w:ascii="Arial Narrow" w:hAnsi="Arial Narrow" w:cs="Times New Roman"/>
          <w:szCs w:val="24"/>
          <w:lang w:val="en-US"/>
        </w:rPr>
        <w:t>,05</w:t>
      </w:r>
      <w:proofErr w:type="gramEnd"/>
      <w:r w:rsidR="00D726FA" w:rsidRPr="00103BB4">
        <w:rPr>
          <w:rFonts w:ascii="Arial Narrow" w:hAnsi="Arial Narrow" w:cs="Times New Roman"/>
          <w:szCs w:val="24"/>
          <w:lang w:val="en-US"/>
        </w:rPr>
        <w:t xml:space="preserve"> bahwa tidak terdapat hubungan antara persepsi bidan dengan pertologan persalinan selama masa pandemi.</w:t>
      </w:r>
    </w:p>
    <w:p w14:paraId="047F84BA" w14:textId="77777777" w:rsidR="00D726FA" w:rsidRPr="00103BB4" w:rsidRDefault="00D726FA" w:rsidP="00784156">
      <w:pPr>
        <w:pStyle w:val="ListParagraph"/>
        <w:spacing w:after="0" w:line="240" w:lineRule="auto"/>
        <w:ind w:left="698" w:firstLine="436"/>
        <w:rPr>
          <w:rFonts w:ascii="Arial Narrow" w:hAnsi="Arial Narrow" w:cs="Times New Roman"/>
          <w:b/>
          <w:bCs/>
          <w:szCs w:val="24"/>
        </w:rPr>
      </w:pPr>
    </w:p>
    <w:p w14:paraId="2B13845A" w14:textId="77777777" w:rsidR="00D726FA" w:rsidRPr="00103BB4" w:rsidRDefault="00D726FA" w:rsidP="00495F99">
      <w:pPr>
        <w:pStyle w:val="ListParagraph"/>
        <w:numPr>
          <w:ilvl w:val="0"/>
          <w:numId w:val="30"/>
        </w:numPr>
        <w:spacing w:after="0" w:line="240" w:lineRule="auto"/>
        <w:ind w:left="993" w:hanging="426"/>
        <w:rPr>
          <w:rFonts w:ascii="Arial Narrow" w:hAnsi="Arial Narrow" w:cs="Times New Roman"/>
          <w:b/>
          <w:bCs/>
          <w:szCs w:val="24"/>
        </w:rPr>
      </w:pPr>
      <w:r w:rsidRPr="00103BB4">
        <w:rPr>
          <w:rFonts w:ascii="Arial Narrow" w:hAnsi="Arial Narrow" w:cs="Times New Roman"/>
          <w:b/>
          <w:bCs/>
          <w:szCs w:val="24"/>
        </w:rPr>
        <w:t>Analisis Hubungan Sikap dengan Pertolongan Persalinan</w:t>
      </w:r>
    </w:p>
    <w:p w14:paraId="26C92DB0" w14:textId="7D95AC5B" w:rsidR="00D726FA" w:rsidRPr="00103BB4" w:rsidRDefault="00495F99" w:rsidP="00495F99">
      <w:pPr>
        <w:pStyle w:val="Caption"/>
        <w:keepNext/>
        <w:spacing w:after="0"/>
        <w:ind w:left="927"/>
        <w:jc w:val="center"/>
        <w:rPr>
          <w:rFonts w:ascii="Arial Narrow" w:hAnsi="Arial Narrow" w:cs="Times New Roman"/>
          <w:b/>
          <w:bCs/>
          <w:color w:val="000000" w:themeColor="text1"/>
          <w:sz w:val="24"/>
          <w:szCs w:val="24"/>
        </w:rPr>
      </w:pPr>
      <w:r>
        <w:rPr>
          <w:rFonts w:ascii="Arial Narrow" w:hAnsi="Arial Narrow" w:cs="Times New Roman"/>
          <w:b/>
          <w:bCs/>
          <w:color w:val="000000" w:themeColor="text1"/>
          <w:sz w:val="24"/>
          <w:szCs w:val="24"/>
        </w:rPr>
        <w:t>Tabel</w:t>
      </w:r>
      <w:r w:rsidRPr="00103BB4">
        <w:rPr>
          <w:rFonts w:ascii="Arial Narrow" w:hAnsi="Arial Narrow" w:cs="Times New Roman"/>
          <w:b/>
          <w:bCs/>
          <w:color w:val="000000" w:themeColor="text1"/>
          <w:sz w:val="24"/>
          <w:szCs w:val="24"/>
        </w:rPr>
        <w:t xml:space="preserve"> </w:t>
      </w:r>
      <w:r w:rsidR="00D726FA" w:rsidRPr="00103BB4">
        <w:rPr>
          <w:rFonts w:ascii="Arial Narrow" w:hAnsi="Arial Narrow" w:cs="Times New Roman"/>
          <w:b/>
          <w:bCs/>
          <w:color w:val="000000" w:themeColor="text1"/>
          <w:sz w:val="24"/>
          <w:szCs w:val="24"/>
        </w:rPr>
        <w:t>12 Hubungan Sikap dengan Pertolongan Persalinan</w:t>
      </w:r>
    </w:p>
    <w:tbl>
      <w:tblPr>
        <w:tblStyle w:val="TableGrid"/>
        <w:tblW w:w="7621"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302"/>
        <w:gridCol w:w="599"/>
        <w:gridCol w:w="600"/>
        <w:gridCol w:w="505"/>
        <w:gridCol w:w="600"/>
        <w:gridCol w:w="516"/>
        <w:gridCol w:w="616"/>
        <w:gridCol w:w="637"/>
        <w:gridCol w:w="970"/>
        <w:gridCol w:w="1276"/>
      </w:tblGrid>
      <w:tr w:rsidR="00D726FA" w:rsidRPr="00103BB4" w14:paraId="5738F789" w14:textId="77777777" w:rsidTr="00495F99">
        <w:tc>
          <w:tcPr>
            <w:tcW w:w="7621" w:type="dxa"/>
            <w:gridSpan w:val="10"/>
            <w:vAlign w:val="center"/>
          </w:tcPr>
          <w:p w14:paraId="0EEA8D3C" w14:textId="77777777" w:rsidR="00D726FA" w:rsidRPr="00103BB4" w:rsidRDefault="00D726FA" w:rsidP="00495F99">
            <w:pPr>
              <w:pStyle w:val="ListParagraph"/>
              <w:ind w:left="-1671"/>
              <w:jc w:val="center"/>
              <w:rPr>
                <w:rFonts w:ascii="Arial Narrow" w:hAnsi="Arial Narrow" w:cs="Times New Roman"/>
                <w:b/>
                <w:bCs/>
                <w:szCs w:val="24"/>
              </w:rPr>
            </w:pPr>
            <w:r w:rsidRPr="00103BB4">
              <w:rPr>
                <w:rFonts w:ascii="Arial Narrow" w:hAnsi="Arial Narrow" w:cs="Times New Roman"/>
                <w:b/>
                <w:bCs/>
                <w:szCs w:val="24"/>
              </w:rPr>
              <w:t>Pertolongan Persalinan</w:t>
            </w:r>
          </w:p>
        </w:tc>
      </w:tr>
      <w:tr w:rsidR="00D726FA" w:rsidRPr="00103BB4" w14:paraId="13097CCA" w14:textId="77777777" w:rsidTr="00495F99">
        <w:tc>
          <w:tcPr>
            <w:tcW w:w="1302" w:type="dxa"/>
            <w:vAlign w:val="center"/>
          </w:tcPr>
          <w:p w14:paraId="3F7D1A36"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Sikap</w:t>
            </w:r>
          </w:p>
        </w:tc>
        <w:tc>
          <w:tcPr>
            <w:tcW w:w="1199" w:type="dxa"/>
            <w:gridSpan w:val="2"/>
          </w:tcPr>
          <w:p w14:paraId="3D63627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&lt; 3 Ibu</w:t>
            </w:r>
          </w:p>
          <w:p w14:paraId="28C5F2D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Bersalin</w:t>
            </w:r>
          </w:p>
        </w:tc>
        <w:tc>
          <w:tcPr>
            <w:tcW w:w="1105" w:type="dxa"/>
            <w:gridSpan w:val="2"/>
          </w:tcPr>
          <w:p w14:paraId="4D02A428"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3-5 Ibu</w:t>
            </w:r>
          </w:p>
          <w:p w14:paraId="7960823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Bersalin</w:t>
            </w:r>
          </w:p>
        </w:tc>
        <w:tc>
          <w:tcPr>
            <w:tcW w:w="1132" w:type="dxa"/>
            <w:gridSpan w:val="2"/>
          </w:tcPr>
          <w:p w14:paraId="0671A46D"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&gt; 5 Ibu Bersalin</w:t>
            </w:r>
          </w:p>
        </w:tc>
        <w:tc>
          <w:tcPr>
            <w:tcW w:w="1607" w:type="dxa"/>
            <w:gridSpan w:val="2"/>
            <w:vAlign w:val="center"/>
          </w:tcPr>
          <w:p w14:paraId="50BD8EB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Total</w:t>
            </w:r>
          </w:p>
        </w:tc>
        <w:tc>
          <w:tcPr>
            <w:tcW w:w="1276" w:type="dxa"/>
            <w:vAlign w:val="center"/>
          </w:tcPr>
          <w:p w14:paraId="1317CC68"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p-value</w:t>
            </w:r>
          </w:p>
        </w:tc>
      </w:tr>
      <w:tr w:rsidR="00D726FA" w:rsidRPr="00103BB4" w14:paraId="100B5F51" w14:textId="77777777" w:rsidTr="00495F99">
        <w:tc>
          <w:tcPr>
            <w:tcW w:w="1302" w:type="dxa"/>
          </w:tcPr>
          <w:p w14:paraId="6E04FE0A" w14:textId="77777777" w:rsidR="00D726FA" w:rsidRPr="00103BB4" w:rsidRDefault="00D726FA" w:rsidP="00784156">
            <w:pPr>
              <w:pStyle w:val="ListParagraph"/>
              <w:ind w:left="0"/>
              <w:rPr>
                <w:rFonts w:ascii="Arial Narrow" w:hAnsi="Arial Narrow" w:cs="Times New Roman"/>
                <w:szCs w:val="24"/>
              </w:rPr>
            </w:pPr>
          </w:p>
        </w:tc>
        <w:tc>
          <w:tcPr>
            <w:tcW w:w="599" w:type="dxa"/>
            <w:vAlign w:val="center"/>
          </w:tcPr>
          <w:p w14:paraId="5092A95D"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00" w:type="dxa"/>
            <w:vAlign w:val="center"/>
          </w:tcPr>
          <w:p w14:paraId="257825A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505" w:type="dxa"/>
            <w:vAlign w:val="center"/>
          </w:tcPr>
          <w:p w14:paraId="0D48915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00" w:type="dxa"/>
            <w:vAlign w:val="center"/>
          </w:tcPr>
          <w:p w14:paraId="33FBA59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516" w:type="dxa"/>
            <w:vAlign w:val="center"/>
          </w:tcPr>
          <w:p w14:paraId="580D8C64"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616" w:type="dxa"/>
            <w:vAlign w:val="center"/>
          </w:tcPr>
          <w:p w14:paraId="1ACFCB0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637" w:type="dxa"/>
            <w:vAlign w:val="center"/>
          </w:tcPr>
          <w:p w14:paraId="30AD425C"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N</w:t>
            </w:r>
          </w:p>
        </w:tc>
        <w:tc>
          <w:tcPr>
            <w:tcW w:w="970" w:type="dxa"/>
            <w:vAlign w:val="center"/>
          </w:tcPr>
          <w:p w14:paraId="01D78357"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w:t>
            </w:r>
          </w:p>
        </w:tc>
        <w:tc>
          <w:tcPr>
            <w:tcW w:w="1276" w:type="dxa"/>
            <w:vAlign w:val="center"/>
          </w:tcPr>
          <w:p w14:paraId="43D651C2"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28FF0245" w14:textId="77777777" w:rsidTr="00495F99">
        <w:tc>
          <w:tcPr>
            <w:tcW w:w="1302" w:type="dxa"/>
          </w:tcPr>
          <w:p w14:paraId="1F5456C2"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 xml:space="preserve">Positif </w:t>
            </w:r>
          </w:p>
        </w:tc>
        <w:tc>
          <w:tcPr>
            <w:tcW w:w="599" w:type="dxa"/>
            <w:vAlign w:val="center"/>
          </w:tcPr>
          <w:p w14:paraId="01910A07"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26</w:t>
            </w:r>
          </w:p>
        </w:tc>
        <w:tc>
          <w:tcPr>
            <w:tcW w:w="600" w:type="dxa"/>
            <w:vAlign w:val="center"/>
          </w:tcPr>
          <w:p w14:paraId="343A4ED7"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36,6</w:t>
            </w:r>
          </w:p>
        </w:tc>
        <w:tc>
          <w:tcPr>
            <w:tcW w:w="505" w:type="dxa"/>
            <w:vAlign w:val="center"/>
          </w:tcPr>
          <w:p w14:paraId="3BEF4C99"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25</w:t>
            </w:r>
          </w:p>
        </w:tc>
        <w:tc>
          <w:tcPr>
            <w:tcW w:w="600" w:type="dxa"/>
            <w:vAlign w:val="center"/>
          </w:tcPr>
          <w:p w14:paraId="665A5B4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35,2</w:t>
            </w:r>
          </w:p>
        </w:tc>
        <w:tc>
          <w:tcPr>
            <w:tcW w:w="516" w:type="dxa"/>
            <w:vAlign w:val="center"/>
          </w:tcPr>
          <w:p w14:paraId="336D15F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14</w:t>
            </w:r>
          </w:p>
        </w:tc>
        <w:tc>
          <w:tcPr>
            <w:tcW w:w="616" w:type="dxa"/>
            <w:vAlign w:val="center"/>
          </w:tcPr>
          <w:p w14:paraId="7AF0E777"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19,7</w:t>
            </w:r>
          </w:p>
        </w:tc>
        <w:tc>
          <w:tcPr>
            <w:tcW w:w="637" w:type="dxa"/>
            <w:vAlign w:val="center"/>
          </w:tcPr>
          <w:p w14:paraId="06ECC3A9"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65</w:t>
            </w:r>
          </w:p>
        </w:tc>
        <w:tc>
          <w:tcPr>
            <w:tcW w:w="970" w:type="dxa"/>
            <w:vAlign w:val="center"/>
          </w:tcPr>
          <w:p w14:paraId="441ACE96"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91,5</w:t>
            </w:r>
          </w:p>
        </w:tc>
        <w:tc>
          <w:tcPr>
            <w:tcW w:w="1276" w:type="dxa"/>
            <w:vAlign w:val="center"/>
          </w:tcPr>
          <w:p w14:paraId="53742011"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0,018</w:t>
            </w:r>
          </w:p>
        </w:tc>
      </w:tr>
      <w:tr w:rsidR="00D726FA" w:rsidRPr="00103BB4" w14:paraId="0CEA5C12" w14:textId="77777777" w:rsidTr="00495F99">
        <w:tc>
          <w:tcPr>
            <w:tcW w:w="1302" w:type="dxa"/>
          </w:tcPr>
          <w:p w14:paraId="5A06DF97"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Negatif</w:t>
            </w:r>
          </w:p>
        </w:tc>
        <w:tc>
          <w:tcPr>
            <w:tcW w:w="599" w:type="dxa"/>
            <w:vAlign w:val="center"/>
          </w:tcPr>
          <w:p w14:paraId="54BC8B7B"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6</w:t>
            </w:r>
          </w:p>
        </w:tc>
        <w:tc>
          <w:tcPr>
            <w:tcW w:w="600" w:type="dxa"/>
            <w:vAlign w:val="center"/>
          </w:tcPr>
          <w:p w14:paraId="603FCF8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8,5</w:t>
            </w:r>
          </w:p>
        </w:tc>
        <w:tc>
          <w:tcPr>
            <w:tcW w:w="505" w:type="dxa"/>
            <w:vAlign w:val="center"/>
          </w:tcPr>
          <w:p w14:paraId="0B09C38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600" w:type="dxa"/>
            <w:vAlign w:val="center"/>
          </w:tcPr>
          <w:p w14:paraId="109E656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516" w:type="dxa"/>
            <w:vAlign w:val="center"/>
          </w:tcPr>
          <w:p w14:paraId="27A456EA"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616" w:type="dxa"/>
            <w:vAlign w:val="center"/>
          </w:tcPr>
          <w:p w14:paraId="66A72194"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0</w:t>
            </w:r>
          </w:p>
        </w:tc>
        <w:tc>
          <w:tcPr>
            <w:tcW w:w="637" w:type="dxa"/>
            <w:vAlign w:val="center"/>
          </w:tcPr>
          <w:p w14:paraId="34C00B0D"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6</w:t>
            </w:r>
          </w:p>
        </w:tc>
        <w:tc>
          <w:tcPr>
            <w:tcW w:w="970" w:type="dxa"/>
            <w:vAlign w:val="center"/>
          </w:tcPr>
          <w:p w14:paraId="4674B4DC" w14:textId="77777777" w:rsidR="00D726FA" w:rsidRPr="00103BB4" w:rsidRDefault="00D726FA" w:rsidP="00784156">
            <w:pPr>
              <w:pStyle w:val="ListParagraph"/>
              <w:ind w:left="0"/>
              <w:rPr>
                <w:rFonts w:ascii="Arial Narrow" w:hAnsi="Arial Narrow" w:cs="Times New Roman"/>
                <w:szCs w:val="24"/>
              </w:rPr>
            </w:pPr>
            <w:r w:rsidRPr="00103BB4">
              <w:rPr>
                <w:rFonts w:ascii="Arial Narrow" w:hAnsi="Arial Narrow" w:cs="Times New Roman"/>
                <w:szCs w:val="24"/>
              </w:rPr>
              <w:t>8,5</w:t>
            </w:r>
          </w:p>
        </w:tc>
        <w:tc>
          <w:tcPr>
            <w:tcW w:w="1276" w:type="dxa"/>
            <w:vAlign w:val="center"/>
          </w:tcPr>
          <w:p w14:paraId="064B2C2D" w14:textId="77777777" w:rsidR="00D726FA" w:rsidRPr="00103BB4" w:rsidRDefault="00D726FA" w:rsidP="00784156">
            <w:pPr>
              <w:pStyle w:val="ListParagraph"/>
              <w:ind w:left="0"/>
              <w:rPr>
                <w:rFonts w:ascii="Arial Narrow" w:hAnsi="Arial Narrow" w:cs="Times New Roman"/>
                <w:szCs w:val="24"/>
              </w:rPr>
            </w:pPr>
          </w:p>
        </w:tc>
      </w:tr>
      <w:tr w:rsidR="00D726FA" w:rsidRPr="00103BB4" w14:paraId="6EC9776F" w14:textId="77777777" w:rsidTr="00495F99">
        <w:tc>
          <w:tcPr>
            <w:tcW w:w="1302" w:type="dxa"/>
          </w:tcPr>
          <w:p w14:paraId="15DAC7FA"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 xml:space="preserve">Total </w:t>
            </w:r>
          </w:p>
        </w:tc>
        <w:tc>
          <w:tcPr>
            <w:tcW w:w="599" w:type="dxa"/>
            <w:vAlign w:val="center"/>
          </w:tcPr>
          <w:p w14:paraId="0536867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32</w:t>
            </w:r>
          </w:p>
        </w:tc>
        <w:tc>
          <w:tcPr>
            <w:tcW w:w="600" w:type="dxa"/>
            <w:vAlign w:val="center"/>
          </w:tcPr>
          <w:p w14:paraId="17D0F8AB"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45,1</w:t>
            </w:r>
          </w:p>
        </w:tc>
        <w:tc>
          <w:tcPr>
            <w:tcW w:w="505" w:type="dxa"/>
            <w:vAlign w:val="center"/>
          </w:tcPr>
          <w:p w14:paraId="46E07A82"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25</w:t>
            </w:r>
          </w:p>
        </w:tc>
        <w:tc>
          <w:tcPr>
            <w:tcW w:w="600" w:type="dxa"/>
            <w:vAlign w:val="center"/>
          </w:tcPr>
          <w:p w14:paraId="2CC8A485"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35,2</w:t>
            </w:r>
          </w:p>
        </w:tc>
        <w:tc>
          <w:tcPr>
            <w:tcW w:w="516" w:type="dxa"/>
            <w:vAlign w:val="center"/>
          </w:tcPr>
          <w:p w14:paraId="285C4D3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14</w:t>
            </w:r>
          </w:p>
        </w:tc>
        <w:tc>
          <w:tcPr>
            <w:tcW w:w="616" w:type="dxa"/>
            <w:vAlign w:val="center"/>
          </w:tcPr>
          <w:p w14:paraId="780C35F0"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19,7</w:t>
            </w:r>
          </w:p>
        </w:tc>
        <w:tc>
          <w:tcPr>
            <w:tcW w:w="637" w:type="dxa"/>
            <w:vAlign w:val="center"/>
          </w:tcPr>
          <w:p w14:paraId="077E200B"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71</w:t>
            </w:r>
          </w:p>
        </w:tc>
        <w:tc>
          <w:tcPr>
            <w:tcW w:w="970" w:type="dxa"/>
            <w:vAlign w:val="center"/>
          </w:tcPr>
          <w:p w14:paraId="0C9FF02F" w14:textId="77777777" w:rsidR="00D726FA" w:rsidRPr="00103BB4" w:rsidRDefault="00D726FA" w:rsidP="00784156">
            <w:pPr>
              <w:pStyle w:val="ListParagraph"/>
              <w:ind w:left="0"/>
              <w:rPr>
                <w:rFonts w:ascii="Arial Narrow" w:hAnsi="Arial Narrow" w:cs="Times New Roman"/>
                <w:b/>
                <w:bCs/>
                <w:szCs w:val="24"/>
              </w:rPr>
            </w:pPr>
            <w:r w:rsidRPr="00103BB4">
              <w:rPr>
                <w:rFonts w:ascii="Arial Narrow" w:hAnsi="Arial Narrow" w:cs="Times New Roman"/>
                <w:b/>
                <w:bCs/>
                <w:szCs w:val="24"/>
              </w:rPr>
              <w:t>100</w:t>
            </w:r>
          </w:p>
        </w:tc>
        <w:tc>
          <w:tcPr>
            <w:tcW w:w="1276" w:type="dxa"/>
            <w:vAlign w:val="center"/>
          </w:tcPr>
          <w:p w14:paraId="6ECDF8AA" w14:textId="77777777" w:rsidR="00D726FA" w:rsidRPr="00103BB4" w:rsidRDefault="00D726FA" w:rsidP="00784156">
            <w:pPr>
              <w:pStyle w:val="ListParagraph"/>
              <w:ind w:left="0"/>
              <w:rPr>
                <w:rFonts w:ascii="Arial Narrow" w:hAnsi="Arial Narrow" w:cs="Times New Roman"/>
                <w:b/>
                <w:bCs/>
                <w:szCs w:val="24"/>
              </w:rPr>
            </w:pPr>
          </w:p>
        </w:tc>
      </w:tr>
    </w:tbl>
    <w:p w14:paraId="41F7C9E5" w14:textId="77777777" w:rsidR="00D726FA" w:rsidRPr="00103BB4" w:rsidRDefault="00D726FA" w:rsidP="00784156">
      <w:pPr>
        <w:pStyle w:val="ListParagraph"/>
        <w:spacing w:after="0" w:line="240" w:lineRule="auto"/>
        <w:ind w:left="1134"/>
        <w:rPr>
          <w:rFonts w:ascii="Arial Narrow" w:hAnsi="Arial Narrow" w:cs="Times New Roman"/>
          <w:b/>
          <w:bCs/>
          <w:i/>
          <w:iCs/>
          <w:szCs w:val="24"/>
        </w:rPr>
      </w:pPr>
      <w:r w:rsidRPr="00103BB4">
        <w:rPr>
          <w:rFonts w:ascii="Arial Narrow" w:hAnsi="Arial Narrow" w:cs="Times New Roman"/>
          <w:b/>
          <w:bCs/>
          <w:i/>
          <w:iCs/>
          <w:szCs w:val="24"/>
        </w:rPr>
        <w:t>Sumber: Data Primer, 2021</w:t>
      </w:r>
    </w:p>
    <w:p w14:paraId="7EF85F93" w14:textId="21A09BEC" w:rsidR="00D24705" w:rsidRDefault="00495F99" w:rsidP="00784156">
      <w:pPr>
        <w:spacing w:after="0" w:line="240" w:lineRule="auto"/>
        <w:ind w:left="1134" w:firstLine="567"/>
        <w:rPr>
          <w:rFonts w:ascii="Arial Narrow" w:hAnsi="Arial Narrow" w:cs="Times New Roman"/>
          <w:szCs w:val="24"/>
          <w:lang w:val="en-US"/>
        </w:rPr>
      </w:pPr>
      <w:proofErr w:type="gramStart"/>
      <w:r>
        <w:rPr>
          <w:rFonts w:ascii="Arial Narrow" w:hAnsi="Arial Narrow" w:cs="Times New Roman"/>
          <w:szCs w:val="24"/>
          <w:lang w:val="en-US"/>
        </w:rPr>
        <w:t xml:space="preserve">Berdasarkan tabel </w:t>
      </w:r>
      <w:r w:rsidR="00D726FA" w:rsidRPr="00103BB4">
        <w:rPr>
          <w:rFonts w:ascii="Arial Narrow" w:hAnsi="Arial Narrow" w:cs="Times New Roman"/>
          <w:szCs w:val="24"/>
          <w:lang w:val="en-US"/>
        </w:rPr>
        <w:t>12</w:t>
      </w:r>
      <w:r>
        <w:rPr>
          <w:rFonts w:ascii="Arial Narrow" w:hAnsi="Arial Narrow" w:cs="Times New Roman"/>
          <w:szCs w:val="24"/>
          <w:lang w:val="en-US"/>
        </w:rPr>
        <w:t>.</w:t>
      </w:r>
      <w:proofErr w:type="gramEnd"/>
      <w:r w:rsidR="00D726FA" w:rsidRPr="00103BB4">
        <w:rPr>
          <w:rFonts w:ascii="Arial Narrow" w:hAnsi="Arial Narrow" w:cs="Times New Roman"/>
          <w:szCs w:val="24"/>
          <w:lang w:val="en-US"/>
        </w:rPr>
        <w:t xml:space="preserve"> menunjukan bahwa terdapat 65  responden yang memiliki sikap yang positif, diantaranya sebagian besar bidan yang menolong persalinan pada masa pandemic &lt;3 ibu bersalin sebanyak 26 responden (36,6%) dan menolong persalinan 3-5 ibu bersalin sebanyak 25 responden (35,2%), sedangkan sebagian kecil bidan yang menolong persalinan &gt;5 ibu bersalin  sebanyak 14 responden (19,7%). Berdasarkan hasil uji statistik persepsi bidan dengan pertolongan persalinan pada masa pandemic diperoleh nilai p-value = 0,018, maka dapat disimpulkan nilai p -value &lt;0</w:t>
      </w:r>
      <w:proofErr w:type="gramStart"/>
      <w:r w:rsidR="00D726FA" w:rsidRPr="00103BB4">
        <w:rPr>
          <w:rFonts w:ascii="Arial Narrow" w:hAnsi="Arial Narrow" w:cs="Times New Roman"/>
          <w:szCs w:val="24"/>
          <w:lang w:val="en-US"/>
        </w:rPr>
        <w:t>,05</w:t>
      </w:r>
      <w:proofErr w:type="gramEnd"/>
      <w:r w:rsidR="00D726FA" w:rsidRPr="00103BB4">
        <w:rPr>
          <w:rFonts w:ascii="Arial Narrow" w:hAnsi="Arial Narrow" w:cs="Times New Roman"/>
          <w:szCs w:val="24"/>
          <w:lang w:val="en-US"/>
        </w:rPr>
        <w:t xml:space="preserve"> bahwa terdapat hubungan antara sikap bidan dengan pertologan persalinan selama masa pandemic covid-19.</w:t>
      </w:r>
    </w:p>
    <w:p w14:paraId="03EB5108" w14:textId="77777777" w:rsidR="009009F8" w:rsidRPr="00103BB4" w:rsidRDefault="009009F8" w:rsidP="00784156">
      <w:pPr>
        <w:spacing w:after="0" w:line="240" w:lineRule="auto"/>
        <w:ind w:left="1134" w:firstLine="567"/>
        <w:rPr>
          <w:rFonts w:ascii="Arial Narrow" w:hAnsi="Arial Narrow" w:cs="Times New Roman"/>
          <w:szCs w:val="24"/>
          <w:lang w:val="en-US"/>
        </w:rPr>
      </w:pPr>
    </w:p>
    <w:p w14:paraId="4D05AB89" w14:textId="70972C36" w:rsidR="00D726FA" w:rsidRPr="00103BB4" w:rsidRDefault="00D24705" w:rsidP="00784156">
      <w:pPr>
        <w:spacing w:after="0" w:line="240" w:lineRule="auto"/>
        <w:ind w:firstLine="720"/>
        <w:rPr>
          <w:rFonts w:ascii="Arial Narrow" w:hAnsi="Arial Narrow" w:cs="Times New Roman"/>
          <w:szCs w:val="24"/>
          <w:lang w:val="en-US"/>
        </w:rPr>
      </w:pPr>
      <w:proofErr w:type="gramStart"/>
      <w:r w:rsidRPr="00103BB4">
        <w:rPr>
          <w:rFonts w:ascii="Arial Narrow" w:hAnsi="Arial Narrow" w:cs="Times New Roman"/>
          <w:b/>
          <w:bCs/>
          <w:szCs w:val="24"/>
          <w:lang w:val="en-US"/>
        </w:rPr>
        <w:t>d</w:t>
      </w:r>
      <w:proofErr w:type="gramEnd"/>
      <w:r w:rsidRPr="00103BB4">
        <w:rPr>
          <w:rFonts w:ascii="Arial Narrow" w:hAnsi="Arial Narrow" w:cs="Times New Roman"/>
          <w:b/>
          <w:bCs/>
          <w:szCs w:val="24"/>
          <w:lang w:val="en-US"/>
        </w:rPr>
        <w:t>.</w:t>
      </w:r>
      <w:r w:rsidRPr="00103BB4">
        <w:rPr>
          <w:rFonts w:ascii="Arial Narrow" w:hAnsi="Arial Narrow" w:cs="Times New Roman"/>
          <w:szCs w:val="24"/>
          <w:lang w:val="en-US"/>
        </w:rPr>
        <w:t xml:space="preserve">   </w:t>
      </w:r>
      <w:r w:rsidR="00D726FA" w:rsidRPr="00103BB4">
        <w:rPr>
          <w:rFonts w:ascii="Arial Narrow" w:hAnsi="Arial Narrow" w:cs="Times New Roman"/>
          <w:b/>
          <w:bCs/>
          <w:szCs w:val="24"/>
          <w:lang w:val="en-US"/>
        </w:rPr>
        <w:t xml:space="preserve">Analisis Hubungan Sumber Informasi dengan Pertolongan Persalinan </w:t>
      </w:r>
    </w:p>
    <w:p w14:paraId="6D927E35" w14:textId="77777777" w:rsidR="00D726FA" w:rsidRPr="00103BB4" w:rsidRDefault="00D726FA" w:rsidP="00784156">
      <w:pPr>
        <w:spacing w:after="0" w:line="240" w:lineRule="auto"/>
        <w:ind w:left="1080"/>
        <w:rPr>
          <w:rFonts w:ascii="Arial Narrow" w:hAnsi="Arial Narrow" w:cs="Times New Roman"/>
          <w:szCs w:val="24"/>
          <w:lang w:val="en-US"/>
        </w:rPr>
      </w:pPr>
      <w:r w:rsidRPr="00103BB4">
        <w:rPr>
          <w:rFonts w:ascii="Arial Narrow" w:hAnsi="Arial Narrow" w:cs="Times New Roman"/>
          <w:szCs w:val="24"/>
          <w:lang w:val="en-US"/>
        </w:rPr>
        <w:t xml:space="preserve">Analisis bivariat hubungan sumber informasi dengan pertolongan persalinan dapat dilihat pada tabel berikut: </w:t>
      </w:r>
    </w:p>
    <w:p w14:paraId="012F3C84" w14:textId="45E38FDF" w:rsidR="00D24705" w:rsidRPr="00103BB4" w:rsidRDefault="00495F99" w:rsidP="00495F99">
      <w:pPr>
        <w:spacing w:after="0" w:line="240" w:lineRule="auto"/>
        <w:ind w:left="720" w:firstLine="720"/>
        <w:rPr>
          <w:rFonts w:ascii="Arial Narrow" w:hAnsi="Arial Narrow" w:cs="Times New Roman"/>
          <w:b/>
          <w:bCs/>
          <w:i/>
          <w:iCs/>
          <w:szCs w:val="24"/>
        </w:rPr>
      </w:pPr>
      <w:r>
        <w:rPr>
          <w:rFonts w:ascii="Arial Narrow" w:hAnsi="Arial Narrow" w:cs="Times New Roman"/>
          <w:b/>
          <w:bCs/>
          <w:szCs w:val="24"/>
        </w:rPr>
        <w:t xml:space="preserve">  </w:t>
      </w:r>
      <w:proofErr w:type="gramStart"/>
      <w:r>
        <w:rPr>
          <w:rFonts w:ascii="Arial Narrow" w:hAnsi="Arial Narrow" w:cs="Times New Roman"/>
          <w:b/>
          <w:bCs/>
          <w:szCs w:val="24"/>
        </w:rPr>
        <w:t>Tabel</w:t>
      </w:r>
      <w:r>
        <w:rPr>
          <w:rFonts w:ascii="Arial Narrow" w:hAnsi="Arial Narrow" w:cs="Times New Roman"/>
          <w:b/>
          <w:bCs/>
          <w:i/>
          <w:iCs/>
          <w:szCs w:val="24"/>
        </w:rPr>
        <w:t xml:space="preserve"> </w:t>
      </w:r>
      <w:r w:rsidR="00D24705" w:rsidRPr="00103BB4">
        <w:rPr>
          <w:rFonts w:ascii="Arial Narrow" w:hAnsi="Arial Narrow" w:cs="Times New Roman"/>
          <w:b/>
          <w:bCs/>
          <w:i/>
          <w:iCs/>
          <w:szCs w:val="24"/>
        </w:rPr>
        <w:t>13.</w:t>
      </w:r>
      <w:proofErr w:type="gramEnd"/>
      <w:r w:rsidR="00D24705" w:rsidRPr="00103BB4">
        <w:rPr>
          <w:rFonts w:ascii="Arial Narrow" w:hAnsi="Arial Narrow" w:cs="Times New Roman"/>
          <w:b/>
          <w:bCs/>
          <w:i/>
          <w:iCs/>
          <w:szCs w:val="24"/>
        </w:rPr>
        <w:t xml:space="preserve"> Hubungan Sumber Informasi dengan Pertolongan Persalinan</w:t>
      </w:r>
    </w:p>
    <w:tbl>
      <w:tblPr>
        <w:tblStyle w:val="TableGrid"/>
        <w:tblW w:w="7621"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1600"/>
        <w:gridCol w:w="435"/>
        <w:gridCol w:w="1100"/>
        <w:gridCol w:w="80"/>
        <w:gridCol w:w="435"/>
        <w:gridCol w:w="1282"/>
        <w:gridCol w:w="74"/>
        <w:gridCol w:w="376"/>
        <w:gridCol w:w="680"/>
        <w:gridCol w:w="516"/>
        <w:gridCol w:w="1043"/>
      </w:tblGrid>
      <w:tr w:rsidR="00D24705" w:rsidRPr="00103BB4" w14:paraId="567D5BF0" w14:textId="77777777" w:rsidTr="00495F99">
        <w:tc>
          <w:tcPr>
            <w:tcW w:w="7621" w:type="dxa"/>
            <w:gridSpan w:val="11"/>
            <w:vAlign w:val="center"/>
          </w:tcPr>
          <w:p w14:paraId="0C3132FA" w14:textId="6C63440B"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 xml:space="preserve">                                                    Pertolongan Persalinan</w:t>
            </w:r>
          </w:p>
        </w:tc>
      </w:tr>
      <w:tr w:rsidR="00D24705" w:rsidRPr="00103BB4" w14:paraId="0238880F" w14:textId="77777777" w:rsidTr="00495F99">
        <w:tc>
          <w:tcPr>
            <w:tcW w:w="1600" w:type="dxa"/>
            <w:vAlign w:val="center"/>
          </w:tcPr>
          <w:p w14:paraId="223CF798"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Sumber Informasi</w:t>
            </w:r>
          </w:p>
        </w:tc>
        <w:tc>
          <w:tcPr>
            <w:tcW w:w="1535" w:type="dxa"/>
            <w:gridSpan w:val="2"/>
          </w:tcPr>
          <w:p w14:paraId="17F34582"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szCs w:val="24"/>
                <w:lang w:val="en-US"/>
              </w:rPr>
              <w:sym w:font="Symbol" w:char="F0A3"/>
            </w:r>
            <w:r w:rsidRPr="00103BB4">
              <w:rPr>
                <w:rFonts w:ascii="Arial Narrow" w:hAnsi="Arial Narrow" w:cs="Times New Roman"/>
                <w:b/>
                <w:bCs/>
                <w:szCs w:val="24"/>
                <w:lang w:val="en-US"/>
              </w:rPr>
              <w:t>5 Ibu</w:t>
            </w:r>
          </w:p>
          <w:p w14:paraId="6ABE440C"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Bersalin</w:t>
            </w:r>
          </w:p>
        </w:tc>
        <w:tc>
          <w:tcPr>
            <w:tcW w:w="1871" w:type="dxa"/>
            <w:gridSpan w:val="4"/>
          </w:tcPr>
          <w:p w14:paraId="20456690"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&gt; 5 Ibu Bersalin</w:t>
            </w:r>
          </w:p>
        </w:tc>
        <w:tc>
          <w:tcPr>
            <w:tcW w:w="1572" w:type="dxa"/>
            <w:gridSpan w:val="3"/>
            <w:vAlign w:val="center"/>
          </w:tcPr>
          <w:p w14:paraId="217C72DD"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Total</w:t>
            </w:r>
          </w:p>
        </w:tc>
        <w:tc>
          <w:tcPr>
            <w:tcW w:w="1043" w:type="dxa"/>
            <w:vAlign w:val="center"/>
          </w:tcPr>
          <w:p w14:paraId="3E4F45E0"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pvalue</w:t>
            </w:r>
          </w:p>
        </w:tc>
      </w:tr>
      <w:tr w:rsidR="00D24705" w:rsidRPr="00103BB4" w14:paraId="4ABA283E" w14:textId="77777777" w:rsidTr="00495F99">
        <w:tc>
          <w:tcPr>
            <w:tcW w:w="1600" w:type="dxa"/>
          </w:tcPr>
          <w:p w14:paraId="4DC84738" w14:textId="77777777" w:rsidR="00D24705" w:rsidRPr="00103BB4" w:rsidRDefault="00D24705" w:rsidP="00784156">
            <w:pPr>
              <w:rPr>
                <w:rFonts w:ascii="Arial Narrow" w:hAnsi="Arial Narrow" w:cs="Times New Roman"/>
                <w:szCs w:val="24"/>
                <w:lang w:val="en-US"/>
              </w:rPr>
            </w:pPr>
          </w:p>
        </w:tc>
        <w:tc>
          <w:tcPr>
            <w:tcW w:w="435" w:type="dxa"/>
            <w:vAlign w:val="center"/>
          </w:tcPr>
          <w:p w14:paraId="176109CA"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N</w:t>
            </w:r>
          </w:p>
        </w:tc>
        <w:tc>
          <w:tcPr>
            <w:tcW w:w="1180" w:type="dxa"/>
            <w:gridSpan w:val="2"/>
            <w:vAlign w:val="center"/>
          </w:tcPr>
          <w:p w14:paraId="00C137B8"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w:t>
            </w:r>
          </w:p>
        </w:tc>
        <w:tc>
          <w:tcPr>
            <w:tcW w:w="435" w:type="dxa"/>
            <w:vAlign w:val="center"/>
          </w:tcPr>
          <w:p w14:paraId="0F833D34"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N</w:t>
            </w:r>
          </w:p>
        </w:tc>
        <w:tc>
          <w:tcPr>
            <w:tcW w:w="1282" w:type="dxa"/>
            <w:vAlign w:val="center"/>
          </w:tcPr>
          <w:p w14:paraId="38CF9F93"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w:t>
            </w:r>
          </w:p>
        </w:tc>
        <w:tc>
          <w:tcPr>
            <w:tcW w:w="450" w:type="dxa"/>
            <w:gridSpan w:val="2"/>
            <w:vAlign w:val="center"/>
          </w:tcPr>
          <w:p w14:paraId="1029ABC6"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N</w:t>
            </w:r>
          </w:p>
        </w:tc>
        <w:tc>
          <w:tcPr>
            <w:tcW w:w="680" w:type="dxa"/>
            <w:vAlign w:val="center"/>
          </w:tcPr>
          <w:p w14:paraId="29AF932A"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w:t>
            </w:r>
          </w:p>
        </w:tc>
        <w:tc>
          <w:tcPr>
            <w:tcW w:w="1559" w:type="dxa"/>
            <w:gridSpan w:val="2"/>
            <w:vAlign w:val="center"/>
          </w:tcPr>
          <w:p w14:paraId="4FAD69A1" w14:textId="77777777" w:rsidR="00D24705" w:rsidRPr="00103BB4" w:rsidRDefault="00D24705" w:rsidP="00784156">
            <w:pPr>
              <w:rPr>
                <w:rFonts w:ascii="Arial Narrow" w:hAnsi="Arial Narrow" w:cs="Times New Roman"/>
                <w:szCs w:val="24"/>
                <w:lang w:val="en-US"/>
              </w:rPr>
            </w:pPr>
          </w:p>
        </w:tc>
      </w:tr>
      <w:tr w:rsidR="00D24705" w:rsidRPr="00103BB4" w14:paraId="735C781D" w14:textId="77777777" w:rsidTr="00495F99">
        <w:tc>
          <w:tcPr>
            <w:tcW w:w="1600" w:type="dxa"/>
          </w:tcPr>
          <w:p w14:paraId="62A6BBCC"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Media elektronik</w:t>
            </w:r>
          </w:p>
        </w:tc>
        <w:tc>
          <w:tcPr>
            <w:tcW w:w="435" w:type="dxa"/>
            <w:vAlign w:val="center"/>
          </w:tcPr>
          <w:p w14:paraId="317F62D1"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41</w:t>
            </w:r>
          </w:p>
        </w:tc>
        <w:tc>
          <w:tcPr>
            <w:tcW w:w="1180" w:type="dxa"/>
            <w:gridSpan w:val="2"/>
            <w:vAlign w:val="center"/>
          </w:tcPr>
          <w:p w14:paraId="7EFEC05E"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57,7</w:t>
            </w:r>
          </w:p>
        </w:tc>
        <w:tc>
          <w:tcPr>
            <w:tcW w:w="435" w:type="dxa"/>
            <w:vAlign w:val="center"/>
          </w:tcPr>
          <w:p w14:paraId="0E26CB31"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24</w:t>
            </w:r>
          </w:p>
        </w:tc>
        <w:tc>
          <w:tcPr>
            <w:tcW w:w="1282" w:type="dxa"/>
            <w:vAlign w:val="center"/>
          </w:tcPr>
          <w:p w14:paraId="014DBFCA"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33,8</w:t>
            </w:r>
          </w:p>
        </w:tc>
        <w:tc>
          <w:tcPr>
            <w:tcW w:w="450" w:type="dxa"/>
            <w:gridSpan w:val="2"/>
            <w:vAlign w:val="center"/>
          </w:tcPr>
          <w:p w14:paraId="1EC36993"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65</w:t>
            </w:r>
          </w:p>
        </w:tc>
        <w:tc>
          <w:tcPr>
            <w:tcW w:w="680" w:type="dxa"/>
            <w:vAlign w:val="center"/>
          </w:tcPr>
          <w:p w14:paraId="49B5E0EE"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91,5</w:t>
            </w:r>
          </w:p>
        </w:tc>
        <w:tc>
          <w:tcPr>
            <w:tcW w:w="1559" w:type="dxa"/>
            <w:gridSpan w:val="2"/>
            <w:vAlign w:val="center"/>
          </w:tcPr>
          <w:p w14:paraId="6182D619" w14:textId="77777777" w:rsidR="00D24705" w:rsidRPr="00103BB4" w:rsidRDefault="00D24705" w:rsidP="00495F99">
            <w:pPr>
              <w:jc w:val="center"/>
              <w:rPr>
                <w:rFonts w:ascii="Arial Narrow" w:hAnsi="Arial Narrow" w:cs="Times New Roman"/>
                <w:szCs w:val="24"/>
                <w:lang w:val="en-US"/>
              </w:rPr>
            </w:pPr>
            <w:r w:rsidRPr="00103BB4">
              <w:rPr>
                <w:rFonts w:ascii="Arial Narrow" w:hAnsi="Arial Narrow" w:cs="Times New Roman"/>
                <w:szCs w:val="24"/>
                <w:lang w:val="en-US"/>
              </w:rPr>
              <w:t>0,204</w:t>
            </w:r>
          </w:p>
        </w:tc>
      </w:tr>
      <w:tr w:rsidR="00D24705" w:rsidRPr="00103BB4" w14:paraId="275F6971" w14:textId="77777777" w:rsidTr="00495F99">
        <w:tc>
          <w:tcPr>
            <w:tcW w:w="1600" w:type="dxa"/>
          </w:tcPr>
          <w:p w14:paraId="3D78D41E"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Media cetak</w:t>
            </w:r>
          </w:p>
        </w:tc>
        <w:tc>
          <w:tcPr>
            <w:tcW w:w="435" w:type="dxa"/>
            <w:vAlign w:val="center"/>
          </w:tcPr>
          <w:p w14:paraId="5F6E45CF"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2</w:t>
            </w:r>
          </w:p>
        </w:tc>
        <w:tc>
          <w:tcPr>
            <w:tcW w:w="1180" w:type="dxa"/>
            <w:gridSpan w:val="2"/>
            <w:vAlign w:val="center"/>
          </w:tcPr>
          <w:p w14:paraId="2478F7E8"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2,8</w:t>
            </w:r>
          </w:p>
        </w:tc>
        <w:tc>
          <w:tcPr>
            <w:tcW w:w="435" w:type="dxa"/>
            <w:vAlign w:val="center"/>
          </w:tcPr>
          <w:p w14:paraId="4FCB53BA"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4</w:t>
            </w:r>
          </w:p>
        </w:tc>
        <w:tc>
          <w:tcPr>
            <w:tcW w:w="1282" w:type="dxa"/>
            <w:vAlign w:val="center"/>
          </w:tcPr>
          <w:p w14:paraId="4657D53F"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5,6</w:t>
            </w:r>
          </w:p>
        </w:tc>
        <w:tc>
          <w:tcPr>
            <w:tcW w:w="450" w:type="dxa"/>
            <w:gridSpan w:val="2"/>
            <w:vAlign w:val="center"/>
          </w:tcPr>
          <w:p w14:paraId="329CA116"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6</w:t>
            </w:r>
          </w:p>
        </w:tc>
        <w:tc>
          <w:tcPr>
            <w:tcW w:w="680" w:type="dxa"/>
            <w:vAlign w:val="center"/>
          </w:tcPr>
          <w:p w14:paraId="3DDCA29B" w14:textId="77777777" w:rsidR="00D24705" w:rsidRPr="00103BB4" w:rsidRDefault="00D24705" w:rsidP="00784156">
            <w:pPr>
              <w:rPr>
                <w:rFonts w:ascii="Arial Narrow" w:hAnsi="Arial Narrow" w:cs="Times New Roman"/>
                <w:szCs w:val="24"/>
                <w:lang w:val="en-US"/>
              </w:rPr>
            </w:pPr>
            <w:r w:rsidRPr="00103BB4">
              <w:rPr>
                <w:rFonts w:ascii="Arial Narrow" w:hAnsi="Arial Narrow" w:cs="Times New Roman"/>
                <w:szCs w:val="24"/>
                <w:lang w:val="en-US"/>
              </w:rPr>
              <w:t>8,5</w:t>
            </w:r>
          </w:p>
        </w:tc>
        <w:tc>
          <w:tcPr>
            <w:tcW w:w="1559" w:type="dxa"/>
            <w:gridSpan w:val="2"/>
            <w:vAlign w:val="center"/>
          </w:tcPr>
          <w:p w14:paraId="5456F770" w14:textId="77777777" w:rsidR="00D24705" w:rsidRPr="00103BB4" w:rsidRDefault="00D24705" w:rsidP="00784156">
            <w:pPr>
              <w:rPr>
                <w:rFonts w:ascii="Arial Narrow" w:hAnsi="Arial Narrow" w:cs="Times New Roman"/>
                <w:szCs w:val="24"/>
                <w:lang w:val="en-US"/>
              </w:rPr>
            </w:pPr>
          </w:p>
        </w:tc>
      </w:tr>
      <w:tr w:rsidR="00D24705" w:rsidRPr="00103BB4" w14:paraId="05C82730" w14:textId="77777777" w:rsidTr="00495F99">
        <w:tc>
          <w:tcPr>
            <w:tcW w:w="1600" w:type="dxa"/>
          </w:tcPr>
          <w:p w14:paraId="125CE128"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 xml:space="preserve">Total </w:t>
            </w:r>
          </w:p>
        </w:tc>
        <w:tc>
          <w:tcPr>
            <w:tcW w:w="435" w:type="dxa"/>
            <w:vAlign w:val="center"/>
          </w:tcPr>
          <w:p w14:paraId="10366B7D"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43</w:t>
            </w:r>
          </w:p>
        </w:tc>
        <w:tc>
          <w:tcPr>
            <w:tcW w:w="1180" w:type="dxa"/>
            <w:gridSpan w:val="2"/>
            <w:vAlign w:val="center"/>
          </w:tcPr>
          <w:p w14:paraId="12C6577B"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60,6</w:t>
            </w:r>
          </w:p>
        </w:tc>
        <w:tc>
          <w:tcPr>
            <w:tcW w:w="435" w:type="dxa"/>
            <w:vAlign w:val="center"/>
          </w:tcPr>
          <w:p w14:paraId="5E16BE95"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28</w:t>
            </w:r>
          </w:p>
        </w:tc>
        <w:tc>
          <w:tcPr>
            <w:tcW w:w="1282" w:type="dxa"/>
            <w:vAlign w:val="center"/>
          </w:tcPr>
          <w:p w14:paraId="299A3D1C"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39,4</w:t>
            </w:r>
          </w:p>
        </w:tc>
        <w:tc>
          <w:tcPr>
            <w:tcW w:w="450" w:type="dxa"/>
            <w:gridSpan w:val="2"/>
            <w:vAlign w:val="center"/>
          </w:tcPr>
          <w:p w14:paraId="1D2732FE"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71</w:t>
            </w:r>
          </w:p>
        </w:tc>
        <w:tc>
          <w:tcPr>
            <w:tcW w:w="680" w:type="dxa"/>
            <w:vAlign w:val="center"/>
          </w:tcPr>
          <w:p w14:paraId="03DBE942" w14:textId="77777777" w:rsidR="00D24705" w:rsidRPr="00103BB4" w:rsidRDefault="00D24705" w:rsidP="00784156">
            <w:pPr>
              <w:rPr>
                <w:rFonts w:ascii="Arial Narrow" w:hAnsi="Arial Narrow" w:cs="Times New Roman"/>
                <w:b/>
                <w:bCs/>
                <w:szCs w:val="24"/>
                <w:lang w:val="en-US"/>
              </w:rPr>
            </w:pPr>
            <w:r w:rsidRPr="00103BB4">
              <w:rPr>
                <w:rFonts w:ascii="Arial Narrow" w:hAnsi="Arial Narrow" w:cs="Times New Roman"/>
                <w:b/>
                <w:bCs/>
                <w:szCs w:val="24"/>
                <w:lang w:val="en-US"/>
              </w:rPr>
              <w:t>100</w:t>
            </w:r>
          </w:p>
        </w:tc>
        <w:tc>
          <w:tcPr>
            <w:tcW w:w="1559" w:type="dxa"/>
            <w:gridSpan w:val="2"/>
            <w:vAlign w:val="center"/>
          </w:tcPr>
          <w:p w14:paraId="2690382F" w14:textId="77777777" w:rsidR="00D24705" w:rsidRPr="00103BB4" w:rsidRDefault="00D24705" w:rsidP="00784156">
            <w:pPr>
              <w:rPr>
                <w:rFonts w:ascii="Arial Narrow" w:hAnsi="Arial Narrow" w:cs="Times New Roman"/>
                <w:b/>
                <w:bCs/>
                <w:szCs w:val="24"/>
                <w:lang w:val="en-US"/>
              </w:rPr>
            </w:pPr>
          </w:p>
        </w:tc>
      </w:tr>
    </w:tbl>
    <w:p w14:paraId="4DD72E4F" w14:textId="3913566F" w:rsidR="00D24705" w:rsidRPr="00103BB4" w:rsidRDefault="00D24705" w:rsidP="00784156">
      <w:pPr>
        <w:spacing w:after="0" w:line="240" w:lineRule="auto"/>
        <w:ind w:left="720" w:firstLine="720"/>
        <w:rPr>
          <w:rFonts w:ascii="Arial Narrow" w:hAnsi="Arial Narrow" w:cs="Times New Roman"/>
          <w:b/>
          <w:bCs/>
          <w:i/>
          <w:iCs/>
          <w:szCs w:val="24"/>
          <w:lang w:val="en-US"/>
        </w:rPr>
      </w:pPr>
      <w:r w:rsidRPr="00103BB4">
        <w:rPr>
          <w:rFonts w:ascii="Arial Narrow" w:hAnsi="Arial Narrow" w:cs="Times New Roman"/>
          <w:b/>
          <w:bCs/>
          <w:i/>
          <w:iCs/>
          <w:szCs w:val="24"/>
          <w:lang w:val="en-US"/>
        </w:rPr>
        <w:t>Sumber: Data Primer, 2021</w:t>
      </w:r>
    </w:p>
    <w:p w14:paraId="61815CF2" w14:textId="7954D104" w:rsidR="00D726FA" w:rsidRPr="00265AA2" w:rsidRDefault="00495F99" w:rsidP="00265AA2">
      <w:pPr>
        <w:spacing w:after="0" w:line="240" w:lineRule="auto"/>
        <w:ind w:left="1080"/>
        <w:rPr>
          <w:rFonts w:ascii="Arial Narrow" w:hAnsi="Arial Narrow" w:cs="Times New Roman"/>
          <w:sz w:val="22"/>
          <w:lang w:val="en-US"/>
        </w:rPr>
      </w:pPr>
      <w:proofErr w:type="gramStart"/>
      <w:r>
        <w:rPr>
          <w:rFonts w:ascii="Arial Narrow" w:hAnsi="Arial Narrow" w:cs="Times New Roman"/>
          <w:szCs w:val="24"/>
          <w:lang w:val="en-US"/>
        </w:rPr>
        <w:t xml:space="preserve">Berdasarkan tabel </w:t>
      </w:r>
      <w:r w:rsidR="00D24705" w:rsidRPr="00103BB4">
        <w:rPr>
          <w:rFonts w:ascii="Arial Narrow" w:hAnsi="Arial Narrow" w:cs="Times New Roman"/>
          <w:szCs w:val="24"/>
          <w:lang w:val="en-US"/>
        </w:rPr>
        <w:t>13</w:t>
      </w:r>
      <w:r>
        <w:rPr>
          <w:rFonts w:ascii="Arial Narrow" w:hAnsi="Arial Narrow" w:cs="Times New Roman"/>
          <w:szCs w:val="24"/>
          <w:lang w:val="en-US"/>
        </w:rPr>
        <w:t>.</w:t>
      </w:r>
      <w:proofErr w:type="gramEnd"/>
      <w:r w:rsidR="00D24705" w:rsidRPr="00103BB4">
        <w:rPr>
          <w:rFonts w:ascii="Arial Narrow" w:hAnsi="Arial Narrow" w:cs="Times New Roman"/>
          <w:szCs w:val="24"/>
          <w:lang w:val="en-US"/>
        </w:rPr>
        <w:t xml:space="preserve"> menunjukan bahwa terdapat 65 responden yang mendapat informasi melalui media elektronik, diantaranya bidan yang menolong persalinan pada masa pandemic </w:t>
      </w:r>
      <w:r w:rsidR="00D24705" w:rsidRPr="00103BB4">
        <w:rPr>
          <w:rFonts w:ascii="Arial Narrow" w:hAnsi="Arial Narrow" w:cs="Times New Roman"/>
          <w:szCs w:val="24"/>
          <w:lang w:val="en-US"/>
        </w:rPr>
        <w:sym w:font="Symbol" w:char="F0A3"/>
      </w:r>
      <w:r w:rsidR="00D24705" w:rsidRPr="00103BB4">
        <w:rPr>
          <w:rFonts w:ascii="Arial Narrow" w:hAnsi="Arial Narrow" w:cs="Times New Roman"/>
          <w:bCs/>
          <w:szCs w:val="24"/>
          <w:lang w:val="en-US"/>
        </w:rPr>
        <w:t>5</w:t>
      </w:r>
      <w:r w:rsidR="00D24705" w:rsidRPr="00103BB4">
        <w:rPr>
          <w:rFonts w:ascii="Arial Narrow" w:hAnsi="Arial Narrow" w:cs="Times New Roman"/>
          <w:szCs w:val="24"/>
          <w:lang w:val="en-US"/>
        </w:rPr>
        <w:t xml:space="preserve"> ibu bersalin sebanyak 41 responden (57,7%) dan bidan yang menolong persalinan &gt;5 ibu bersalin  sebanyak 24 responden (33,8%). Berdasarkan </w:t>
      </w:r>
      <w:r w:rsidR="00D24705" w:rsidRPr="00265AA2">
        <w:rPr>
          <w:rFonts w:ascii="Arial Narrow" w:hAnsi="Arial Narrow" w:cs="Times New Roman"/>
          <w:sz w:val="22"/>
          <w:lang w:val="en-US"/>
        </w:rPr>
        <w:t>hasil uji statistik sumber informasi tidak berhubungan dengan pertolongan persalinan pada masa pandemic diperoleh nilai p-value = 0,204, maka dapat disimpulkan nilai p -value &lt;0</w:t>
      </w:r>
      <w:proofErr w:type="gramStart"/>
      <w:r w:rsidR="00D24705" w:rsidRPr="00265AA2">
        <w:rPr>
          <w:rFonts w:ascii="Arial Narrow" w:hAnsi="Arial Narrow" w:cs="Times New Roman"/>
          <w:sz w:val="22"/>
          <w:lang w:val="en-US"/>
        </w:rPr>
        <w:t>,05</w:t>
      </w:r>
      <w:proofErr w:type="gramEnd"/>
      <w:r w:rsidR="00D24705" w:rsidRPr="00265AA2">
        <w:rPr>
          <w:rFonts w:ascii="Arial Narrow" w:hAnsi="Arial Narrow" w:cs="Times New Roman"/>
          <w:sz w:val="22"/>
          <w:lang w:val="en-US"/>
        </w:rPr>
        <w:t xml:space="preserve"> bahwa tidak terdapat hubungan antara sumber informasi bidan dengan pertologan persalinan selama masa pandemic covid-19.</w:t>
      </w:r>
    </w:p>
    <w:p w14:paraId="5F057BBB" w14:textId="77777777" w:rsidR="009C663B" w:rsidRPr="00265AA2" w:rsidRDefault="009C663B" w:rsidP="00265AA2">
      <w:pPr>
        <w:pStyle w:val="Default"/>
        <w:jc w:val="both"/>
        <w:rPr>
          <w:rFonts w:ascii="Arial Narrow" w:hAnsi="Arial Narrow"/>
          <w:sz w:val="22"/>
          <w:szCs w:val="22"/>
        </w:rPr>
      </w:pPr>
    </w:p>
    <w:p w14:paraId="618BC25A" w14:textId="6C307913" w:rsidR="00D726FA" w:rsidRPr="004A0703" w:rsidRDefault="00265AA2" w:rsidP="00265AA2">
      <w:pPr>
        <w:pStyle w:val="Default"/>
        <w:jc w:val="both"/>
        <w:rPr>
          <w:rFonts w:ascii="Arial Narrow" w:hAnsi="Arial Narrow"/>
          <w:b/>
        </w:rPr>
      </w:pPr>
      <w:r w:rsidRPr="004A0703">
        <w:rPr>
          <w:rFonts w:ascii="Arial Narrow" w:hAnsi="Arial Narrow"/>
          <w:b/>
        </w:rPr>
        <w:t xml:space="preserve">PEMBAHASAN </w:t>
      </w:r>
    </w:p>
    <w:p w14:paraId="4EB6165D" w14:textId="77777777" w:rsidR="00265AA2" w:rsidRPr="00265AA2" w:rsidRDefault="00265AA2" w:rsidP="006721FB">
      <w:pPr>
        <w:pStyle w:val="ListParagraph"/>
        <w:numPr>
          <w:ilvl w:val="0"/>
          <w:numId w:val="37"/>
        </w:numPr>
        <w:spacing w:after="0" w:line="240" w:lineRule="auto"/>
        <w:ind w:left="426"/>
        <w:rPr>
          <w:rFonts w:ascii="Arial Narrow" w:hAnsi="Arial Narrow"/>
          <w:b/>
          <w:bCs/>
          <w:sz w:val="22"/>
        </w:rPr>
      </w:pPr>
      <w:r w:rsidRPr="00265AA2">
        <w:rPr>
          <w:rFonts w:ascii="Arial Narrow" w:hAnsi="Arial Narrow"/>
          <w:b/>
          <w:bCs/>
          <w:sz w:val="22"/>
        </w:rPr>
        <w:t xml:space="preserve">Analisis Hubungan Pengetahuan dengan Pertolongan Persalinan </w:t>
      </w:r>
    </w:p>
    <w:p w14:paraId="3A84DA48" w14:textId="33210557" w:rsidR="00265AA2" w:rsidRPr="006721FB" w:rsidRDefault="006B575C" w:rsidP="006721FB">
      <w:pPr>
        <w:spacing w:after="0" w:line="240" w:lineRule="auto"/>
        <w:ind w:firstLine="426"/>
        <w:rPr>
          <w:rFonts w:ascii="Arial Narrow" w:hAnsi="Arial Narrow" w:cs="Times New Roman"/>
          <w:sz w:val="22"/>
          <w:lang w:val="en-US"/>
        </w:rPr>
      </w:pPr>
      <w:proofErr w:type="gramStart"/>
      <w:r w:rsidRPr="006721FB">
        <w:rPr>
          <w:rFonts w:ascii="Arial Narrow" w:hAnsi="Arial Narrow" w:cs="Times New Roman"/>
          <w:sz w:val="22"/>
          <w:lang w:val="en-US"/>
        </w:rPr>
        <w:t xml:space="preserve">Berdasarkan tabel </w:t>
      </w:r>
      <w:r w:rsidR="00265AA2" w:rsidRPr="006721FB">
        <w:rPr>
          <w:rFonts w:ascii="Arial Narrow" w:hAnsi="Arial Narrow" w:cs="Times New Roman"/>
          <w:sz w:val="22"/>
          <w:lang w:val="en-US"/>
        </w:rPr>
        <w:t>10</w:t>
      </w:r>
      <w:r w:rsidRPr="006721FB">
        <w:rPr>
          <w:rFonts w:ascii="Arial Narrow" w:hAnsi="Arial Narrow" w:cs="Times New Roman"/>
          <w:sz w:val="22"/>
          <w:lang w:val="en-US"/>
        </w:rPr>
        <w:t>.</w:t>
      </w:r>
      <w:proofErr w:type="gramEnd"/>
      <w:r w:rsidR="00265AA2" w:rsidRPr="006721FB">
        <w:rPr>
          <w:rFonts w:ascii="Arial Narrow" w:hAnsi="Arial Narrow" w:cs="Times New Roman"/>
          <w:sz w:val="22"/>
          <w:lang w:val="en-US"/>
        </w:rPr>
        <w:t xml:space="preserve"> menunjukan bahwa terdapat 69 responden yang memiliki pengetahuan yang baik, diantaranya bidan yang menolong persalinan pada masa pandemic </w:t>
      </w:r>
      <w:r w:rsidR="00265AA2" w:rsidRPr="00265AA2">
        <w:sym w:font="Symbol" w:char="F0A3"/>
      </w:r>
      <w:r w:rsidR="00265AA2" w:rsidRPr="006721FB">
        <w:rPr>
          <w:rFonts w:ascii="Arial Narrow" w:hAnsi="Arial Narrow"/>
          <w:sz w:val="22"/>
        </w:rPr>
        <w:t>5</w:t>
      </w:r>
      <w:r w:rsidR="00265AA2" w:rsidRPr="006721FB">
        <w:rPr>
          <w:rFonts w:ascii="Arial Narrow" w:hAnsi="Arial Narrow" w:cs="Times New Roman"/>
          <w:sz w:val="22"/>
          <w:lang w:val="en-US"/>
        </w:rPr>
        <w:t xml:space="preserve"> ibu bersalin sebanyak 25 responden (35,2%) dan bidan yang menolong persalinan &gt;5 ibu bersalin sebanyak 24 responden (33,8%). Berdasarkan hasil uji statistik pengetahuan bidan dengan pertolongan persalinan pada masa pandemic diperoleh nilai p-value = 0,028. Maka dapat disimpulkan nilai p -value &lt;0</w:t>
      </w:r>
      <w:proofErr w:type="gramStart"/>
      <w:r w:rsidR="00265AA2" w:rsidRPr="006721FB">
        <w:rPr>
          <w:rFonts w:ascii="Arial Narrow" w:hAnsi="Arial Narrow" w:cs="Times New Roman"/>
          <w:sz w:val="22"/>
          <w:lang w:val="en-US"/>
        </w:rPr>
        <w:t>,05</w:t>
      </w:r>
      <w:proofErr w:type="gramEnd"/>
      <w:r w:rsidR="00265AA2" w:rsidRPr="006721FB">
        <w:rPr>
          <w:rFonts w:ascii="Arial Narrow" w:hAnsi="Arial Narrow" w:cs="Times New Roman"/>
          <w:sz w:val="22"/>
          <w:lang w:val="en-US"/>
        </w:rPr>
        <w:t xml:space="preserve"> bahwa terdapat hubungan antara tingkat pengetahuan dengan pertologan persalinan selama masa pandemi.</w:t>
      </w:r>
    </w:p>
    <w:p w14:paraId="760610C5" w14:textId="77777777" w:rsidR="00265AA2" w:rsidRPr="006721FB" w:rsidRDefault="00265AA2" w:rsidP="006721FB">
      <w:pPr>
        <w:spacing w:after="0" w:line="240" w:lineRule="auto"/>
        <w:ind w:firstLine="426"/>
        <w:rPr>
          <w:rFonts w:ascii="Arial Narrow" w:hAnsi="Arial Narrow"/>
          <w:sz w:val="22"/>
        </w:rPr>
      </w:pPr>
      <w:r w:rsidRPr="006721FB">
        <w:rPr>
          <w:rFonts w:ascii="Arial Narrow" w:hAnsi="Arial Narrow"/>
          <w:sz w:val="22"/>
        </w:rPr>
        <w:t xml:space="preserve">Pengetahuan merupakan faktor penting yang berpengaruh terhadap ibu hamil khususnya dalam pemilihan tempat dan penolong pada saat proses persalinan. </w:t>
      </w:r>
      <w:proofErr w:type="gramStart"/>
      <w:r w:rsidRPr="006721FB">
        <w:rPr>
          <w:rFonts w:ascii="Arial Narrow" w:hAnsi="Arial Narrow"/>
          <w:sz w:val="22"/>
        </w:rPr>
        <w:t>Informasi terkait kesehatan yang rendah berpengaruh terhadap pengetahuan ibu tentang persalinan yang berdampak terhadap sikap ibu yang negatif terhadap penanganan persalinan fasilitas kesehatan (Afandi Z, Ariyanti R, 2020).</w:t>
      </w:r>
      <w:proofErr w:type="gramEnd"/>
      <w:r w:rsidRPr="006721FB">
        <w:rPr>
          <w:rFonts w:ascii="Arial Narrow" w:hAnsi="Arial Narrow"/>
          <w:sz w:val="22"/>
        </w:rPr>
        <w:t xml:space="preserve"> Pemilihan tempat bersalin dan penolong persalinan yang tidak tepat </w:t>
      </w:r>
      <w:proofErr w:type="gramStart"/>
      <w:r w:rsidRPr="006721FB">
        <w:rPr>
          <w:rFonts w:ascii="Arial Narrow" w:hAnsi="Arial Narrow"/>
          <w:sz w:val="22"/>
        </w:rPr>
        <w:t>akan</w:t>
      </w:r>
      <w:proofErr w:type="gramEnd"/>
      <w:r w:rsidRPr="006721FB">
        <w:rPr>
          <w:rFonts w:ascii="Arial Narrow" w:hAnsi="Arial Narrow"/>
          <w:sz w:val="22"/>
        </w:rPr>
        <w:t xml:space="preserve"> berdampak secara langsung pada proses persalinan (Retnowati Y, Yulianti I, Ariyanti R, 2019). </w:t>
      </w:r>
    </w:p>
    <w:p w14:paraId="15B6D699" w14:textId="61BE5DDC" w:rsidR="00265AA2" w:rsidRPr="006721FB" w:rsidRDefault="00265AA2" w:rsidP="006721FB">
      <w:pPr>
        <w:spacing w:after="0" w:line="240" w:lineRule="auto"/>
        <w:ind w:firstLine="426"/>
        <w:rPr>
          <w:rFonts w:ascii="Arial Narrow" w:hAnsi="Arial Narrow"/>
          <w:sz w:val="22"/>
        </w:rPr>
      </w:pPr>
      <w:r w:rsidRPr="006721FB">
        <w:rPr>
          <w:rFonts w:ascii="Arial Narrow" w:hAnsi="Arial Narrow"/>
          <w:sz w:val="22"/>
        </w:rPr>
        <w:t>Tempat yang paling ideal untuk persalinan adalah fasilitas kesehatan dengan segala perlengkapan serta tenaga kesahatan yang siap menangani apabila terjadi kegawatdaruratan dalam persalinan</w:t>
      </w:r>
      <w:proofErr w:type="gramStart"/>
      <w:r w:rsidRPr="006721FB">
        <w:rPr>
          <w:rFonts w:ascii="Arial Narrow" w:hAnsi="Arial Narrow"/>
          <w:sz w:val="22"/>
        </w:rPr>
        <w:t>.(</w:t>
      </w:r>
      <w:proofErr w:type="gramEnd"/>
      <w:r w:rsidRPr="006721FB">
        <w:rPr>
          <w:rFonts w:ascii="Arial Narrow" w:hAnsi="Arial Narrow"/>
          <w:sz w:val="22"/>
        </w:rPr>
        <w:t xml:space="preserve">Simkin P , Whalley J, Keppler A, 2011).  Tempat bersalin dan penolong persalinan harus memiliki standart yang sesuai untuk menurunkan risiko mortalitas ibu dan bayi, selain itu pengetahuan terkait secrening covid 19 pada masa kehamilan sebaiknya dilakukan untuk mencegah terjadinya komplikasi karena terinfeksi covid 19 dan memastikan ibu hamil dalam kondisi sehat (Zhao X, Jiang Y, Zhao Y, Xi H, Liu C, Qu F FX., 2020). </w:t>
      </w:r>
      <w:proofErr w:type="gramStart"/>
      <w:r w:rsidRPr="006721FB">
        <w:rPr>
          <w:rFonts w:ascii="Arial Narrow" w:hAnsi="Arial Narrow"/>
          <w:sz w:val="22"/>
        </w:rPr>
        <w:t>Pengetahuan ibu bersalin terkait pemilihan tempat dan penolong sangat dibutuhkan, keputusan sulit harus dibuat sehingga ibu membutuhkan dukungan untuk menentukan tempat dan penolong persalinan pada masa pandemi covid 19 (Ariyanti R, Jalilah NH, 2021).</w:t>
      </w:r>
      <w:proofErr w:type="gramEnd"/>
      <w:r w:rsidRPr="006721FB">
        <w:rPr>
          <w:rFonts w:ascii="Arial Narrow" w:hAnsi="Arial Narrow"/>
          <w:sz w:val="22"/>
        </w:rPr>
        <w:t xml:space="preserve"> Semakin lama bidan bekerja di pelayanan kesehatan maka semakin banyak pengalaman bidan tersebut menghadapi kasus- kasus maternal Dimana, dengan semakin banyak pengalaman bidan dalam bekerja mereka </w:t>
      </w:r>
      <w:proofErr w:type="gramStart"/>
      <w:r w:rsidRPr="006721FB">
        <w:rPr>
          <w:rFonts w:ascii="Arial Narrow" w:hAnsi="Arial Narrow"/>
          <w:sz w:val="22"/>
        </w:rPr>
        <w:t>akan</w:t>
      </w:r>
      <w:proofErr w:type="gramEnd"/>
      <w:r w:rsidRPr="006721FB">
        <w:rPr>
          <w:rFonts w:ascii="Arial Narrow" w:hAnsi="Arial Narrow"/>
          <w:sz w:val="22"/>
        </w:rPr>
        <w:t xml:space="preserve"> mampu memberikan bentuk pelayanan yang terbaik (Sari, Erlina, Pebrina, 2021)</w:t>
      </w:r>
    </w:p>
    <w:p w14:paraId="22536847" w14:textId="77777777" w:rsidR="00265AA2" w:rsidRPr="00265AA2" w:rsidRDefault="00265AA2" w:rsidP="006721FB">
      <w:pPr>
        <w:pStyle w:val="ListParagraph"/>
        <w:spacing w:after="0" w:line="240" w:lineRule="auto"/>
        <w:ind w:left="426"/>
        <w:rPr>
          <w:rFonts w:ascii="Arial Narrow" w:hAnsi="Arial Narrow"/>
          <w:sz w:val="22"/>
        </w:rPr>
      </w:pPr>
    </w:p>
    <w:p w14:paraId="097E2335" w14:textId="77777777" w:rsidR="00265AA2" w:rsidRPr="00265AA2" w:rsidRDefault="00265AA2" w:rsidP="006721FB">
      <w:pPr>
        <w:pStyle w:val="ListParagraph"/>
        <w:numPr>
          <w:ilvl w:val="0"/>
          <w:numId w:val="37"/>
        </w:numPr>
        <w:spacing w:after="0" w:line="240" w:lineRule="auto"/>
        <w:ind w:left="426"/>
        <w:rPr>
          <w:rFonts w:ascii="Arial Narrow" w:hAnsi="Arial Narrow"/>
          <w:b/>
          <w:bCs/>
          <w:sz w:val="22"/>
        </w:rPr>
      </w:pPr>
      <w:r w:rsidRPr="00265AA2">
        <w:rPr>
          <w:rFonts w:ascii="Arial Narrow" w:hAnsi="Arial Narrow"/>
          <w:b/>
          <w:bCs/>
          <w:sz w:val="22"/>
        </w:rPr>
        <w:t>Hubungan Persepsi dengan Pertolongan Persalinan</w:t>
      </w:r>
    </w:p>
    <w:p w14:paraId="471957D5" w14:textId="5B71B231" w:rsidR="00265AA2" w:rsidRPr="00C24BD9" w:rsidRDefault="006B575C" w:rsidP="00C24BD9">
      <w:pPr>
        <w:spacing w:after="0" w:line="240" w:lineRule="auto"/>
        <w:ind w:left="66" w:firstLine="360"/>
        <w:rPr>
          <w:rFonts w:ascii="Arial Narrow" w:hAnsi="Arial Narrow"/>
          <w:sz w:val="22"/>
          <w:lang w:val="en-US"/>
        </w:rPr>
      </w:pPr>
      <w:proofErr w:type="gramStart"/>
      <w:r w:rsidRPr="006721FB">
        <w:rPr>
          <w:rFonts w:ascii="Arial Narrow" w:hAnsi="Arial Narrow"/>
          <w:sz w:val="22"/>
          <w:lang w:val="en-US"/>
        </w:rPr>
        <w:t xml:space="preserve">Berdasarkan tabel </w:t>
      </w:r>
      <w:r w:rsidR="00265AA2" w:rsidRPr="006721FB">
        <w:rPr>
          <w:rFonts w:ascii="Arial Narrow" w:hAnsi="Arial Narrow"/>
          <w:sz w:val="22"/>
          <w:lang w:val="en-US"/>
        </w:rPr>
        <w:t>11</w:t>
      </w:r>
      <w:r w:rsidRPr="006721FB">
        <w:rPr>
          <w:rFonts w:ascii="Arial Narrow" w:hAnsi="Arial Narrow"/>
          <w:sz w:val="22"/>
          <w:lang w:val="en-US"/>
        </w:rPr>
        <w:t>.</w:t>
      </w:r>
      <w:proofErr w:type="gramEnd"/>
      <w:r w:rsidR="00265AA2" w:rsidRPr="006721FB">
        <w:rPr>
          <w:rFonts w:ascii="Arial Narrow" w:hAnsi="Arial Narrow"/>
          <w:sz w:val="22"/>
          <w:lang w:val="en-US"/>
        </w:rPr>
        <w:t xml:space="preserve"> menunjukan bahwa terdapat 64  responden yang memiliki persepsi yang baik, diantaranya sebagian besar bidan yang menolong persalinan &lt;3 ibu bersalin sebanyak 30 responden (42,3%), bidan yang menolong persalinan 3-5 ibu bersalin sebanyak 21 responden (29,6%) dan bidan yang menolong &gt;5 ibu bersalin 13 responden (18,3%). Berdasarkan hasil uji statistik persepsi bidan dengan pertolongan persalinan pada masa pandemic diperoleh nilai p-value = 0,019, maka dapat disimpulkan nilai p -value &lt;0</w:t>
      </w:r>
      <w:proofErr w:type="gramStart"/>
      <w:r w:rsidR="00265AA2" w:rsidRPr="006721FB">
        <w:rPr>
          <w:rFonts w:ascii="Arial Narrow" w:hAnsi="Arial Narrow"/>
          <w:sz w:val="22"/>
          <w:lang w:val="en-US"/>
        </w:rPr>
        <w:t>,05</w:t>
      </w:r>
      <w:proofErr w:type="gramEnd"/>
      <w:r w:rsidR="00265AA2" w:rsidRPr="006721FB">
        <w:rPr>
          <w:rFonts w:ascii="Arial Narrow" w:hAnsi="Arial Narrow"/>
          <w:sz w:val="22"/>
          <w:lang w:val="en-US"/>
        </w:rPr>
        <w:t xml:space="preserve"> bahwa terdapat hubungan antara persepsi bidan dengan pertologan persalinan selama masa </w:t>
      </w:r>
      <w:r w:rsidR="00265AA2" w:rsidRPr="00C24BD9">
        <w:rPr>
          <w:rFonts w:ascii="Arial Narrow" w:hAnsi="Arial Narrow"/>
          <w:sz w:val="22"/>
          <w:lang w:val="en-US"/>
        </w:rPr>
        <w:t>pandemic.</w:t>
      </w:r>
    </w:p>
    <w:p w14:paraId="035E6A21" w14:textId="77777777" w:rsidR="00C24BD9" w:rsidRPr="00C24BD9" w:rsidRDefault="00C24BD9" w:rsidP="00C24BD9">
      <w:pPr>
        <w:pStyle w:val="ListParagraph"/>
        <w:spacing w:after="0" w:line="240" w:lineRule="auto"/>
        <w:ind w:left="0" w:firstLine="426"/>
        <w:rPr>
          <w:rFonts w:ascii="Arial Narrow" w:eastAsia="Times New Roman" w:hAnsi="Arial Narrow" w:cs="Times New Roman"/>
          <w:sz w:val="22"/>
        </w:rPr>
      </w:pPr>
      <w:proofErr w:type="gramStart"/>
      <w:r w:rsidRPr="00C24BD9">
        <w:rPr>
          <w:rFonts w:ascii="Arial Narrow" w:eastAsia="Times New Roman" w:hAnsi="Arial Narrow" w:cs="Times New Roman"/>
          <w:sz w:val="22"/>
        </w:rPr>
        <w:t>Persepsi merupakan penilaian individu terhadap suatu objek, peristiwa atau hubungan yang diperolehnya dengan menyimpulkan isi informasi dari suatu pesan yang dipengaruhi beberapa factor baik eksternal maupun internal (Kementerian Kesehatan RI, 2014)).</w:t>
      </w:r>
      <w:proofErr w:type="gramEnd"/>
      <w:r w:rsidRPr="00C24BD9">
        <w:rPr>
          <w:rFonts w:ascii="Arial Narrow" w:eastAsia="Times New Roman" w:hAnsi="Arial Narrow" w:cs="Times New Roman"/>
          <w:sz w:val="22"/>
        </w:rPr>
        <w:t xml:space="preserve"> Menurut Nilawati (Primanita, 2011), persepsi </w:t>
      </w:r>
      <w:proofErr w:type="gramStart"/>
      <w:r w:rsidRPr="00C24BD9">
        <w:rPr>
          <w:rFonts w:ascii="Arial Narrow" w:eastAsia="Times New Roman" w:hAnsi="Arial Narrow" w:cs="Times New Roman"/>
          <w:sz w:val="22"/>
        </w:rPr>
        <w:t>akan</w:t>
      </w:r>
      <w:proofErr w:type="gramEnd"/>
      <w:r w:rsidRPr="00C24BD9">
        <w:rPr>
          <w:rFonts w:ascii="Arial Narrow" w:eastAsia="Times New Roman" w:hAnsi="Arial Narrow" w:cs="Times New Roman"/>
          <w:sz w:val="22"/>
        </w:rPr>
        <w:t xml:space="preserve"> memberikan pengaruh terhadap proses pengambilan keputusan ataupun menentukan sikap.  Apabila persepsi seseorang baik atau positif terhadap suatu hal, maka pengambilan keputusannya juga </w:t>
      </w:r>
      <w:proofErr w:type="gramStart"/>
      <w:r w:rsidRPr="00C24BD9">
        <w:rPr>
          <w:rFonts w:ascii="Arial Narrow" w:eastAsia="Times New Roman" w:hAnsi="Arial Narrow" w:cs="Times New Roman"/>
          <w:sz w:val="22"/>
        </w:rPr>
        <w:t>akan</w:t>
      </w:r>
      <w:proofErr w:type="gramEnd"/>
      <w:r w:rsidRPr="00C24BD9">
        <w:rPr>
          <w:rFonts w:ascii="Arial Narrow" w:eastAsia="Times New Roman" w:hAnsi="Arial Narrow" w:cs="Times New Roman"/>
          <w:sz w:val="22"/>
        </w:rPr>
        <w:t xml:space="preserve"> selaras dengan persepsinya, atau sebaliknya. Perbedaan persepsi menghasilkan pola perilaku dan sikap yang berbeda, karena seseorang mengalami proses penerimaan, pengorganisasian dan penginterpretasian stimulus dengan </w:t>
      </w:r>
      <w:proofErr w:type="gramStart"/>
      <w:r w:rsidRPr="00C24BD9">
        <w:rPr>
          <w:rFonts w:ascii="Arial Narrow" w:eastAsia="Times New Roman" w:hAnsi="Arial Narrow" w:cs="Times New Roman"/>
          <w:sz w:val="22"/>
        </w:rPr>
        <w:t>cara</w:t>
      </w:r>
      <w:proofErr w:type="gramEnd"/>
      <w:r w:rsidRPr="00C24BD9">
        <w:rPr>
          <w:rFonts w:ascii="Arial Narrow" w:eastAsia="Times New Roman" w:hAnsi="Arial Narrow" w:cs="Times New Roman"/>
          <w:sz w:val="22"/>
        </w:rPr>
        <w:t xml:space="preserve"> berbeda-beda sehingga akan menghasilkan pandangan berbeda pula. Menurut Notoatmodjo, terbentuknya persepsi terjadi dalam diri individu dan juga dipenagruhi pengalaman. Proses belajar serta pengetahuan (Rochayah, 2012).</w:t>
      </w:r>
    </w:p>
    <w:p w14:paraId="581A3660" w14:textId="77777777" w:rsidR="00C24BD9" w:rsidRPr="00C24BD9" w:rsidRDefault="00C24BD9" w:rsidP="00C24BD9">
      <w:pPr>
        <w:pStyle w:val="ListParagraph"/>
        <w:spacing w:after="0" w:line="240" w:lineRule="auto"/>
        <w:ind w:left="0" w:firstLine="426"/>
        <w:rPr>
          <w:rFonts w:ascii="Arial Narrow" w:hAnsi="Arial Narrow" w:cs="Times New Roman"/>
          <w:b/>
          <w:bCs/>
          <w:sz w:val="22"/>
        </w:rPr>
      </w:pPr>
      <w:r w:rsidRPr="00C24BD9">
        <w:rPr>
          <w:rFonts w:ascii="Arial Narrow" w:eastAsia="Times New Roman" w:hAnsi="Arial Narrow" w:cs="Times New Roman"/>
          <w:sz w:val="22"/>
        </w:rPr>
        <w:t xml:space="preserve">Kemampuan   Bidan   dalam komunikasi serta berinteraksi sosial yang baik akan membuat masyarakat memiliki persepsi yang baik </w:t>
      </w:r>
      <w:proofErr w:type="gramStart"/>
      <w:r w:rsidRPr="00C24BD9">
        <w:rPr>
          <w:rFonts w:ascii="Arial Narrow" w:eastAsia="Times New Roman" w:hAnsi="Arial Narrow" w:cs="Times New Roman"/>
          <w:sz w:val="22"/>
        </w:rPr>
        <w:t>dan  kepercayaan</w:t>
      </w:r>
      <w:proofErr w:type="gramEnd"/>
      <w:r w:rsidRPr="00C24BD9">
        <w:rPr>
          <w:rFonts w:ascii="Arial Narrow" w:eastAsia="Times New Roman" w:hAnsi="Arial Narrow" w:cs="Times New Roman"/>
          <w:sz w:val="22"/>
        </w:rPr>
        <w:t xml:space="preserve"> yang tinggi  terhadap  Bidan. Hal ini   senada   dengan   pendapat Andersen   (1973) bahwa pemanfaatan   pelayanan   kesehatan   dapat dipengaruhi   </w:t>
      </w:r>
      <w:proofErr w:type="gramStart"/>
      <w:r w:rsidRPr="00C24BD9">
        <w:rPr>
          <w:rFonts w:ascii="Arial Narrow" w:eastAsia="Times New Roman" w:hAnsi="Arial Narrow" w:cs="Times New Roman"/>
          <w:sz w:val="22"/>
        </w:rPr>
        <w:t>karena  kepercayaan</w:t>
      </w:r>
      <w:proofErr w:type="gramEnd"/>
      <w:r w:rsidRPr="00C24BD9">
        <w:rPr>
          <w:rFonts w:ascii="Arial Narrow" w:eastAsia="Times New Roman" w:hAnsi="Arial Narrow" w:cs="Times New Roman"/>
          <w:sz w:val="22"/>
        </w:rPr>
        <w:t xml:space="preserve">   terhadap   tenaga kesehatan (Indriyani, 2013). Maka dalam penelitian ini Bidan yang memiliki persepsi yang baik membatasi untuk memberikan pelayanan pertolongan persalinan dikarenakan risiko terhadap penularan covid-19</w:t>
      </w:r>
    </w:p>
    <w:p w14:paraId="324B6D55" w14:textId="77777777" w:rsidR="00265AA2" w:rsidRPr="00265AA2" w:rsidRDefault="00265AA2" w:rsidP="006721FB">
      <w:pPr>
        <w:pStyle w:val="ListParagraph"/>
        <w:spacing w:after="0" w:line="240" w:lineRule="auto"/>
        <w:ind w:left="426" w:hanging="426"/>
        <w:rPr>
          <w:rFonts w:ascii="Arial Narrow" w:hAnsi="Arial Narrow"/>
          <w:b/>
          <w:bCs/>
          <w:sz w:val="22"/>
        </w:rPr>
      </w:pPr>
    </w:p>
    <w:p w14:paraId="12AE1F63" w14:textId="77777777" w:rsidR="00265AA2" w:rsidRPr="00265AA2" w:rsidRDefault="00265AA2" w:rsidP="006721FB">
      <w:pPr>
        <w:pStyle w:val="ListParagraph"/>
        <w:numPr>
          <w:ilvl w:val="0"/>
          <w:numId w:val="37"/>
        </w:numPr>
        <w:spacing w:after="0" w:line="240" w:lineRule="auto"/>
        <w:ind w:left="426"/>
        <w:rPr>
          <w:rFonts w:ascii="Arial Narrow" w:hAnsi="Arial Narrow"/>
          <w:b/>
          <w:bCs/>
          <w:sz w:val="22"/>
        </w:rPr>
      </w:pPr>
      <w:r w:rsidRPr="00265AA2">
        <w:rPr>
          <w:rFonts w:ascii="Arial Narrow" w:hAnsi="Arial Narrow"/>
          <w:b/>
          <w:bCs/>
          <w:sz w:val="22"/>
        </w:rPr>
        <w:t>Analisis Hubungan Sikap dengan Pertolongan Persalinan</w:t>
      </w:r>
    </w:p>
    <w:p w14:paraId="3CF6D3B6" w14:textId="2AA1A37A" w:rsidR="00265AA2" w:rsidRPr="006721FB" w:rsidRDefault="006B575C" w:rsidP="006721FB">
      <w:pPr>
        <w:spacing w:after="0" w:line="240" w:lineRule="auto"/>
        <w:ind w:left="66" w:firstLine="360"/>
        <w:rPr>
          <w:rFonts w:ascii="Arial Narrow" w:hAnsi="Arial Narrow" w:cs="Times New Roman"/>
          <w:sz w:val="22"/>
          <w:lang w:val="en-US"/>
        </w:rPr>
      </w:pPr>
      <w:proofErr w:type="gramStart"/>
      <w:r w:rsidRPr="006721FB">
        <w:rPr>
          <w:rFonts w:ascii="Arial Narrow" w:hAnsi="Arial Narrow" w:cs="Times New Roman"/>
          <w:sz w:val="22"/>
          <w:lang w:val="en-US"/>
        </w:rPr>
        <w:t xml:space="preserve">Berdasarkan tabel </w:t>
      </w:r>
      <w:r w:rsidR="00265AA2" w:rsidRPr="006721FB">
        <w:rPr>
          <w:rFonts w:ascii="Arial Narrow" w:hAnsi="Arial Narrow" w:cs="Times New Roman"/>
          <w:sz w:val="22"/>
          <w:lang w:val="en-US"/>
        </w:rPr>
        <w:t>12</w:t>
      </w:r>
      <w:r w:rsidRPr="006721FB">
        <w:rPr>
          <w:rFonts w:ascii="Arial Narrow" w:hAnsi="Arial Narrow" w:cs="Times New Roman"/>
          <w:sz w:val="22"/>
          <w:lang w:val="en-US"/>
        </w:rPr>
        <w:t>.</w:t>
      </w:r>
      <w:proofErr w:type="gramEnd"/>
      <w:r w:rsidR="00265AA2" w:rsidRPr="006721FB">
        <w:rPr>
          <w:rFonts w:ascii="Arial Narrow" w:hAnsi="Arial Narrow" w:cs="Times New Roman"/>
          <w:sz w:val="22"/>
          <w:lang w:val="en-US"/>
        </w:rPr>
        <w:t xml:space="preserve"> menunjukan bahwa terdapat 62 responden yang memiliki sikap yang positif, diantaranya sebagian besar bidan yang menolong persalinan pada masa pandemic </w:t>
      </w:r>
      <w:r w:rsidR="00265AA2" w:rsidRPr="00265AA2">
        <w:sym w:font="Symbol" w:char="F0A3"/>
      </w:r>
      <w:r w:rsidR="00265AA2" w:rsidRPr="006721FB">
        <w:rPr>
          <w:rFonts w:ascii="Arial Narrow" w:hAnsi="Arial Narrow"/>
          <w:bCs/>
          <w:sz w:val="22"/>
        </w:rPr>
        <w:t>5</w:t>
      </w:r>
      <w:r w:rsidR="00265AA2" w:rsidRPr="006721FB">
        <w:rPr>
          <w:rFonts w:ascii="Arial Narrow" w:hAnsi="Arial Narrow" w:cs="Times New Roman"/>
          <w:sz w:val="22"/>
          <w:lang w:val="en-US"/>
        </w:rPr>
        <w:t xml:space="preserve"> ibu bersalin sebanyak 34 responden (47,9%) dan bidan yang menolong persalinan &gt;5 ibu bersalin  sebanyak 28 responden (39,4%). Berdasarkan hasil uji statistik sikap bidan dengan pertolongan persalinan pada masa pandemic diperoleh nilai p-value = 0</w:t>
      </w:r>
      <w:proofErr w:type="gramStart"/>
      <w:r w:rsidR="00265AA2" w:rsidRPr="006721FB">
        <w:rPr>
          <w:rFonts w:ascii="Arial Narrow" w:hAnsi="Arial Narrow" w:cs="Times New Roman"/>
          <w:sz w:val="22"/>
          <w:lang w:val="en-US"/>
        </w:rPr>
        <w:t>,09</w:t>
      </w:r>
      <w:proofErr w:type="gramEnd"/>
      <w:r w:rsidR="00265AA2" w:rsidRPr="006721FB">
        <w:rPr>
          <w:rFonts w:ascii="Arial Narrow" w:hAnsi="Arial Narrow" w:cs="Times New Roman"/>
          <w:sz w:val="22"/>
          <w:lang w:val="en-US"/>
        </w:rPr>
        <w:t xml:space="preserve">, maka dapat disimpulkan nilai p -value &lt;0,05 bahwa terdapat hubungan antara sikap bidan dengan pertologan persalinan selama masa pandemic covid-19. </w:t>
      </w:r>
    </w:p>
    <w:p w14:paraId="6424B02D" w14:textId="77777777" w:rsidR="00265AA2" w:rsidRPr="006721FB" w:rsidRDefault="00265AA2" w:rsidP="006721FB">
      <w:pPr>
        <w:spacing w:after="0" w:line="240" w:lineRule="auto"/>
        <w:ind w:firstLine="426"/>
        <w:rPr>
          <w:rFonts w:ascii="Arial Narrow" w:hAnsi="Arial Narrow" w:cs="Times New Roman"/>
          <w:sz w:val="22"/>
          <w:lang w:val="en-US"/>
        </w:rPr>
      </w:pPr>
      <w:proofErr w:type="gramStart"/>
      <w:r w:rsidRPr="006721FB">
        <w:rPr>
          <w:rFonts w:ascii="Arial Narrow" w:hAnsi="Arial Narrow"/>
          <w:sz w:val="22"/>
        </w:rPr>
        <w:t>Pencegahan infeksi di masa pandemic covid-19 saat ini sangat penting terutama pada kelompok beresiko yaitu ibu hamil dan melahirkan.</w:t>
      </w:r>
      <w:proofErr w:type="gramEnd"/>
      <w:r w:rsidRPr="006721FB">
        <w:rPr>
          <w:rFonts w:ascii="Arial Narrow" w:hAnsi="Arial Narrow"/>
          <w:sz w:val="22"/>
        </w:rPr>
        <w:t xml:space="preserve"> </w:t>
      </w:r>
      <w:proofErr w:type="gramStart"/>
      <w:r w:rsidRPr="006721FB">
        <w:rPr>
          <w:rFonts w:ascii="Arial Narrow" w:hAnsi="Arial Narrow"/>
          <w:sz w:val="22"/>
        </w:rPr>
        <w:t>Tindakan pencegahan infeksi di masa COVID-19 diperlukan sikap dan pengetahuan yang positif.</w:t>
      </w:r>
      <w:proofErr w:type="gramEnd"/>
      <w:r w:rsidRPr="006721FB">
        <w:rPr>
          <w:rFonts w:ascii="Arial Narrow" w:hAnsi="Arial Narrow"/>
          <w:sz w:val="22"/>
        </w:rPr>
        <w:t xml:space="preserve"> Sikap dan pengetahuan positif </w:t>
      </w:r>
      <w:proofErr w:type="gramStart"/>
      <w:r w:rsidRPr="006721FB">
        <w:rPr>
          <w:rFonts w:ascii="Arial Narrow" w:hAnsi="Arial Narrow"/>
          <w:sz w:val="22"/>
        </w:rPr>
        <w:t>akan</w:t>
      </w:r>
      <w:proofErr w:type="gramEnd"/>
      <w:r w:rsidRPr="006721FB">
        <w:rPr>
          <w:rFonts w:ascii="Arial Narrow" w:hAnsi="Arial Narrow"/>
          <w:sz w:val="22"/>
        </w:rPr>
        <w:t xml:space="preserve"> melahirkan rasa tanggung jawab terhadap suatu tindakan. Perlu penekanan kembali bahwa sikap dan pengetahuan yang positif </w:t>
      </w:r>
      <w:proofErr w:type="gramStart"/>
      <w:r w:rsidRPr="006721FB">
        <w:rPr>
          <w:rFonts w:ascii="Arial Narrow" w:hAnsi="Arial Narrow"/>
          <w:sz w:val="22"/>
        </w:rPr>
        <w:t>akan</w:t>
      </w:r>
      <w:proofErr w:type="gramEnd"/>
      <w:r w:rsidRPr="006721FB">
        <w:rPr>
          <w:rFonts w:ascii="Arial Narrow" w:hAnsi="Arial Narrow"/>
          <w:sz w:val="22"/>
        </w:rPr>
        <w:t xml:space="preserve"> melahirkan perilaku yang positif juga. </w:t>
      </w:r>
      <w:proofErr w:type="gramStart"/>
      <w:r w:rsidRPr="006721FB">
        <w:rPr>
          <w:rFonts w:ascii="Arial Narrow" w:hAnsi="Arial Narrow"/>
          <w:sz w:val="22"/>
        </w:rPr>
        <w:t>Ibu melahirkan yang memiliki sikap dan pengetahuan positif terhadap pencegahan infeksi di masa COVID-19.</w:t>
      </w:r>
      <w:proofErr w:type="gramEnd"/>
      <w:r w:rsidRPr="006721FB">
        <w:rPr>
          <w:rFonts w:ascii="Arial Narrow" w:hAnsi="Arial Narrow"/>
          <w:sz w:val="22"/>
        </w:rPr>
        <w:t xml:space="preserve"> </w:t>
      </w:r>
      <w:proofErr w:type="gramStart"/>
      <w:r w:rsidRPr="006721FB">
        <w:rPr>
          <w:rFonts w:ascii="Arial Narrow" w:hAnsi="Arial Narrow"/>
          <w:sz w:val="22"/>
        </w:rPr>
        <w:t>akan</w:t>
      </w:r>
      <w:proofErr w:type="gramEnd"/>
      <w:r w:rsidRPr="006721FB">
        <w:rPr>
          <w:rFonts w:ascii="Arial Narrow" w:hAnsi="Arial Narrow"/>
          <w:sz w:val="22"/>
        </w:rPr>
        <w:t xml:space="preserve"> mendapatkan manfaat besar. </w:t>
      </w:r>
      <w:proofErr w:type="gramStart"/>
      <w:r w:rsidRPr="006721FB">
        <w:rPr>
          <w:rFonts w:ascii="Arial Narrow" w:hAnsi="Arial Narrow"/>
          <w:sz w:val="22"/>
        </w:rPr>
        <w:t>memperoleh</w:t>
      </w:r>
      <w:proofErr w:type="gramEnd"/>
      <w:r w:rsidRPr="006721FB">
        <w:rPr>
          <w:rFonts w:ascii="Arial Narrow" w:hAnsi="Arial Narrow"/>
          <w:sz w:val="22"/>
        </w:rPr>
        <w:t xml:space="preserve"> informasi yang cukup, juga dapat menerapakan tindakan tersebut dalam kehidupan sehari-hari, sehingga hal ini akan berdampak positif bagi ibu melahirkan itu sendiri yaitu dapat terhindar dari risiko COVID-19 </w:t>
      </w:r>
      <w:r w:rsidRPr="006721FB">
        <w:rPr>
          <w:rFonts w:ascii="Arial Narrow" w:hAnsi="Arial Narrow" w:cs="Times New Roman"/>
          <w:sz w:val="22"/>
          <w:lang w:val="en-US"/>
        </w:rPr>
        <w:t>(</w:t>
      </w:r>
      <w:r w:rsidRPr="006721FB">
        <w:rPr>
          <w:rFonts w:ascii="Arial Narrow" w:hAnsi="Arial Narrow"/>
          <w:sz w:val="22"/>
        </w:rPr>
        <w:t xml:space="preserve">Gugus Tugas Percepatan Penanganan COVID-19, 2020).  </w:t>
      </w:r>
    </w:p>
    <w:p w14:paraId="6E879DFD" w14:textId="66651726" w:rsidR="00265AA2" w:rsidRPr="00265AA2" w:rsidRDefault="00265AA2" w:rsidP="006721FB">
      <w:pPr>
        <w:pStyle w:val="ListParagraph"/>
        <w:spacing w:after="0" w:line="240" w:lineRule="auto"/>
        <w:ind w:left="426" w:hanging="381"/>
        <w:rPr>
          <w:rFonts w:ascii="Arial Narrow" w:hAnsi="Arial Narrow" w:cs="Times New Roman"/>
          <w:sz w:val="22"/>
          <w:lang w:val="en-US"/>
        </w:rPr>
      </w:pPr>
    </w:p>
    <w:p w14:paraId="63C4E579" w14:textId="77777777" w:rsidR="00265AA2" w:rsidRPr="00265AA2" w:rsidRDefault="00265AA2" w:rsidP="006721FB">
      <w:pPr>
        <w:pStyle w:val="ListParagraph"/>
        <w:numPr>
          <w:ilvl w:val="0"/>
          <w:numId w:val="37"/>
        </w:numPr>
        <w:spacing w:after="0" w:line="240" w:lineRule="auto"/>
        <w:ind w:left="426"/>
        <w:rPr>
          <w:rFonts w:ascii="Arial Narrow" w:hAnsi="Arial Narrow"/>
          <w:b/>
          <w:bCs/>
          <w:sz w:val="22"/>
        </w:rPr>
      </w:pPr>
      <w:r w:rsidRPr="00265AA2">
        <w:rPr>
          <w:rFonts w:ascii="Arial Narrow" w:hAnsi="Arial Narrow"/>
          <w:b/>
          <w:bCs/>
          <w:sz w:val="22"/>
        </w:rPr>
        <w:t>Analisis Hubungan Sumber Informasi dengan Pertolongan Persalinan</w:t>
      </w:r>
    </w:p>
    <w:p w14:paraId="13A448D2" w14:textId="32004855" w:rsidR="00265AA2" w:rsidRPr="006721FB" w:rsidRDefault="00911B87" w:rsidP="006721FB">
      <w:pPr>
        <w:spacing w:after="0" w:line="240" w:lineRule="auto"/>
        <w:ind w:left="66" w:firstLine="360"/>
        <w:rPr>
          <w:rFonts w:ascii="Arial Narrow" w:hAnsi="Arial Narrow" w:cs="Times New Roman"/>
          <w:sz w:val="22"/>
          <w:lang w:val="en-US"/>
        </w:rPr>
      </w:pPr>
      <w:proofErr w:type="gramStart"/>
      <w:r w:rsidRPr="006721FB">
        <w:rPr>
          <w:rFonts w:ascii="Arial Narrow" w:hAnsi="Arial Narrow" w:cs="Times New Roman"/>
          <w:sz w:val="22"/>
          <w:lang w:val="en-US"/>
        </w:rPr>
        <w:t xml:space="preserve">Berdasarkan tabel </w:t>
      </w:r>
      <w:r w:rsidR="00265AA2" w:rsidRPr="006721FB">
        <w:rPr>
          <w:rFonts w:ascii="Arial Narrow" w:hAnsi="Arial Narrow" w:cs="Times New Roman"/>
          <w:sz w:val="22"/>
          <w:lang w:val="en-US"/>
        </w:rPr>
        <w:t>13</w:t>
      </w:r>
      <w:r w:rsidRPr="006721FB">
        <w:rPr>
          <w:rFonts w:ascii="Arial Narrow" w:hAnsi="Arial Narrow" w:cs="Times New Roman"/>
          <w:sz w:val="22"/>
          <w:lang w:val="en-US"/>
        </w:rPr>
        <w:t>.</w:t>
      </w:r>
      <w:proofErr w:type="gramEnd"/>
      <w:r w:rsidR="00265AA2" w:rsidRPr="006721FB">
        <w:rPr>
          <w:rFonts w:ascii="Arial Narrow" w:hAnsi="Arial Narrow" w:cs="Times New Roman"/>
          <w:sz w:val="22"/>
          <w:lang w:val="en-US"/>
        </w:rPr>
        <w:t xml:space="preserve"> menunjukan bahwa terdapat 65 responden yang mendapat informasi melalui media elektronik, diantaranya bidan yang menolong persalinan pada masa pandemic </w:t>
      </w:r>
      <w:r w:rsidR="00265AA2" w:rsidRPr="00265AA2">
        <w:sym w:font="Symbol" w:char="F0A3"/>
      </w:r>
      <w:r w:rsidR="00265AA2" w:rsidRPr="006721FB">
        <w:rPr>
          <w:rFonts w:ascii="Arial Narrow" w:hAnsi="Arial Narrow"/>
          <w:bCs/>
          <w:sz w:val="22"/>
        </w:rPr>
        <w:t>5</w:t>
      </w:r>
      <w:r w:rsidR="00265AA2" w:rsidRPr="006721FB">
        <w:rPr>
          <w:rFonts w:ascii="Arial Narrow" w:hAnsi="Arial Narrow" w:cs="Times New Roman"/>
          <w:sz w:val="22"/>
          <w:lang w:val="en-US"/>
        </w:rPr>
        <w:t xml:space="preserve"> ibu bersalin sebanyak 41 responden (57,7%) dan bidan yang menolong persalinan &gt;5 ibu bersalin  sebanyak 24 responden (33,8%). Berdasarkan hasil uji statistik sikap bidan dengan pertolongan persalinan pada masa pandemic diperoleh nilai p-value = 0,204, maka dapat disimpulkan nilai p -value &lt;0</w:t>
      </w:r>
      <w:proofErr w:type="gramStart"/>
      <w:r w:rsidR="00265AA2" w:rsidRPr="006721FB">
        <w:rPr>
          <w:rFonts w:ascii="Arial Narrow" w:hAnsi="Arial Narrow" w:cs="Times New Roman"/>
          <w:sz w:val="22"/>
          <w:lang w:val="en-US"/>
        </w:rPr>
        <w:t>,05</w:t>
      </w:r>
      <w:proofErr w:type="gramEnd"/>
      <w:r w:rsidR="00265AA2" w:rsidRPr="006721FB">
        <w:rPr>
          <w:rFonts w:ascii="Arial Narrow" w:hAnsi="Arial Narrow" w:cs="Times New Roman"/>
          <w:sz w:val="22"/>
          <w:lang w:val="en-US"/>
        </w:rPr>
        <w:t xml:space="preserve"> bahwa tidak terdapat hubungan antara sumber informasi bidan dengan pertologan persalinan selama masa pandemic covid-19. </w:t>
      </w:r>
    </w:p>
    <w:p w14:paraId="208A6F6A" w14:textId="77777777" w:rsidR="00265AA2" w:rsidRPr="006721FB" w:rsidRDefault="00265AA2" w:rsidP="006721FB">
      <w:pPr>
        <w:spacing w:after="0" w:line="240" w:lineRule="auto"/>
        <w:ind w:firstLine="426"/>
        <w:rPr>
          <w:rFonts w:ascii="Arial Narrow" w:hAnsi="Arial Narrow"/>
          <w:sz w:val="22"/>
        </w:rPr>
      </w:pPr>
      <w:r w:rsidRPr="006721FB">
        <w:rPr>
          <w:rFonts w:ascii="Arial Narrow" w:hAnsi="Arial Narrow"/>
          <w:sz w:val="22"/>
        </w:rPr>
        <w:t xml:space="preserve">Pekerjaan berhubungan dengan faktor ekonomi terutama pendapatan rumah tangga yang berperan penting dalam menjamin perempuan khususnya ibu hamil untuk memperoleh kesehatan, terutama kesehatan maternal terutama ibu dengan pekerjaan di luar rumah karena memiliki pendapatan keluarga yang tinggi sehingga ibu dapat memilih tempat dan penolong persalinan sesuai dengan kondisi masa pandemi covid 19 (Abdurrahim M, Himawan A, Wiyati P., 2016). </w:t>
      </w:r>
    </w:p>
    <w:p w14:paraId="79E10827" w14:textId="77777777" w:rsidR="00265AA2" w:rsidRPr="006721FB" w:rsidRDefault="00265AA2" w:rsidP="006721FB">
      <w:pPr>
        <w:spacing w:after="0" w:line="240" w:lineRule="auto"/>
        <w:ind w:firstLine="426"/>
        <w:rPr>
          <w:rFonts w:ascii="Arial Narrow" w:hAnsi="Arial Narrow"/>
          <w:sz w:val="22"/>
        </w:rPr>
      </w:pPr>
      <w:r w:rsidRPr="006721FB">
        <w:rPr>
          <w:rFonts w:ascii="Arial Narrow" w:hAnsi="Arial Narrow"/>
          <w:sz w:val="22"/>
        </w:rPr>
        <w:t xml:space="preserve">Upaya sosialisasi yang telah dilakukan untuk pencegahan infeksi COVID-19 melalui media social, media massa baik cetak maupun elektronik, brosur, spanduk di 803 setiap sudut kota, dipabrik maupun di kantoran (IDAI, 2020). </w:t>
      </w:r>
      <w:proofErr w:type="gramStart"/>
      <w:r w:rsidRPr="006721FB">
        <w:rPr>
          <w:rFonts w:ascii="Arial Narrow" w:hAnsi="Arial Narrow"/>
          <w:sz w:val="22"/>
        </w:rPr>
        <w:t>ika</w:t>
      </w:r>
      <w:proofErr w:type="gramEnd"/>
      <w:r w:rsidRPr="006721FB">
        <w:rPr>
          <w:rFonts w:ascii="Arial Narrow" w:hAnsi="Arial Narrow"/>
          <w:sz w:val="22"/>
        </w:rPr>
        <w:t xml:space="preserve"> dibandingkan antara seseorang dalam kesehariannya sebagai ibu rumah tangga hanya memperoleh informasi dari media social dan media massa baik cetak maupun elektronik. </w:t>
      </w:r>
      <w:proofErr w:type="gramStart"/>
      <w:r w:rsidRPr="006721FB">
        <w:rPr>
          <w:rFonts w:ascii="Arial Narrow" w:hAnsi="Arial Narrow"/>
          <w:sz w:val="22"/>
        </w:rPr>
        <w:t>Pada kelompok ibu yang bekerja di luar rumah memiliki akses luas ditambah lagi adanya protokol-protokol yang harus dipatuhi ketika di tempat kerjaan termasuk pada ibu hamil.</w:t>
      </w:r>
      <w:proofErr w:type="gramEnd"/>
      <w:r w:rsidRPr="006721FB">
        <w:rPr>
          <w:rFonts w:ascii="Arial Narrow" w:hAnsi="Arial Narrow"/>
          <w:sz w:val="22"/>
        </w:rPr>
        <w:t xml:space="preserve"> Rendahnya pemahanan ibu hamil tentag upaya pencegahan infeksi COVID-19 selama kehamilan </w:t>
      </w:r>
      <w:proofErr w:type="gramStart"/>
      <w:r w:rsidRPr="006721FB">
        <w:rPr>
          <w:rFonts w:ascii="Arial Narrow" w:hAnsi="Arial Narrow"/>
          <w:sz w:val="22"/>
        </w:rPr>
        <w:t>dikarenakan</w:t>
      </w:r>
      <w:proofErr w:type="gramEnd"/>
      <w:r w:rsidRPr="006721FB">
        <w:rPr>
          <w:rFonts w:ascii="Arial Narrow" w:hAnsi="Arial Narrow"/>
          <w:sz w:val="22"/>
        </w:rPr>
        <w:t xml:space="preserve"> masih beredarnya informasi- informasi palsu di masyarakat luas mengenai COVID-19 termasuk penularan, pengobatan dan pencegahan tertularnya COVID-19 (Saputra, 2020). Melalui (Kementrian Kesehatan Republik Indonesia, 2020) dikatakan bahwa pada kelompok ibu hamil, ibu nifas, ibu memiliki bayi, ibu menyusui dalam upaya pencegahan infeksi COVID-19 memiliki prinsip universal precaution seperti mencuci tangan memakai sabun dan air mengalir sesering mungkin selama 20-60 detik atau jika tidak ada dapat menggunakan hand sanitizer, menjaga jarak dan menghindari kerumunan, memakai alat pelindung diri (masker), mempraktikkan etika batuk bersin, menjaga kebugaran tubuh dan menjaga kestabilitasan imun tubuh (Kementrian Kesehatan Republik Indonesia, 2020) melalui Pedoman Bagi IbuHamil, Ibu Nifas dan bayi Baru Lahir dikatakan pada ibu hamil untuk pemeriksaan hamil pertama kali, terlebih dahulu membuat janji dengan bidan ataupun dokter. </w:t>
      </w:r>
      <w:proofErr w:type="gramStart"/>
      <w:r w:rsidRPr="006721FB">
        <w:rPr>
          <w:rFonts w:ascii="Arial Narrow" w:hAnsi="Arial Narrow"/>
          <w:sz w:val="22"/>
        </w:rPr>
        <w:t>Hal ini dilakukan sebagai upaya pencegahan terinfeksi COVID-19, agar ibu hamil tidak lama menunggu antrian pada saat sebelum pemeriksaan kehamilan.</w:t>
      </w:r>
      <w:proofErr w:type="gramEnd"/>
      <w:r w:rsidRPr="006721FB">
        <w:rPr>
          <w:rFonts w:ascii="Arial Narrow" w:hAnsi="Arial Narrow"/>
          <w:sz w:val="22"/>
        </w:rPr>
        <w:t xml:space="preserve"> </w:t>
      </w:r>
    </w:p>
    <w:p w14:paraId="4902A76B" w14:textId="77777777" w:rsidR="00265AA2" w:rsidRPr="006721FB" w:rsidRDefault="00265AA2" w:rsidP="006721FB">
      <w:pPr>
        <w:spacing w:after="0" w:line="240" w:lineRule="auto"/>
        <w:ind w:firstLine="426"/>
        <w:rPr>
          <w:rFonts w:ascii="Arial Narrow" w:hAnsi="Arial Narrow"/>
          <w:sz w:val="22"/>
        </w:rPr>
      </w:pPr>
      <w:proofErr w:type="gramStart"/>
      <w:r w:rsidRPr="006721FB">
        <w:rPr>
          <w:rFonts w:ascii="Arial Narrow" w:hAnsi="Arial Narrow"/>
          <w:sz w:val="22"/>
        </w:rPr>
        <w:t>Belum optimalnya tenaga kesehatan dalam memberikan informasi tentang pemilihan tempat dan penolong persalinan menyebabkan ibu bersalin dengan berbagai karakteristik memiliki pengetahuan yang rendah untuk memilih tempat dan penolong persalinan.</w:t>
      </w:r>
      <w:proofErr w:type="gramEnd"/>
      <w:r w:rsidRPr="006721FB">
        <w:rPr>
          <w:rFonts w:ascii="Arial Narrow" w:hAnsi="Arial Narrow"/>
          <w:sz w:val="22"/>
        </w:rPr>
        <w:t xml:space="preserve"> </w:t>
      </w:r>
      <w:proofErr w:type="gramStart"/>
      <w:r w:rsidRPr="006721FB">
        <w:rPr>
          <w:rFonts w:ascii="Arial Narrow" w:hAnsi="Arial Narrow"/>
          <w:sz w:val="22"/>
        </w:rPr>
        <w:t>Persalinan di masa pandemi covid 19 membutuhkan perhatian yang serius khususnya untuk menurunkan angka mortalitas dan morbiditas ibu dan bayi.</w:t>
      </w:r>
      <w:proofErr w:type="gramEnd"/>
      <w:r w:rsidRPr="006721FB">
        <w:rPr>
          <w:rFonts w:ascii="Arial Narrow" w:hAnsi="Arial Narrow"/>
          <w:sz w:val="22"/>
        </w:rPr>
        <w:t xml:space="preserve"> Tingginya beban rumah sakit dalam penanganan pasien covid 19 harus mendapatkan perhatian khususnya untuk penanganan persalinan dan pencegahan risiko penularan covid 19 (Mwilike B, Nalwadda G, Kagawa M, Malima K, Mselle L HS, 2018). </w:t>
      </w:r>
      <w:proofErr w:type="gramStart"/>
      <w:r w:rsidRPr="006721FB">
        <w:rPr>
          <w:rFonts w:ascii="Arial Narrow" w:hAnsi="Arial Narrow"/>
          <w:sz w:val="22"/>
        </w:rPr>
        <w:t>Fasilitas kesehatan merupakan salah satu faktor yang berpengaruh terhadap penatalaksanaan persalinan, jarak tempuh yang jauh menjadi factor yang berperan dalam menurunnya angka kunjungan ke fasilitas kesehatan.</w:t>
      </w:r>
      <w:proofErr w:type="gramEnd"/>
      <w:r w:rsidRPr="006721FB">
        <w:rPr>
          <w:rFonts w:ascii="Arial Narrow" w:hAnsi="Arial Narrow"/>
          <w:sz w:val="22"/>
        </w:rPr>
        <w:t xml:space="preserve"> </w:t>
      </w:r>
      <w:proofErr w:type="gramStart"/>
      <w:r w:rsidRPr="006721FB">
        <w:rPr>
          <w:rFonts w:ascii="Arial Narrow" w:hAnsi="Arial Narrow"/>
          <w:sz w:val="22"/>
        </w:rPr>
        <w:t>Ibu bersalin harus mendapatkan pelayanan yang optimal, selain itu prioritas kesehatan baik fisik dan emosional di masa pandemi covid 19 juga harus mendapatkan perhatian.</w:t>
      </w:r>
      <w:proofErr w:type="gramEnd"/>
      <w:r w:rsidRPr="006721FB">
        <w:rPr>
          <w:rFonts w:ascii="Arial Narrow" w:hAnsi="Arial Narrow"/>
          <w:sz w:val="22"/>
        </w:rPr>
        <w:t xml:space="preserve"> </w:t>
      </w:r>
      <w:proofErr w:type="gramStart"/>
      <w:r w:rsidRPr="006721FB">
        <w:rPr>
          <w:rFonts w:ascii="Arial Narrow" w:hAnsi="Arial Narrow"/>
          <w:sz w:val="22"/>
        </w:rPr>
        <w:t>Keselamatan ibu dan bayi menjadi prioritas utama dalam penanganan persalina sehingga dibutuhkan strategi yang efektif untuk penanganan persalinan di masa pandemi covid 19.</w:t>
      </w:r>
      <w:proofErr w:type="gramEnd"/>
      <w:r w:rsidRPr="006721FB">
        <w:rPr>
          <w:rFonts w:ascii="Arial Narrow" w:hAnsi="Arial Narrow"/>
          <w:sz w:val="22"/>
        </w:rPr>
        <w:t xml:space="preserve"> </w:t>
      </w:r>
      <w:proofErr w:type="gramStart"/>
      <w:r w:rsidRPr="006721FB">
        <w:rPr>
          <w:rFonts w:ascii="Arial Narrow" w:hAnsi="Arial Narrow"/>
          <w:sz w:val="22"/>
        </w:rPr>
        <w:t>Peningkatan fasilitas dan aksesbilitas dapat menurunkan risiko komplikasi pada ibu dan bayi baik yang bersalin di BPM maupun klinik (</w:t>
      </w:r>
      <w:r w:rsidRPr="006721FB">
        <w:rPr>
          <w:rFonts w:ascii="Arial Narrow" w:eastAsia="Times New Roman" w:hAnsi="Arial Narrow" w:cs="Times New Roman"/>
          <w:sz w:val="22"/>
        </w:rPr>
        <w:t>Midwifery</w:t>
      </w:r>
      <w:r w:rsidRPr="006721FB">
        <w:rPr>
          <w:rFonts w:ascii="Arial Narrow" w:hAnsi="Arial Narrow"/>
          <w:sz w:val="22"/>
        </w:rPr>
        <w:t>, 2020).</w:t>
      </w:r>
      <w:proofErr w:type="gramEnd"/>
      <w:r w:rsidRPr="006721FB">
        <w:rPr>
          <w:rFonts w:ascii="Arial Narrow" w:hAnsi="Arial Narrow"/>
          <w:sz w:val="22"/>
        </w:rPr>
        <w:t xml:space="preserve"> </w:t>
      </w:r>
    </w:p>
    <w:p w14:paraId="1ED27DD7" w14:textId="0C325628" w:rsidR="006A4504" w:rsidRPr="00103BB4" w:rsidRDefault="006A4504" w:rsidP="00EE0629">
      <w:pPr>
        <w:pStyle w:val="Default"/>
        <w:jc w:val="both"/>
        <w:rPr>
          <w:rFonts w:ascii="Arial Narrow" w:hAnsi="Arial Narrow"/>
        </w:rPr>
      </w:pPr>
    </w:p>
    <w:p w14:paraId="5D4EDEC5" w14:textId="3B6C98FF" w:rsidR="006A4504" w:rsidRPr="00AF423C" w:rsidRDefault="00AF423C" w:rsidP="00EE0629">
      <w:pPr>
        <w:pStyle w:val="Default"/>
        <w:jc w:val="both"/>
        <w:rPr>
          <w:rFonts w:ascii="Arial Narrow" w:hAnsi="Arial Narrow"/>
          <w:b/>
        </w:rPr>
      </w:pPr>
      <w:r w:rsidRPr="00AF423C">
        <w:rPr>
          <w:rFonts w:ascii="Arial Narrow" w:hAnsi="Arial Narrow"/>
          <w:b/>
        </w:rPr>
        <w:t>SIMPULAN</w:t>
      </w:r>
    </w:p>
    <w:p w14:paraId="35B086BA" w14:textId="54703A5C" w:rsidR="004A0703" w:rsidRPr="004A0703" w:rsidRDefault="004A0703" w:rsidP="004A0703">
      <w:pPr>
        <w:pStyle w:val="ListParagraph"/>
        <w:numPr>
          <w:ilvl w:val="0"/>
          <w:numId w:val="36"/>
        </w:numPr>
        <w:spacing w:line="240" w:lineRule="auto"/>
        <w:ind w:left="426"/>
      </w:pPr>
      <w:r>
        <w:rPr>
          <w:rFonts w:ascii="Arial Narrow" w:hAnsi="Arial Narrow" w:cs="Times New Roman"/>
          <w:sz w:val="22"/>
          <w:lang w:val="en-US"/>
        </w:rPr>
        <w:t>T</w:t>
      </w:r>
      <w:r w:rsidRPr="004A0703">
        <w:rPr>
          <w:rFonts w:ascii="Arial Narrow" w:hAnsi="Arial Narrow" w:cs="Times New Roman"/>
          <w:sz w:val="22"/>
          <w:lang w:val="en-US"/>
        </w:rPr>
        <w:t>erdapat hubungan antara tingkat pengetahuan dengan pertologan</w:t>
      </w:r>
      <w:r>
        <w:rPr>
          <w:rFonts w:ascii="Arial Narrow" w:hAnsi="Arial Narrow" w:cs="Times New Roman"/>
          <w:sz w:val="22"/>
          <w:lang w:val="en-US"/>
        </w:rPr>
        <w:t xml:space="preserve"> persalinan selama masa pandemic </w:t>
      </w:r>
      <w:r w:rsidRPr="004A0703">
        <w:rPr>
          <w:rFonts w:ascii="Arial Narrow" w:hAnsi="Arial Narrow" w:cs="Times New Roman"/>
          <w:sz w:val="22"/>
          <w:lang w:val="en-US"/>
        </w:rPr>
        <w:t>covid-19</w:t>
      </w:r>
      <w:r>
        <w:rPr>
          <w:rFonts w:ascii="Arial Narrow" w:hAnsi="Arial Narrow" w:cs="Times New Roman"/>
          <w:sz w:val="22"/>
          <w:lang w:val="en-US"/>
        </w:rPr>
        <w:t xml:space="preserve"> </w:t>
      </w:r>
      <w:r w:rsidRPr="004A0703">
        <w:rPr>
          <w:rFonts w:ascii="Arial Narrow" w:hAnsi="Arial Narrow" w:cs="Times New Roman"/>
          <w:sz w:val="22"/>
          <w:lang w:val="en-US"/>
        </w:rPr>
        <w:t xml:space="preserve">dengan </w:t>
      </w:r>
      <w:r w:rsidRPr="004A0703">
        <w:rPr>
          <w:rFonts w:ascii="Arial Narrow" w:hAnsi="Arial Narrow" w:cs="Times New Roman"/>
          <w:sz w:val="22"/>
          <w:lang w:val="en-US"/>
        </w:rPr>
        <w:t>nilai p-value = 0,028</w:t>
      </w:r>
      <w:r w:rsidRPr="004A0703">
        <w:rPr>
          <w:rFonts w:ascii="Arial Narrow" w:hAnsi="Arial Narrow" w:cs="Times New Roman"/>
          <w:sz w:val="22"/>
          <w:lang w:val="en-US"/>
        </w:rPr>
        <w:t>.</w:t>
      </w:r>
      <w:r w:rsidRPr="004A0703">
        <w:rPr>
          <w:rFonts w:ascii="Arial Narrow" w:hAnsi="Arial Narrow" w:cs="Times New Roman"/>
          <w:sz w:val="22"/>
          <w:lang w:val="en-US"/>
        </w:rPr>
        <w:t xml:space="preserve"> </w:t>
      </w:r>
    </w:p>
    <w:p w14:paraId="74DD883B" w14:textId="7A03E634" w:rsidR="004A0703" w:rsidRPr="004A0703" w:rsidRDefault="004A0703" w:rsidP="004A0703">
      <w:pPr>
        <w:pStyle w:val="ListParagraph"/>
        <w:numPr>
          <w:ilvl w:val="0"/>
          <w:numId w:val="36"/>
        </w:numPr>
        <w:spacing w:line="240" w:lineRule="auto"/>
        <w:ind w:left="426"/>
      </w:pPr>
      <w:r>
        <w:rPr>
          <w:rFonts w:ascii="Arial Narrow" w:hAnsi="Arial Narrow"/>
          <w:sz w:val="22"/>
          <w:lang w:val="en-US"/>
        </w:rPr>
        <w:t>T</w:t>
      </w:r>
      <w:r w:rsidRPr="004A0703">
        <w:rPr>
          <w:rFonts w:ascii="Arial Narrow" w:hAnsi="Arial Narrow"/>
          <w:sz w:val="22"/>
          <w:lang w:val="en-US"/>
        </w:rPr>
        <w:t>erdapat hubungan antara persepsi bidan dengan pertologan persalinan selama masa pandemic</w:t>
      </w:r>
      <w:r>
        <w:rPr>
          <w:rFonts w:ascii="Arial Narrow" w:hAnsi="Arial Narrow"/>
          <w:sz w:val="22"/>
          <w:lang w:val="en-US"/>
        </w:rPr>
        <w:t xml:space="preserve"> </w:t>
      </w:r>
      <w:r w:rsidRPr="004A0703">
        <w:rPr>
          <w:rFonts w:ascii="Arial Narrow" w:hAnsi="Arial Narrow" w:cs="Times New Roman"/>
          <w:sz w:val="22"/>
          <w:lang w:val="en-US"/>
        </w:rPr>
        <w:t>covid-19</w:t>
      </w:r>
      <w:r>
        <w:rPr>
          <w:rFonts w:ascii="Arial Narrow" w:hAnsi="Arial Narrow" w:cs="Times New Roman"/>
          <w:sz w:val="22"/>
          <w:lang w:val="en-US"/>
        </w:rPr>
        <w:t xml:space="preserve"> </w:t>
      </w:r>
      <w:r w:rsidRPr="004A0703">
        <w:rPr>
          <w:rFonts w:ascii="Arial Narrow" w:hAnsi="Arial Narrow"/>
          <w:sz w:val="22"/>
          <w:lang w:val="en-US"/>
        </w:rPr>
        <w:t xml:space="preserve">dengan </w:t>
      </w:r>
      <w:r w:rsidRPr="004A0703">
        <w:rPr>
          <w:rFonts w:ascii="Arial Narrow" w:hAnsi="Arial Narrow"/>
          <w:sz w:val="22"/>
          <w:lang w:val="en-US"/>
        </w:rPr>
        <w:t>nilai p-value = 0,019</w:t>
      </w:r>
      <w:r>
        <w:rPr>
          <w:rFonts w:ascii="Arial Narrow" w:hAnsi="Arial Narrow"/>
          <w:sz w:val="22"/>
          <w:lang w:val="en-US"/>
        </w:rPr>
        <w:t>.</w:t>
      </w:r>
    </w:p>
    <w:p w14:paraId="44E631B0" w14:textId="706497A3" w:rsidR="004A0703" w:rsidRPr="004A0703" w:rsidRDefault="004A0703" w:rsidP="004A0703">
      <w:pPr>
        <w:pStyle w:val="ListParagraph"/>
        <w:numPr>
          <w:ilvl w:val="0"/>
          <w:numId w:val="36"/>
        </w:numPr>
        <w:spacing w:line="240" w:lineRule="auto"/>
        <w:ind w:left="426"/>
      </w:pPr>
      <w:r>
        <w:rPr>
          <w:rFonts w:ascii="Arial Narrow" w:hAnsi="Arial Narrow" w:cs="Times New Roman"/>
          <w:sz w:val="22"/>
          <w:lang w:val="en-US"/>
        </w:rPr>
        <w:t>T</w:t>
      </w:r>
      <w:r w:rsidRPr="004A0703">
        <w:rPr>
          <w:rFonts w:ascii="Arial Narrow" w:hAnsi="Arial Narrow" w:cs="Times New Roman"/>
          <w:sz w:val="22"/>
          <w:lang w:val="en-US"/>
        </w:rPr>
        <w:t>erdapat hubungan antara sikap bidan dengan pertologan persalinan selama masa pandemic covid-19</w:t>
      </w:r>
      <w:r>
        <w:rPr>
          <w:rFonts w:ascii="Arial Narrow" w:hAnsi="Arial Narrow" w:cs="Times New Roman"/>
          <w:sz w:val="22"/>
          <w:lang w:val="en-US"/>
        </w:rPr>
        <w:t xml:space="preserve"> dengan nilai p -value &lt;0</w:t>
      </w:r>
      <w:proofErr w:type="gramStart"/>
      <w:r>
        <w:rPr>
          <w:rFonts w:ascii="Arial Narrow" w:hAnsi="Arial Narrow" w:cs="Times New Roman"/>
          <w:sz w:val="22"/>
          <w:lang w:val="en-US"/>
        </w:rPr>
        <w:t>,05</w:t>
      </w:r>
      <w:proofErr w:type="gramEnd"/>
      <w:r>
        <w:rPr>
          <w:rFonts w:ascii="Arial Narrow" w:hAnsi="Arial Narrow" w:cs="Times New Roman"/>
          <w:sz w:val="22"/>
          <w:lang w:val="en-US"/>
        </w:rPr>
        <w:t xml:space="preserve">. </w:t>
      </w:r>
    </w:p>
    <w:p w14:paraId="26787644" w14:textId="7266B5FD" w:rsidR="006A4504" w:rsidRPr="004A0703" w:rsidRDefault="004A0703" w:rsidP="006721FB">
      <w:pPr>
        <w:pStyle w:val="ListParagraph"/>
        <w:numPr>
          <w:ilvl w:val="0"/>
          <w:numId w:val="36"/>
        </w:numPr>
        <w:spacing w:after="0" w:line="240" w:lineRule="auto"/>
        <w:ind w:left="426"/>
        <w:rPr>
          <w:rFonts w:ascii="Arial Narrow" w:hAnsi="Arial Narrow"/>
        </w:rPr>
      </w:pPr>
      <w:r w:rsidRPr="004A0703">
        <w:rPr>
          <w:rFonts w:ascii="Arial Narrow" w:hAnsi="Arial Narrow" w:cs="Times New Roman"/>
          <w:sz w:val="22"/>
          <w:lang w:val="en-US"/>
        </w:rPr>
        <w:t>T</w:t>
      </w:r>
      <w:r w:rsidRPr="004A0703">
        <w:rPr>
          <w:rFonts w:ascii="Arial Narrow" w:hAnsi="Arial Narrow" w:cs="Times New Roman"/>
          <w:sz w:val="22"/>
          <w:lang w:val="en-US"/>
        </w:rPr>
        <w:t>idak terdapat hubungan antara sumber informasi bidan dengan pertologan persalina</w:t>
      </w:r>
      <w:r w:rsidRPr="004A0703">
        <w:rPr>
          <w:rFonts w:ascii="Arial Narrow" w:hAnsi="Arial Narrow" w:cs="Times New Roman"/>
          <w:sz w:val="22"/>
          <w:lang w:val="en-US"/>
        </w:rPr>
        <w:t xml:space="preserve">n selama masa pandemic covid-19 dengan </w:t>
      </w:r>
      <w:r w:rsidRPr="004A0703">
        <w:rPr>
          <w:rFonts w:ascii="Arial Narrow" w:hAnsi="Arial Narrow" w:cs="Times New Roman"/>
          <w:sz w:val="22"/>
          <w:lang w:val="en-US"/>
        </w:rPr>
        <w:t>nilai p-value = 0,204</w:t>
      </w:r>
      <w:r>
        <w:rPr>
          <w:rFonts w:ascii="Arial Narrow" w:hAnsi="Arial Narrow" w:cs="Times New Roman"/>
          <w:sz w:val="22"/>
          <w:lang w:val="en-US"/>
        </w:rPr>
        <w:t>.</w:t>
      </w:r>
    </w:p>
    <w:p w14:paraId="485050E9" w14:textId="77777777" w:rsidR="006721FB" w:rsidRDefault="006721FB" w:rsidP="006721FB">
      <w:pPr>
        <w:pStyle w:val="Default"/>
        <w:jc w:val="both"/>
        <w:rPr>
          <w:rFonts w:ascii="Arial Narrow" w:hAnsi="Arial Narrow"/>
          <w:b/>
          <w:bCs/>
        </w:rPr>
      </w:pPr>
    </w:p>
    <w:p w14:paraId="17F27AD6" w14:textId="77777777" w:rsidR="00C24BD9" w:rsidRDefault="00C24BD9" w:rsidP="006721FB">
      <w:pPr>
        <w:pStyle w:val="Default"/>
        <w:jc w:val="both"/>
        <w:rPr>
          <w:rFonts w:ascii="Arial Narrow" w:hAnsi="Arial Narrow"/>
          <w:b/>
          <w:bCs/>
        </w:rPr>
      </w:pPr>
    </w:p>
    <w:p w14:paraId="4C5F3198" w14:textId="77777777" w:rsidR="00C24BD9" w:rsidRDefault="00C24BD9" w:rsidP="006721FB">
      <w:pPr>
        <w:pStyle w:val="Default"/>
        <w:jc w:val="both"/>
        <w:rPr>
          <w:rFonts w:ascii="Arial Narrow" w:hAnsi="Arial Narrow"/>
          <w:b/>
          <w:bCs/>
        </w:rPr>
      </w:pPr>
    </w:p>
    <w:p w14:paraId="49A65D98" w14:textId="245A7198" w:rsidR="00D726FA" w:rsidRPr="004A0703" w:rsidRDefault="00D24705" w:rsidP="006721FB">
      <w:pPr>
        <w:pStyle w:val="Default"/>
        <w:jc w:val="both"/>
        <w:rPr>
          <w:rFonts w:ascii="Arial Narrow" w:hAnsi="Arial Narrow"/>
          <w:b/>
          <w:bCs/>
        </w:rPr>
      </w:pPr>
      <w:r w:rsidRPr="004A0703">
        <w:rPr>
          <w:rFonts w:ascii="Arial Narrow" w:hAnsi="Arial Narrow"/>
          <w:b/>
          <w:bCs/>
        </w:rPr>
        <w:t>DAFTAR PUSTAKA</w:t>
      </w:r>
    </w:p>
    <w:p w14:paraId="3B6488FF"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r w:rsidRPr="004A0703">
        <w:rPr>
          <w:rFonts w:ascii="Arial Narrow" w:hAnsi="Arial Narrow"/>
          <w:sz w:val="22"/>
          <w:szCs w:val="22"/>
        </w:rPr>
        <w:t xml:space="preserve">Abdurrahim M, Himawan A, Wiyati P. Faktor-Faktor Yang Berhubungan Dengan Pemlihan Tempat Bersalin Pada Ibu Hamil (Studi Kasus Di Kelurahan Rowosari, Kecamatan Tembalang, Kota Semarang. </w:t>
      </w:r>
      <w:proofErr w:type="gramStart"/>
      <w:r w:rsidRPr="004A0703">
        <w:rPr>
          <w:rFonts w:ascii="Arial Narrow" w:hAnsi="Arial Narrow"/>
          <w:sz w:val="22"/>
          <w:szCs w:val="22"/>
        </w:rPr>
        <w:t>J Kedokt Diponegoro.</w:t>
      </w:r>
      <w:proofErr w:type="gramEnd"/>
      <w:r w:rsidRPr="004A0703">
        <w:rPr>
          <w:rFonts w:ascii="Arial Narrow" w:hAnsi="Arial Narrow"/>
          <w:sz w:val="22"/>
          <w:szCs w:val="22"/>
        </w:rPr>
        <w:t xml:space="preserve"> 2016</w:t>
      </w:r>
      <w:proofErr w:type="gramStart"/>
      <w:r w:rsidRPr="004A0703">
        <w:rPr>
          <w:rFonts w:ascii="Arial Narrow" w:hAnsi="Arial Narrow"/>
          <w:sz w:val="22"/>
          <w:szCs w:val="22"/>
        </w:rPr>
        <w:t>;5</w:t>
      </w:r>
      <w:proofErr w:type="gramEnd"/>
      <w:r w:rsidRPr="004A0703">
        <w:rPr>
          <w:rFonts w:ascii="Arial Narrow" w:hAnsi="Arial Narrow"/>
          <w:sz w:val="22"/>
          <w:szCs w:val="22"/>
        </w:rPr>
        <w:t xml:space="preserve">(4). </w:t>
      </w:r>
    </w:p>
    <w:p w14:paraId="1AE87DCC"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ACOG.</w:t>
      </w:r>
      <w:proofErr w:type="gramEnd"/>
      <w:r w:rsidRPr="004A0703">
        <w:rPr>
          <w:rFonts w:ascii="Arial Narrow" w:hAnsi="Arial Narrow"/>
          <w:sz w:val="22"/>
          <w:szCs w:val="22"/>
        </w:rPr>
        <w:t xml:space="preserve"> 2020. Practice </w:t>
      </w:r>
      <w:proofErr w:type="gramStart"/>
      <w:r w:rsidRPr="004A0703">
        <w:rPr>
          <w:rFonts w:ascii="Arial Narrow" w:hAnsi="Arial Narrow"/>
          <w:sz w:val="22"/>
          <w:szCs w:val="22"/>
        </w:rPr>
        <w:t>Advisory :</w:t>
      </w:r>
      <w:proofErr w:type="gramEnd"/>
      <w:r w:rsidRPr="004A0703">
        <w:rPr>
          <w:rFonts w:ascii="Arial Narrow" w:hAnsi="Arial Narrow"/>
          <w:sz w:val="22"/>
          <w:szCs w:val="22"/>
        </w:rPr>
        <w:t xml:space="preserve"> Novel Coronavirus 2019 (COVID-19). </w:t>
      </w:r>
      <w:proofErr w:type="gramStart"/>
      <w:r w:rsidRPr="004A0703">
        <w:rPr>
          <w:rFonts w:ascii="Arial Narrow" w:hAnsi="Arial Narrow"/>
          <w:sz w:val="22"/>
          <w:szCs w:val="22"/>
        </w:rPr>
        <w:t>American College of Obstetric and Gynaecology.</w:t>
      </w:r>
      <w:proofErr w:type="gramEnd"/>
      <w:r w:rsidRPr="004A0703">
        <w:rPr>
          <w:rFonts w:ascii="Arial Narrow" w:hAnsi="Arial Narrow"/>
          <w:sz w:val="22"/>
          <w:szCs w:val="22"/>
        </w:rPr>
        <w:t xml:space="preserve"> </w:t>
      </w:r>
    </w:p>
    <w:p w14:paraId="642EC8CF"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4A0703">
        <w:rPr>
          <w:rFonts w:ascii="Arial Narrow" w:hAnsi="Arial Narrow"/>
          <w:sz w:val="22"/>
          <w:szCs w:val="22"/>
        </w:rPr>
        <w:t>Ariyanti R, Jalilah NH.</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Kelas Ibu Hamil Pada Masa Pandemi COVID-19.</w:t>
      </w:r>
      <w:proofErr w:type="gramEnd"/>
      <w:r w:rsidRPr="004A0703">
        <w:rPr>
          <w:rFonts w:ascii="Arial Narrow" w:hAnsi="Arial Narrow"/>
          <w:sz w:val="22"/>
          <w:szCs w:val="22"/>
        </w:rPr>
        <w:t xml:space="preserve"> J Pengabdi Masy BORNEO. 2021</w:t>
      </w:r>
      <w:proofErr w:type="gramStart"/>
      <w:r w:rsidRPr="004A0703">
        <w:rPr>
          <w:rFonts w:ascii="Arial Narrow" w:hAnsi="Arial Narrow"/>
          <w:sz w:val="22"/>
          <w:szCs w:val="22"/>
        </w:rPr>
        <w:t>;5</w:t>
      </w:r>
      <w:proofErr w:type="gramEnd"/>
      <w:r w:rsidRPr="004A0703">
        <w:rPr>
          <w:rFonts w:ascii="Arial Narrow" w:hAnsi="Arial Narrow"/>
          <w:sz w:val="22"/>
          <w:szCs w:val="22"/>
        </w:rPr>
        <w:t xml:space="preserve">(01):51–6. </w:t>
      </w:r>
    </w:p>
    <w:p w14:paraId="71DA94E6"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Ariyanti, 2021.</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Pemilihan Tempat dan Penolong Persalinan Pada Masa Pandemi Covid-29ndi Kota Tarakan Kalimantan.</w:t>
      </w:r>
      <w:proofErr w:type="gramEnd"/>
      <w:r w:rsidRPr="004A0703">
        <w:rPr>
          <w:rFonts w:ascii="Arial Narrow" w:hAnsi="Arial Narrow"/>
          <w:sz w:val="22"/>
          <w:szCs w:val="22"/>
        </w:rPr>
        <w:t xml:space="preserve"> Jurnal Ilmiah Umum dan Kesehatan Aisyiyah, vol.4 No.1 Juni 2021 </w:t>
      </w:r>
    </w:p>
    <w:p w14:paraId="698F2461" w14:textId="77777777" w:rsidR="00C24BD9" w:rsidRPr="004A0703" w:rsidRDefault="00C24BD9" w:rsidP="00C24BD9">
      <w:pPr>
        <w:pStyle w:val="Default"/>
        <w:ind w:left="426" w:hanging="426"/>
        <w:jc w:val="both"/>
        <w:rPr>
          <w:rFonts w:ascii="Arial Narrow" w:hAnsi="Arial Narrow"/>
          <w:sz w:val="22"/>
          <w:szCs w:val="22"/>
        </w:rPr>
      </w:pPr>
      <w:r w:rsidRPr="004A0703">
        <w:rPr>
          <w:rFonts w:ascii="Arial Narrow" w:hAnsi="Arial Narrow"/>
          <w:sz w:val="22"/>
          <w:szCs w:val="22"/>
        </w:rPr>
        <w:t xml:space="preserve">Astuti, Agustina, Rahayu, 2021. </w:t>
      </w:r>
      <w:proofErr w:type="gramStart"/>
      <w:r w:rsidRPr="004A0703">
        <w:rPr>
          <w:rFonts w:ascii="Arial Narrow" w:hAnsi="Arial Narrow"/>
          <w:sz w:val="22"/>
          <w:szCs w:val="22"/>
        </w:rPr>
        <w:t>Peran Bidan dalam Menolong Persalinan Selama Pandemi Covid-19 di POned Puskesmas Ketanggungan Kabupaten Brebes.</w:t>
      </w:r>
      <w:proofErr w:type="gramEnd"/>
      <w:r w:rsidRPr="004A0703">
        <w:rPr>
          <w:rFonts w:ascii="Arial Narrow" w:hAnsi="Arial Narrow"/>
          <w:sz w:val="22"/>
          <w:szCs w:val="22"/>
        </w:rPr>
        <w:t xml:space="preserve"> Jurnla Kebidanan, 13 (01) 1-127, vol. XIII, no.1 Juni 2021 </w:t>
      </w:r>
    </w:p>
    <w:p w14:paraId="33737B93" w14:textId="77777777" w:rsidR="00C24BD9" w:rsidRPr="004A0703" w:rsidRDefault="00C24BD9" w:rsidP="00C24BD9">
      <w:pPr>
        <w:pStyle w:val="Default"/>
        <w:ind w:left="426" w:hanging="426"/>
        <w:jc w:val="both"/>
        <w:rPr>
          <w:rFonts w:ascii="Arial Narrow" w:hAnsi="Arial Narrow"/>
          <w:sz w:val="22"/>
          <w:szCs w:val="22"/>
        </w:rPr>
      </w:pPr>
      <w:r w:rsidRPr="004A0703">
        <w:rPr>
          <w:rFonts w:ascii="Arial Narrow" w:hAnsi="Arial Narrow"/>
          <w:sz w:val="22"/>
          <w:szCs w:val="22"/>
        </w:rPr>
        <w:t xml:space="preserve">Emi Nurjasmi. 2020. Situasi Pelayanan Kebidanan pada Masa Pandemi Covid – 19 Dan Memasuki Era New-Normal </w:t>
      </w:r>
    </w:p>
    <w:p w14:paraId="7058842D"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4A0703">
        <w:rPr>
          <w:rFonts w:ascii="Arial Narrow" w:hAnsi="Arial Narrow"/>
          <w:sz w:val="22"/>
          <w:szCs w:val="22"/>
        </w:rPr>
        <w:t>Gugus Tugas Percepatan Penanganan COVID-19.</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(2020). Pedoman penanganan cepat medis dan kesehatan masyarakat COVID-19 di Indonesia (pp. 1–38).</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Gugus Tugas COVID-19.</w:t>
      </w:r>
      <w:proofErr w:type="gramEnd"/>
      <w:r w:rsidRPr="004A0703">
        <w:rPr>
          <w:rFonts w:ascii="Arial Narrow" w:hAnsi="Arial Narrow"/>
          <w:sz w:val="22"/>
          <w:szCs w:val="22"/>
        </w:rPr>
        <w:t xml:space="preserve"> </w:t>
      </w:r>
      <w:r w:rsidRPr="004A0703">
        <w:rPr>
          <w:rFonts w:ascii="Arial Narrow" w:hAnsi="Arial Narrow"/>
          <w:color w:val="0000FF"/>
          <w:sz w:val="22"/>
          <w:szCs w:val="22"/>
        </w:rPr>
        <w:t xml:space="preserve">https://covid19.kemkes.go.id/protokolcovid-19/pedoman-penanganan-cepatmedis-dan- kesehatan-masyarakatcovid-19-di-indonesia/#.X6mEtlrivIU </w:t>
      </w:r>
    </w:p>
    <w:p w14:paraId="0ED3A105"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Gugus Tugas Percepatan Penanganan Covid-19.</w:t>
      </w:r>
      <w:proofErr w:type="gramEnd"/>
      <w:r w:rsidRPr="004A0703">
        <w:rPr>
          <w:rFonts w:ascii="Arial Narrow" w:hAnsi="Arial Narrow"/>
          <w:sz w:val="22"/>
          <w:szCs w:val="22"/>
        </w:rPr>
        <w:t xml:space="preserve"> 2020. Protokol Petunjuk Praktis Layanan Kesehatan Ibu Dan Bayi Baru Lahir Selama Pandemi Covid-19. Nomor: B-4 (05 April 2020). </w:t>
      </w:r>
    </w:p>
    <w:p w14:paraId="67D4FB3B"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r w:rsidRPr="004A0703">
        <w:rPr>
          <w:rFonts w:ascii="Arial Narrow" w:hAnsi="Arial Narrow"/>
          <w:sz w:val="22"/>
          <w:szCs w:val="22"/>
        </w:rPr>
        <w:t xml:space="preserve">Hafandi Z, Ariyanti R. Hubungan Pengetahuan tentang Covid-19 dengan Kepatuhan Physical Distancing di Tarakan. </w:t>
      </w:r>
      <w:proofErr w:type="gramStart"/>
      <w:r w:rsidRPr="004A0703">
        <w:rPr>
          <w:rFonts w:ascii="Arial Narrow" w:hAnsi="Arial Narrow"/>
          <w:sz w:val="22"/>
          <w:szCs w:val="22"/>
        </w:rPr>
        <w:t>J Kebidanan Mutiara Mahakam.</w:t>
      </w:r>
      <w:proofErr w:type="gramEnd"/>
      <w:r w:rsidRPr="004A0703">
        <w:rPr>
          <w:rFonts w:ascii="Arial Narrow" w:hAnsi="Arial Narrow"/>
          <w:sz w:val="22"/>
          <w:szCs w:val="22"/>
        </w:rPr>
        <w:t xml:space="preserve"> 2020</w:t>
      </w:r>
      <w:proofErr w:type="gramStart"/>
      <w:r w:rsidRPr="004A0703">
        <w:rPr>
          <w:rFonts w:ascii="Arial Narrow" w:hAnsi="Arial Narrow"/>
          <w:sz w:val="22"/>
          <w:szCs w:val="22"/>
        </w:rPr>
        <w:t>;8</w:t>
      </w:r>
      <w:proofErr w:type="gramEnd"/>
      <w:r w:rsidRPr="004A0703">
        <w:rPr>
          <w:rFonts w:ascii="Arial Narrow" w:hAnsi="Arial Narrow"/>
          <w:sz w:val="22"/>
          <w:szCs w:val="22"/>
        </w:rPr>
        <w:t xml:space="preserve">(2):102–11. </w:t>
      </w:r>
    </w:p>
    <w:p w14:paraId="70B6EC09"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4A0703">
        <w:rPr>
          <w:rFonts w:ascii="Arial Narrow" w:hAnsi="Arial Narrow"/>
          <w:sz w:val="22"/>
          <w:szCs w:val="22"/>
        </w:rPr>
        <w:t>IDAI.</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(2020). Protokol Tatalaksana Covid-19.</w:t>
      </w:r>
      <w:proofErr w:type="gramEnd"/>
      <w:r w:rsidRPr="004A0703">
        <w:rPr>
          <w:rFonts w:ascii="Arial Narrow" w:hAnsi="Arial Narrow"/>
          <w:sz w:val="22"/>
          <w:szCs w:val="22"/>
        </w:rPr>
        <w:t xml:space="preserve"> </w:t>
      </w:r>
    </w:p>
    <w:p w14:paraId="3489FACC" w14:textId="77777777" w:rsidR="00C24BD9" w:rsidRPr="00C24BD9"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C24BD9">
        <w:rPr>
          <w:rFonts w:ascii="Arial Narrow" w:hAnsi="Arial Narrow" w:cs="Arial"/>
          <w:sz w:val="22"/>
          <w:szCs w:val="22"/>
        </w:rPr>
        <w:t>Indryani.</w:t>
      </w:r>
      <w:proofErr w:type="gramEnd"/>
      <w:r w:rsidRPr="00C24BD9">
        <w:rPr>
          <w:rFonts w:ascii="Arial Narrow" w:hAnsi="Arial Narrow" w:cs="Arial"/>
          <w:sz w:val="22"/>
          <w:szCs w:val="22"/>
        </w:rPr>
        <w:t xml:space="preserve">   (2013).   Analisis   Faktor-Faktor   Yang Berhubungan Dengan Utilisasi Pelayanan Persalinan </w:t>
      </w:r>
      <w:proofErr w:type="gramStart"/>
      <w:r w:rsidRPr="00C24BD9">
        <w:rPr>
          <w:rFonts w:ascii="Arial Narrow" w:hAnsi="Arial Narrow" w:cs="Arial"/>
          <w:sz w:val="22"/>
          <w:szCs w:val="22"/>
        </w:rPr>
        <w:t>Oleh  Pasien</w:t>
      </w:r>
      <w:proofErr w:type="gramEnd"/>
      <w:r w:rsidRPr="00C24BD9">
        <w:rPr>
          <w:rFonts w:ascii="Arial Narrow" w:hAnsi="Arial Narrow" w:cs="Arial"/>
          <w:sz w:val="22"/>
          <w:szCs w:val="22"/>
        </w:rPr>
        <w:t xml:space="preserve">  Antenatal  Care  di  Rumah Sakit Puri Ninere Tahun 2013. repository.uinjkt.ac.id.http://repository.uinjkt.ac.id/dspace/bitstream/123456789/26512/1/INDRYANI-FKIK.pd</w:t>
      </w:r>
      <w:r w:rsidRPr="00C24BD9">
        <w:rPr>
          <w:rFonts w:ascii="Arial Narrow" w:hAnsi="Arial Narrow"/>
          <w:sz w:val="22"/>
          <w:szCs w:val="22"/>
        </w:rPr>
        <w:t>f</w:t>
      </w:r>
    </w:p>
    <w:p w14:paraId="2C6742BF"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Kementerian Kesehatan Republik Indonesia.</w:t>
      </w:r>
      <w:proofErr w:type="gramEnd"/>
      <w:r w:rsidRPr="004A0703">
        <w:rPr>
          <w:rFonts w:ascii="Arial Narrow" w:hAnsi="Arial Narrow"/>
          <w:sz w:val="22"/>
          <w:szCs w:val="22"/>
        </w:rPr>
        <w:t xml:space="preserve"> 2020. Pedoman Bagi Ibu Hamil, Bersalin, Nifas, dan Bayi Baru Lahir di Era Pandemi COVID-19 </w:t>
      </w:r>
    </w:p>
    <w:p w14:paraId="10785CAD" w14:textId="77777777" w:rsidR="00C24BD9" w:rsidRPr="00C24BD9" w:rsidRDefault="00C24BD9" w:rsidP="00C24BD9">
      <w:pPr>
        <w:pStyle w:val="NormalWeb"/>
        <w:spacing w:before="0" w:beforeAutospacing="0" w:after="0" w:afterAutospacing="0"/>
        <w:ind w:left="426" w:hanging="426"/>
        <w:jc w:val="both"/>
        <w:rPr>
          <w:rFonts w:ascii="Arial Narrow" w:hAnsi="Arial Narrow"/>
          <w:sz w:val="22"/>
          <w:szCs w:val="22"/>
        </w:rPr>
      </w:pPr>
      <w:r w:rsidRPr="00C24BD9">
        <w:rPr>
          <w:rFonts w:ascii="Arial Narrow" w:hAnsi="Arial Narrow"/>
          <w:sz w:val="22"/>
          <w:szCs w:val="22"/>
        </w:rPr>
        <w:t xml:space="preserve">Kementerian Kesehatan RI. </w:t>
      </w:r>
      <w:proofErr w:type="gramStart"/>
      <w:r w:rsidRPr="00C24BD9">
        <w:rPr>
          <w:rFonts w:ascii="Arial Narrow" w:hAnsi="Arial Narrow"/>
          <w:sz w:val="22"/>
          <w:szCs w:val="22"/>
        </w:rPr>
        <w:t>2014. Pegangan Fasilitator Kelas Ibu Hamil, Direktorat Jenderal, Bina Gizi dan KIA; Kemenkes RI.</w:t>
      </w:r>
      <w:proofErr w:type="gramEnd"/>
      <w:r w:rsidRPr="00C24BD9">
        <w:rPr>
          <w:rFonts w:ascii="Arial Narrow" w:hAnsi="Arial Narrow"/>
          <w:sz w:val="22"/>
          <w:szCs w:val="22"/>
        </w:rPr>
        <w:t xml:space="preserve"> </w:t>
      </w:r>
      <w:hyperlink r:id="rId8" w:history="1">
        <w:r w:rsidRPr="00C24BD9">
          <w:rPr>
            <w:rStyle w:val="Hyperlink"/>
            <w:rFonts w:ascii="Arial Narrow" w:hAnsi="Arial Narrow"/>
            <w:sz w:val="22"/>
            <w:szCs w:val="22"/>
          </w:rPr>
          <w:t>http://kesga.kemkes.go.id/images/pedoman/Pegangan Fasilitator Kelas Ibu Hamil.pdf</w:t>
        </w:r>
      </w:hyperlink>
    </w:p>
    <w:p w14:paraId="748810AB"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4A0703">
        <w:rPr>
          <w:rFonts w:ascii="Arial Narrow" w:hAnsi="Arial Narrow"/>
          <w:sz w:val="22"/>
          <w:szCs w:val="22"/>
        </w:rPr>
        <w:t>Midwifery.</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The impact of the coronavirus (COVID-19) pandemic on maternity care in Europe.</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Midwifery.</w:t>
      </w:r>
      <w:proofErr w:type="gramEnd"/>
      <w:r w:rsidRPr="004A0703">
        <w:rPr>
          <w:rFonts w:ascii="Arial Narrow" w:hAnsi="Arial Narrow"/>
          <w:sz w:val="22"/>
          <w:szCs w:val="22"/>
        </w:rPr>
        <w:t xml:space="preserve"> 2020</w:t>
      </w:r>
      <w:proofErr w:type="gramStart"/>
      <w:r w:rsidRPr="004A0703">
        <w:rPr>
          <w:rFonts w:ascii="Arial Narrow" w:hAnsi="Arial Narrow"/>
          <w:sz w:val="22"/>
          <w:szCs w:val="22"/>
        </w:rPr>
        <w:t>;88</w:t>
      </w:r>
      <w:proofErr w:type="gramEnd"/>
      <w:r w:rsidRPr="004A0703">
        <w:rPr>
          <w:rFonts w:ascii="Arial Narrow" w:hAnsi="Arial Narrow"/>
          <w:sz w:val="22"/>
          <w:szCs w:val="22"/>
        </w:rPr>
        <w:t>(102779).</w:t>
      </w:r>
    </w:p>
    <w:p w14:paraId="22F45653" w14:textId="77777777" w:rsidR="00C24BD9" w:rsidRPr="004A0703" w:rsidRDefault="00C24BD9" w:rsidP="00C24BD9">
      <w:pPr>
        <w:pStyle w:val="Default"/>
        <w:ind w:left="426" w:hanging="426"/>
        <w:jc w:val="both"/>
        <w:rPr>
          <w:rFonts w:ascii="Arial Narrow" w:hAnsi="Arial Narrow"/>
          <w:sz w:val="22"/>
          <w:szCs w:val="22"/>
        </w:rPr>
      </w:pPr>
      <w:r w:rsidRPr="004A0703">
        <w:rPr>
          <w:rFonts w:ascii="Arial Narrow" w:hAnsi="Arial Narrow"/>
          <w:sz w:val="22"/>
          <w:szCs w:val="22"/>
        </w:rPr>
        <w:t xml:space="preserve">Murhan, Aprina, 2021. Literatur review: Pencegahan Infeksi pada Ibu melahirkan di Masa Pademic Covid-19. Jurnal Citra Keperawatan, vol.9, no.1 Juni 2021. ISSN 2502 </w:t>
      </w:r>
    </w:p>
    <w:p w14:paraId="12A07EB4"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r w:rsidRPr="004A0703">
        <w:rPr>
          <w:rFonts w:ascii="Arial Narrow" w:hAnsi="Arial Narrow"/>
          <w:sz w:val="22"/>
          <w:szCs w:val="22"/>
        </w:rPr>
        <w:t xml:space="preserve">Mwilike B, Nalwadda G, Kagawa M, Malima K, Mselle L HS. Knowledge of danger signs during pregnancy and subsequent healthcare seeking actions among women in Urban Tanzania: a cross-sectional study. </w:t>
      </w:r>
      <w:proofErr w:type="gramStart"/>
      <w:r w:rsidRPr="004A0703">
        <w:rPr>
          <w:rFonts w:ascii="Arial Narrow" w:hAnsi="Arial Narrow"/>
          <w:sz w:val="22"/>
          <w:szCs w:val="22"/>
        </w:rPr>
        <w:t>BMC Pregnancy Childbirth.</w:t>
      </w:r>
      <w:proofErr w:type="gramEnd"/>
      <w:r w:rsidRPr="004A0703">
        <w:rPr>
          <w:rFonts w:ascii="Arial Narrow" w:hAnsi="Arial Narrow"/>
          <w:sz w:val="22"/>
          <w:szCs w:val="22"/>
        </w:rPr>
        <w:t xml:space="preserve"> 2018</w:t>
      </w:r>
      <w:proofErr w:type="gramStart"/>
      <w:r w:rsidRPr="004A0703">
        <w:rPr>
          <w:rFonts w:ascii="Arial Narrow" w:hAnsi="Arial Narrow"/>
          <w:sz w:val="22"/>
          <w:szCs w:val="22"/>
        </w:rPr>
        <w:t>;18</w:t>
      </w:r>
      <w:proofErr w:type="gramEnd"/>
      <w:r w:rsidRPr="004A0703">
        <w:rPr>
          <w:rFonts w:ascii="Arial Narrow" w:hAnsi="Arial Narrow"/>
          <w:sz w:val="22"/>
          <w:szCs w:val="22"/>
        </w:rPr>
        <w:t xml:space="preserve">(4). </w:t>
      </w:r>
    </w:p>
    <w:p w14:paraId="32297CFC" w14:textId="77777777" w:rsidR="00C24BD9" w:rsidRPr="00C24BD9"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C24BD9">
        <w:rPr>
          <w:rFonts w:ascii="Arial Narrow" w:hAnsi="Arial Narrow"/>
          <w:sz w:val="22"/>
          <w:szCs w:val="22"/>
        </w:rPr>
        <w:t>Primanita, A. 2011.</w:t>
      </w:r>
      <w:proofErr w:type="gramEnd"/>
      <w:r w:rsidRPr="00C24BD9">
        <w:rPr>
          <w:rFonts w:ascii="Arial Narrow" w:hAnsi="Arial Narrow"/>
          <w:sz w:val="22"/>
          <w:szCs w:val="22"/>
        </w:rPr>
        <w:t xml:space="preserve"> </w:t>
      </w:r>
      <w:proofErr w:type="gramStart"/>
      <w:r w:rsidRPr="00C24BD9">
        <w:rPr>
          <w:rFonts w:ascii="Arial Narrow" w:hAnsi="Arial Narrow"/>
          <w:sz w:val="22"/>
          <w:szCs w:val="22"/>
        </w:rPr>
        <w:t>Hubungan Antara Persepsi Tentang Sakit dengan Pemnafaatan Pelayanan Kesehatan Oleh Peserta Jaminan Kesehatan Masyarakat di Puskesmas Gunung Pati Kota Semarang.</w:t>
      </w:r>
      <w:proofErr w:type="gramEnd"/>
      <w:r w:rsidRPr="00C24BD9">
        <w:rPr>
          <w:rFonts w:ascii="Arial Narrow" w:hAnsi="Arial Narrow"/>
          <w:sz w:val="22"/>
          <w:szCs w:val="22"/>
        </w:rPr>
        <w:t xml:space="preserve"> lib.unnes.ac.id. </w:t>
      </w:r>
      <w:hyperlink r:id="rId9" w:history="1">
        <w:r w:rsidRPr="00C24BD9">
          <w:rPr>
            <w:rStyle w:val="Hyperlink"/>
            <w:rFonts w:ascii="Arial Narrow" w:hAnsi="Arial Narrow"/>
            <w:sz w:val="22"/>
            <w:szCs w:val="22"/>
          </w:rPr>
          <w:t>http://lib.unnes.ac.id/5819/1/7564.pdf</w:t>
        </w:r>
      </w:hyperlink>
      <w:r w:rsidRPr="00C24BD9">
        <w:rPr>
          <w:rFonts w:ascii="Arial Narrow" w:hAnsi="Arial Narrow"/>
          <w:sz w:val="22"/>
          <w:szCs w:val="22"/>
        </w:rPr>
        <w:t xml:space="preserve"> </w:t>
      </w:r>
    </w:p>
    <w:p w14:paraId="7CAC8EDC"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r w:rsidRPr="004A0703">
        <w:rPr>
          <w:rFonts w:ascii="Arial Narrow" w:hAnsi="Arial Narrow"/>
          <w:sz w:val="22"/>
          <w:szCs w:val="22"/>
        </w:rPr>
        <w:t xml:space="preserve">Retnowati Y, Yulianti I, Ariyanti R. Pengantar Asuhan Kehamilan. Yogyakarta: CV. Bromomurup; 2019. </w:t>
      </w:r>
    </w:p>
    <w:p w14:paraId="02F17A6C" w14:textId="77777777" w:rsidR="00C24BD9" w:rsidRPr="00C24BD9" w:rsidRDefault="00C24BD9" w:rsidP="00C24BD9">
      <w:pPr>
        <w:pStyle w:val="NormalWeb"/>
        <w:spacing w:before="0" w:beforeAutospacing="0" w:after="0" w:afterAutospacing="0"/>
        <w:ind w:left="426" w:hanging="426"/>
        <w:jc w:val="both"/>
        <w:rPr>
          <w:rFonts w:ascii="Arial Narrow" w:hAnsi="Arial Narrow"/>
          <w:sz w:val="22"/>
          <w:szCs w:val="22"/>
        </w:rPr>
      </w:pPr>
      <w:proofErr w:type="gramStart"/>
      <w:r w:rsidRPr="00C24BD9">
        <w:rPr>
          <w:rFonts w:ascii="Arial Narrow" w:hAnsi="Arial Narrow"/>
          <w:sz w:val="22"/>
          <w:szCs w:val="22"/>
        </w:rPr>
        <w:t>Rochayah.2012. Hubunga Kelas Ibu Hamil dengan Pemilihan Penolong Persalinan di Wilayah Puskesmas Bruno Kabupaten Purworejo Jawa Tengah Tahun 2012.</w:t>
      </w:r>
      <w:proofErr w:type="gramEnd"/>
      <w:r w:rsidRPr="00C24BD9">
        <w:rPr>
          <w:rFonts w:ascii="Arial Narrow" w:hAnsi="Arial Narrow"/>
          <w:sz w:val="22"/>
          <w:szCs w:val="22"/>
        </w:rPr>
        <w:t xml:space="preserve"> Universitas Indoensia. Lib.ui.ac.id</w:t>
      </w:r>
    </w:p>
    <w:p w14:paraId="04F23550"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Sandhi, S.I, Eka, D.W.E. 2021.</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Implementasi Penanganan Pertolongan Persalinan oleh Bidan pada Masa Pandemi Covid-19 dan Era Normal.</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Junal SMART Kebidanan.</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Volume 8 Nomor 1.</w:t>
      </w:r>
      <w:proofErr w:type="gramEnd"/>
      <w:r w:rsidRPr="004A0703">
        <w:rPr>
          <w:rFonts w:ascii="Arial Narrow" w:hAnsi="Arial Narrow"/>
          <w:sz w:val="22"/>
          <w:szCs w:val="22"/>
        </w:rPr>
        <w:t xml:space="preserve"> </w:t>
      </w:r>
    </w:p>
    <w:p w14:paraId="593A5198" w14:textId="77777777" w:rsidR="00C24BD9" w:rsidRDefault="00C24BD9" w:rsidP="00C24BD9">
      <w:pPr>
        <w:pStyle w:val="NormalWeb"/>
        <w:spacing w:before="0" w:beforeAutospacing="0" w:after="0" w:afterAutospacing="0"/>
        <w:ind w:left="426" w:hanging="426"/>
        <w:jc w:val="both"/>
        <w:rPr>
          <w:rFonts w:ascii="Arial Narrow" w:hAnsi="Arial Narrow"/>
          <w:sz w:val="22"/>
          <w:szCs w:val="22"/>
        </w:rPr>
      </w:pPr>
    </w:p>
    <w:p w14:paraId="2D5922F7" w14:textId="77777777" w:rsidR="00C24BD9" w:rsidRDefault="00C24BD9" w:rsidP="00C24BD9">
      <w:pPr>
        <w:pStyle w:val="NormalWeb"/>
        <w:spacing w:before="0" w:beforeAutospacing="0" w:after="0" w:afterAutospacing="0"/>
        <w:ind w:left="426" w:hanging="426"/>
        <w:jc w:val="both"/>
        <w:rPr>
          <w:rFonts w:ascii="Arial Narrow" w:hAnsi="Arial Narrow"/>
          <w:sz w:val="22"/>
          <w:szCs w:val="22"/>
        </w:rPr>
      </w:pPr>
    </w:p>
    <w:p w14:paraId="5AF3FAC1"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bookmarkStart w:id="0" w:name="_GoBack"/>
      <w:bookmarkEnd w:id="0"/>
      <w:r w:rsidRPr="004A0703">
        <w:rPr>
          <w:rFonts w:ascii="Arial Narrow" w:hAnsi="Arial Narrow"/>
          <w:sz w:val="22"/>
          <w:szCs w:val="22"/>
        </w:rPr>
        <w:t xml:space="preserve">Sari, Erlina, Pebrina, 2021. </w:t>
      </w:r>
      <w:proofErr w:type="gramStart"/>
      <w:r w:rsidRPr="004A0703">
        <w:rPr>
          <w:rFonts w:ascii="Arial Narrow" w:hAnsi="Arial Narrow"/>
          <w:sz w:val="22"/>
          <w:szCs w:val="22"/>
        </w:rPr>
        <w:t>Kepatuhan dalam Penggunaan APD saat Menolong Persalinan di Masa Pandemi Covid-19.</w:t>
      </w:r>
      <w:proofErr w:type="gramEnd"/>
      <w:r w:rsidRPr="004A0703">
        <w:rPr>
          <w:rFonts w:ascii="Arial Narrow" w:hAnsi="Arial Narrow"/>
          <w:sz w:val="22"/>
          <w:szCs w:val="22"/>
        </w:rPr>
        <w:t xml:space="preserve"> Jurnal Kesehatan Medika Saintika, </w:t>
      </w:r>
      <w:r w:rsidRPr="004A0703">
        <w:rPr>
          <w:rFonts w:ascii="Arial Narrow" w:hAnsi="Arial Narrow"/>
          <w:color w:val="355E8E"/>
          <w:sz w:val="22"/>
          <w:szCs w:val="22"/>
        </w:rPr>
        <w:t>Volume 12 nomor 1 (Juni 2021) | https://jurnal.syedzasaintika.ac.id</w:t>
      </w:r>
      <w:r w:rsidRPr="004A0703">
        <w:rPr>
          <w:rFonts w:ascii="Arial Narrow" w:hAnsi="Arial Narrow"/>
          <w:color w:val="355E8E"/>
          <w:sz w:val="22"/>
          <w:szCs w:val="22"/>
        </w:rPr>
        <w:br/>
        <w:t>DOI</w:t>
      </w:r>
      <w:r w:rsidRPr="004A0703">
        <w:rPr>
          <w:rFonts w:ascii="Arial Narrow" w:hAnsi="Arial Narrow"/>
          <w:color w:val="001E5E"/>
          <w:sz w:val="22"/>
          <w:szCs w:val="22"/>
        </w:rPr>
        <w:t xml:space="preserve">: </w:t>
      </w:r>
      <w:r w:rsidRPr="004A0703">
        <w:rPr>
          <w:rFonts w:ascii="Arial Narrow" w:hAnsi="Arial Narrow"/>
          <w:color w:val="001E5E"/>
          <w:sz w:val="22"/>
          <w:szCs w:val="22"/>
          <w:shd w:val="clear" w:color="auto" w:fill="FFFFFF"/>
        </w:rPr>
        <w:t xml:space="preserve">http://dx.doi.org/10.30633/jkms.v12i1.975 </w:t>
      </w:r>
    </w:p>
    <w:p w14:paraId="5CE7B3E4"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Sari, F.A, Safrawati, Fizikry, L.A. 2021.</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Analisis Penggunaan Alat Pelindung Diri (APD) Covid-19 pada Petugas Puskesmas di Kota Padang.</w:t>
      </w:r>
      <w:proofErr w:type="gramEnd"/>
      <w:r w:rsidRPr="004A0703">
        <w:rPr>
          <w:rFonts w:ascii="Arial Narrow" w:hAnsi="Arial Narrow"/>
          <w:sz w:val="22"/>
          <w:szCs w:val="22"/>
        </w:rPr>
        <w:t xml:space="preserve"> Jurnal Unand. Vol.5 Nomor 1 April 2021 </w:t>
      </w:r>
    </w:p>
    <w:p w14:paraId="3FED1110" w14:textId="77777777" w:rsidR="00C24BD9" w:rsidRPr="004A0703" w:rsidRDefault="00C24BD9" w:rsidP="00C24BD9">
      <w:pPr>
        <w:pStyle w:val="Default"/>
        <w:ind w:left="426" w:hanging="426"/>
        <w:jc w:val="both"/>
        <w:rPr>
          <w:rFonts w:ascii="Arial Narrow" w:hAnsi="Arial Narrow"/>
          <w:sz w:val="22"/>
          <w:szCs w:val="22"/>
        </w:rPr>
      </w:pPr>
      <w:proofErr w:type="gramStart"/>
      <w:r w:rsidRPr="004A0703">
        <w:rPr>
          <w:rFonts w:ascii="Arial Narrow" w:hAnsi="Arial Narrow"/>
          <w:sz w:val="22"/>
          <w:szCs w:val="22"/>
        </w:rPr>
        <w:t>Sari, N.I, Sari, D.E.A, Pebrina, Mella.</w:t>
      </w:r>
      <w:proofErr w:type="gramEnd"/>
      <w:r w:rsidRPr="004A0703">
        <w:rPr>
          <w:rFonts w:ascii="Arial Narrow" w:hAnsi="Arial Narrow"/>
          <w:sz w:val="22"/>
          <w:szCs w:val="22"/>
        </w:rPr>
        <w:t xml:space="preserve"> </w:t>
      </w:r>
      <w:proofErr w:type="gramStart"/>
      <w:r w:rsidRPr="004A0703">
        <w:rPr>
          <w:rFonts w:ascii="Arial Narrow" w:hAnsi="Arial Narrow"/>
          <w:sz w:val="22"/>
          <w:szCs w:val="22"/>
        </w:rPr>
        <w:t>2021. Kepatuhan Bidan dalam Penggunaan APD pada SaatMenolong Persalinan di Masa Pandemi Covid-19.</w:t>
      </w:r>
      <w:proofErr w:type="gramEnd"/>
      <w:r w:rsidRPr="004A0703">
        <w:rPr>
          <w:rFonts w:ascii="Arial Narrow" w:hAnsi="Arial Narrow"/>
          <w:sz w:val="22"/>
          <w:szCs w:val="22"/>
        </w:rPr>
        <w:t xml:space="preserve"> Jurnal Kesehatan Medika Santika. </w:t>
      </w:r>
      <w:proofErr w:type="gramStart"/>
      <w:r w:rsidRPr="004A0703">
        <w:rPr>
          <w:rFonts w:ascii="Arial Narrow" w:hAnsi="Arial Narrow"/>
          <w:sz w:val="22"/>
          <w:szCs w:val="22"/>
        </w:rPr>
        <w:t>Volume 12 Nomor 1 Juni 2021.</w:t>
      </w:r>
      <w:proofErr w:type="gramEnd"/>
      <w:r w:rsidRPr="004A0703">
        <w:rPr>
          <w:rFonts w:ascii="Arial Narrow" w:hAnsi="Arial Narrow"/>
          <w:sz w:val="22"/>
          <w:szCs w:val="22"/>
        </w:rPr>
        <w:t xml:space="preserve"> </w:t>
      </w:r>
    </w:p>
    <w:p w14:paraId="04B4677C" w14:textId="77777777" w:rsidR="00C24BD9" w:rsidRPr="004A0703" w:rsidRDefault="00C24BD9" w:rsidP="00C24BD9">
      <w:pPr>
        <w:pStyle w:val="NormalWeb"/>
        <w:spacing w:before="0" w:beforeAutospacing="0" w:after="0" w:afterAutospacing="0"/>
        <w:ind w:left="426" w:hanging="426"/>
        <w:jc w:val="both"/>
        <w:rPr>
          <w:rFonts w:ascii="Arial Narrow" w:hAnsi="Arial Narrow"/>
          <w:sz w:val="22"/>
          <w:szCs w:val="22"/>
        </w:rPr>
      </w:pPr>
      <w:r w:rsidRPr="004A0703">
        <w:rPr>
          <w:rFonts w:ascii="Arial Narrow" w:hAnsi="Arial Narrow"/>
          <w:sz w:val="22"/>
          <w:szCs w:val="22"/>
        </w:rPr>
        <w:t xml:space="preserve">Simkin </w:t>
      </w:r>
      <w:proofErr w:type="gramStart"/>
      <w:r w:rsidRPr="004A0703">
        <w:rPr>
          <w:rFonts w:ascii="Arial Narrow" w:hAnsi="Arial Narrow"/>
          <w:sz w:val="22"/>
          <w:szCs w:val="22"/>
        </w:rPr>
        <w:t>P ,</w:t>
      </w:r>
      <w:proofErr w:type="gramEnd"/>
      <w:r w:rsidRPr="004A0703">
        <w:rPr>
          <w:rFonts w:ascii="Arial Narrow" w:hAnsi="Arial Narrow"/>
          <w:sz w:val="22"/>
          <w:szCs w:val="22"/>
        </w:rPr>
        <w:t xml:space="preserve"> Whalley J, Keppler A. Panduan Lengkap Kehamilan, Melahirkan dan Bayi. Satyanegara S, editor. </w:t>
      </w:r>
      <w:proofErr w:type="gramStart"/>
      <w:r w:rsidRPr="004A0703">
        <w:rPr>
          <w:rFonts w:ascii="Arial Narrow" w:hAnsi="Arial Narrow"/>
          <w:sz w:val="22"/>
          <w:szCs w:val="22"/>
        </w:rPr>
        <w:t>jakarta</w:t>
      </w:r>
      <w:proofErr w:type="gramEnd"/>
      <w:r w:rsidRPr="004A0703">
        <w:rPr>
          <w:rFonts w:ascii="Arial Narrow" w:hAnsi="Arial Narrow"/>
          <w:sz w:val="22"/>
          <w:szCs w:val="22"/>
        </w:rPr>
        <w:t xml:space="preserve">: Arcan; 2011. </w:t>
      </w:r>
    </w:p>
    <w:p w14:paraId="17F2BD44" w14:textId="77777777" w:rsidR="00C24BD9" w:rsidRPr="004A0703" w:rsidRDefault="00C24BD9" w:rsidP="00C24BD9">
      <w:pPr>
        <w:pStyle w:val="Default"/>
        <w:ind w:left="426" w:hanging="426"/>
        <w:jc w:val="both"/>
        <w:rPr>
          <w:rFonts w:ascii="Arial Narrow" w:hAnsi="Arial Narrow"/>
          <w:sz w:val="22"/>
          <w:szCs w:val="22"/>
        </w:rPr>
      </w:pPr>
      <w:r w:rsidRPr="004A0703">
        <w:rPr>
          <w:rFonts w:ascii="Arial Narrow" w:hAnsi="Arial Narrow"/>
          <w:i/>
          <w:iCs/>
          <w:sz w:val="22"/>
          <w:szCs w:val="22"/>
        </w:rPr>
        <w:t xml:space="preserve">World Health Organization dan United Nations Children’s Fund </w:t>
      </w:r>
      <w:r w:rsidRPr="004A0703">
        <w:rPr>
          <w:rFonts w:ascii="Arial Narrow" w:hAnsi="Arial Narrow"/>
          <w:sz w:val="22"/>
          <w:szCs w:val="22"/>
        </w:rPr>
        <w:t xml:space="preserve">(UNICEF). 2020. Pelayanan kesehatan berbasis komunitas, termasuk penjangkauan dan kampanye, dalam konteks pandemi COVID-19. </w:t>
      </w:r>
    </w:p>
    <w:p w14:paraId="56539C8A" w14:textId="77777777" w:rsidR="00C24BD9" w:rsidRDefault="00C24BD9" w:rsidP="00C24BD9">
      <w:pPr>
        <w:pStyle w:val="NormalWeb"/>
        <w:spacing w:before="0" w:beforeAutospacing="0" w:after="0" w:afterAutospacing="0"/>
        <w:ind w:left="426" w:hanging="426"/>
        <w:jc w:val="both"/>
        <w:rPr>
          <w:rFonts w:ascii="Arial Narrow" w:hAnsi="Arial Narrow"/>
        </w:rPr>
      </w:pPr>
      <w:r w:rsidRPr="004A0703">
        <w:rPr>
          <w:rFonts w:ascii="Arial Narrow" w:hAnsi="Arial Narrow"/>
          <w:sz w:val="22"/>
          <w:szCs w:val="22"/>
        </w:rPr>
        <w:t xml:space="preserve">Zhao X, Jiang Y, Zhao Y, Xi H, Liu C, Qu F FX. </w:t>
      </w:r>
      <w:proofErr w:type="gramStart"/>
      <w:r w:rsidRPr="004A0703">
        <w:rPr>
          <w:rFonts w:ascii="Arial Narrow" w:hAnsi="Arial Narrow"/>
          <w:sz w:val="22"/>
          <w:szCs w:val="22"/>
        </w:rPr>
        <w:t>Analysis of the susceptibility to COVID-19 in pregnancy and recommendations on potential drug screening.</w:t>
      </w:r>
      <w:proofErr w:type="gramEnd"/>
      <w:r w:rsidRPr="004A0703">
        <w:rPr>
          <w:rFonts w:ascii="Arial Narrow" w:hAnsi="Arial Narrow"/>
          <w:sz w:val="22"/>
          <w:szCs w:val="22"/>
        </w:rPr>
        <w:t xml:space="preserve"> Eur J </w:t>
      </w:r>
      <w:r>
        <w:rPr>
          <w:rFonts w:ascii="Arial Narrow" w:hAnsi="Arial Narrow"/>
          <w:sz w:val="22"/>
          <w:szCs w:val="22"/>
        </w:rPr>
        <w:t>Clin Microbiol Infect Dis. 2020</w:t>
      </w:r>
      <w:r>
        <w:rPr>
          <w:rFonts w:ascii="Arial Narrow" w:hAnsi="Arial Narrow"/>
        </w:rPr>
        <w:t>.</w:t>
      </w:r>
    </w:p>
    <w:p w14:paraId="1A62EBF7" w14:textId="77777777" w:rsidR="00C24BD9" w:rsidRPr="00103BB4" w:rsidRDefault="00C24BD9" w:rsidP="00C24BD9">
      <w:pPr>
        <w:pStyle w:val="NormalWeb"/>
        <w:spacing w:before="0" w:beforeAutospacing="0" w:after="0" w:afterAutospacing="0"/>
        <w:ind w:left="284" w:hanging="284"/>
        <w:jc w:val="both"/>
        <w:rPr>
          <w:rFonts w:ascii="Arial Narrow" w:hAnsi="Arial Narrow"/>
        </w:rPr>
      </w:pPr>
    </w:p>
    <w:sectPr w:rsidR="00C24BD9" w:rsidRPr="00103BB4" w:rsidSect="00242C05">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947"/>
    <w:multiLevelType w:val="hybridMultilevel"/>
    <w:tmpl w:val="00CCE64C"/>
    <w:lvl w:ilvl="0" w:tplc="4D80BC22">
      <w:start w:val="1"/>
      <w:numFmt w:val="lowerLetter"/>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097A46BF"/>
    <w:multiLevelType w:val="hybridMultilevel"/>
    <w:tmpl w:val="B7EEAE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4ABA"/>
    <w:multiLevelType w:val="hybridMultilevel"/>
    <w:tmpl w:val="F9549D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B6151"/>
    <w:multiLevelType w:val="hybridMultilevel"/>
    <w:tmpl w:val="38C8B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87610"/>
    <w:multiLevelType w:val="hybridMultilevel"/>
    <w:tmpl w:val="1EAAE2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A4D96"/>
    <w:multiLevelType w:val="hybridMultilevel"/>
    <w:tmpl w:val="D0CCCF9A"/>
    <w:lvl w:ilvl="0" w:tplc="04090017">
      <w:start w:val="1"/>
      <w:numFmt w:val="lowerLetter"/>
      <w:lvlText w:val="%1)"/>
      <w:lvlJc w:val="left"/>
      <w:pPr>
        <w:ind w:left="720" w:hanging="360"/>
      </w:pPr>
    </w:lvl>
    <w:lvl w:ilvl="1" w:tplc="2F26460A">
      <w:start w:val="1"/>
      <w:numFmt w:val="decimal"/>
      <w:lvlText w:val="%2)"/>
      <w:lvlJc w:val="left"/>
      <w:pPr>
        <w:ind w:left="1440" w:hanging="360"/>
      </w:pPr>
      <w:rPr>
        <w:rFonts w:hint="default"/>
      </w:rPr>
    </w:lvl>
    <w:lvl w:ilvl="2" w:tplc="C15673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0118FE"/>
    <w:multiLevelType w:val="hybridMultilevel"/>
    <w:tmpl w:val="0D56FC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060E8"/>
    <w:multiLevelType w:val="hybridMultilevel"/>
    <w:tmpl w:val="EE36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749AA"/>
    <w:multiLevelType w:val="hybridMultilevel"/>
    <w:tmpl w:val="8BCEF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AA4184"/>
    <w:multiLevelType w:val="hybridMultilevel"/>
    <w:tmpl w:val="DD907C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9784FE5"/>
    <w:multiLevelType w:val="hybridMultilevel"/>
    <w:tmpl w:val="8CCCD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800798"/>
    <w:multiLevelType w:val="hybridMultilevel"/>
    <w:tmpl w:val="D22CA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B324A8"/>
    <w:multiLevelType w:val="hybridMultilevel"/>
    <w:tmpl w:val="45845888"/>
    <w:lvl w:ilvl="0" w:tplc="99EC8FE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
    <w:nsid w:val="1CBB59AA"/>
    <w:multiLevelType w:val="hybridMultilevel"/>
    <w:tmpl w:val="4440E1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12253F7"/>
    <w:multiLevelType w:val="hybridMultilevel"/>
    <w:tmpl w:val="EE46A0E4"/>
    <w:lvl w:ilvl="0" w:tplc="04090019">
      <w:start w:val="1"/>
      <w:numFmt w:val="lowerLetter"/>
      <w:lvlText w:val="%1."/>
      <w:lvlJc w:val="left"/>
      <w:pPr>
        <w:ind w:left="2699" w:hanging="360"/>
      </w:pPr>
    </w:lvl>
    <w:lvl w:ilvl="1" w:tplc="04090019" w:tentative="1">
      <w:start w:val="1"/>
      <w:numFmt w:val="lowerLetter"/>
      <w:lvlText w:val="%2."/>
      <w:lvlJc w:val="left"/>
      <w:pPr>
        <w:ind w:left="3419" w:hanging="360"/>
      </w:pPr>
    </w:lvl>
    <w:lvl w:ilvl="2" w:tplc="0409001B" w:tentative="1">
      <w:start w:val="1"/>
      <w:numFmt w:val="lowerRoman"/>
      <w:lvlText w:val="%3."/>
      <w:lvlJc w:val="right"/>
      <w:pPr>
        <w:ind w:left="4139" w:hanging="180"/>
      </w:pPr>
    </w:lvl>
    <w:lvl w:ilvl="3" w:tplc="0409000F" w:tentative="1">
      <w:start w:val="1"/>
      <w:numFmt w:val="decimal"/>
      <w:lvlText w:val="%4."/>
      <w:lvlJc w:val="left"/>
      <w:pPr>
        <w:ind w:left="4859" w:hanging="360"/>
      </w:pPr>
    </w:lvl>
    <w:lvl w:ilvl="4" w:tplc="04090019" w:tentative="1">
      <w:start w:val="1"/>
      <w:numFmt w:val="lowerLetter"/>
      <w:lvlText w:val="%5."/>
      <w:lvlJc w:val="left"/>
      <w:pPr>
        <w:ind w:left="5579" w:hanging="360"/>
      </w:pPr>
    </w:lvl>
    <w:lvl w:ilvl="5" w:tplc="0409001B" w:tentative="1">
      <w:start w:val="1"/>
      <w:numFmt w:val="lowerRoman"/>
      <w:lvlText w:val="%6."/>
      <w:lvlJc w:val="right"/>
      <w:pPr>
        <w:ind w:left="6299" w:hanging="180"/>
      </w:pPr>
    </w:lvl>
    <w:lvl w:ilvl="6" w:tplc="0409000F" w:tentative="1">
      <w:start w:val="1"/>
      <w:numFmt w:val="decimal"/>
      <w:lvlText w:val="%7."/>
      <w:lvlJc w:val="left"/>
      <w:pPr>
        <w:ind w:left="7019" w:hanging="360"/>
      </w:pPr>
    </w:lvl>
    <w:lvl w:ilvl="7" w:tplc="04090019" w:tentative="1">
      <w:start w:val="1"/>
      <w:numFmt w:val="lowerLetter"/>
      <w:lvlText w:val="%8."/>
      <w:lvlJc w:val="left"/>
      <w:pPr>
        <w:ind w:left="7739" w:hanging="360"/>
      </w:pPr>
    </w:lvl>
    <w:lvl w:ilvl="8" w:tplc="0409001B" w:tentative="1">
      <w:start w:val="1"/>
      <w:numFmt w:val="lowerRoman"/>
      <w:lvlText w:val="%9."/>
      <w:lvlJc w:val="right"/>
      <w:pPr>
        <w:ind w:left="8459" w:hanging="180"/>
      </w:pPr>
    </w:lvl>
  </w:abstractNum>
  <w:abstractNum w:abstractNumId="15">
    <w:nsid w:val="236041DC"/>
    <w:multiLevelType w:val="hybridMultilevel"/>
    <w:tmpl w:val="F10854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7731D74"/>
    <w:multiLevelType w:val="hybridMultilevel"/>
    <w:tmpl w:val="B8508A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746AD"/>
    <w:multiLevelType w:val="hybridMultilevel"/>
    <w:tmpl w:val="1A7A12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F21F8B"/>
    <w:multiLevelType w:val="hybridMultilevel"/>
    <w:tmpl w:val="B6AC7A3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31E403A"/>
    <w:multiLevelType w:val="hybridMultilevel"/>
    <w:tmpl w:val="7C7AC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4D5462"/>
    <w:multiLevelType w:val="hybridMultilevel"/>
    <w:tmpl w:val="17E2A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E3835"/>
    <w:multiLevelType w:val="hybridMultilevel"/>
    <w:tmpl w:val="24FE9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AC4714"/>
    <w:multiLevelType w:val="hybridMultilevel"/>
    <w:tmpl w:val="8E38A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E32F59"/>
    <w:multiLevelType w:val="hybridMultilevel"/>
    <w:tmpl w:val="518025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3901EA"/>
    <w:multiLevelType w:val="hybridMultilevel"/>
    <w:tmpl w:val="3AB8F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A2BAE"/>
    <w:multiLevelType w:val="hybridMultilevel"/>
    <w:tmpl w:val="C61A5B5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D7C48AE"/>
    <w:multiLevelType w:val="hybridMultilevel"/>
    <w:tmpl w:val="E9029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A94AA6"/>
    <w:multiLevelType w:val="hybridMultilevel"/>
    <w:tmpl w:val="06AAE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9312BA"/>
    <w:multiLevelType w:val="hybridMultilevel"/>
    <w:tmpl w:val="2E920474"/>
    <w:lvl w:ilvl="0" w:tplc="04090017">
      <w:start w:val="1"/>
      <w:numFmt w:val="lowerLetter"/>
      <w:lvlText w:val="%1)"/>
      <w:lvlJc w:val="left"/>
      <w:pPr>
        <w:ind w:left="2699" w:hanging="360"/>
      </w:pPr>
    </w:lvl>
    <w:lvl w:ilvl="1" w:tplc="04090019" w:tentative="1">
      <w:start w:val="1"/>
      <w:numFmt w:val="lowerLetter"/>
      <w:lvlText w:val="%2."/>
      <w:lvlJc w:val="left"/>
      <w:pPr>
        <w:ind w:left="3419" w:hanging="360"/>
      </w:pPr>
    </w:lvl>
    <w:lvl w:ilvl="2" w:tplc="0409001B" w:tentative="1">
      <w:start w:val="1"/>
      <w:numFmt w:val="lowerRoman"/>
      <w:lvlText w:val="%3."/>
      <w:lvlJc w:val="right"/>
      <w:pPr>
        <w:ind w:left="4139" w:hanging="180"/>
      </w:pPr>
    </w:lvl>
    <w:lvl w:ilvl="3" w:tplc="0409000F" w:tentative="1">
      <w:start w:val="1"/>
      <w:numFmt w:val="decimal"/>
      <w:lvlText w:val="%4."/>
      <w:lvlJc w:val="left"/>
      <w:pPr>
        <w:ind w:left="4859" w:hanging="360"/>
      </w:pPr>
    </w:lvl>
    <w:lvl w:ilvl="4" w:tplc="04090019" w:tentative="1">
      <w:start w:val="1"/>
      <w:numFmt w:val="lowerLetter"/>
      <w:lvlText w:val="%5."/>
      <w:lvlJc w:val="left"/>
      <w:pPr>
        <w:ind w:left="5579" w:hanging="360"/>
      </w:pPr>
    </w:lvl>
    <w:lvl w:ilvl="5" w:tplc="0409001B" w:tentative="1">
      <w:start w:val="1"/>
      <w:numFmt w:val="lowerRoman"/>
      <w:lvlText w:val="%6."/>
      <w:lvlJc w:val="right"/>
      <w:pPr>
        <w:ind w:left="6299" w:hanging="180"/>
      </w:pPr>
    </w:lvl>
    <w:lvl w:ilvl="6" w:tplc="0409000F" w:tentative="1">
      <w:start w:val="1"/>
      <w:numFmt w:val="decimal"/>
      <w:lvlText w:val="%7."/>
      <w:lvlJc w:val="left"/>
      <w:pPr>
        <w:ind w:left="7019" w:hanging="360"/>
      </w:pPr>
    </w:lvl>
    <w:lvl w:ilvl="7" w:tplc="04090019" w:tentative="1">
      <w:start w:val="1"/>
      <w:numFmt w:val="lowerLetter"/>
      <w:lvlText w:val="%8."/>
      <w:lvlJc w:val="left"/>
      <w:pPr>
        <w:ind w:left="7739" w:hanging="360"/>
      </w:pPr>
    </w:lvl>
    <w:lvl w:ilvl="8" w:tplc="0409001B" w:tentative="1">
      <w:start w:val="1"/>
      <w:numFmt w:val="lowerRoman"/>
      <w:lvlText w:val="%9."/>
      <w:lvlJc w:val="right"/>
      <w:pPr>
        <w:ind w:left="8459" w:hanging="180"/>
      </w:pPr>
    </w:lvl>
  </w:abstractNum>
  <w:abstractNum w:abstractNumId="29">
    <w:nsid w:val="5FB621F6"/>
    <w:multiLevelType w:val="hybridMultilevel"/>
    <w:tmpl w:val="84926B16"/>
    <w:lvl w:ilvl="0" w:tplc="FE52549E">
      <w:start w:val="1"/>
      <w:numFmt w:val="decimal"/>
      <w:lvlText w:val="%1."/>
      <w:lvlJc w:val="left"/>
      <w:pPr>
        <w:ind w:left="720" w:hanging="360"/>
      </w:pPr>
      <w:rPr>
        <w:rFonts w:ascii="Arial Narrow" w:hAnsi="Arial Narrow"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9B5710"/>
    <w:multiLevelType w:val="hybridMultilevel"/>
    <w:tmpl w:val="F61E9CFE"/>
    <w:lvl w:ilvl="0" w:tplc="FFFFFFFF">
      <w:start w:val="1"/>
      <w:numFmt w:val="lowerLetter"/>
      <w:lvlText w:val="%1."/>
      <w:lvlJc w:val="left"/>
      <w:pPr>
        <w:ind w:left="720" w:hanging="360"/>
      </w:pPr>
    </w:lvl>
    <w:lvl w:ilvl="1" w:tplc="3042A432">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042615B"/>
    <w:multiLevelType w:val="hybridMultilevel"/>
    <w:tmpl w:val="1C764156"/>
    <w:lvl w:ilvl="0" w:tplc="F3ACC41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nsid w:val="73F9692A"/>
    <w:multiLevelType w:val="hybridMultilevel"/>
    <w:tmpl w:val="7BDC269A"/>
    <w:lvl w:ilvl="0" w:tplc="04090019">
      <w:start w:val="1"/>
      <w:numFmt w:val="lowerLetter"/>
      <w:lvlText w:val="%1."/>
      <w:lvlJc w:val="left"/>
      <w:pPr>
        <w:ind w:left="2699" w:hanging="360"/>
      </w:pPr>
    </w:lvl>
    <w:lvl w:ilvl="1" w:tplc="FFFFFFFF" w:tentative="1">
      <w:start w:val="1"/>
      <w:numFmt w:val="lowerLetter"/>
      <w:lvlText w:val="%2."/>
      <w:lvlJc w:val="left"/>
      <w:pPr>
        <w:ind w:left="3419" w:hanging="360"/>
      </w:pPr>
    </w:lvl>
    <w:lvl w:ilvl="2" w:tplc="FFFFFFFF" w:tentative="1">
      <w:start w:val="1"/>
      <w:numFmt w:val="lowerRoman"/>
      <w:lvlText w:val="%3."/>
      <w:lvlJc w:val="right"/>
      <w:pPr>
        <w:ind w:left="4139" w:hanging="180"/>
      </w:pPr>
    </w:lvl>
    <w:lvl w:ilvl="3" w:tplc="FFFFFFFF" w:tentative="1">
      <w:start w:val="1"/>
      <w:numFmt w:val="decimal"/>
      <w:lvlText w:val="%4."/>
      <w:lvlJc w:val="left"/>
      <w:pPr>
        <w:ind w:left="4859" w:hanging="360"/>
      </w:pPr>
    </w:lvl>
    <w:lvl w:ilvl="4" w:tplc="FFFFFFFF" w:tentative="1">
      <w:start w:val="1"/>
      <w:numFmt w:val="lowerLetter"/>
      <w:lvlText w:val="%5."/>
      <w:lvlJc w:val="left"/>
      <w:pPr>
        <w:ind w:left="5579" w:hanging="360"/>
      </w:pPr>
    </w:lvl>
    <w:lvl w:ilvl="5" w:tplc="FFFFFFFF" w:tentative="1">
      <w:start w:val="1"/>
      <w:numFmt w:val="lowerRoman"/>
      <w:lvlText w:val="%6."/>
      <w:lvlJc w:val="right"/>
      <w:pPr>
        <w:ind w:left="6299" w:hanging="180"/>
      </w:pPr>
    </w:lvl>
    <w:lvl w:ilvl="6" w:tplc="FFFFFFFF" w:tentative="1">
      <w:start w:val="1"/>
      <w:numFmt w:val="decimal"/>
      <w:lvlText w:val="%7."/>
      <w:lvlJc w:val="left"/>
      <w:pPr>
        <w:ind w:left="7019" w:hanging="360"/>
      </w:pPr>
    </w:lvl>
    <w:lvl w:ilvl="7" w:tplc="FFFFFFFF" w:tentative="1">
      <w:start w:val="1"/>
      <w:numFmt w:val="lowerLetter"/>
      <w:lvlText w:val="%8."/>
      <w:lvlJc w:val="left"/>
      <w:pPr>
        <w:ind w:left="7739" w:hanging="360"/>
      </w:pPr>
    </w:lvl>
    <w:lvl w:ilvl="8" w:tplc="FFFFFFFF" w:tentative="1">
      <w:start w:val="1"/>
      <w:numFmt w:val="lowerRoman"/>
      <w:lvlText w:val="%9."/>
      <w:lvlJc w:val="right"/>
      <w:pPr>
        <w:ind w:left="8459" w:hanging="180"/>
      </w:pPr>
    </w:lvl>
  </w:abstractNum>
  <w:abstractNum w:abstractNumId="33">
    <w:nsid w:val="796F71B4"/>
    <w:multiLevelType w:val="hybridMultilevel"/>
    <w:tmpl w:val="B9708830"/>
    <w:lvl w:ilvl="0" w:tplc="FFFFFFFF">
      <w:start w:val="1"/>
      <w:numFmt w:val="lowerLetter"/>
      <w:lvlText w:val="%1."/>
      <w:lvlJc w:val="left"/>
      <w:pPr>
        <w:ind w:left="990" w:hanging="360"/>
      </w:pPr>
    </w:lvl>
    <w:lvl w:ilvl="1" w:tplc="14F4276E">
      <w:start w:val="1"/>
      <w:numFmt w:val="decimal"/>
      <w:lvlText w:val="%2."/>
      <w:lvlJc w:val="left"/>
      <w:pPr>
        <w:ind w:left="1710" w:hanging="360"/>
      </w:pPr>
      <w:rPr>
        <w:rFonts w:hint="default"/>
      </w:rPr>
    </w:lvl>
    <w:lvl w:ilvl="2" w:tplc="04090019">
      <w:start w:val="1"/>
      <w:numFmt w:val="lowerLetter"/>
      <w:lvlText w:val="%3."/>
      <w:lvlJc w:val="lef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nsid w:val="79FA4602"/>
    <w:multiLevelType w:val="hybridMultilevel"/>
    <w:tmpl w:val="45845888"/>
    <w:lvl w:ilvl="0" w:tplc="99EC8FE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5">
    <w:nsid w:val="7AB65DAE"/>
    <w:multiLevelType w:val="hybridMultilevel"/>
    <w:tmpl w:val="61906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1961B9"/>
    <w:multiLevelType w:val="hybridMultilevel"/>
    <w:tmpl w:val="00CCE64C"/>
    <w:lvl w:ilvl="0" w:tplc="4D80BC22">
      <w:start w:val="1"/>
      <w:numFmt w:val="lowerLetter"/>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6"/>
  </w:num>
  <w:num w:numId="2">
    <w:abstractNumId w:val="8"/>
  </w:num>
  <w:num w:numId="3">
    <w:abstractNumId w:val="1"/>
  </w:num>
  <w:num w:numId="4">
    <w:abstractNumId w:val="4"/>
  </w:num>
  <w:num w:numId="5">
    <w:abstractNumId w:val="27"/>
  </w:num>
  <w:num w:numId="6">
    <w:abstractNumId w:val="22"/>
  </w:num>
  <w:num w:numId="7">
    <w:abstractNumId w:val="5"/>
  </w:num>
  <w:num w:numId="8">
    <w:abstractNumId w:val="16"/>
  </w:num>
  <w:num w:numId="9">
    <w:abstractNumId w:val="20"/>
  </w:num>
  <w:num w:numId="10">
    <w:abstractNumId w:val="11"/>
  </w:num>
  <w:num w:numId="11">
    <w:abstractNumId w:val="2"/>
  </w:num>
  <w:num w:numId="12">
    <w:abstractNumId w:val="18"/>
  </w:num>
  <w:num w:numId="13">
    <w:abstractNumId w:val="17"/>
  </w:num>
  <w:num w:numId="14">
    <w:abstractNumId w:val="13"/>
  </w:num>
  <w:num w:numId="15">
    <w:abstractNumId w:val="24"/>
  </w:num>
  <w:num w:numId="16">
    <w:abstractNumId w:val="30"/>
  </w:num>
  <w:num w:numId="17">
    <w:abstractNumId w:val="10"/>
  </w:num>
  <w:num w:numId="18">
    <w:abstractNumId w:val="14"/>
  </w:num>
  <w:num w:numId="19">
    <w:abstractNumId w:val="25"/>
  </w:num>
  <w:num w:numId="20">
    <w:abstractNumId w:val="33"/>
  </w:num>
  <w:num w:numId="21">
    <w:abstractNumId w:val="35"/>
  </w:num>
  <w:num w:numId="22">
    <w:abstractNumId w:val="28"/>
  </w:num>
  <w:num w:numId="23">
    <w:abstractNumId w:val="32"/>
  </w:num>
  <w:num w:numId="24">
    <w:abstractNumId w:val="19"/>
  </w:num>
  <w:num w:numId="25">
    <w:abstractNumId w:val="23"/>
  </w:num>
  <w:num w:numId="26">
    <w:abstractNumId w:val="15"/>
  </w:num>
  <w:num w:numId="27">
    <w:abstractNumId w:val="31"/>
  </w:num>
  <w:num w:numId="28">
    <w:abstractNumId w:val="12"/>
  </w:num>
  <w:num w:numId="29">
    <w:abstractNumId w:val="34"/>
  </w:num>
  <w:num w:numId="30">
    <w:abstractNumId w:val="0"/>
  </w:num>
  <w:num w:numId="31">
    <w:abstractNumId w:val="9"/>
  </w:num>
  <w:num w:numId="32">
    <w:abstractNumId w:val="3"/>
  </w:num>
  <w:num w:numId="33">
    <w:abstractNumId w:val="21"/>
  </w:num>
  <w:num w:numId="34">
    <w:abstractNumId w:val="3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tjA1NzQxMjUwMTdQ0lEKTi0uzszPAykwqgUAaKBDsywAAAA="/>
  </w:docVars>
  <w:rsids>
    <w:rsidRoot w:val="000F76D0"/>
    <w:rsid w:val="000A6E45"/>
    <w:rsid w:val="000F76D0"/>
    <w:rsid w:val="00103BB4"/>
    <w:rsid w:val="0022311C"/>
    <w:rsid w:val="00235561"/>
    <w:rsid w:val="00242C05"/>
    <w:rsid w:val="0025020A"/>
    <w:rsid w:val="00265AA2"/>
    <w:rsid w:val="003B3E73"/>
    <w:rsid w:val="00495F99"/>
    <w:rsid w:val="004A0703"/>
    <w:rsid w:val="0059790B"/>
    <w:rsid w:val="0063495F"/>
    <w:rsid w:val="006361B7"/>
    <w:rsid w:val="006721FB"/>
    <w:rsid w:val="006A4504"/>
    <w:rsid w:val="006B575C"/>
    <w:rsid w:val="006E655A"/>
    <w:rsid w:val="00762B3D"/>
    <w:rsid w:val="00784156"/>
    <w:rsid w:val="00791BDC"/>
    <w:rsid w:val="008D6E4F"/>
    <w:rsid w:val="009009F8"/>
    <w:rsid w:val="00911B87"/>
    <w:rsid w:val="009C663B"/>
    <w:rsid w:val="009E24D1"/>
    <w:rsid w:val="009F0498"/>
    <w:rsid w:val="00AF423C"/>
    <w:rsid w:val="00BC506E"/>
    <w:rsid w:val="00C24BD9"/>
    <w:rsid w:val="00CB4107"/>
    <w:rsid w:val="00D24705"/>
    <w:rsid w:val="00D726FA"/>
    <w:rsid w:val="00EE0629"/>
    <w:rsid w:val="00F52E17"/>
    <w:rsid w:val="00FB54CE"/>
    <w:rsid w:val="00FF67C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FA"/>
    <w:pPr>
      <w:jc w:val="both"/>
    </w:pPr>
    <w:rPr>
      <w:rFonts w:ascii="Times New Roman" w:hAnsi="Times New Roman"/>
      <w:color w:val="000000" w:themeColor="text1"/>
      <w:sz w:val="24"/>
      <w:szCs w:val="22"/>
      <w:lang w:val="en-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6D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ListParagraph">
    <w:name w:val="List Paragraph"/>
    <w:basedOn w:val="Normal"/>
    <w:uiPriority w:val="34"/>
    <w:qFormat/>
    <w:rsid w:val="00D726FA"/>
    <w:pPr>
      <w:ind w:left="720"/>
      <w:contextualSpacing/>
    </w:pPr>
  </w:style>
  <w:style w:type="table" w:styleId="TableGrid">
    <w:name w:val="Table Grid"/>
    <w:basedOn w:val="TableNormal"/>
    <w:uiPriority w:val="39"/>
    <w:rsid w:val="00D726FA"/>
    <w:pPr>
      <w:spacing w:after="0" w:line="240" w:lineRule="auto"/>
    </w:pPr>
    <w:rPr>
      <w:szCs w:val="22"/>
      <w:lang w:val="en-ID"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726FA"/>
    <w:pPr>
      <w:spacing w:after="200" w:line="240" w:lineRule="auto"/>
    </w:pPr>
    <w:rPr>
      <w:i/>
      <w:iCs/>
      <w:color w:val="44546A" w:themeColor="text2"/>
      <w:sz w:val="18"/>
      <w:szCs w:val="18"/>
    </w:rPr>
  </w:style>
  <w:style w:type="character" w:styleId="Hyperlink">
    <w:name w:val="Hyperlink"/>
    <w:basedOn w:val="DefaultParagraphFont"/>
    <w:uiPriority w:val="99"/>
    <w:unhideWhenUsed/>
    <w:rsid w:val="00103BB4"/>
    <w:rPr>
      <w:color w:val="0563C1" w:themeColor="hyperlink"/>
      <w:u w:val="single"/>
    </w:rPr>
  </w:style>
  <w:style w:type="paragraph" w:styleId="BalloonText">
    <w:name w:val="Balloon Text"/>
    <w:basedOn w:val="Normal"/>
    <w:link w:val="BalloonTextChar"/>
    <w:uiPriority w:val="99"/>
    <w:semiHidden/>
    <w:unhideWhenUsed/>
    <w:rsid w:val="00EE0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629"/>
    <w:rPr>
      <w:rFonts w:ascii="Tahoma" w:hAnsi="Tahoma" w:cs="Tahoma"/>
      <w:color w:val="000000" w:themeColor="text1"/>
      <w:sz w:val="16"/>
      <w:szCs w:val="16"/>
      <w:lang w:val="en-ID" w:bidi="ar-SA"/>
    </w:rPr>
  </w:style>
  <w:style w:type="paragraph" w:styleId="NormalWeb">
    <w:name w:val="Normal (Web)"/>
    <w:basedOn w:val="Normal"/>
    <w:uiPriority w:val="99"/>
    <w:unhideWhenUsed/>
    <w:rsid w:val="00265AA2"/>
    <w:pPr>
      <w:spacing w:before="100" w:beforeAutospacing="1" w:after="100" w:afterAutospacing="1" w:line="240" w:lineRule="auto"/>
      <w:jc w:val="left"/>
    </w:pPr>
    <w:rPr>
      <w:rFonts w:eastAsia="Times New Roman" w:cs="Times New Roman"/>
      <w:color w:val="auto"/>
      <w:szCs w:val="24"/>
    </w:rPr>
  </w:style>
  <w:style w:type="character" w:customStyle="1" w:styleId="apple-tab-span">
    <w:name w:val="apple-tab-span"/>
    <w:basedOn w:val="DefaultParagraphFont"/>
    <w:rsid w:val="00BC5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FA"/>
    <w:pPr>
      <w:jc w:val="both"/>
    </w:pPr>
    <w:rPr>
      <w:rFonts w:ascii="Times New Roman" w:hAnsi="Times New Roman"/>
      <w:color w:val="000000" w:themeColor="text1"/>
      <w:sz w:val="24"/>
      <w:szCs w:val="22"/>
      <w:lang w:val="en-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76D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ListParagraph">
    <w:name w:val="List Paragraph"/>
    <w:basedOn w:val="Normal"/>
    <w:uiPriority w:val="34"/>
    <w:qFormat/>
    <w:rsid w:val="00D726FA"/>
    <w:pPr>
      <w:ind w:left="720"/>
      <w:contextualSpacing/>
    </w:pPr>
  </w:style>
  <w:style w:type="table" w:styleId="TableGrid">
    <w:name w:val="Table Grid"/>
    <w:basedOn w:val="TableNormal"/>
    <w:uiPriority w:val="39"/>
    <w:rsid w:val="00D726FA"/>
    <w:pPr>
      <w:spacing w:after="0" w:line="240" w:lineRule="auto"/>
    </w:pPr>
    <w:rPr>
      <w:szCs w:val="22"/>
      <w:lang w:val="en-ID"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726FA"/>
    <w:pPr>
      <w:spacing w:after="200" w:line="240" w:lineRule="auto"/>
    </w:pPr>
    <w:rPr>
      <w:i/>
      <w:iCs/>
      <w:color w:val="44546A" w:themeColor="text2"/>
      <w:sz w:val="18"/>
      <w:szCs w:val="18"/>
    </w:rPr>
  </w:style>
  <w:style w:type="character" w:styleId="Hyperlink">
    <w:name w:val="Hyperlink"/>
    <w:basedOn w:val="DefaultParagraphFont"/>
    <w:uiPriority w:val="99"/>
    <w:unhideWhenUsed/>
    <w:rsid w:val="00103BB4"/>
    <w:rPr>
      <w:color w:val="0563C1" w:themeColor="hyperlink"/>
      <w:u w:val="single"/>
    </w:rPr>
  </w:style>
  <w:style w:type="paragraph" w:styleId="BalloonText">
    <w:name w:val="Balloon Text"/>
    <w:basedOn w:val="Normal"/>
    <w:link w:val="BalloonTextChar"/>
    <w:uiPriority w:val="99"/>
    <w:semiHidden/>
    <w:unhideWhenUsed/>
    <w:rsid w:val="00EE0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629"/>
    <w:rPr>
      <w:rFonts w:ascii="Tahoma" w:hAnsi="Tahoma" w:cs="Tahoma"/>
      <w:color w:val="000000" w:themeColor="text1"/>
      <w:sz w:val="16"/>
      <w:szCs w:val="16"/>
      <w:lang w:val="en-ID" w:bidi="ar-SA"/>
    </w:rPr>
  </w:style>
  <w:style w:type="paragraph" w:styleId="NormalWeb">
    <w:name w:val="Normal (Web)"/>
    <w:basedOn w:val="Normal"/>
    <w:uiPriority w:val="99"/>
    <w:unhideWhenUsed/>
    <w:rsid w:val="00265AA2"/>
    <w:pPr>
      <w:spacing w:before="100" w:beforeAutospacing="1" w:after="100" w:afterAutospacing="1" w:line="240" w:lineRule="auto"/>
      <w:jc w:val="left"/>
    </w:pPr>
    <w:rPr>
      <w:rFonts w:eastAsia="Times New Roman" w:cs="Times New Roman"/>
      <w:color w:val="auto"/>
      <w:szCs w:val="24"/>
    </w:rPr>
  </w:style>
  <w:style w:type="character" w:customStyle="1" w:styleId="apple-tab-span">
    <w:name w:val="apple-tab-span"/>
    <w:basedOn w:val="DefaultParagraphFont"/>
    <w:rsid w:val="00BC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247358">
      <w:bodyDiv w:val="1"/>
      <w:marLeft w:val="0"/>
      <w:marRight w:val="0"/>
      <w:marTop w:val="0"/>
      <w:marBottom w:val="0"/>
      <w:divBdr>
        <w:top w:val="none" w:sz="0" w:space="0" w:color="auto"/>
        <w:left w:val="none" w:sz="0" w:space="0" w:color="auto"/>
        <w:bottom w:val="none" w:sz="0" w:space="0" w:color="auto"/>
        <w:right w:val="none" w:sz="0" w:space="0" w:color="auto"/>
      </w:divBdr>
    </w:div>
    <w:div w:id="1462504077">
      <w:bodyDiv w:val="1"/>
      <w:marLeft w:val="0"/>
      <w:marRight w:val="0"/>
      <w:marTop w:val="0"/>
      <w:marBottom w:val="0"/>
      <w:divBdr>
        <w:top w:val="none" w:sz="0" w:space="0" w:color="auto"/>
        <w:left w:val="none" w:sz="0" w:space="0" w:color="auto"/>
        <w:bottom w:val="none" w:sz="0" w:space="0" w:color="auto"/>
        <w:right w:val="none" w:sz="0" w:space="0" w:color="auto"/>
      </w:divBdr>
    </w:div>
    <w:div w:id="1821802016">
      <w:bodyDiv w:val="1"/>
      <w:marLeft w:val="0"/>
      <w:marRight w:val="0"/>
      <w:marTop w:val="0"/>
      <w:marBottom w:val="0"/>
      <w:divBdr>
        <w:top w:val="none" w:sz="0" w:space="0" w:color="auto"/>
        <w:left w:val="none" w:sz="0" w:space="0" w:color="auto"/>
        <w:bottom w:val="none" w:sz="0" w:space="0" w:color="auto"/>
        <w:right w:val="none" w:sz="0" w:space="0" w:color="auto"/>
      </w:divBdr>
    </w:div>
    <w:div w:id="20835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sga.kemkes.go.id/images/pedoman/Pegangan%20Fasilitator%20Kelas%20Ibu%20Hamil.pdf" TargetMode="External"/><Relationship Id="rId3" Type="http://schemas.openxmlformats.org/officeDocument/2006/relationships/styles" Target="styles.xml"/><Relationship Id="rId7" Type="http://schemas.openxmlformats.org/officeDocument/2006/relationships/hyperlink" Target="mailto:Idalistiana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ib.unnes.ac.id/5819/1/75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8A91-FEDB-4D74-B03D-B41ED3F5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5181</Words>
  <Characters>29533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Rafly</dc:creator>
  <cp:lastModifiedBy>ismail - [2010]</cp:lastModifiedBy>
  <cp:revision>2</cp:revision>
  <cp:lastPrinted>2021-11-09T08:54:00Z</cp:lastPrinted>
  <dcterms:created xsi:type="dcterms:W3CDTF">2021-11-15T10:33:00Z</dcterms:created>
  <dcterms:modified xsi:type="dcterms:W3CDTF">2021-11-15T10:33:00Z</dcterms:modified>
</cp:coreProperties>
</file>