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5B" w:rsidRPr="004043B7" w:rsidRDefault="00E9575B" w:rsidP="00E9575B">
      <w:pPr>
        <w:pStyle w:val="BodyText"/>
        <w:spacing w:after="0"/>
        <w:rPr>
          <w:rFonts w:ascii="Times New Roman" w:hAnsi="Times New Roman"/>
          <w:b/>
          <w:sz w:val="24"/>
          <w:szCs w:val="24"/>
        </w:rPr>
      </w:pPr>
      <w:r>
        <w:rPr>
          <w:rFonts w:ascii="Times New Roman" w:hAnsi="Times New Roman"/>
          <w:b/>
          <w:sz w:val="24"/>
          <w:szCs w:val="24"/>
        </w:rPr>
        <w:t>Kar</w:t>
      </w:r>
      <w:r>
        <w:rPr>
          <w:rFonts w:ascii="Times New Roman" w:hAnsi="Times New Roman"/>
          <w:b/>
          <w:sz w:val="24"/>
          <w:szCs w:val="24"/>
          <w:lang w:val="id-ID"/>
        </w:rPr>
        <w:t>a</w:t>
      </w:r>
      <w:r w:rsidRPr="004043B7">
        <w:rPr>
          <w:rFonts w:ascii="Times New Roman" w:hAnsi="Times New Roman"/>
          <w:b/>
          <w:sz w:val="24"/>
          <w:szCs w:val="24"/>
        </w:rPr>
        <w:t>kteristik anak dengan</w:t>
      </w:r>
      <w:r w:rsidRPr="004043B7">
        <w:rPr>
          <w:rFonts w:ascii="Times New Roman" w:hAnsi="Times New Roman"/>
          <w:b/>
          <w:bCs/>
          <w:sz w:val="24"/>
          <w:szCs w:val="24"/>
        </w:rPr>
        <w:t xml:space="preserve"> kecemasan</w:t>
      </w:r>
      <w:r>
        <w:rPr>
          <w:rFonts w:ascii="Times New Roman" w:hAnsi="Times New Roman"/>
          <w:b/>
          <w:sz w:val="24"/>
          <w:szCs w:val="24"/>
          <w:lang w:val="id-ID"/>
        </w:rPr>
        <w:t xml:space="preserve"> </w:t>
      </w:r>
      <w:r>
        <w:rPr>
          <w:rFonts w:ascii="Times New Roman" w:hAnsi="Times New Roman"/>
          <w:b/>
          <w:bCs/>
          <w:sz w:val="24"/>
          <w:szCs w:val="24"/>
          <w:lang w:val="id-ID"/>
        </w:rPr>
        <w:t>s</w:t>
      </w:r>
      <w:r w:rsidRPr="004043B7">
        <w:rPr>
          <w:rFonts w:ascii="Times New Roman" w:hAnsi="Times New Roman"/>
          <w:b/>
          <w:bCs/>
          <w:sz w:val="24"/>
          <w:szCs w:val="24"/>
        </w:rPr>
        <w:t>iswa/i sekolah  dasar dalam pembelajaran</w:t>
      </w:r>
    </w:p>
    <w:p w:rsidR="00E9575B" w:rsidRDefault="00E9575B" w:rsidP="00E9575B">
      <w:pPr>
        <w:pStyle w:val="BodyText"/>
        <w:spacing w:after="0"/>
        <w:rPr>
          <w:rFonts w:ascii="Times New Roman" w:hAnsi="Times New Roman"/>
          <w:b/>
          <w:bCs/>
          <w:sz w:val="24"/>
          <w:szCs w:val="24"/>
          <w:lang w:val="id-ID"/>
        </w:rPr>
      </w:pPr>
      <w:r w:rsidRPr="004043B7">
        <w:rPr>
          <w:rFonts w:ascii="Times New Roman" w:hAnsi="Times New Roman"/>
          <w:b/>
          <w:bCs/>
          <w:sz w:val="24"/>
          <w:szCs w:val="24"/>
        </w:rPr>
        <w:t>Daring selama pandemi covid-19</w:t>
      </w:r>
    </w:p>
    <w:p w:rsidR="00E9575B" w:rsidRDefault="00E9575B" w:rsidP="00E9575B">
      <w:pPr>
        <w:rPr>
          <w:lang/>
        </w:rPr>
      </w:pPr>
    </w:p>
    <w:p w:rsidR="00E9575B" w:rsidRPr="001B095C" w:rsidRDefault="00E9575B" w:rsidP="00E9575B">
      <w:pPr>
        <w:rPr>
          <w:rFonts w:ascii="Arial Narrow" w:hAnsi="Arial Narrow"/>
          <w:lang/>
        </w:rPr>
      </w:pPr>
      <w:r w:rsidRPr="001B095C">
        <w:rPr>
          <w:rFonts w:ascii="Arial Narrow" w:hAnsi="Arial Narrow"/>
          <w:lang/>
        </w:rPr>
        <w:t>Rahma Elliya, Teguh Prbadi, Febri Dwi W</w:t>
      </w:r>
    </w:p>
    <w:p w:rsidR="00E9575B" w:rsidRPr="001B095C" w:rsidRDefault="00E9575B" w:rsidP="00E9575B">
      <w:pPr>
        <w:pStyle w:val="Heading9"/>
        <w:rPr>
          <w:rFonts w:ascii="Arial Narrow" w:hAnsi="Arial Narrow"/>
          <w:color w:val="auto"/>
          <w:sz w:val="28"/>
          <w:szCs w:val="28"/>
        </w:rPr>
      </w:pPr>
      <w:r w:rsidRPr="001B095C">
        <w:rPr>
          <w:rFonts w:ascii="Arial Narrow" w:hAnsi="Arial Narrow"/>
          <w:color w:val="auto"/>
          <w:sz w:val="28"/>
          <w:szCs w:val="28"/>
        </w:rPr>
        <w:t>ABSTRACT</w:t>
      </w:r>
    </w:p>
    <w:p w:rsidR="00E9575B" w:rsidRPr="001B095C" w:rsidRDefault="00486E56" w:rsidP="0048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b/>
          <w:sz w:val="24"/>
          <w:szCs w:val="24"/>
          <w:lang/>
        </w:rPr>
      </w:pPr>
      <w:r w:rsidRPr="001B095C">
        <w:rPr>
          <w:rFonts w:ascii="Arial Narrow" w:eastAsia="Times New Roman" w:hAnsi="Arial Narrow"/>
          <w:b/>
          <w:sz w:val="24"/>
          <w:szCs w:val="24"/>
          <w:lang/>
        </w:rPr>
        <w:t>Characteristics with anxiety</w:t>
      </w:r>
      <w:r w:rsidRPr="001B095C">
        <w:rPr>
          <w:rFonts w:ascii="Arial Narrow" w:eastAsia="Times New Roman" w:hAnsi="Arial Narrow"/>
          <w:b/>
          <w:sz w:val="24"/>
          <w:szCs w:val="24"/>
        </w:rPr>
        <w:t xml:space="preserve"> e</w:t>
      </w:r>
      <w:r w:rsidRPr="001B095C">
        <w:rPr>
          <w:rFonts w:ascii="Arial Narrow" w:eastAsia="Times New Roman" w:hAnsi="Arial Narrow"/>
          <w:b/>
          <w:sz w:val="24"/>
          <w:szCs w:val="24"/>
          <w:lang/>
        </w:rPr>
        <w:t>lementary school students in learning</w:t>
      </w:r>
      <w:r w:rsidRPr="001B095C">
        <w:rPr>
          <w:rFonts w:ascii="Arial Narrow" w:eastAsia="Times New Roman" w:hAnsi="Arial Narrow"/>
          <w:b/>
          <w:sz w:val="24"/>
          <w:szCs w:val="24"/>
        </w:rPr>
        <w:t xml:space="preserve"> o</w:t>
      </w:r>
      <w:r w:rsidRPr="001B095C">
        <w:rPr>
          <w:rFonts w:ascii="Arial Narrow" w:eastAsia="Times New Roman" w:hAnsi="Arial Narrow"/>
          <w:b/>
          <w:sz w:val="24"/>
          <w:szCs w:val="24"/>
          <w:lang/>
        </w:rPr>
        <w:t>nline during the</w:t>
      </w:r>
      <w:r w:rsidRPr="001B095C">
        <w:rPr>
          <w:rFonts w:ascii="Arial Narrow" w:eastAsia="Times New Roman" w:hAnsi="Arial Narrow"/>
          <w:b/>
          <w:sz w:val="24"/>
          <w:szCs w:val="24"/>
        </w:rPr>
        <w:t xml:space="preserve"> </w:t>
      </w:r>
      <w:r w:rsidRPr="001B095C">
        <w:rPr>
          <w:rFonts w:ascii="Arial Narrow" w:eastAsia="Times New Roman" w:hAnsi="Arial Narrow"/>
          <w:b/>
          <w:sz w:val="24"/>
          <w:szCs w:val="24"/>
          <w:lang/>
        </w:rPr>
        <w:t>covid-19 pandemic</w:t>
      </w:r>
    </w:p>
    <w:p w:rsidR="00E9575B" w:rsidRPr="001B095C" w:rsidRDefault="00E9575B" w:rsidP="00E9575B">
      <w:pPr>
        <w:rPr>
          <w:rFonts w:ascii="Arial Narrow" w:hAnsi="Arial Narrow"/>
          <w:lang/>
        </w:rPr>
      </w:pPr>
    </w:p>
    <w:p w:rsidR="00486E56" w:rsidRPr="001B095C" w:rsidRDefault="00486E56" w:rsidP="00486E56">
      <w:pPr>
        <w:pStyle w:val="HTMLPreformatted"/>
        <w:spacing w:line="276" w:lineRule="auto"/>
        <w:jc w:val="both"/>
        <w:rPr>
          <w:rStyle w:val="y2iqfc"/>
          <w:rFonts w:ascii="Arial Narrow" w:eastAsia="Calibri" w:hAnsi="Arial Narrow" w:cs="Times New Roman"/>
          <w:sz w:val="24"/>
          <w:szCs w:val="24"/>
          <w:lang/>
        </w:rPr>
      </w:pPr>
      <w:r w:rsidRPr="001B095C">
        <w:rPr>
          <w:rFonts w:ascii="Arial Narrow" w:hAnsi="Arial Narrow" w:cs="Times New Roman"/>
          <w:b/>
          <w:bCs/>
          <w:sz w:val="24"/>
          <w:szCs w:val="24"/>
        </w:rPr>
        <w:t>Background :</w:t>
      </w:r>
      <w:r w:rsidRPr="001B095C">
        <w:rPr>
          <w:rFonts w:ascii="Arial Narrow" w:hAnsi="Arial Narrow" w:cs="Times New Roman"/>
          <w:bCs/>
          <w:sz w:val="24"/>
          <w:szCs w:val="24"/>
        </w:rPr>
        <w:t xml:space="preserve"> </w:t>
      </w:r>
      <w:r w:rsidRPr="001B095C">
        <w:rPr>
          <w:rStyle w:val="y2iqfc"/>
          <w:rFonts w:ascii="Arial Narrow" w:eastAsia="Calibri" w:hAnsi="Arial Narrow" w:cs="Times New Roman"/>
          <w:sz w:val="24"/>
          <w:szCs w:val="24"/>
          <w:lang/>
        </w:rPr>
        <w:t xml:space="preserve">At the end of 2019 there was a national virus outbreak that was found in China, and the name of the disease was </w:t>
      </w:r>
      <w:r w:rsidRPr="001B095C">
        <w:rPr>
          <w:rStyle w:val="y2iqfc"/>
          <w:rFonts w:ascii="Arial Narrow" w:eastAsia="Calibri" w:hAnsi="Arial Narrow" w:cs="Times New Roman"/>
          <w:i/>
          <w:sz w:val="24"/>
          <w:szCs w:val="24"/>
          <w:lang/>
        </w:rPr>
        <w:t>Corona virus disease</w:t>
      </w:r>
      <w:r w:rsidRPr="001B095C">
        <w:rPr>
          <w:rStyle w:val="y2iqfc"/>
          <w:rFonts w:ascii="Arial Narrow" w:eastAsia="Calibri" w:hAnsi="Arial Narrow" w:cs="Times New Roman"/>
          <w:sz w:val="24"/>
          <w:szCs w:val="24"/>
          <w:lang/>
        </w:rPr>
        <w:t xml:space="preserve"> 2019 (COVID-19). at school and in college is done with an daring system or online. The purpose of this study was to determine the relationship between the characteristics of children and the anxiety of elementary school students in online learning during the COVID-19 pandemic in the village of Penumangan Baru in 2021.</w:t>
      </w:r>
    </w:p>
    <w:p w:rsidR="00486E56" w:rsidRPr="001B095C" w:rsidRDefault="00486E56" w:rsidP="00486E56">
      <w:pPr>
        <w:pStyle w:val="HTMLPreformatted"/>
        <w:spacing w:line="276" w:lineRule="auto"/>
        <w:jc w:val="both"/>
        <w:rPr>
          <w:rStyle w:val="y2iqfc"/>
          <w:rFonts w:ascii="Arial Narrow" w:eastAsia="Calibri" w:hAnsi="Arial Narrow" w:cs="Times New Roman"/>
          <w:sz w:val="24"/>
          <w:szCs w:val="24"/>
          <w:lang/>
        </w:rPr>
      </w:pPr>
    </w:p>
    <w:p w:rsidR="00486E56" w:rsidRPr="001B095C" w:rsidRDefault="00486E56" w:rsidP="00486E56">
      <w:pPr>
        <w:pStyle w:val="HTMLPreformatted"/>
        <w:spacing w:line="276" w:lineRule="auto"/>
        <w:jc w:val="both"/>
        <w:rPr>
          <w:rFonts w:ascii="Arial Narrow" w:hAnsi="Arial Narrow" w:cs="Times New Roman"/>
          <w:bCs/>
          <w:sz w:val="24"/>
          <w:szCs w:val="24"/>
        </w:rPr>
      </w:pPr>
      <w:r w:rsidRPr="001B095C">
        <w:rPr>
          <w:rFonts w:ascii="Arial Narrow" w:hAnsi="Arial Narrow" w:cs="Times New Roman"/>
          <w:b/>
          <w:bCs/>
          <w:sz w:val="24"/>
          <w:szCs w:val="24"/>
        </w:rPr>
        <w:t>Methods :</w:t>
      </w:r>
      <w:r w:rsidRPr="001B095C">
        <w:rPr>
          <w:rFonts w:ascii="Arial Narrow" w:hAnsi="Arial Narrow" w:cs="Times New Roman"/>
          <w:sz w:val="24"/>
          <w:szCs w:val="24"/>
        </w:rPr>
        <w:t xml:space="preserve"> </w:t>
      </w:r>
      <w:r w:rsidRPr="001B095C">
        <w:rPr>
          <w:rFonts w:ascii="Arial Narrow" w:hAnsi="Arial Narrow" w:cs="Times New Roman"/>
          <w:bCs/>
          <w:sz w:val="24"/>
          <w:szCs w:val="24"/>
        </w:rPr>
        <w:t>This research is quantitative research, using snowball sampling technique. The subjects in this study were children in grades 4,5 &amp; 6 of elementary school in the village of Penumangan Baru. The independent variable is the child's characteristics, the dependent variable is anxiety. The place of research is carried out in the students' homes. The research is planned to be carried out in January-March 2021.</w:t>
      </w:r>
    </w:p>
    <w:p w:rsidR="00486E56" w:rsidRPr="001B095C" w:rsidRDefault="00486E56" w:rsidP="00486E56">
      <w:pPr>
        <w:pStyle w:val="HTMLPreformatted"/>
        <w:spacing w:line="276" w:lineRule="auto"/>
        <w:jc w:val="both"/>
        <w:rPr>
          <w:rFonts w:ascii="Arial Narrow" w:hAnsi="Arial Narrow" w:cs="Times New Roman"/>
          <w:sz w:val="24"/>
          <w:szCs w:val="24"/>
        </w:rPr>
      </w:pPr>
    </w:p>
    <w:p w:rsidR="00486E56" w:rsidRPr="001B095C" w:rsidRDefault="00486E56" w:rsidP="0048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Narrow" w:eastAsia="Times New Roman" w:hAnsi="Arial Narrow"/>
          <w:sz w:val="24"/>
          <w:szCs w:val="24"/>
        </w:rPr>
      </w:pPr>
      <w:r w:rsidRPr="001B095C">
        <w:rPr>
          <w:rFonts w:ascii="Arial Narrow" w:hAnsi="Arial Narrow"/>
          <w:b/>
          <w:bCs/>
          <w:sz w:val="24"/>
          <w:szCs w:val="24"/>
        </w:rPr>
        <w:t xml:space="preserve">Results </w:t>
      </w:r>
      <w:r w:rsidRPr="001B095C">
        <w:rPr>
          <w:rFonts w:ascii="Arial Narrow" w:hAnsi="Arial Narrow"/>
          <w:bCs/>
          <w:sz w:val="24"/>
          <w:szCs w:val="24"/>
        </w:rPr>
        <w:t>: From the study, it was found that the average age of the children was 10 years, 54.3% female, 60.6% grade 4 &amp; 5 elementary school students attending SD 02 &amp; 03 Penumangan Baru, with a moderate-severe anxiety level of 56.4%. there is a significant relationship between gender and the level of anxiety of elementary school children in the new Penumangan village in 2021 with a p-value = 0.011.</w:t>
      </w:r>
    </w:p>
    <w:p w:rsidR="00486E56" w:rsidRPr="001B095C" w:rsidRDefault="00486E56" w:rsidP="00486E56">
      <w:pPr>
        <w:spacing w:after="0"/>
        <w:jc w:val="both"/>
        <w:rPr>
          <w:rFonts w:ascii="Arial Narrow" w:hAnsi="Arial Narrow"/>
          <w:sz w:val="24"/>
          <w:szCs w:val="24"/>
        </w:rPr>
      </w:pPr>
    </w:p>
    <w:p w:rsidR="00486E56" w:rsidRPr="001B095C" w:rsidRDefault="00486E56" w:rsidP="00486E56">
      <w:pPr>
        <w:spacing w:after="0"/>
        <w:jc w:val="both"/>
        <w:rPr>
          <w:rFonts w:ascii="Arial Narrow" w:hAnsi="Arial Narrow"/>
          <w:sz w:val="24"/>
          <w:szCs w:val="24"/>
        </w:rPr>
      </w:pPr>
      <w:r w:rsidRPr="001B095C">
        <w:rPr>
          <w:rFonts w:ascii="Arial Narrow" w:hAnsi="Arial Narrow"/>
          <w:sz w:val="24"/>
          <w:szCs w:val="24"/>
        </w:rPr>
        <w:t>Keywords: anxiety, characteristics of children.</w:t>
      </w:r>
    </w:p>
    <w:p w:rsidR="00486E56" w:rsidRPr="001B095C" w:rsidRDefault="00486E56" w:rsidP="00486E56">
      <w:pPr>
        <w:spacing w:after="0"/>
        <w:jc w:val="both"/>
        <w:rPr>
          <w:rFonts w:ascii="Arial Narrow" w:hAnsi="Arial Narrow"/>
          <w:sz w:val="24"/>
          <w:szCs w:val="24"/>
        </w:rPr>
      </w:pPr>
      <w:r w:rsidRPr="001B095C">
        <w:rPr>
          <w:rFonts w:ascii="Arial Narrow" w:hAnsi="Arial Narrow"/>
          <w:sz w:val="24"/>
          <w:szCs w:val="24"/>
        </w:rPr>
        <w:t>Bibliography : 28 (2011-2020)</w:t>
      </w:r>
    </w:p>
    <w:p w:rsidR="00486E56" w:rsidRPr="001B095C" w:rsidRDefault="00486E56" w:rsidP="00E9575B">
      <w:pPr>
        <w:rPr>
          <w:rFonts w:ascii="Arial Narrow" w:hAnsi="Arial Narrow"/>
          <w:lang/>
        </w:rPr>
      </w:pPr>
    </w:p>
    <w:p w:rsidR="00486E56" w:rsidRPr="001B095C" w:rsidRDefault="00486E56" w:rsidP="00486E56">
      <w:pPr>
        <w:spacing w:after="0" w:line="240" w:lineRule="auto"/>
        <w:jc w:val="both"/>
        <w:rPr>
          <w:rFonts w:ascii="Arial Narrow" w:hAnsi="Arial Narrow"/>
          <w:sz w:val="24"/>
          <w:szCs w:val="24"/>
        </w:rPr>
      </w:pPr>
      <w:r w:rsidRPr="001B095C">
        <w:rPr>
          <w:rFonts w:ascii="Arial Narrow" w:hAnsi="Arial Narrow"/>
          <w:b/>
          <w:bCs/>
          <w:sz w:val="24"/>
          <w:szCs w:val="24"/>
        </w:rPr>
        <w:t>Pendahuluan</w:t>
      </w:r>
      <w:r w:rsidRPr="001B095C">
        <w:rPr>
          <w:rFonts w:ascii="Arial Narrow" w:hAnsi="Arial Narrow"/>
          <w:bCs/>
          <w:sz w:val="24"/>
          <w:szCs w:val="24"/>
        </w:rPr>
        <w:t xml:space="preserve"> :</w:t>
      </w:r>
      <w:r w:rsidRPr="001B095C">
        <w:rPr>
          <w:rFonts w:ascii="Arial Narrow" w:hAnsi="Arial Narrow"/>
          <w:sz w:val="24"/>
          <w:szCs w:val="24"/>
        </w:rPr>
        <w:t xml:space="preserve"> Pada akhir tahun 2019 terdapat wabah virus nasional yang di temukan di negara Cina, dan nama penyakitnya </w:t>
      </w:r>
      <w:r w:rsidRPr="001B095C">
        <w:rPr>
          <w:rFonts w:ascii="Arial Narrow" w:hAnsi="Arial Narrow"/>
          <w:i/>
          <w:sz w:val="24"/>
          <w:szCs w:val="24"/>
        </w:rPr>
        <w:t>Coronavirus disease</w:t>
      </w:r>
      <w:r w:rsidRPr="001B095C">
        <w:rPr>
          <w:rFonts w:ascii="Arial Narrow" w:hAnsi="Arial Narrow"/>
          <w:sz w:val="24"/>
          <w:szCs w:val="24"/>
        </w:rPr>
        <w:t xml:space="preserve"> 2019 (COVID-19), Penyebaran virus ini sangatlah cepat sehingga untuk menghindari percepatan penyebaran yang semakin meluas salah satu cara yang dilakukan pemerintah adalah system pengajaran di sekolah maupun di perguruan tinggi dilakukan dengan system daring atau </w:t>
      </w:r>
      <w:r w:rsidRPr="001B095C">
        <w:rPr>
          <w:rFonts w:ascii="Arial Narrow" w:hAnsi="Arial Narrow"/>
          <w:i/>
          <w:iCs/>
          <w:sz w:val="24"/>
          <w:szCs w:val="24"/>
        </w:rPr>
        <w:t xml:space="preserve">online. </w:t>
      </w:r>
      <w:r w:rsidRPr="001B095C">
        <w:rPr>
          <w:rFonts w:ascii="Arial Narrow" w:hAnsi="Arial Narrow"/>
          <w:iCs/>
          <w:sz w:val="24"/>
          <w:szCs w:val="24"/>
        </w:rPr>
        <w:t xml:space="preserve">Tujuan penelitian ini adalah untuk mengetahui </w:t>
      </w:r>
      <w:r w:rsidRPr="001B095C">
        <w:rPr>
          <w:rFonts w:ascii="Arial Narrow" w:hAnsi="Arial Narrow"/>
          <w:sz w:val="24"/>
          <w:szCs w:val="24"/>
        </w:rPr>
        <w:t>Hubungan karakteristik anak dengan kecemasana siswa/i sekolah dasar dalam pembelajaran daring selama pandemi COVID-19 di desa Penumangan Baru tahun 2021.</w:t>
      </w:r>
    </w:p>
    <w:p w:rsidR="00486E56" w:rsidRPr="001B095C" w:rsidRDefault="00486E56" w:rsidP="00486E56">
      <w:pPr>
        <w:spacing w:after="0" w:line="240" w:lineRule="auto"/>
        <w:jc w:val="both"/>
        <w:rPr>
          <w:rFonts w:ascii="Arial Narrow" w:hAnsi="Arial Narrow"/>
          <w:sz w:val="24"/>
          <w:szCs w:val="24"/>
        </w:rPr>
      </w:pPr>
    </w:p>
    <w:p w:rsidR="00486E56" w:rsidRPr="001B095C" w:rsidRDefault="00486E56" w:rsidP="00486E56">
      <w:pPr>
        <w:spacing w:after="0" w:line="240" w:lineRule="auto"/>
        <w:jc w:val="both"/>
        <w:rPr>
          <w:rFonts w:ascii="Arial Narrow" w:hAnsi="Arial Narrow"/>
          <w:bCs/>
          <w:sz w:val="24"/>
          <w:szCs w:val="24"/>
        </w:rPr>
      </w:pPr>
      <w:r w:rsidRPr="001B095C">
        <w:rPr>
          <w:rFonts w:ascii="Arial Narrow" w:hAnsi="Arial Narrow"/>
          <w:b/>
          <w:sz w:val="24"/>
          <w:szCs w:val="24"/>
        </w:rPr>
        <w:t>Metode</w:t>
      </w:r>
      <w:r w:rsidRPr="001B095C">
        <w:rPr>
          <w:rFonts w:ascii="Arial Narrow" w:hAnsi="Arial Narrow"/>
          <w:sz w:val="24"/>
          <w:szCs w:val="24"/>
        </w:rPr>
        <w:t xml:space="preserve"> :  Penelitian ini merupakan penelitian ini adalah kuantitatif, dengan menggunakan teknik sampling snowball. Subjek dalam penelitian ini adalah anak kelas 4,5&amp;6 Sekolah Dasar Di desa Penumangan Baru. Variabel independen adalah karakteristik anak, Variabel dependen adalah kecemasan. Tempat penelitian dilakukan di rumah siswa/I masing-masing. </w:t>
      </w:r>
      <w:r w:rsidRPr="001B095C">
        <w:rPr>
          <w:rFonts w:ascii="Arial Narrow" w:hAnsi="Arial Narrow"/>
          <w:bCs/>
          <w:sz w:val="24"/>
          <w:szCs w:val="24"/>
        </w:rPr>
        <w:t>Penelitian direncanakan dilaksanakan pada bulan  Januari-Maret 2021.</w:t>
      </w:r>
    </w:p>
    <w:p w:rsidR="00486E56" w:rsidRPr="001B095C" w:rsidRDefault="00486E56" w:rsidP="00486E56">
      <w:pPr>
        <w:spacing w:after="0" w:line="240" w:lineRule="auto"/>
        <w:jc w:val="both"/>
        <w:rPr>
          <w:rFonts w:ascii="Arial Narrow" w:hAnsi="Arial Narrow"/>
          <w:iCs/>
          <w:sz w:val="24"/>
          <w:szCs w:val="24"/>
        </w:rPr>
      </w:pPr>
    </w:p>
    <w:p w:rsidR="00486E56" w:rsidRPr="001B095C" w:rsidRDefault="00486E56" w:rsidP="00486E56">
      <w:pPr>
        <w:spacing w:after="0" w:line="240" w:lineRule="auto"/>
        <w:jc w:val="both"/>
        <w:rPr>
          <w:rFonts w:ascii="Arial Narrow" w:hAnsi="Arial Narrow"/>
          <w:iCs/>
          <w:sz w:val="24"/>
          <w:szCs w:val="24"/>
        </w:rPr>
      </w:pPr>
      <w:r w:rsidRPr="001B095C">
        <w:rPr>
          <w:rFonts w:ascii="Arial Narrow" w:hAnsi="Arial Narrow"/>
          <w:b/>
          <w:iCs/>
          <w:sz w:val="24"/>
          <w:szCs w:val="24"/>
        </w:rPr>
        <w:lastRenderedPageBreak/>
        <w:t xml:space="preserve">Hasil </w:t>
      </w:r>
      <w:r w:rsidRPr="001B095C">
        <w:rPr>
          <w:rFonts w:ascii="Arial Narrow" w:hAnsi="Arial Narrow"/>
          <w:iCs/>
          <w:sz w:val="24"/>
          <w:szCs w:val="24"/>
        </w:rPr>
        <w:t>:  dari penelitian di dapatkan rata-rata usia anak 10 tahun, berjenis kelamin perempuan 54.3%, kelas 4&amp;5 SD 60.6% bersekolah di SD 02&amp;03 Penumangan Baru,dengan tingkat kecemasan sedang-berat sebesar 56.4%. terdapat hubungan yang signifikan antara jenis kelamin dengan tingkat kecemasan anak sekolah dasar di desa penumangan baru tahun 2021 dengan nilai p-value = 0.011.</w:t>
      </w:r>
    </w:p>
    <w:p w:rsidR="00486E56" w:rsidRPr="001B095C" w:rsidRDefault="00486E56" w:rsidP="00486E56">
      <w:pPr>
        <w:spacing w:after="0" w:line="240" w:lineRule="auto"/>
        <w:jc w:val="both"/>
        <w:rPr>
          <w:rFonts w:ascii="Arial Narrow" w:hAnsi="Arial Narrow"/>
          <w:iCs/>
          <w:sz w:val="24"/>
          <w:szCs w:val="24"/>
        </w:rPr>
      </w:pPr>
    </w:p>
    <w:p w:rsidR="00486E56" w:rsidRPr="001B095C" w:rsidRDefault="00486E56" w:rsidP="00486E56">
      <w:pPr>
        <w:spacing w:after="0" w:line="240" w:lineRule="auto"/>
        <w:jc w:val="both"/>
        <w:rPr>
          <w:rFonts w:ascii="Arial Narrow" w:hAnsi="Arial Narrow"/>
          <w:sz w:val="24"/>
          <w:szCs w:val="24"/>
        </w:rPr>
      </w:pPr>
    </w:p>
    <w:p w:rsidR="00486E56" w:rsidRPr="001B095C" w:rsidRDefault="00486E56" w:rsidP="00486E56">
      <w:pPr>
        <w:spacing w:after="0" w:line="240" w:lineRule="auto"/>
        <w:jc w:val="both"/>
        <w:rPr>
          <w:rFonts w:ascii="Arial Narrow" w:hAnsi="Arial Narrow"/>
          <w:bCs/>
          <w:iCs/>
          <w:sz w:val="24"/>
          <w:szCs w:val="24"/>
        </w:rPr>
      </w:pPr>
      <w:r w:rsidRPr="001B095C">
        <w:rPr>
          <w:rFonts w:ascii="Arial Narrow" w:hAnsi="Arial Narrow"/>
          <w:bCs/>
          <w:iCs/>
          <w:sz w:val="24"/>
          <w:szCs w:val="24"/>
        </w:rPr>
        <w:t xml:space="preserve">Kata kunci : </w:t>
      </w:r>
      <w:r w:rsidRPr="001B095C">
        <w:rPr>
          <w:rFonts w:ascii="Arial Narrow" w:hAnsi="Arial Narrow"/>
          <w:sz w:val="24"/>
          <w:szCs w:val="24"/>
        </w:rPr>
        <w:t>kecemasan, karakteristik anak.</w:t>
      </w:r>
      <w:r w:rsidRPr="001B095C">
        <w:rPr>
          <w:rFonts w:ascii="Arial Narrow" w:hAnsi="Arial Narrow"/>
          <w:bCs/>
          <w:iCs/>
          <w:sz w:val="24"/>
          <w:szCs w:val="24"/>
        </w:rPr>
        <w:t xml:space="preserve"> </w:t>
      </w:r>
    </w:p>
    <w:p w:rsidR="00486E56" w:rsidRPr="001B095C" w:rsidRDefault="00486E56" w:rsidP="00486E56">
      <w:pPr>
        <w:spacing w:after="0" w:line="240" w:lineRule="auto"/>
        <w:jc w:val="both"/>
        <w:rPr>
          <w:rFonts w:ascii="Arial Narrow" w:hAnsi="Arial Narrow"/>
          <w:bCs/>
          <w:iCs/>
          <w:sz w:val="24"/>
          <w:szCs w:val="24"/>
        </w:rPr>
      </w:pPr>
      <w:r w:rsidRPr="001B095C">
        <w:rPr>
          <w:rFonts w:ascii="Arial Narrow" w:hAnsi="Arial Narrow"/>
          <w:bCs/>
          <w:iCs/>
          <w:sz w:val="24"/>
          <w:szCs w:val="24"/>
        </w:rPr>
        <w:t>Daftar Pustaka : 28 (2011-2020)</w:t>
      </w:r>
    </w:p>
    <w:p w:rsidR="00486E56" w:rsidRPr="001B095C" w:rsidRDefault="00486E56" w:rsidP="00E9575B">
      <w:pPr>
        <w:rPr>
          <w:rFonts w:ascii="Arial Narrow" w:hAnsi="Arial Narrow"/>
          <w:lang/>
        </w:rPr>
      </w:pPr>
    </w:p>
    <w:p w:rsidR="00486E56" w:rsidRPr="001B095C" w:rsidRDefault="00486E56" w:rsidP="00E9575B">
      <w:pPr>
        <w:rPr>
          <w:rFonts w:ascii="Arial Narrow" w:hAnsi="Arial Narrow"/>
          <w:lang/>
        </w:rPr>
      </w:pPr>
      <w:r w:rsidRPr="001B095C">
        <w:rPr>
          <w:rFonts w:ascii="Arial Narrow" w:hAnsi="Arial Narrow"/>
          <w:lang/>
        </w:rPr>
        <w:t>PENDAHULUAN</w:t>
      </w:r>
    </w:p>
    <w:p w:rsidR="00486E56" w:rsidRPr="001B095C" w:rsidRDefault="00486E56" w:rsidP="00486E56">
      <w:pPr>
        <w:pStyle w:val="ListParagraph"/>
        <w:spacing w:line="240" w:lineRule="auto"/>
        <w:ind w:left="0" w:firstLine="720"/>
        <w:jc w:val="both"/>
        <w:rPr>
          <w:rFonts w:ascii="Arial Narrow" w:hAnsi="Arial Narrow"/>
          <w:sz w:val="24"/>
          <w:szCs w:val="24"/>
          <w:lang w:val="en-US"/>
        </w:rPr>
      </w:pPr>
      <w:r w:rsidRPr="001B095C">
        <w:rPr>
          <w:rFonts w:ascii="Arial Narrow" w:hAnsi="Arial Narrow"/>
          <w:sz w:val="24"/>
          <w:szCs w:val="24"/>
          <w:lang w:val="en-US"/>
        </w:rPr>
        <w:t xml:space="preserve">Pada akhir tahun 2019 terdapat wabah virus nasional yang di temukan di negara Cina, </w:t>
      </w:r>
      <w:r w:rsidRPr="001B095C">
        <w:rPr>
          <w:rFonts w:ascii="Arial Narrow" w:hAnsi="Arial Narrow"/>
          <w:i/>
          <w:sz w:val="24"/>
          <w:szCs w:val="24"/>
        </w:rPr>
        <w:t>World Health Organization</w:t>
      </w:r>
      <w:r w:rsidRPr="001B095C">
        <w:rPr>
          <w:rFonts w:ascii="Arial Narrow" w:hAnsi="Arial Narrow"/>
          <w:sz w:val="24"/>
          <w:szCs w:val="24"/>
        </w:rPr>
        <w:t xml:space="preserve"> memberi nama virus baru tersebut </w:t>
      </w:r>
      <w:r w:rsidRPr="001B095C">
        <w:rPr>
          <w:rFonts w:ascii="Arial Narrow" w:hAnsi="Arial Narrow"/>
          <w:i/>
          <w:sz w:val="24"/>
          <w:szCs w:val="24"/>
        </w:rPr>
        <w:t>Severe acute respiratory syndrome coronavirus-2 (SARS-CoV-2)</w:t>
      </w:r>
      <w:r w:rsidRPr="001B095C">
        <w:rPr>
          <w:rFonts w:ascii="Arial Narrow" w:hAnsi="Arial Narrow"/>
          <w:sz w:val="24"/>
          <w:szCs w:val="24"/>
        </w:rPr>
        <w:t xml:space="preserve"> dan nama penyakitnya sebagai </w:t>
      </w:r>
      <w:r w:rsidRPr="001B095C">
        <w:rPr>
          <w:rFonts w:ascii="Arial Narrow" w:hAnsi="Arial Narrow"/>
          <w:i/>
          <w:sz w:val="24"/>
          <w:szCs w:val="24"/>
        </w:rPr>
        <w:t>Coronavirus disease</w:t>
      </w:r>
      <w:r w:rsidR="001B095C" w:rsidRPr="001B095C">
        <w:rPr>
          <w:rFonts w:ascii="Arial Narrow" w:hAnsi="Arial Narrow"/>
          <w:sz w:val="24"/>
          <w:szCs w:val="24"/>
        </w:rPr>
        <w:t xml:space="preserve"> 2019 (COVID-19)</w:t>
      </w:r>
      <w:r w:rsidRPr="001B095C">
        <w:rPr>
          <w:rFonts w:ascii="Arial Narrow" w:hAnsi="Arial Narrow"/>
          <w:sz w:val="24"/>
          <w:szCs w:val="24"/>
        </w:rPr>
        <w:t>. COVID-19</w:t>
      </w:r>
      <w:r w:rsidRPr="001B095C">
        <w:rPr>
          <w:rFonts w:ascii="Arial Narrow" w:hAnsi="Arial Narrow"/>
          <w:sz w:val="24"/>
          <w:szCs w:val="24"/>
          <w:lang w:val="en-US"/>
        </w:rPr>
        <w:t xml:space="preserve"> sendiri </w:t>
      </w:r>
      <w:r w:rsidRPr="001B095C">
        <w:rPr>
          <w:rFonts w:ascii="Arial Narrow" w:hAnsi="Arial Narrow"/>
          <w:sz w:val="24"/>
          <w:szCs w:val="24"/>
        </w:rPr>
        <w:t xml:space="preserve"> merupakan </w:t>
      </w:r>
      <w:r w:rsidRPr="001B095C">
        <w:rPr>
          <w:rFonts w:ascii="Arial Narrow" w:hAnsi="Arial Narrow"/>
          <w:sz w:val="24"/>
          <w:szCs w:val="24"/>
          <w:lang w:val="en-US"/>
        </w:rPr>
        <w:t>virus yang menyerang melalui sistem pernafasan</w:t>
      </w:r>
      <w:r w:rsidRPr="001B095C">
        <w:rPr>
          <w:rFonts w:ascii="Arial Narrow" w:hAnsi="Arial Narrow"/>
          <w:sz w:val="24"/>
          <w:szCs w:val="24"/>
        </w:rPr>
        <w:t xml:space="preserve">. </w:t>
      </w:r>
      <w:r w:rsidRPr="001B095C">
        <w:rPr>
          <w:rFonts w:ascii="Arial Narrow" w:hAnsi="Arial Narrow"/>
          <w:sz w:val="24"/>
          <w:szCs w:val="24"/>
          <w:lang w:val="en-US"/>
        </w:rPr>
        <w:t xml:space="preserve">Penyebaran virus ini sangatlah cepat sehingga untuk menghindari percepatan penyebaran yang semakin meluas salah satu cara yang dilakukan adalah </w:t>
      </w:r>
      <w:r w:rsidRPr="001B095C">
        <w:rPr>
          <w:rFonts w:ascii="Arial Narrow" w:hAnsi="Arial Narrow"/>
          <w:sz w:val="24"/>
          <w:szCs w:val="24"/>
        </w:rPr>
        <w:t>system pengajaran di sekolah maupun di perguruan ting</w:t>
      </w:r>
      <w:r w:rsidRPr="001B095C">
        <w:rPr>
          <w:rFonts w:ascii="Arial Narrow" w:hAnsi="Arial Narrow"/>
          <w:sz w:val="24"/>
          <w:szCs w:val="24"/>
          <w:lang w:val="en-US"/>
        </w:rPr>
        <w:t>g</w:t>
      </w:r>
      <w:r w:rsidRPr="001B095C">
        <w:rPr>
          <w:rFonts w:ascii="Arial Narrow" w:hAnsi="Arial Narrow"/>
          <w:sz w:val="24"/>
          <w:szCs w:val="24"/>
        </w:rPr>
        <w:t xml:space="preserve">i dilakukan dengan system daring atau </w:t>
      </w:r>
      <w:r w:rsidRPr="001B095C">
        <w:rPr>
          <w:rFonts w:ascii="Arial Narrow" w:hAnsi="Arial Narrow"/>
          <w:i/>
          <w:iCs/>
          <w:sz w:val="24"/>
          <w:szCs w:val="24"/>
        </w:rPr>
        <w:t xml:space="preserve">online. </w:t>
      </w:r>
      <w:r w:rsidRPr="001B095C">
        <w:rPr>
          <w:rFonts w:ascii="Arial Narrow" w:hAnsi="Arial Narrow"/>
          <w:sz w:val="24"/>
          <w:szCs w:val="24"/>
        </w:rPr>
        <w:t>Pembelajaran daring merupakan sistem pembelajaran yang dilakukan dengan tidak bertatap muka langsung, tetapi menggunakan platform yang dapat membantu proses belajar mengajar yang dilakukan meskipun jarak jauh</w:t>
      </w:r>
      <w:r w:rsidRPr="001B095C">
        <w:rPr>
          <w:rFonts w:ascii="Arial Narrow" w:hAnsi="Arial Narrow"/>
          <w:sz w:val="24"/>
          <w:szCs w:val="24"/>
          <w:lang w:val="en-US"/>
        </w:rPr>
        <w:t xml:space="preserve"> biasanya </w:t>
      </w:r>
      <w:r w:rsidRPr="001B095C">
        <w:rPr>
          <w:rFonts w:ascii="Arial Narrow" w:hAnsi="Arial Narrow"/>
          <w:sz w:val="24"/>
          <w:szCs w:val="24"/>
        </w:rPr>
        <w:t xml:space="preserve">Pembelajaran dilakukan melalui video </w:t>
      </w:r>
      <w:r w:rsidRPr="001B095C">
        <w:rPr>
          <w:rFonts w:ascii="Arial Narrow" w:hAnsi="Arial Narrow"/>
          <w:i/>
          <w:sz w:val="24"/>
          <w:szCs w:val="24"/>
        </w:rPr>
        <w:t>conference, e-learning</w:t>
      </w:r>
      <w:r w:rsidRPr="001B095C">
        <w:rPr>
          <w:rFonts w:ascii="Arial Narrow" w:hAnsi="Arial Narrow"/>
          <w:sz w:val="24"/>
          <w:szCs w:val="24"/>
        </w:rPr>
        <w:t xml:space="preserve"> atau </w:t>
      </w:r>
      <w:r w:rsidRPr="001B095C">
        <w:rPr>
          <w:rFonts w:ascii="Arial Narrow" w:hAnsi="Arial Narrow"/>
          <w:i/>
          <w:sz w:val="24"/>
          <w:szCs w:val="24"/>
        </w:rPr>
        <w:t>distance learning</w:t>
      </w:r>
      <w:r w:rsidRPr="001B095C">
        <w:rPr>
          <w:rFonts w:ascii="Arial Narrow" w:hAnsi="Arial Narrow"/>
          <w:sz w:val="24"/>
          <w:szCs w:val="24"/>
        </w:rPr>
        <w:t xml:space="preserve">. Pembelajaran daring merupakan hal yang baru, baik bagi siswa/i maupun dosennya sehingga membutuhkan waktu yang cukup lama untuk beradaptasinya </w:t>
      </w:r>
      <w:commentRangeStart w:id="0"/>
      <w:r w:rsidRPr="001B095C">
        <w:rPr>
          <w:rFonts w:ascii="Arial Narrow" w:hAnsi="Arial Narrow"/>
          <w:sz w:val="24"/>
          <w:szCs w:val="24"/>
        </w:rPr>
        <w:t>(Hakiman,</w:t>
      </w:r>
      <w:r w:rsidRPr="001B095C">
        <w:rPr>
          <w:rFonts w:ascii="Arial Narrow" w:hAnsi="Arial Narrow"/>
          <w:sz w:val="24"/>
          <w:szCs w:val="24"/>
          <w:lang w:val="en-US"/>
        </w:rPr>
        <w:t xml:space="preserve"> </w:t>
      </w:r>
      <w:r w:rsidRPr="001B095C">
        <w:rPr>
          <w:rFonts w:ascii="Arial Narrow" w:hAnsi="Arial Narrow"/>
          <w:sz w:val="24"/>
          <w:szCs w:val="24"/>
        </w:rPr>
        <w:t>2020).</w:t>
      </w:r>
      <w:commentRangeEnd w:id="0"/>
      <w:r w:rsidR="001B095C" w:rsidRPr="001B095C">
        <w:rPr>
          <w:rStyle w:val="CommentReference"/>
          <w:rFonts w:ascii="Arial Narrow" w:eastAsiaTheme="minorEastAsia" w:hAnsi="Arial Narrow" w:cstheme="minorBidi"/>
        </w:rPr>
        <w:commentReference w:id="0"/>
      </w:r>
    </w:p>
    <w:p w:rsidR="00486E56" w:rsidRPr="001B095C" w:rsidRDefault="00486E56" w:rsidP="00486E56">
      <w:pPr>
        <w:spacing w:after="0" w:line="240" w:lineRule="auto"/>
        <w:rPr>
          <w:rFonts w:ascii="Arial Narrow" w:hAnsi="Arial Narrow"/>
          <w:lang/>
        </w:rPr>
      </w:pPr>
    </w:p>
    <w:p w:rsidR="00486E56" w:rsidRPr="001B095C" w:rsidRDefault="00486E56" w:rsidP="00486E56">
      <w:pPr>
        <w:pStyle w:val="ListParagraph"/>
        <w:spacing w:line="240" w:lineRule="auto"/>
        <w:ind w:left="0" w:firstLine="720"/>
        <w:jc w:val="both"/>
        <w:rPr>
          <w:rFonts w:ascii="Arial Narrow" w:hAnsi="Arial Narrow"/>
          <w:sz w:val="24"/>
          <w:szCs w:val="24"/>
          <w:lang w:val="en-US"/>
        </w:rPr>
      </w:pPr>
      <w:r w:rsidRPr="001B095C">
        <w:rPr>
          <w:rFonts w:ascii="Arial Narrow" w:hAnsi="Arial Narrow"/>
          <w:sz w:val="24"/>
          <w:szCs w:val="24"/>
        </w:rPr>
        <w:t>Wabah corona virus disease 2019 yaitu Covid-19 yang kini sedang melanda di berbagai negara hingga mencapai 215 negara di dunia, sehingga hal ini memberikan tantangan yang berbeda dan merupakan tantangan tersendiri bagi lembaga Pendidikan yang ada. Untuk melawan Covid-19 Pemerintah telah melarang masyarakat untuk berkerumun, melakukan pembatasan sosial (social distancing) dan selalu menjaga jarak fisik (physical 5 distancing), tidak lupa untuk menggunakan masker dan selalu menyempatkan diri untuk cuci tangan sebelum dan sesudah melakukan aktivitas</w:t>
      </w:r>
      <w:r w:rsidR="001B095C" w:rsidRPr="001B095C">
        <w:rPr>
          <w:rFonts w:ascii="Arial Narrow" w:hAnsi="Arial Narrow"/>
          <w:sz w:val="24"/>
          <w:szCs w:val="24"/>
        </w:rPr>
        <w:t xml:space="preserve">. </w:t>
      </w:r>
      <w:r w:rsidRPr="001B095C">
        <w:rPr>
          <w:rFonts w:ascii="Arial Narrow" w:hAnsi="Arial Narrow"/>
          <w:sz w:val="24"/>
          <w:szCs w:val="24"/>
        </w:rPr>
        <w:t>Melalui Kementerian Pendidikan dan Kebudayaan, Pemerintah telah melarang perguruan tinggi untuk melaksanakan perkuliahan secara tatap muka (konvensional) dan memerintahkan untuk menyelenggarakan perkuliahan atau pembelajaran secara daring (Surat Edaran Kemendikbud Dikti No. 1 tahun 2020)</w:t>
      </w:r>
      <w:r w:rsidRPr="001B095C">
        <w:rPr>
          <w:rFonts w:ascii="Arial Narrow" w:hAnsi="Arial Narrow"/>
          <w:sz w:val="24"/>
          <w:szCs w:val="24"/>
          <w:lang w:val="en-US"/>
        </w:rPr>
        <w:t xml:space="preserve">. Pendidikan Sekolah Dasar </w:t>
      </w:r>
      <w:r w:rsidRPr="001B095C">
        <w:rPr>
          <w:rFonts w:ascii="Arial Narrow" w:hAnsi="Arial Narrow"/>
          <w:sz w:val="24"/>
          <w:szCs w:val="24"/>
        </w:rPr>
        <w:t xml:space="preserve">dituntun untuk dapat menyelenggarakan pembelajaran secara daring atau </w:t>
      </w:r>
      <w:r w:rsidRPr="001B095C">
        <w:rPr>
          <w:rFonts w:ascii="Arial Narrow" w:hAnsi="Arial Narrow"/>
          <w:i/>
          <w:iCs/>
          <w:sz w:val="24"/>
          <w:szCs w:val="24"/>
        </w:rPr>
        <w:t>on line</w:t>
      </w:r>
      <w:r w:rsidRPr="001B095C">
        <w:rPr>
          <w:rFonts w:ascii="Arial Narrow" w:hAnsi="Arial Narrow"/>
          <w:i/>
          <w:iCs/>
          <w:sz w:val="24"/>
          <w:szCs w:val="24"/>
          <w:lang w:val="en-US"/>
        </w:rPr>
        <w:t>.</w:t>
      </w:r>
    </w:p>
    <w:p w:rsidR="00486E56" w:rsidRPr="001B095C" w:rsidRDefault="00486E56" w:rsidP="00486E56">
      <w:pPr>
        <w:spacing w:after="0" w:line="240" w:lineRule="auto"/>
        <w:rPr>
          <w:rFonts w:ascii="Arial Narrow" w:hAnsi="Arial Narrow"/>
          <w:lang/>
        </w:rPr>
      </w:pPr>
    </w:p>
    <w:p w:rsidR="00486E56" w:rsidRPr="001B095C" w:rsidRDefault="00486E56" w:rsidP="00486E56">
      <w:pPr>
        <w:pStyle w:val="ListParagraph"/>
        <w:spacing w:line="240" w:lineRule="auto"/>
        <w:ind w:left="0" w:firstLine="720"/>
        <w:jc w:val="both"/>
        <w:rPr>
          <w:rFonts w:ascii="Arial Narrow" w:hAnsi="Arial Narrow"/>
          <w:sz w:val="24"/>
          <w:szCs w:val="24"/>
          <w:lang w:val="en-US"/>
        </w:rPr>
      </w:pPr>
      <w:r w:rsidRPr="001B095C">
        <w:rPr>
          <w:rFonts w:ascii="Arial Narrow" w:hAnsi="Arial Narrow"/>
          <w:sz w:val="24"/>
          <w:szCs w:val="24"/>
        </w:rPr>
        <w:t>Banyak faktor yang mempengaruhi prestasi belajar di antaranya adalah tujuan yang hendak di capai, situasi yang mempengaruhi, kesiapan siswa/i untuk belajar, minat dan konsentrasi siswa/i dalam belajar, waktu dan kesiapan belajar, karena banyaknya faktor-faktor yang berpengaruh dalam proses pendidikan. Faktor psikologis juga mempengaruhi motivasi belajar dan prestasi belajar seseorang. Beberapa faktor utama adalah kecerdasan siswa, minat, sikap, bakat dan percaya diri</w:t>
      </w:r>
      <w:r w:rsidRPr="001B095C">
        <w:rPr>
          <w:rFonts w:ascii="Arial Narrow" w:hAnsi="Arial Narrow"/>
          <w:sz w:val="24"/>
          <w:szCs w:val="24"/>
          <w:lang w:val="en-US"/>
        </w:rPr>
        <w:t>, adapun faktor pendukung seperti, usia dan jenis kelamin</w:t>
      </w:r>
      <w:r w:rsidRPr="001B095C">
        <w:rPr>
          <w:rFonts w:ascii="Arial Narrow" w:hAnsi="Arial Narrow"/>
          <w:sz w:val="24"/>
          <w:szCs w:val="24"/>
        </w:rPr>
        <w:t>.</w:t>
      </w:r>
      <w:r w:rsidRPr="001B095C">
        <w:rPr>
          <w:rFonts w:ascii="Arial Narrow" w:hAnsi="Arial Narrow"/>
          <w:sz w:val="24"/>
          <w:szCs w:val="24"/>
          <w:lang w:val="en-US"/>
        </w:rPr>
        <w:t xml:space="preserve"> </w:t>
      </w:r>
      <w:r w:rsidRPr="001B095C">
        <w:rPr>
          <w:rFonts w:ascii="Arial Narrow" w:hAnsi="Arial Narrow"/>
          <w:sz w:val="24"/>
          <w:szCs w:val="24"/>
        </w:rPr>
        <w:t>Dampak akibat sistim pembelajaran ini adalah kecemasan siswa/i dan ini bisa menyebabkan terjadinya penurunan prestasi. Pembelajaran daring siswa/i merasa cemas karena harus menyesuaikan sekolah daringini dengan aplikasi – aplikasi yang sebelumnya pernah memakainya. Mereka merasa cemas karena dengan sekolah daring</w:t>
      </w:r>
      <w:r w:rsidRPr="001B095C">
        <w:rPr>
          <w:rFonts w:ascii="Arial Narrow" w:hAnsi="Arial Narrow"/>
          <w:sz w:val="24"/>
          <w:szCs w:val="24"/>
          <w:lang w:val="en-US"/>
        </w:rPr>
        <w:t xml:space="preserve"> </w:t>
      </w:r>
      <w:r w:rsidRPr="001B095C">
        <w:rPr>
          <w:rFonts w:ascii="Arial Narrow" w:hAnsi="Arial Narrow"/>
          <w:sz w:val="24"/>
          <w:szCs w:val="24"/>
        </w:rPr>
        <w:t xml:space="preserve">ini lebih banyak tugas dibandingkan dengan pengajaran mata </w:t>
      </w:r>
      <w:r w:rsidRPr="001B095C">
        <w:rPr>
          <w:rFonts w:ascii="Arial Narrow" w:hAnsi="Arial Narrow"/>
          <w:sz w:val="24"/>
          <w:szCs w:val="24"/>
          <w:lang w:val="en-US"/>
        </w:rPr>
        <w:t>pelajaran</w:t>
      </w:r>
      <w:r w:rsidRPr="001B095C">
        <w:rPr>
          <w:rFonts w:ascii="Arial Narrow" w:hAnsi="Arial Narrow"/>
          <w:sz w:val="24"/>
          <w:szCs w:val="24"/>
        </w:rPr>
        <w:t xml:space="preserve">, dan juga dengan pembelajaran daring ini apakah mereka bisa mendapatkan </w:t>
      </w:r>
      <w:r w:rsidRPr="001B095C">
        <w:rPr>
          <w:rFonts w:ascii="Arial Narrow" w:hAnsi="Arial Narrow"/>
          <w:sz w:val="24"/>
          <w:szCs w:val="24"/>
          <w:lang w:val="en-US"/>
        </w:rPr>
        <w:t>nilai</w:t>
      </w:r>
      <w:r w:rsidRPr="001B095C">
        <w:rPr>
          <w:rFonts w:ascii="Arial Narrow" w:hAnsi="Arial Narrow"/>
          <w:sz w:val="24"/>
          <w:szCs w:val="24"/>
        </w:rPr>
        <w:t xml:space="preserve"> dengan baik</w:t>
      </w:r>
      <w:r w:rsidRPr="001B095C">
        <w:rPr>
          <w:rFonts w:ascii="Arial Narrow" w:hAnsi="Arial Narrow"/>
          <w:sz w:val="24"/>
          <w:szCs w:val="24"/>
          <w:lang w:val="en-US"/>
        </w:rPr>
        <w:t xml:space="preserve"> atau justru mengalami kecemasan serta tekanan psikologis </w:t>
      </w:r>
      <w:commentRangeStart w:id="1"/>
      <w:r w:rsidRPr="001B095C">
        <w:rPr>
          <w:rFonts w:ascii="Arial Narrow" w:hAnsi="Arial Narrow"/>
          <w:sz w:val="24"/>
          <w:szCs w:val="24"/>
        </w:rPr>
        <w:t>(Berawi 2020).</w:t>
      </w:r>
      <w:commentRangeEnd w:id="1"/>
      <w:r w:rsidR="001B095C" w:rsidRPr="001B095C">
        <w:rPr>
          <w:rStyle w:val="CommentReference"/>
          <w:rFonts w:ascii="Arial Narrow" w:eastAsiaTheme="minorEastAsia" w:hAnsi="Arial Narrow" w:cstheme="minorBidi"/>
        </w:rPr>
        <w:commentReference w:id="1"/>
      </w:r>
    </w:p>
    <w:p w:rsidR="00486E56" w:rsidRPr="001B095C" w:rsidRDefault="00486E56" w:rsidP="00486E56">
      <w:pPr>
        <w:pStyle w:val="ListParagraph"/>
        <w:spacing w:line="240" w:lineRule="auto"/>
        <w:ind w:left="0"/>
        <w:jc w:val="both"/>
        <w:rPr>
          <w:rFonts w:ascii="Arial Narrow" w:hAnsi="Arial Narrow"/>
          <w:i/>
          <w:sz w:val="24"/>
          <w:szCs w:val="24"/>
          <w:lang w:val="en-US"/>
        </w:rPr>
      </w:pPr>
    </w:p>
    <w:p w:rsidR="00486E56" w:rsidRPr="001B095C" w:rsidRDefault="00486E56" w:rsidP="00486E56">
      <w:pPr>
        <w:pStyle w:val="ListParagraph"/>
        <w:spacing w:line="240" w:lineRule="auto"/>
        <w:ind w:left="0" w:firstLine="720"/>
        <w:jc w:val="both"/>
        <w:rPr>
          <w:rFonts w:ascii="Arial Narrow" w:hAnsi="Arial Narrow"/>
          <w:sz w:val="24"/>
          <w:szCs w:val="24"/>
          <w:lang w:val="en-US"/>
        </w:rPr>
      </w:pPr>
      <w:r w:rsidRPr="001B095C">
        <w:rPr>
          <w:rFonts w:ascii="Arial Narrow" w:hAnsi="Arial Narrow"/>
          <w:sz w:val="24"/>
          <w:szCs w:val="24"/>
        </w:rPr>
        <w:lastRenderedPageBreak/>
        <w:t xml:space="preserve">Berdasarkan data prasurvey pada tanggal 20 Januari 2021 pada orang tua yang mempunyai anak SD </w:t>
      </w:r>
      <w:r w:rsidRPr="001B095C">
        <w:rPr>
          <w:rFonts w:ascii="Arial Narrow" w:hAnsi="Arial Narrow"/>
          <w:sz w:val="24"/>
          <w:szCs w:val="24"/>
          <w:lang w:val="en-US"/>
        </w:rPr>
        <w:t xml:space="preserve"> div </w:t>
      </w:r>
      <w:r w:rsidRPr="001B095C">
        <w:rPr>
          <w:rFonts w:ascii="Arial Narrow" w:hAnsi="Arial Narrow"/>
          <w:sz w:val="24"/>
          <w:szCs w:val="24"/>
        </w:rPr>
        <w:t>Penumangan Baru</w:t>
      </w:r>
      <w:r w:rsidRPr="001B095C">
        <w:rPr>
          <w:rFonts w:ascii="Arial Narrow" w:hAnsi="Arial Narrow"/>
          <w:sz w:val="24"/>
          <w:szCs w:val="24"/>
          <w:lang w:val="en-US"/>
        </w:rPr>
        <w:t xml:space="preserve">, diketahui sebelum dilakukannya daring anak tidak mengalami kecemasan, mereka menjalani dan menikmati proses belajar seperti biasanya, namun setelah dilakukan program pembelajaran daring, anak mengalami kekhawatiran dan kecemasan karena proses belajar yang menurut mereka terlalu sulit, hal ini didukung dengan hasil wawancara </w:t>
      </w:r>
      <w:r w:rsidRPr="001B095C">
        <w:rPr>
          <w:rFonts w:ascii="Arial Narrow" w:hAnsi="Arial Narrow"/>
          <w:sz w:val="24"/>
          <w:szCs w:val="24"/>
        </w:rPr>
        <w:t xml:space="preserve">terhadap 10 orang tua, diketahui </w:t>
      </w:r>
      <w:r w:rsidRPr="001B095C">
        <w:rPr>
          <w:rFonts w:ascii="Arial Narrow" w:hAnsi="Arial Narrow"/>
          <w:sz w:val="24"/>
          <w:szCs w:val="24"/>
          <w:lang w:val="en-US"/>
        </w:rPr>
        <w:t>8 anak (80%) mengatakan cemas akan menghadapi ujian, karena selama ini pembelajaran di sekolah dengan metode daring, sedangkan 2 anak (20%) mengatakan takut akan menghadap ujian karena pembelajaran daring menurut mereka kurang disukai.</w:t>
      </w:r>
    </w:p>
    <w:p w:rsidR="00486E56" w:rsidRPr="001B095C" w:rsidRDefault="00486E56" w:rsidP="00486E56">
      <w:pPr>
        <w:pStyle w:val="ListParagraph"/>
        <w:spacing w:line="240" w:lineRule="auto"/>
        <w:ind w:left="0" w:firstLine="720"/>
        <w:jc w:val="both"/>
        <w:rPr>
          <w:rFonts w:ascii="Arial Narrow" w:hAnsi="Arial Narrow"/>
          <w:b/>
          <w:sz w:val="24"/>
          <w:szCs w:val="24"/>
        </w:rPr>
      </w:pPr>
      <w:r w:rsidRPr="001B095C">
        <w:rPr>
          <w:rFonts w:ascii="Arial Narrow" w:hAnsi="Arial Narrow"/>
          <w:sz w:val="24"/>
          <w:szCs w:val="24"/>
        </w:rPr>
        <w:t>Berdasarkan uraian tersebut di atas, maka peneliti tertarik melakukan penelitian dengan judul: “K</w:t>
      </w:r>
      <w:r w:rsidRPr="001B095C">
        <w:rPr>
          <w:rFonts w:ascii="Arial Narrow" w:hAnsi="Arial Narrow"/>
          <w:b/>
          <w:sz w:val="24"/>
          <w:szCs w:val="24"/>
          <w:lang w:val="en-US"/>
        </w:rPr>
        <w:t xml:space="preserve">arakteristik anak dengan kecemasana siswa/i sekolah dasar dalam pembelajaran daring selama pandemi COVID-19 </w:t>
      </w:r>
      <w:r w:rsidRPr="001B095C">
        <w:rPr>
          <w:rFonts w:ascii="Arial Narrow" w:hAnsi="Arial Narrow"/>
          <w:b/>
          <w:sz w:val="24"/>
          <w:szCs w:val="24"/>
        </w:rPr>
        <w:t>“</w:t>
      </w:r>
    </w:p>
    <w:p w:rsidR="004A23FB" w:rsidRPr="001B095C" w:rsidRDefault="004A23FB" w:rsidP="004A23FB">
      <w:pPr>
        <w:rPr>
          <w:rFonts w:ascii="Arial Narrow" w:hAnsi="Arial Narrow"/>
        </w:rPr>
      </w:pPr>
    </w:p>
    <w:p w:rsidR="004A23FB" w:rsidRPr="00F7486E" w:rsidRDefault="004A23FB" w:rsidP="004A23FB">
      <w:pPr>
        <w:rPr>
          <w:rFonts w:ascii="Arial Narrow" w:hAnsi="Arial Narrow"/>
          <w:b/>
        </w:rPr>
      </w:pPr>
      <w:r w:rsidRPr="00F7486E">
        <w:rPr>
          <w:rFonts w:ascii="Arial Narrow" w:hAnsi="Arial Narrow"/>
          <w:b/>
        </w:rPr>
        <w:t>METODOLOGI PENELITIAN</w:t>
      </w:r>
    </w:p>
    <w:p w:rsidR="00A95AC5" w:rsidRPr="001B095C" w:rsidRDefault="004A23FB" w:rsidP="00A95AC5">
      <w:pPr>
        <w:pStyle w:val="ListParagraph"/>
        <w:spacing w:after="0" w:line="240" w:lineRule="auto"/>
        <w:ind w:left="0" w:firstLine="720"/>
        <w:jc w:val="both"/>
        <w:rPr>
          <w:rFonts w:ascii="Arial Narrow" w:hAnsi="Arial Narrow"/>
          <w:sz w:val="24"/>
          <w:szCs w:val="24"/>
        </w:rPr>
      </w:pPr>
      <w:r w:rsidRPr="001B095C">
        <w:rPr>
          <w:rFonts w:ascii="Arial Narrow" w:hAnsi="Arial Narrow"/>
          <w:sz w:val="24"/>
          <w:szCs w:val="24"/>
        </w:rPr>
        <w:t xml:space="preserve">Jenis penelitian yang digunakan dalam penelitian ini adalah </w:t>
      </w:r>
      <w:r w:rsidRPr="001B095C">
        <w:rPr>
          <w:rFonts w:ascii="Arial Narrow" w:hAnsi="Arial Narrow"/>
          <w:i/>
          <w:sz w:val="24"/>
          <w:szCs w:val="24"/>
        </w:rPr>
        <w:t>kuantitatif,</w:t>
      </w:r>
      <w:r w:rsidRPr="001B095C">
        <w:rPr>
          <w:rFonts w:ascii="Arial Narrow" w:hAnsi="Arial Narrow"/>
          <w:sz w:val="24"/>
          <w:szCs w:val="24"/>
        </w:rPr>
        <w:t xml:space="preserve"> ). Populasi dalam penelitian ini adalah siswa/</w:t>
      </w:r>
      <w:r w:rsidRPr="001B095C">
        <w:rPr>
          <w:rFonts w:ascii="Arial Narrow" w:hAnsi="Arial Narrow"/>
          <w:sz w:val="24"/>
          <w:szCs w:val="24"/>
          <w:lang w:val="en-US"/>
        </w:rPr>
        <w:t>i</w:t>
      </w:r>
      <w:r w:rsidRPr="001B095C">
        <w:rPr>
          <w:rFonts w:ascii="Arial Narrow" w:hAnsi="Arial Narrow"/>
          <w:sz w:val="24"/>
          <w:szCs w:val="24"/>
        </w:rPr>
        <w:t xml:space="preserve"> </w:t>
      </w:r>
      <w:r w:rsidRPr="001B095C">
        <w:rPr>
          <w:rFonts w:ascii="Arial Narrow" w:hAnsi="Arial Narrow"/>
          <w:sz w:val="24"/>
          <w:szCs w:val="24"/>
          <w:lang w:val="en-US"/>
        </w:rPr>
        <w:t xml:space="preserve">kelas 4,5 dan 6 yang bersekolah di Sekolah Dasar desa </w:t>
      </w:r>
      <w:r w:rsidRPr="001B095C">
        <w:rPr>
          <w:rFonts w:ascii="Arial Narrow" w:hAnsi="Arial Narrow"/>
          <w:sz w:val="24"/>
          <w:szCs w:val="24"/>
        </w:rPr>
        <w:t>Penumangan Baru Dalam Pembelajaran Daring Selama Pandemi Covid-19 Tahun 202</w:t>
      </w:r>
      <w:r w:rsidRPr="001B095C">
        <w:rPr>
          <w:rFonts w:ascii="Arial Narrow" w:hAnsi="Arial Narrow"/>
          <w:sz w:val="24"/>
          <w:szCs w:val="24"/>
          <w:lang w:val="en-US"/>
        </w:rPr>
        <w:t>1 yang berjumlah 94 anak.</w:t>
      </w:r>
      <w:r w:rsidRPr="001B095C">
        <w:rPr>
          <w:rFonts w:ascii="Arial Narrow" w:hAnsi="Arial Narrow"/>
          <w:sz w:val="24"/>
          <w:szCs w:val="24"/>
        </w:rPr>
        <w:t xml:space="preserve"> teknik sampling yang digunakan adalah </w:t>
      </w:r>
      <w:r w:rsidRPr="001B095C">
        <w:rPr>
          <w:rFonts w:ascii="Arial Narrow" w:hAnsi="Arial Narrow"/>
          <w:i/>
          <w:sz w:val="24"/>
          <w:szCs w:val="24"/>
          <w:lang w:val="en-US"/>
        </w:rPr>
        <w:t>Snowball Sampling</w:t>
      </w:r>
      <w:r w:rsidRPr="001B095C">
        <w:rPr>
          <w:rFonts w:ascii="Arial Narrow" w:hAnsi="Arial Narrow"/>
          <w:sz w:val="24"/>
          <w:szCs w:val="24"/>
          <w:lang w:val="en-US"/>
        </w:rPr>
        <w:t xml:space="preserve"> yaitu </w:t>
      </w:r>
      <w:r w:rsidRPr="001B095C">
        <w:rPr>
          <w:rFonts w:ascii="Arial Narrow" w:hAnsi="Arial Narrow"/>
          <w:sz w:val="24"/>
          <w:szCs w:val="24"/>
        </w:rPr>
        <w:t xml:space="preserve">salah satu metode dalam pengambilan sample dari suatu populasi. Dimana </w:t>
      </w:r>
      <w:r w:rsidRPr="001B095C">
        <w:rPr>
          <w:rFonts w:ascii="Arial Narrow" w:hAnsi="Arial Narrow"/>
          <w:i/>
          <w:sz w:val="24"/>
          <w:szCs w:val="24"/>
        </w:rPr>
        <w:t>snowball sampling</w:t>
      </w:r>
      <w:r w:rsidRPr="001B095C">
        <w:rPr>
          <w:rFonts w:ascii="Arial Narrow" w:hAnsi="Arial Narrow"/>
          <w:sz w:val="24"/>
          <w:szCs w:val="24"/>
        </w:rPr>
        <w:t xml:space="preserve"> ini adalah termasuk dalam teknik non-probability sampling (sample dengan probabilitas yang tidak sama). Tempat penelitian ini dilakukan </w:t>
      </w:r>
      <w:r w:rsidRPr="001B095C">
        <w:rPr>
          <w:rFonts w:ascii="Arial Narrow" w:hAnsi="Arial Narrow"/>
          <w:sz w:val="24"/>
          <w:szCs w:val="24"/>
          <w:lang w:val="en-US"/>
        </w:rPr>
        <w:t>di rumah siswa/I yang bersekolah di SD Desa Penumangan Baru</w:t>
      </w:r>
      <w:r w:rsidRPr="001B095C">
        <w:rPr>
          <w:rFonts w:ascii="Arial Narrow" w:hAnsi="Arial Narrow"/>
          <w:sz w:val="24"/>
          <w:szCs w:val="24"/>
        </w:rPr>
        <w:t xml:space="preserve">. Waktu penelitian ini dilakukan pada bulan </w:t>
      </w:r>
      <w:r w:rsidRPr="001B095C">
        <w:rPr>
          <w:rFonts w:ascii="Arial Narrow" w:hAnsi="Arial Narrow"/>
          <w:sz w:val="24"/>
          <w:szCs w:val="24"/>
          <w:lang w:val="en-US"/>
        </w:rPr>
        <w:t xml:space="preserve">Juni </w:t>
      </w:r>
      <w:r w:rsidRPr="001B095C">
        <w:rPr>
          <w:rFonts w:ascii="Arial Narrow" w:hAnsi="Arial Narrow"/>
          <w:sz w:val="24"/>
          <w:szCs w:val="24"/>
        </w:rPr>
        <w:t>2021.</w:t>
      </w:r>
      <w:r w:rsidR="00A95AC5" w:rsidRPr="001B095C">
        <w:rPr>
          <w:rFonts w:ascii="Arial Narrow" w:hAnsi="Arial Narrow"/>
          <w:sz w:val="24"/>
          <w:szCs w:val="24"/>
        </w:rPr>
        <w:t xml:space="preserve"> Variabel independen adalah </w:t>
      </w:r>
      <w:r w:rsidR="00A95AC5" w:rsidRPr="001B095C">
        <w:rPr>
          <w:rFonts w:ascii="Arial Narrow" w:hAnsi="Arial Narrow"/>
          <w:sz w:val="24"/>
          <w:szCs w:val="24"/>
          <w:lang w:val="en-US"/>
        </w:rPr>
        <w:t>karateristik responden.</w:t>
      </w:r>
      <w:r w:rsidR="00A95AC5" w:rsidRPr="001B095C">
        <w:rPr>
          <w:rFonts w:ascii="Arial Narrow" w:hAnsi="Arial Narrow"/>
          <w:sz w:val="24"/>
          <w:szCs w:val="24"/>
        </w:rPr>
        <w:t xml:space="preserve"> Variabel dependen adalah kecemasan </w:t>
      </w:r>
      <w:r w:rsidR="00A95AC5" w:rsidRPr="001B095C">
        <w:rPr>
          <w:rFonts w:ascii="Arial Narrow" w:hAnsi="Arial Narrow"/>
          <w:sz w:val="24"/>
          <w:szCs w:val="24"/>
          <w:lang w:val="en-US"/>
        </w:rPr>
        <w:t>anak.</w:t>
      </w:r>
      <w:r w:rsidR="00A95AC5" w:rsidRPr="001B095C">
        <w:rPr>
          <w:rFonts w:ascii="Arial Narrow" w:hAnsi="Arial Narrow"/>
          <w:sz w:val="24"/>
          <w:szCs w:val="24"/>
        </w:rPr>
        <w:t xml:space="preserve"> Pengukuran kecemasan</w:t>
      </w:r>
      <w:r w:rsidR="00A95AC5" w:rsidRPr="001B095C">
        <w:rPr>
          <w:rFonts w:ascii="Arial Narrow" w:hAnsi="Arial Narrow"/>
          <w:sz w:val="24"/>
          <w:szCs w:val="24"/>
          <w:lang w:val="en-US"/>
        </w:rPr>
        <w:t xml:space="preserve"> pada anak</w:t>
      </w:r>
      <w:r w:rsidR="00A95AC5" w:rsidRPr="001B095C">
        <w:rPr>
          <w:rFonts w:ascii="Arial Narrow" w:hAnsi="Arial Narrow"/>
          <w:sz w:val="24"/>
          <w:szCs w:val="24"/>
        </w:rPr>
        <w:t xml:space="preserve"> dapat menggunakan suatu alat ukur kecemasan yaitu </w:t>
      </w:r>
      <w:r w:rsidR="00A95AC5" w:rsidRPr="001B095C">
        <w:rPr>
          <w:rFonts w:ascii="Arial Narrow" w:hAnsi="Arial Narrow"/>
          <w:i/>
          <w:sz w:val="24"/>
          <w:szCs w:val="24"/>
          <w:lang w:val="en-US"/>
        </w:rPr>
        <w:t>Child Behavior Checklist For Ages 6-18 (CBCL)</w:t>
      </w:r>
      <w:r w:rsidR="00A95AC5" w:rsidRPr="001B095C">
        <w:rPr>
          <w:rFonts w:ascii="Arial Narrow" w:hAnsi="Arial Narrow"/>
          <w:sz w:val="24"/>
          <w:szCs w:val="24"/>
          <w:lang w:val="en-US"/>
        </w:rPr>
        <w:t xml:space="preserve">. </w:t>
      </w:r>
      <w:r w:rsidR="00A95AC5" w:rsidRPr="001B095C">
        <w:rPr>
          <w:rFonts w:ascii="Arial Narrow" w:hAnsi="Arial Narrow"/>
          <w:sz w:val="24"/>
          <w:szCs w:val="24"/>
          <w:shd w:val="clear" w:color="auto" w:fill="FFFFFF"/>
        </w:rPr>
        <w:t>(CBCL) adalah bentuk laporan pengasuh banyak digunakan mengidentifikasi masalah perilaku pada anak-anak</w:t>
      </w:r>
      <w:r w:rsidR="00A95AC5" w:rsidRPr="001B095C">
        <w:rPr>
          <w:rFonts w:ascii="Arial Narrow" w:hAnsi="Arial Narrow"/>
          <w:sz w:val="24"/>
          <w:szCs w:val="24"/>
          <w:shd w:val="clear" w:color="auto" w:fill="FFFFFF"/>
          <w:lang w:val="en-US"/>
        </w:rPr>
        <w:t xml:space="preserve"> yang </w:t>
      </w:r>
      <w:r w:rsidR="00A95AC5" w:rsidRPr="001B095C">
        <w:rPr>
          <w:rFonts w:ascii="Arial Narrow" w:hAnsi="Arial Narrow"/>
          <w:sz w:val="24"/>
          <w:szCs w:val="24"/>
        </w:rPr>
        <w:t>dikembangkan oleh </w:t>
      </w:r>
      <w:hyperlink r:id="rId6" w:tooltip="Thomas M. Achenbach" w:history="1">
        <w:r w:rsidR="00A95AC5" w:rsidRPr="001B095C">
          <w:rPr>
            <w:rStyle w:val="Hyperlink"/>
            <w:rFonts w:ascii="Arial Narrow" w:eastAsia="Times New Roman" w:hAnsi="Arial Narrow"/>
            <w:sz w:val="24"/>
            <w:szCs w:val="24"/>
            <w:bdr w:val="none" w:sz="0" w:space="0" w:color="auto" w:frame="1"/>
          </w:rPr>
          <w:t>Thomas M. Achenbach</w:t>
        </w:r>
      </w:hyperlink>
      <w:r w:rsidR="00A95AC5" w:rsidRPr="001B095C">
        <w:rPr>
          <w:rFonts w:ascii="Arial Narrow" w:hAnsi="Arial Narrow"/>
          <w:sz w:val="24"/>
          <w:szCs w:val="24"/>
          <w:lang w:val="en-US"/>
        </w:rPr>
        <w:t xml:space="preserve"> sejak tahun 1980-an</w:t>
      </w:r>
      <w:r w:rsidR="00A95AC5" w:rsidRPr="001B095C">
        <w:rPr>
          <w:rFonts w:ascii="Arial Narrow" w:hAnsi="Arial Narrow"/>
          <w:sz w:val="24"/>
          <w:szCs w:val="24"/>
        </w:rPr>
        <w:t xml:space="preserve"> Penelitian ini telah mendapatkan izin dari komite etik Universitas Malahayati dengan nomor 1936 EC/KEP-UNMAL/VI/2021. Tujuan etika penelitian ini memperhatikan dan mendahulukan hak-hak responden  barulah peneliti melakukan penelitian dengan memperhatikan dan menekankan pada masalah etika</w:t>
      </w:r>
    </w:p>
    <w:p w:rsidR="004A23FB" w:rsidRPr="001B095C" w:rsidRDefault="004A23FB" w:rsidP="004A23FB">
      <w:pPr>
        <w:pStyle w:val="ListParagraph"/>
        <w:spacing w:after="0" w:line="480" w:lineRule="auto"/>
        <w:jc w:val="both"/>
        <w:rPr>
          <w:rFonts w:ascii="Arial Narrow" w:hAnsi="Arial Narrow"/>
          <w:b/>
          <w:sz w:val="24"/>
          <w:szCs w:val="24"/>
        </w:rPr>
      </w:pPr>
    </w:p>
    <w:p w:rsidR="00A95AC5" w:rsidRPr="00F7486E" w:rsidRDefault="00A95AC5" w:rsidP="00A95AC5">
      <w:pPr>
        <w:rPr>
          <w:rFonts w:ascii="Arial Narrow" w:hAnsi="Arial Narrow"/>
          <w:b/>
        </w:rPr>
      </w:pPr>
      <w:r w:rsidRPr="00F7486E">
        <w:rPr>
          <w:rFonts w:ascii="Arial Narrow" w:hAnsi="Arial Narrow"/>
          <w:b/>
        </w:rPr>
        <w:t>HASIL</w:t>
      </w:r>
    </w:p>
    <w:p w:rsidR="00A95AC5" w:rsidRPr="001B095C" w:rsidRDefault="00A95AC5" w:rsidP="00A95AC5">
      <w:pPr>
        <w:pStyle w:val="ListParagraph"/>
        <w:spacing w:after="0" w:line="240" w:lineRule="auto"/>
        <w:ind w:left="1440"/>
        <w:jc w:val="center"/>
        <w:rPr>
          <w:rFonts w:ascii="Arial Narrow" w:hAnsi="Arial Narrow"/>
          <w:b/>
          <w:sz w:val="24"/>
          <w:szCs w:val="24"/>
        </w:rPr>
      </w:pPr>
      <w:r w:rsidRPr="001B095C">
        <w:rPr>
          <w:rFonts w:ascii="Arial Narrow" w:hAnsi="Arial Narrow"/>
          <w:b/>
          <w:sz w:val="24"/>
          <w:szCs w:val="24"/>
        </w:rPr>
        <w:t>Tabel 1.</w:t>
      </w:r>
    </w:p>
    <w:p w:rsidR="00A95AC5" w:rsidRPr="001B095C" w:rsidRDefault="00A95AC5" w:rsidP="00A95AC5">
      <w:pPr>
        <w:pStyle w:val="ListParagraph"/>
        <w:spacing w:after="0" w:line="240" w:lineRule="auto"/>
        <w:ind w:left="1440"/>
        <w:jc w:val="center"/>
        <w:rPr>
          <w:rFonts w:ascii="Arial Narrow" w:hAnsi="Arial Narrow"/>
          <w:b/>
          <w:sz w:val="24"/>
          <w:szCs w:val="24"/>
          <w:lang w:val="en-US"/>
        </w:rPr>
      </w:pPr>
      <w:r w:rsidRPr="001B095C">
        <w:rPr>
          <w:rFonts w:ascii="Arial Narrow" w:eastAsia="Times New Roman" w:hAnsi="Arial Narrow"/>
          <w:b/>
          <w:sz w:val="24"/>
          <w:szCs w:val="24"/>
        </w:rPr>
        <w:t xml:space="preserve">Distribusi Frekuensi </w:t>
      </w:r>
      <w:r w:rsidRPr="001B095C">
        <w:rPr>
          <w:rFonts w:ascii="Arial Narrow" w:hAnsi="Arial Narrow"/>
          <w:b/>
          <w:sz w:val="24"/>
          <w:szCs w:val="24"/>
          <w:lang w:val="en-US"/>
        </w:rPr>
        <w:t>Karateristik</w:t>
      </w:r>
      <w:r w:rsidRPr="001B095C">
        <w:rPr>
          <w:rFonts w:ascii="Arial Narrow" w:hAnsi="Arial Narrow"/>
          <w:b/>
          <w:sz w:val="24"/>
          <w:szCs w:val="24"/>
        </w:rPr>
        <w:t xml:space="preserve"> Anak </w:t>
      </w:r>
      <w:r w:rsidRPr="001B095C">
        <w:rPr>
          <w:rFonts w:ascii="Arial Narrow" w:hAnsi="Arial Narrow"/>
          <w:b/>
          <w:sz w:val="24"/>
          <w:szCs w:val="24"/>
          <w:lang w:val="en-US"/>
        </w:rPr>
        <w:t>N=94</w:t>
      </w:r>
    </w:p>
    <w:p w:rsidR="00A95AC5" w:rsidRPr="001B095C" w:rsidRDefault="00A95AC5" w:rsidP="00A95AC5">
      <w:pPr>
        <w:spacing w:after="0" w:line="240" w:lineRule="auto"/>
        <w:rPr>
          <w:rFonts w:ascii="Arial Narrow" w:hAnsi="Arial Narrow"/>
          <w:lang/>
        </w:rPr>
      </w:pPr>
    </w:p>
    <w:tbl>
      <w:tblPr>
        <w:tblW w:w="5756" w:type="dxa"/>
        <w:tblInd w:w="1440" w:type="dxa"/>
        <w:tblBorders>
          <w:top w:val="single" w:sz="4" w:space="0" w:color="auto"/>
          <w:bottom w:val="single" w:sz="4" w:space="0" w:color="auto"/>
        </w:tblBorders>
        <w:tblLook w:val="04A0"/>
      </w:tblPr>
      <w:tblGrid>
        <w:gridCol w:w="3663"/>
        <w:gridCol w:w="2093"/>
      </w:tblGrid>
      <w:tr w:rsidR="00A95AC5" w:rsidRPr="001B095C" w:rsidTr="004B3B74">
        <w:tc>
          <w:tcPr>
            <w:tcW w:w="3663" w:type="dxa"/>
            <w:tcBorders>
              <w:top w:val="single" w:sz="4" w:space="0" w:color="auto"/>
              <w:bottom w:val="single" w:sz="4" w:space="0" w:color="auto"/>
            </w:tcBorders>
          </w:tcPr>
          <w:p w:rsidR="00A95AC5" w:rsidRPr="001B095C" w:rsidRDefault="00A95AC5" w:rsidP="004B3B74">
            <w:pPr>
              <w:spacing w:after="0" w:line="360" w:lineRule="auto"/>
              <w:jc w:val="center"/>
              <w:rPr>
                <w:rFonts w:ascii="Arial Narrow" w:hAnsi="Arial Narrow"/>
                <w:b/>
                <w:sz w:val="24"/>
                <w:szCs w:val="24"/>
              </w:rPr>
            </w:pPr>
            <w:r w:rsidRPr="001B095C">
              <w:rPr>
                <w:rFonts w:ascii="Arial Narrow" w:hAnsi="Arial Narrow"/>
                <w:b/>
              </w:rPr>
              <w:t>Variabel</w:t>
            </w:r>
          </w:p>
        </w:tc>
        <w:tc>
          <w:tcPr>
            <w:tcW w:w="2093" w:type="dxa"/>
            <w:tcBorders>
              <w:top w:val="single" w:sz="4" w:space="0" w:color="auto"/>
              <w:bottom w:val="single" w:sz="4" w:space="0" w:color="auto"/>
            </w:tcBorders>
          </w:tcPr>
          <w:p w:rsidR="00A95AC5" w:rsidRPr="001B095C" w:rsidRDefault="00A95AC5" w:rsidP="004B3B74">
            <w:pPr>
              <w:spacing w:after="0" w:line="360" w:lineRule="auto"/>
              <w:jc w:val="center"/>
              <w:rPr>
                <w:rFonts w:ascii="Arial Narrow" w:hAnsi="Arial Narrow"/>
                <w:b/>
                <w:sz w:val="24"/>
                <w:szCs w:val="24"/>
              </w:rPr>
            </w:pPr>
          </w:p>
        </w:tc>
      </w:tr>
      <w:tr w:rsidR="00A95AC5" w:rsidRPr="001B095C" w:rsidTr="004B3B74">
        <w:tc>
          <w:tcPr>
            <w:tcW w:w="3663" w:type="dxa"/>
            <w:tcBorders>
              <w:top w:val="single" w:sz="4" w:space="0" w:color="auto"/>
            </w:tcBorders>
          </w:tcPr>
          <w:p w:rsidR="00A95AC5" w:rsidRPr="001B095C" w:rsidRDefault="00A95AC5" w:rsidP="004B3B74">
            <w:pPr>
              <w:autoSpaceDE w:val="0"/>
              <w:autoSpaceDN w:val="0"/>
              <w:adjustRightInd w:val="0"/>
              <w:spacing w:after="0" w:line="240" w:lineRule="auto"/>
              <w:rPr>
                <w:rFonts w:ascii="Arial Narrow" w:hAnsi="Arial Narrow"/>
                <w:b/>
                <w:sz w:val="24"/>
                <w:szCs w:val="24"/>
              </w:rPr>
            </w:pPr>
            <w:r w:rsidRPr="001B095C">
              <w:rPr>
                <w:rFonts w:ascii="Arial Narrow" w:hAnsi="Arial Narrow"/>
                <w:b/>
                <w:sz w:val="24"/>
                <w:szCs w:val="24"/>
              </w:rPr>
              <w:t xml:space="preserve">Usia </w:t>
            </w:r>
            <w:r w:rsidRPr="001B095C">
              <w:rPr>
                <w:rFonts w:ascii="Arial Narrow" w:hAnsi="Arial Narrow"/>
                <w:b/>
                <w:bCs/>
                <w:sz w:val="24"/>
                <w:szCs w:val="24"/>
              </w:rPr>
              <w:t xml:space="preserve">(Mean ±SD) (Rentang)(Tahun) </w:t>
            </w:r>
          </w:p>
          <w:p w:rsidR="00A95AC5" w:rsidRPr="001B095C" w:rsidRDefault="00A95AC5" w:rsidP="004B3B74">
            <w:pPr>
              <w:spacing w:after="0" w:line="240" w:lineRule="auto"/>
              <w:rPr>
                <w:rFonts w:ascii="Arial Narrow" w:hAnsi="Arial Narrow"/>
                <w:sz w:val="24"/>
                <w:szCs w:val="24"/>
              </w:rPr>
            </w:pPr>
          </w:p>
        </w:tc>
        <w:tc>
          <w:tcPr>
            <w:tcW w:w="2093" w:type="dxa"/>
            <w:tcBorders>
              <w:top w:val="single" w:sz="4" w:space="0" w:color="auto"/>
            </w:tcBorders>
          </w:tcPr>
          <w:p w:rsidR="00A95AC5" w:rsidRPr="001B095C" w:rsidRDefault="00A95AC5" w:rsidP="004B3B74">
            <w:pPr>
              <w:pStyle w:val="NoSpacing"/>
              <w:jc w:val="center"/>
              <w:rPr>
                <w:rFonts w:ascii="Arial Narrow" w:hAnsi="Arial Narrow"/>
                <w:sz w:val="24"/>
                <w:szCs w:val="24"/>
              </w:rPr>
            </w:pPr>
            <w:r w:rsidRPr="001B095C">
              <w:rPr>
                <w:rFonts w:ascii="Arial Narrow" w:hAnsi="Arial Narrow"/>
                <w:sz w:val="24"/>
                <w:szCs w:val="24"/>
                <w:lang w:val="en-US"/>
              </w:rPr>
              <w:t xml:space="preserve">10.06±1.20 </w:t>
            </w:r>
            <w:r w:rsidRPr="001B095C">
              <w:rPr>
                <w:rFonts w:ascii="Arial Narrow" w:hAnsi="Arial Narrow"/>
                <w:sz w:val="24"/>
                <w:szCs w:val="24"/>
              </w:rPr>
              <w:t>(8-</w:t>
            </w:r>
            <w:r w:rsidRPr="001B095C">
              <w:rPr>
                <w:rFonts w:ascii="Arial Narrow" w:hAnsi="Arial Narrow"/>
                <w:sz w:val="24"/>
                <w:szCs w:val="24"/>
                <w:lang w:val="en-US"/>
              </w:rPr>
              <w:t>12</w:t>
            </w:r>
            <w:r w:rsidRPr="001B095C">
              <w:rPr>
                <w:rFonts w:ascii="Arial Narrow" w:hAnsi="Arial Narrow"/>
                <w:sz w:val="24"/>
                <w:szCs w:val="24"/>
              </w:rPr>
              <w:t>)</w:t>
            </w: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r w:rsidRPr="001B095C">
              <w:rPr>
                <w:rFonts w:ascii="Arial Narrow" w:hAnsi="Arial Narrow"/>
                <w:b/>
                <w:sz w:val="24"/>
                <w:szCs w:val="24"/>
              </w:rPr>
              <w:t xml:space="preserve">Jenis Kelamin </w:t>
            </w:r>
            <w:r w:rsidRPr="001B095C">
              <w:rPr>
                <w:rFonts w:ascii="Arial Narrow" w:hAnsi="Arial Narrow"/>
                <w:b/>
              </w:rPr>
              <w:t>(n/%)</w:t>
            </w: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b/>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Perempuan</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51/54.3</w:t>
            </w: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laki-laki</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43/45.7</w:t>
            </w: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p>
        </w:tc>
        <w:tc>
          <w:tcPr>
            <w:tcW w:w="209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r w:rsidRPr="001B095C">
              <w:rPr>
                <w:rFonts w:ascii="Arial Narrow" w:hAnsi="Arial Narrow"/>
                <w:b/>
                <w:sz w:val="24"/>
                <w:szCs w:val="24"/>
              </w:rPr>
              <w:t xml:space="preserve">Kelas </w:t>
            </w:r>
            <w:r w:rsidRPr="001B095C">
              <w:rPr>
                <w:rFonts w:ascii="Arial Narrow" w:hAnsi="Arial Narrow"/>
                <w:b/>
              </w:rPr>
              <w:t>(n/%)</w:t>
            </w: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b/>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kelas 4 &amp; 5D</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57/60.6</w:t>
            </w: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kelas 6 SD</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37/39.4</w:t>
            </w:r>
          </w:p>
        </w:tc>
      </w:tr>
      <w:tr w:rsidR="00A95AC5" w:rsidRPr="001B095C" w:rsidTr="004B3B74">
        <w:tc>
          <w:tcPr>
            <w:tcW w:w="3663" w:type="dxa"/>
          </w:tcPr>
          <w:p w:rsidR="00A95AC5" w:rsidRPr="001B095C" w:rsidRDefault="00A95AC5" w:rsidP="004B3B74">
            <w:pPr>
              <w:pStyle w:val="Default"/>
              <w:rPr>
                <w:rFonts w:ascii="Arial Narrow" w:hAnsi="Arial Narrow"/>
                <w:color w:val="auto"/>
              </w:rPr>
            </w:pP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r w:rsidRPr="001B095C">
              <w:rPr>
                <w:rFonts w:ascii="Arial Narrow" w:hAnsi="Arial Narrow"/>
                <w:b/>
                <w:sz w:val="24"/>
                <w:szCs w:val="24"/>
              </w:rPr>
              <w:t xml:space="preserve">Tempat Bersekolah </w:t>
            </w:r>
            <w:r w:rsidRPr="001B095C">
              <w:rPr>
                <w:rFonts w:ascii="Arial Narrow" w:hAnsi="Arial Narrow"/>
                <w:b/>
              </w:rPr>
              <w:t>(n/%)</w:t>
            </w: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b/>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lastRenderedPageBreak/>
              <w:t>SD N 01</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38/40,4</w:t>
            </w: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 xml:space="preserve">SD N 02 &amp; 03 </w:t>
            </w:r>
          </w:p>
          <w:p w:rsidR="00A95AC5" w:rsidRPr="001B095C" w:rsidRDefault="00A95AC5" w:rsidP="004B3B74">
            <w:pPr>
              <w:spacing w:after="0" w:line="240" w:lineRule="auto"/>
              <w:rPr>
                <w:rFonts w:ascii="Arial Narrow" w:hAnsi="Arial Narrow"/>
              </w:rPr>
            </w:pP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56/59.6</w:t>
            </w: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rPr>
            </w:pPr>
            <w:r w:rsidRPr="001B095C">
              <w:rPr>
                <w:rFonts w:ascii="Arial Narrow" w:hAnsi="Arial Narrow"/>
              </w:rPr>
              <w:t xml:space="preserve"> </w:t>
            </w:r>
            <w:r w:rsidRPr="001B095C">
              <w:rPr>
                <w:rFonts w:ascii="Arial Narrow" w:hAnsi="Arial Narrow"/>
                <w:b/>
                <w:sz w:val="24"/>
              </w:rPr>
              <w:t>Skor kecemasan</w:t>
            </w:r>
          </w:p>
          <w:p w:rsidR="00A95AC5" w:rsidRPr="001B095C" w:rsidRDefault="00A95AC5" w:rsidP="004B3B74">
            <w:pPr>
              <w:autoSpaceDE w:val="0"/>
              <w:autoSpaceDN w:val="0"/>
              <w:adjustRightInd w:val="0"/>
              <w:spacing w:after="0" w:line="240" w:lineRule="auto"/>
              <w:rPr>
                <w:rFonts w:ascii="Arial Narrow" w:hAnsi="Arial Narrow"/>
                <w:b/>
                <w:sz w:val="28"/>
                <w:szCs w:val="24"/>
              </w:rPr>
            </w:pPr>
            <w:r w:rsidRPr="001B095C">
              <w:rPr>
                <w:rFonts w:ascii="Arial Narrow" w:hAnsi="Arial Narrow"/>
                <w:b/>
                <w:bCs/>
                <w:sz w:val="24"/>
              </w:rPr>
              <w:t xml:space="preserve">(Mean </w:t>
            </w:r>
            <w:r w:rsidRPr="001B095C">
              <w:rPr>
                <w:rFonts w:ascii="Arial Narrow" w:hAnsi="Arial Narrow"/>
                <w:b/>
                <w:bCs/>
                <w:sz w:val="24"/>
                <w:szCs w:val="24"/>
              </w:rPr>
              <w:t>±</w:t>
            </w:r>
            <w:r w:rsidRPr="001B095C">
              <w:rPr>
                <w:rFonts w:ascii="Arial Narrow" w:hAnsi="Arial Narrow"/>
                <w:b/>
                <w:bCs/>
                <w:sz w:val="24"/>
              </w:rPr>
              <w:t xml:space="preserve">SD) (Rentang) </w:t>
            </w:r>
          </w:p>
          <w:p w:rsidR="00A95AC5" w:rsidRPr="001B095C" w:rsidRDefault="00A95AC5" w:rsidP="004B3B74">
            <w:pPr>
              <w:pStyle w:val="Default"/>
              <w:rPr>
                <w:rFonts w:ascii="Arial Narrow" w:hAnsi="Arial Narrow"/>
                <w:color w:val="auto"/>
              </w:rPr>
            </w:pP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sz w:val="24"/>
                <w:szCs w:val="24"/>
              </w:rPr>
            </w:pPr>
            <w:r w:rsidRPr="001B095C">
              <w:rPr>
                <w:rFonts w:ascii="Arial Narrow" w:hAnsi="Arial Narrow"/>
                <w:sz w:val="24"/>
                <w:szCs w:val="24"/>
              </w:rPr>
              <w:t>17.71±7.47(6-26)</w:t>
            </w:r>
          </w:p>
        </w:tc>
      </w:tr>
      <w:tr w:rsidR="00A95AC5" w:rsidRPr="001B095C" w:rsidTr="004B3B74">
        <w:tc>
          <w:tcPr>
            <w:tcW w:w="3663" w:type="dxa"/>
          </w:tcPr>
          <w:p w:rsidR="00A95AC5" w:rsidRPr="001B095C" w:rsidRDefault="00A95AC5" w:rsidP="004B3B74">
            <w:pPr>
              <w:autoSpaceDE w:val="0"/>
              <w:autoSpaceDN w:val="0"/>
              <w:adjustRightInd w:val="0"/>
              <w:spacing w:after="0" w:line="240" w:lineRule="auto"/>
              <w:rPr>
                <w:rFonts w:ascii="Arial Narrow" w:hAnsi="Arial Narrow"/>
                <w:b/>
                <w:sz w:val="24"/>
                <w:szCs w:val="24"/>
              </w:rPr>
            </w:pPr>
            <w:r w:rsidRPr="001B095C">
              <w:rPr>
                <w:rFonts w:ascii="Arial Narrow" w:hAnsi="Arial Narrow"/>
                <w:b/>
                <w:sz w:val="24"/>
                <w:szCs w:val="24"/>
              </w:rPr>
              <w:t xml:space="preserve">Kecemasan </w:t>
            </w:r>
            <w:r w:rsidRPr="001B095C">
              <w:rPr>
                <w:rFonts w:ascii="Arial Narrow" w:hAnsi="Arial Narrow"/>
                <w:b/>
              </w:rPr>
              <w:t>(n/%)</w:t>
            </w:r>
          </w:p>
        </w:tc>
        <w:tc>
          <w:tcPr>
            <w:tcW w:w="2093" w:type="dxa"/>
          </w:tcPr>
          <w:p w:rsidR="00A95AC5" w:rsidRPr="001B095C" w:rsidRDefault="00A95AC5" w:rsidP="004B3B74">
            <w:pPr>
              <w:autoSpaceDE w:val="0"/>
              <w:autoSpaceDN w:val="0"/>
              <w:adjustRightInd w:val="0"/>
              <w:spacing w:after="0" w:line="240" w:lineRule="auto"/>
              <w:jc w:val="center"/>
              <w:rPr>
                <w:rFonts w:ascii="Arial Narrow" w:hAnsi="Arial Narrow"/>
                <w:b/>
                <w:sz w:val="24"/>
                <w:szCs w:val="24"/>
              </w:rPr>
            </w:pP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 xml:space="preserve">Tidak Cemas- cemas ringan </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 xml:space="preserve"> 41/43,6</w:t>
            </w:r>
          </w:p>
        </w:tc>
      </w:tr>
      <w:tr w:rsidR="00A95AC5" w:rsidRPr="001B095C" w:rsidTr="004B3B74">
        <w:tc>
          <w:tcPr>
            <w:tcW w:w="3663" w:type="dxa"/>
          </w:tcPr>
          <w:p w:rsidR="00A95AC5" w:rsidRPr="001B095C" w:rsidRDefault="00A95AC5" w:rsidP="004B3B74">
            <w:pPr>
              <w:autoSpaceDE w:val="0"/>
              <w:autoSpaceDN w:val="0"/>
              <w:adjustRightInd w:val="0"/>
              <w:spacing w:after="0" w:line="320" w:lineRule="atLeast"/>
              <w:rPr>
                <w:rFonts w:ascii="Arial Narrow" w:hAnsi="Arial Narrow"/>
                <w:sz w:val="24"/>
                <w:szCs w:val="24"/>
              </w:rPr>
            </w:pPr>
            <w:r w:rsidRPr="001B095C">
              <w:rPr>
                <w:rFonts w:ascii="Arial Narrow" w:hAnsi="Arial Narrow"/>
                <w:sz w:val="24"/>
                <w:szCs w:val="24"/>
              </w:rPr>
              <w:t>Cemas sedang- cemas berat</w:t>
            </w:r>
          </w:p>
        </w:tc>
        <w:tc>
          <w:tcPr>
            <w:tcW w:w="2093" w:type="dxa"/>
          </w:tcPr>
          <w:p w:rsidR="00A95AC5" w:rsidRPr="001B095C" w:rsidRDefault="00A95AC5" w:rsidP="004B3B74">
            <w:pPr>
              <w:autoSpaceDE w:val="0"/>
              <w:autoSpaceDN w:val="0"/>
              <w:adjustRightInd w:val="0"/>
              <w:spacing w:after="0" w:line="320" w:lineRule="atLeast"/>
              <w:jc w:val="center"/>
              <w:rPr>
                <w:rFonts w:ascii="Arial Narrow" w:hAnsi="Arial Narrow"/>
                <w:sz w:val="24"/>
                <w:szCs w:val="24"/>
              </w:rPr>
            </w:pPr>
            <w:r w:rsidRPr="001B095C">
              <w:rPr>
                <w:rFonts w:ascii="Arial Narrow" w:hAnsi="Arial Narrow"/>
                <w:sz w:val="24"/>
                <w:szCs w:val="24"/>
              </w:rPr>
              <w:t>53/56,4</w:t>
            </w:r>
          </w:p>
        </w:tc>
      </w:tr>
    </w:tbl>
    <w:p w:rsidR="00A95AC5" w:rsidRPr="001B095C" w:rsidRDefault="00A95AC5" w:rsidP="00A95AC5">
      <w:pPr>
        <w:rPr>
          <w:rFonts w:ascii="Arial Narrow" w:hAnsi="Arial Narrow"/>
        </w:rPr>
      </w:pPr>
    </w:p>
    <w:p w:rsidR="00A95AC5" w:rsidRPr="001B095C" w:rsidRDefault="00A95AC5" w:rsidP="00A95AC5">
      <w:pPr>
        <w:pStyle w:val="ListParagraph"/>
        <w:spacing w:after="0" w:line="240" w:lineRule="auto"/>
        <w:ind w:left="0" w:firstLine="720"/>
        <w:jc w:val="both"/>
        <w:rPr>
          <w:rFonts w:ascii="Arial Narrow" w:hAnsi="Arial Narrow"/>
          <w:sz w:val="24"/>
          <w:szCs w:val="24"/>
          <w:lang w:val="en-US"/>
        </w:rPr>
      </w:pPr>
      <w:r w:rsidRPr="001B095C">
        <w:rPr>
          <w:rFonts w:ascii="Arial Narrow" w:hAnsi="Arial Narrow"/>
          <w:sz w:val="24"/>
          <w:szCs w:val="24"/>
        </w:rPr>
        <w:t xml:space="preserve">Berdasarkan </w:t>
      </w:r>
      <w:r w:rsidRPr="001B095C">
        <w:rPr>
          <w:rFonts w:ascii="Arial Narrow" w:hAnsi="Arial Narrow"/>
          <w:sz w:val="24"/>
          <w:szCs w:val="24"/>
          <w:lang w:val="en-US"/>
        </w:rPr>
        <w:t>tabel 1 diketahui bahwa sebagian besar responden berjenis kelamin perempuan yaitu sebanyak 51(54.3%), berusia 10 tahun dengan rata-rata (mean) 10,06 tahun dan standar deviasi  1,20, responden bersekolah di SD N 01 yaitu 38(40,4%) duduk di kelas 4&amp;5 SD 57(60.6%) responden, dan mengalami kecemasan sebanyak 53(56,4%), dengan skor kecemasan mean 17.71 dan standar deviasi 7.47.</w:t>
      </w:r>
    </w:p>
    <w:p w:rsidR="00A95AC5" w:rsidRPr="001B095C" w:rsidRDefault="00A95AC5" w:rsidP="00A95AC5">
      <w:pPr>
        <w:rPr>
          <w:rFonts w:ascii="Arial Narrow" w:hAnsi="Arial Narrow"/>
        </w:rPr>
      </w:pPr>
    </w:p>
    <w:p w:rsidR="00A95AC5" w:rsidRPr="001B095C" w:rsidRDefault="00A95AC5" w:rsidP="00A95AC5">
      <w:pPr>
        <w:pStyle w:val="ListParagraph"/>
        <w:spacing w:after="0" w:line="240" w:lineRule="auto"/>
        <w:ind w:left="993"/>
        <w:jc w:val="center"/>
        <w:rPr>
          <w:rFonts w:ascii="Arial Narrow" w:hAnsi="Arial Narrow"/>
          <w:b/>
          <w:sz w:val="24"/>
          <w:szCs w:val="24"/>
          <w:lang w:val="en-US"/>
        </w:rPr>
      </w:pPr>
      <w:r w:rsidRPr="001B095C">
        <w:rPr>
          <w:rFonts w:ascii="Arial Narrow" w:hAnsi="Arial Narrow"/>
          <w:b/>
          <w:sz w:val="24"/>
          <w:szCs w:val="24"/>
        </w:rPr>
        <w:t xml:space="preserve">Tabel </w:t>
      </w:r>
      <w:r w:rsidRPr="001B095C">
        <w:rPr>
          <w:rFonts w:ascii="Arial Narrow" w:hAnsi="Arial Narrow"/>
          <w:b/>
          <w:sz w:val="24"/>
          <w:szCs w:val="24"/>
          <w:lang w:val="en-US"/>
        </w:rPr>
        <w:t>2</w:t>
      </w:r>
    </w:p>
    <w:p w:rsidR="00A95AC5" w:rsidRPr="001B095C" w:rsidRDefault="00A95AC5" w:rsidP="00A95AC5">
      <w:pPr>
        <w:spacing w:after="0" w:line="240" w:lineRule="auto"/>
        <w:ind w:left="993"/>
        <w:jc w:val="center"/>
        <w:rPr>
          <w:rFonts w:ascii="Arial Narrow" w:hAnsi="Arial Narrow"/>
          <w:b/>
          <w:sz w:val="24"/>
          <w:szCs w:val="24"/>
        </w:rPr>
      </w:pPr>
      <w:r w:rsidRPr="001B095C">
        <w:rPr>
          <w:rFonts w:ascii="Arial Narrow" w:hAnsi="Arial Narrow"/>
          <w:b/>
          <w:sz w:val="24"/>
          <w:szCs w:val="24"/>
        </w:rPr>
        <w:t xml:space="preserve">Prediksi kejadian kecemasan pada siswa/I selama pembelajaran daring </w:t>
      </w:r>
    </w:p>
    <w:p w:rsidR="00A95AC5" w:rsidRPr="001B095C" w:rsidRDefault="00A95AC5" w:rsidP="00A95AC5">
      <w:pPr>
        <w:spacing w:after="0"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2"/>
        <w:gridCol w:w="764"/>
        <w:gridCol w:w="764"/>
        <w:gridCol w:w="885"/>
        <w:gridCol w:w="590"/>
        <w:gridCol w:w="771"/>
        <w:gridCol w:w="885"/>
        <w:gridCol w:w="885"/>
        <w:gridCol w:w="885"/>
      </w:tblGrid>
      <w:tr w:rsidR="00A95AC5" w:rsidRPr="001B095C" w:rsidTr="00A95AC5">
        <w:trPr>
          <w:trHeight w:val="644"/>
        </w:trPr>
        <w:tc>
          <w:tcPr>
            <w:tcW w:w="1632" w:type="dxa"/>
            <w:vMerge w:val="restart"/>
            <w:tcBorders>
              <w:top w:val="single" w:sz="18" w:space="0" w:color="auto"/>
              <w:left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Karakteristik anak/ variabel</w:t>
            </w:r>
          </w:p>
        </w:tc>
        <w:tc>
          <w:tcPr>
            <w:tcW w:w="764"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B</w:t>
            </w:r>
          </w:p>
        </w:tc>
        <w:tc>
          <w:tcPr>
            <w:tcW w:w="764"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S.E</w:t>
            </w:r>
          </w:p>
        </w:tc>
        <w:tc>
          <w:tcPr>
            <w:tcW w:w="885"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Wald</w:t>
            </w:r>
          </w:p>
        </w:tc>
        <w:tc>
          <w:tcPr>
            <w:tcW w:w="590"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df</w:t>
            </w:r>
          </w:p>
        </w:tc>
        <w:tc>
          <w:tcPr>
            <w:tcW w:w="771"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Sig / p-value</w:t>
            </w:r>
          </w:p>
        </w:tc>
        <w:tc>
          <w:tcPr>
            <w:tcW w:w="885" w:type="dxa"/>
            <w:vMerge w:val="restart"/>
            <w:tcBorders>
              <w:top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Exp (B)</w:t>
            </w:r>
          </w:p>
        </w:tc>
        <w:tc>
          <w:tcPr>
            <w:tcW w:w="1770" w:type="dxa"/>
            <w:gridSpan w:val="2"/>
            <w:tcBorders>
              <w:top w:val="single" w:sz="18" w:space="0" w:color="auto"/>
              <w:right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95%. C.I. For EXP(B)</w:t>
            </w:r>
          </w:p>
        </w:tc>
      </w:tr>
      <w:tr w:rsidR="00A95AC5" w:rsidRPr="001B095C" w:rsidTr="00A95AC5">
        <w:trPr>
          <w:trHeight w:val="169"/>
        </w:trPr>
        <w:tc>
          <w:tcPr>
            <w:tcW w:w="1632" w:type="dxa"/>
            <w:vMerge/>
            <w:tcBorders>
              <w:left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764"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764"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885"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590"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771"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885" w:type="dxa"/>
            <w:vMerge/>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p>
        </w:tc>
        <w:tc>
          <w:tcPr>
            <w:tcW w:w="885" w:type="dxa"/>
            <w:tcBorders>
              <w:bottom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lower</w:t>
            </w:r>
          </w:p>
        </w:tc>
        <w:tc>
          <w:tcPr>
            <w:tcW w:w="885" w:type="dxa"/>
            <w:tcBorders>
              <w:bottom w:val="single" w:sz="18" w:space="0" w:color="auto"/>
              <w:right w:val="single" w:sz="18" w:space="0" w:color="auto"/>
            </w:tcBorders>
            <w:shd w:val="clear" w:color="auto" w:fill="auto"/>
          </w:tcPr>
          <w:p w:rsidR="00A95AC5" w:rsidRPr="001B095C" w:rsidRDefault="00A95AC5" w:rsidP="004B3B74">
            <w:pPr>
              <w:spacing w:after="0" w:line="240" w:lineRule="auto"/>
              <w:jc w:val="center"/>
              <w:rPr>
                <w:rFonts w:ascii="Arial Narrow" w:eastAsia="Times New Roman" w:hAnsi="Arial Narrow"/>
                <w:b/>
                <w:sz w:val="24"/>
                <w:szCs w:val="24"/>
                <w:lang/>
              </w:rPr>
            </w:pPr>
            <w:r w:rsidRPr="001B095C">
              <w:rPr>
                <w:rFonts w:ascii="Arial Narrow" w:eastAsia="Times New Roman" w:hAnsi="Arial Narrow"/>
                <w:b/>
                <w:sz w:val="24"/>
                <w:szCs w:val="24"/>
                <w:lang/>
              </w:rPr>
              <w:t>uper</w:t>
            </w:r>
          </w:p>
        </w:tc>
      </w:tr>
      <w:tr w:rsidR="00A95AC5" w:rsidRPr="001B095C" w:rsidTr="00A95AC5">
        <w:trPr>
          <w:trHeight w:val="550"/>
        </w:trPr>
        <w:tc>
          <w:tcPr>
            <w:tcW w:w="1632" w:type="dxa"/>
            <w:tcBorders>
              <w:left w:val="single" w:sz="18" w:space="0" w:color="auto"/>
              <w:right w:val="single" w:sz="18" w:space="0" w:color="auto"/>
            </w:tcBorders>
            <w:shd w:val="clear" w:color="auto" w:fill="auto"/>
          </w:tcPr>
          <w:p w:rsidR="00A95AC5" w:rsidRPr="001B095C" w:rsidRDefault="00A95AC5" w:rsidP="004B3B74">
            <w:pPr>
              <w:pStyle w:val="NoSpacing"/>
              <w:rPr>
                <w:rFonts w:ascii="Arial Narrow" w:hAnsi="Arial Narrow"/>
                <w:sz w:val="24"/>
                <w:szCs w:val="24"/>
                <w:lang w:val="en-US"/>
              </w:rPr>
            </w:pPr>
            <w:r w:rsidRPr="001B095C">
              <w:rPr>
                <w:rFonts w:ascii="Arial Narrow" w:hAnsi="Arial Narrow"/>
                <w:sz w:val="24"/>
                <w:szCs w:val="24"/>
                <w:lang w:val="en-US"/>
              </w:rPr>
              <w:t xml:space="preserve">Usia </w:t>
            </w:r>
          </w:p>
        </w:tc>
        <w:tc>
          <w:tcPr>
            <w:tcW w:w="764" w:type="dxa"/>
            <w:tcBorders>
              <w:top w:val="single" w:sz="18" w:space="0" w:color="auto"/>
              <w:left w:val="single" w:sz="18" w:space="0" w:color="auto"/>
              <w:bottom w:val="nil"/>
              <w:right w:val="nil"/>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-.140</w:t>
            </w:r>
          </w:p>
        </w:tc>
        <w:tc>
          <w:tcPr>
            <w:tcW w:w="764"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.301</w:t>
            </w:r>
          </w:p>
        </w:tc>
        <w:tc>
          <w:tcPr>
            <w:tcW w:w="885"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.216</w:t>
            </w:r>
          </w:p>
        </w:tc>
        <w:tc>
          <w:tcPr>
            <w:tcW w:w="590"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1</w:t>
            </w:r>
          </w:p>
        </w:tc>
        <w:tc>
          <w:tcPr>
            <w:tcW w:w="771"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.642</w:t>
            </w:r>
          </w:p>
        </w:tc>
        <w:tc>
          <w:tcPr>
            <w:tcW w:w="885"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.870</w:t>
            </w:r>
          </w:p>
        </w:tc>
        <w:tc>
          <w:tcPr>
            <w:tcW w:w="885" w:type="dxa"/>
            <w:tcBorders>
              <w:top w:val="single" w:sz="18" w:space="0" w:color="auto"/>
              <w:left w:val="nil"/>
              <w:bottom w:val="nil"/>
              <w:right w:val="nil"/>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.482</w:t>
            </w:r>
          </w:p>
        </w:tc>
        <w:tc>
          <w:tcPr>
            <w:tcW w:w="885" w:type="dxa"/>
            <w:tcBorders>
              <w:top w:val="single" w:sz="18" w:space="0" w:color="auto"/>
              <w:left w:val="nil"/>
              <w:bottom w:val="nil"/>
              <w:right w:val="single" w:sz="18" w:space="0" w:color="auto"/>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1.568</w:t>
            </w:r>
          </w:p>
        </w:tc>
      </w:tr>
      <w:tr w:rsidR="00A95AC5" w:rsidRPr="001B095C" w:rsidTr="00A95AC5">
        <w:trPr>
          <w:trHeight w:val="550"/>
        </w:trPr>
        <w:tc>
          <w:tcPr>
            <w:tcW w:w="1632" w:type="dxa"/>
            <w:tcBorders>
              <w:left w:val="single" w:sz="18" w:space="0" w:color="auto"/>
              <w:right w:val="single" w:sz="18" w:space="0" w:color="auto"/>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Jenis kelamin</w:t>
            </w:r>
          </w:p>
        </w:tc>
        <w:tc>
          <w:tcPr>
            <w:tcW w:w="764" w:type="dxa"/>
            <w:tcBorders>
              <w:top w:val="nil"/>
              <w:left w:val="single" w:sz="18" w:space="0" w:color="auto"/>
              <w:bottom w:val="nil"/>
              <w:right w:val="nil"/>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1.154</w:t>
            </w:r>
          </w:p>
        </w:tc>
        <w:tc>
          <w:tcPr>
            <w:tcW w:w="764"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.453</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6.485</w:t>
            </w:r>
          </w:p>
        </w:tc>
        <w:tc>
          <w:tcPr>
            <w:tcW w:w="590"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1</w:t>
            </w:r>
          </w:p>
        </w:tc>
        <w:tc>
          <w:tcPr>
            <w:tcW w:w="771"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b/>
                <w:sz w:val="24"/>
                <w:szCs w:val="24"/>
              </w:rPr>
            </w:pPr>
            <w:r w:rsidRPr="001B095C">
              <w:rPr>
                <w:rFonts w:ascii="Arial Narrow" w:eastAsia="Times New Roman" w:hAnsi="Arial Narrow"/>
                <w:b/>
                <w:sz w:val="24"/>
                <w:szCs w:val="24"/>
              </w:rPr>
              <w:t>.011</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3.171</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1.305</w:t>
            </w:r>
          </w:p>
        </w:tc>
        <w:tc>
          <w:tcPr>
            <w:tcW w:w="885" w:type="dxa"/>
            <w:tcBorders>
              <w:top w:val="nil"/>
              <w:left w:val="nil"/>
              <w:bottom w:val="nil"/>
              <w:right w:val="single" w:sz="18" w:space="0" w:color="auto"/>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7.707</w:t>
            </w:r>
          </w:p>
        </w:tc>
      </w:tr>
      <w:tr w:rsidR="00A95AC5" w:rsidRPr="001B095C" w:rsidTr="00A95AC5">
        <w:trPr>
          <w:trHeight w:val="568"/>
        </w:trPr>
        <w:tc>
          <w:tcPr>
            <w:tcW w:w="1632" w:type="dxa"/>
            <w:tcBorders>
              <w:left w:val="single" w:sz="18" w:space="0" w:color="auto"/>
              <w:right w:val="single" w:sz="18" w:space="0" w:color="auto"/>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Kelas</w:t>
            </w:r>
          </w:p>
        </w:tc>
        <w:tc>
          <w:tcPr>
            <w:tcW w:w="764" w:type="dxa"/>
            <w:tcBorders>
              <w:top w:val="nil"/>
              <w:left w:val="single" w:sz="18" w:space="0" w:color="auto"/>
              <w:bottom w:val="nil"/>
              <w:right w:val="nil"/>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-.536</w:t>
            </w:r>
          </w:p>
        </w:tc>
        <w:tc>
          <w:tcPr>
            <w:tcW w:w="764"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.777</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.475</w:t>
            </w:r>
          </w:p>
        </w:tc>
        <w:tc>
          <w:tcPr>
            <w:tcW w:w="590"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1</w:t>
            </w:r>
          </w:p>
        </w:tc>
        <w:tc>
          <w:tcPr>
            <w:tcW w:w="771"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.491</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.585</w:t>
            </w:r>
          </w:p>
        </w:tc>
        <w:tc>
          <w:tcPr>
            <w:tcW w:w="885" w:type="dxa"/>
            <w:tcBorders>
              <w:top w:val="nil"/>
              <w:left w:val="nil"/>
              <w:bottom w:val="nil"/>
              <w:right w:val="nil"/>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.128</w:t>
            </w:r>
          </w:p>
        </w:tc>
        <w:tc>
          <w:tcPr>
            <w:tcW w:w="885" w:type="dxa"/>
            <w:tcBorders>
              <w:top w:val="nil"/>
              <w:left w:val="nil"/>
              <w:bottom w:val="nil"/>
              <w:right w:val="single" w:sz="18" w:space="0" w:color="auto"/>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2.685</w:t>
            </w:r>
          </w:p>
        </w:tc>
      </w:tr>
      <w:tr w:rsidR="00A95AC5" w:rsidRPr="001B095C" w:rsidTr="00A95AC5">
        <w:trPr>
          <w:trHeight w:val="549"/>
        </w:trPr>
        <w:tc>
          <w:tcPr>
            <w:tcW w:w="1632" w:type="dxa"/>
            <w:tcBorders>
              <w:left w:val="single" w:sz="18" w:space="0" w:color="auto"/>
              <w:bottom w:val="single" w:sz="18" w:space="0" w:color="auto"/>
              <w:right w:val="single" w:sz="18" w:space="0" w:color="auto"/>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 xml:space="preserve">Tempat sekolah </w:t>
            </w:r>
          </w:p>
        </w:tc>
        <w:tc>
          <w:tcPr>
            <w:tcW w:w="764" w:type="dxa"/>
            <w:tcBorders>
              <w:top w:val="nil"/>
              <w:left w:val="single" w:sz="18" w:space="0" w:color="auto"/>
              <w:bottom w:val="single" w:sz="18" w:space="0" w:color="auto"/>
              <w:right w:val="nil"/>
            </w:tcBorders>
            <w:shd w:val="clear" w:color="auto" w:fill="auto"/>
          </w:tcPr>
          <w:p w:rsidR="00A95AC5" w:rsidRPr="001B095C" w:rsidRDefault="00A95AC5" w:rsidP="004B3B74">
            <w:pPr>
              <w:spacing w:after="0" w:line="240" w:lineRule="auto"/>
              <w:rPr>
                <w:rFonts w:ascii="Arial Narrow" w:eastAsia="Times New Roman" w:hAnsi="Arial Narrow"/>
                <w:sz w:val="24"/>
                <w:szCs w:val="24"/>
                <w:lang/>
              </w:rPr>
            </w:pPr>
            <w:r w:rsidRPr="001B095C">
              <w:rPr>
                <w:rFonts w:ascii="Arial Narrow" w:eastAsia="Times New Roman" w:hAnsi="Arial Narrow"/>
                <w:sz w:val="24"/>
                <w:szCs w:val="24"/>
                <w:lang/>
              </w:rPr>
              <w:t>-.105</w:t>
            </w:r>
          </w:p>
        </w:tc>
        <w:tc>
          <w:tcPr>
            <w:tcW w:w="764"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.541</w:t>
            </w:r>
          </w:p>
        </w:tc>
        <w:tc>
          <w:tcPr>
            <w:tcW w:w="885"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.038</w:t>
            </w:r>
          </w:p>
        </w:tc>
        <w:tc>
          <w:tcPr>
            <w:tcW w:w="590"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1</w:t>
            </w:r>
          </w:p>
        </w:tc>
        <w:tc>
          <w:tcPr>
            <w:tcW w:w="771"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.846</w:t>
            </w:r>
          </w:p>
        </w:tc>
        <w:tc>
          <w:tcPr>
            <w:tcW w:w="885"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right"/>
              <w:rPr>
                <w:rFonts w:ascii="Arial Narrow" w:eastAsia="Times New Roman" w:hAnsi="Arial Narrow"/>
                <w:sz w:val="24"/>
                <w:szCs w:val="24"/>
              </w:rPr>
            </w:pPr>
            <w:r w:rsidRPr="001B095C">
              <w:rPr>
                <w:rFonts w:ascii="Arial Narrow" w:eastAsia="Times New Roman" w:hAnsi="Arial Narrow"/>
                <w:sz w:val="24"/>
                <w:szCs w:val="24"/>
              </w:rPr>
              <w:t>.900</w:t>
            </w:r>
          </w:p>
        </w:tc>
        <w:tc>
          <w:tcPr>
            <w:tcW w:w="885" w:type="dxa"/>
            <w:tcBorders>
              <w:top w:val="nil"/>
              <w:left w:val="nil"/>
              <w:bottom w:val="single" w:sz="18" w:space="0" w:color="auto"/>
              <w:right w:val="nil"/>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.312</w:t>
            </w:r>
          </w:p>
        </w:tc>
        <w:tc>
          <w:tcPr>
            <w:tcW w:w="885" w:type="dxa"/>
            <w:tcBorders>
              <w:top w:val="nil"/>
              <w:left w:val="nil"/>
              <w:bottom w:val="single" w:sz="18" w:space="0" w:color="auto"/>
              <w:right w:val="single" w:sz="18" w:space="0" w:color="auto"/>
            </w:tcBorders>
            <w:shd w:val="clear" w:color="auto" w:fill="auto"/>
          </w:tcPr>
          <w:p w:rsidR="00A95AC5" w:rsidRPr="001B095C" w:rsidRDefault="00A95AC5" w:rsidP="004B3B74">
            <w:pPr>
              <w:spacing w:line="320" w:lineRule="atLeast"/>
              <w:ind w:left="60" w:right="60"/>
              <w:jc w:val="center"/>
              <w:rPr>
                <w:rFonts w:ascii="Arial Narrow" w:eastAsia="Times New Roman" w:hAnsi="Arial Narrow"/>
                <w:sz w:val="24"/>
                <w:szCs w:val="24"/>
              </w:rPr>
            </w:pPr>
            <w:r w:rsidRPr="001B095C">
              <w:rPr>
                <w:rFonts w:ascii="Arial Narrow" w:eastAsia="Times New Roman" w:hAnsi="Arial Narrow"/>
                <w:sz w:val="24"/>
                <w:szCs w:val="24"/>
              </w:rPr>
              <w:t>2.600</w:t>
            </w:r>
          </w:p>
        </w:tc>
      </w:tr>
    </w:tbl>
    <w:p w:rsidR="00A95AC5" w:rsidRPr="001B095C" w:rsidRDefault="00A95AC5" w:rsidP="00A95AC5">
      <w:pPr>
        <w:spacing w:after="0" w:line="480" w:lineRule="auto"/>
        <w:ind w:left="1418"/>
        <w:jc w:val="both"/>
        <w:rPr>
          <w:rFonts w:ascii="Arial Narrow" w:hAnsi="Arial Narrow"/>
          <w:sz w:val="24"/>
          <w:lang/>
        </w:rPr>
      </w:pPr>
    </w:p>
    <w:p w:rsidR="00A95AC5" w:rsidRPr="001B095C" w:rsidRDefault="00A95AC5" w:rsidP="0019588A">
      <w:pPr>
        <w:spacing w:after="0" w:line="240" w:lineRule="auto"/>
        <w:ind w:firstLine="720"/>
        <w:jc w:val="both"/>
        <w:rPr>
          <w:rFonts w:ascii="Arial Narrow" w:hAnsi="Arial Narrow"/>
          <w:b/>
          <w:strike/>
          <w:sz w:val="24"/>
          <w:szCs w:val="24"/>
          <w:lang/>
        </w:rPr>
      </w:pPr>
      <w:r w:rsidRPr="001B095C">
        <w:rPr>
          <w:rFonts w:ascii="Arial Narrow" w:hAnsi="Arial Narrow"/>
          <w:sz w:val="24"/>
          <w:lang/>
        </w:rPr>
        <w:t xml:space="preserve">Berdasarkan tabel 2. Di ketahui bahwa nilai signifikansi pada variabel jenis kelamin yaitu sebesar 0.011 dan koefisiensi regresi sebesar  1.154  yang berarti bahwa variabel jenis kelamin memiliki hubungan dengan kecemasan pada anak </w:t>
      </w:r>
      <w:r w:rsidRPr="001B095C">
        <w:rPr>
          <w:rFonts w:ascii="Arial Narrow" w:hAnsi="Arial Narrow"/>
          <w:sz w:val="24"/>
          <w:szCs w:val="24"/>
        </w:rPr>
        <w:t>dalam pemebelajaran daring selama pandemi COVID-19. Pada tabel 2 odd ratio juga menunjukan bahwa setiap bertambahnya jumlah jenis kelamin menaikan peluang sebesar 3.171 kali lipat, dengan nilai batasan paling rendah 1.305 dan paling tinggi sebesar 7.707.</w:t>
      </w:r>
      <w:r w:rsidRPr="001B095C">
        <w:rPr>
          <w:rFonts w:ascii="Arial Narrow" w:hAnsi="Arial Narrow"/>
          <w:b/>
          <w:strike/>
          <w:sz w:val="24"/>
          <w:szCs w:val="24"/>
          <w:lang/>
        </w:rPr>
        <w:t xml:space="preserve"> </w:t>
      </w:r>
    </w:p>
    <w:p w:rsidR="00A95AC5" w:rsidRPr="001B095C" w:rsidRDefault="00A95AC5" w:rsidP="00A95AC5">
      <w:pPr>
        <w:rPr>
          <w:rFonts w:ascii="Arial Narrow" w:hAnsi="Arial Narrow"/>
        </w:rPr>
      </w:pPr>
    </w:p>
    <w:p w:rsidR="0019588A" w:rsidRPr="00F7486E" w:rsidRDefault="0019588A" w:rsidP="00A95AC5">
      <w:pPr>
        <w:rPr>
          <w:rFonts w:ascii="Arial Narrow" w:hAnsi="Arial Narrow"/>
          <w:b/>
        </w:rPr>
      </w:pPr>
      <w:r w:rsidRPr="00F7486E">
        <w:rPr>
          <w:rFonts w:ascii="Arial Narrow" w:hAnsi="Arial Narrow"/>
          <w:b/>
        </w:rPr>
        <w:t>PEMBAHASAN</w:t>
      </w: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Berdasarkan hasil penelirian, di ketahui bahwa di desa penumangan baru tahun 2021, dari 94 responden rata-rata berusia 10 tahun dengan (SD±1.20) dengan rentang 8 sampai 12 tahun.</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 xml:space="preserve">Berdasarkan uji statistik regresi binary, didapatkan p-value 0.642 atau p-value &gt;0.05 yang artinya tidak terdapat hubungan yang signifikan antara karakteristik anak variabel usia dengan kecemasan pada anak dalam pembelajaran daring selama pandemi COVID-19. Di dukung dengan nilai </w:t>
      </w:r>
      <w:r w:rsidRPr="001B095C">
        <w:rPr>
          <w:rFonts w:ascii="Arial Narrow" w:hAnsi="Arial Narrow"/>
          <w:sz w:val="24"/>
          <w:szCs w:val="24"/>
        </w:rPr>
        <w:lastRenderedPageBreak/>
        <w:t>koefisiensi regresi sebesar -0.140 dan nilai OR sebesar 0.870 dengan batasan paling rendah 0.482 dan paling tinggi 1.568.</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Menurut Stuart G.W &amp; Laraia M.T (2017) menyatakan bahwa maturitas atau kematangan individu akan mempengaruhi kemampuan koping mekanisme seseorang sehingga individu yang lebih matur sukar mengalami kecemasan karena individu mempunyai kemampuan adaptasi yang lebih besar terhadap kecemasan dibandingkan usia yang belum matur. Secara sosial anak usia sekolah memiliki hubungan yang baik dengan teman sebaya maupun orang lain disekitarnya, namun perlu adaptasi untuk mampu bersosialisai dengan baik, dengan keadaan pembelajaran daring seperti sekarang ini menjadikan anak kurang bersosialisasi dengan orang sekitar.</w:t>
      </w:r>
    </w:p>
    <w:p w:rsidR="0019588A" w:rsidRPr="001B095C" w:rsidRDefault="0019588A" w:rsidP="0019588A">
      <w:pPr>
        <w:spacing w:after="0" w:line="240" w:lineRule="auto"/>
        <w:jc w:val="both"/>
        <w:rPr>
          <w:rFonts w:ascii="Arial Narrow" w:hAnsi="Arial Narrow"/>
          <w:sz w:val="24"/>
          <w:szCs w:val="24"/>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Pada hasil penelitian ini tidak di dapatkan hubungan antara usia dengan kecemasan anak pada pembelajaran daring selama pandemi COVID-19, hal tersebut berbeda dengan dengan peneliti Budiman. F et.al, (2015)  sebelumnya yang menunjukan terdapat pengaruh usia terhadap tingka kecemasan anak denga prevalensi kecemasan pada anak dalam kaegori tinggi yaitu sebanyak 83% atau p-value &lt;0.05. Perbedaan temuan ini di karenakan sempel yang berbeda dan saat dilakukan penelitian anak sudah lebih dari 1 tahun melakukan pembelajaran melalui daring sehingga anak sudah mulai beradaptasi dengan metode pembelajaran berbasis online tersebut.</w:t>
      </w:r>
    </w:p>
    <w:p w:rsidR="0019588A" w:rsidRPr="001B095C" w:rsidRDefault="0019588A" w:rsidP="0019588A">
      <w:pPr>
        <w:spacing w:after="0" w:line="240" w:lineRule="auto"/>
        <w:rPr>
          <w:rFonts w:ascii="Arial Narrow" w:hAnsi="Arial Narrow"/>
        </w:rPr>
      </w:pPr>
    </w:p>
    <w:p w:rsidR="0019588A" w:rsidRPr="001B095C" w:rsidRDefault="0019588A" w:rsidP="0019588A">
      <w:pPr>
        <w:pStyle w:val="ListParagraph"/>
        <w:spacing w:after="0" w:line="240" w:lineRule="auto"/>
        <w:ind w:left="0"/>
        <w:jc w:val="both"/>
        <w:rPr>
          <w:rFonts w:ascii="Arial Narrow" w:hAnsi="Arial Narrow"/>
          <w:b/>
          <w:sz w:val="24"/>
          <w:szCs w:val="24"/>
          <w:lang w:val="en-US"/>
        </w:rPr>
      </w:pPr>
      <w:r w:rsidRPr="001B095C">
        <w:rPr>
          <w:rFonts w:ascii="Arial Narrow" w:hAnsi="Arial Narrow"/>
          <w:b/>
          <w:sz w:val="24"/>
          <w:szCs w:val="24"/>
        </w:rPr>
        <w:t xml:space="preserve">Hubungan </w:t>
      </w:r>
      <w:r w:rsidRPr="001B095C">
        <w:rPr>
          <w:rFonts w:ascii="Arial Narrow" w:hAnsi="Arial Narrow"/>
          <w:b/>
          <w:sz w:val="24"/>
          <w:szCs w:val="24"/>
          <w:lang w:val="en-US"/>
        </w:rPr>
        <w:t>Jenis Kelamin Dengan Kecemasan</w:t>
      </w:r>
    </w:p>
    <w:p w:rsidR="0019588A" w:rsidRPr="001B095C" w:rsidRDefault="0019588A" w:rsidP="0019588A">
      <w:pPr>
        <w:spacing w:after="0" w:line="240" w:lineRule="auto"/>
        <w:rPr>
          <w:rFonts w:ascii="Arial Narrow" w:hAnsi="Arial Narrow"/>
          <w:lang/>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Berdasarkan hasil penelitian, diketahui bahwa di desa Penumangan Baru tahun 2021, dari 94 responden terdapat 51(54.3%) berjenis kelamin perempuan dan 43(45.7%) berjenis kelamin laki-laki.</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Berdasarkan uji statistik regresi binary, didapatkan p-value 0.011 atau p-value &lt; 0.05 yang artinya terdapat hubungan yang signifikan karakeristik anak variabel jenis kelamin dengan kecemasan anak dalam pembelajaran daring selama pandemi COVID-19, dudukung juga dengan nilai koefisiensi regresi sebesar 1.154 dan nilai OR sebesar 3.171 dengan batasan paling rendah 1.305 dan paling tinggi sebesar 7.707, yang artinya responden berjenis kelamin perempuan berpeluang 3 kali lebih besar untuk mengalami kecemasan di bandingkan dengan responden berjenis kelamin laki-laki.</w:t>
      </w:r>
    </w:p>
    <w:p w:rsidR="0019588A" w:rsidRPr="001B095C" w:rsidRDefault="0019588A" w:rsidP="0019588A">
      <w:pPr>
        <w:spacing w:after="0" w:line="240" w:lineRule="auto"/>
        <w:jc w:val="both"/>
        <w:rPr>
          <w:rFonts w:ascii="Arial Narrow" w:hAnsi="Arial Narrow"/>
          <w:sz w:val="24"/>
          <w:szCs w:val="24"/>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 xml:space="preserve">Hasil penelitian ini sejalan dengan  penelitian yang dilakukan oleh Retno E.S (2007) menyatakan bahwa faktor jenis kelamin secara signifikan dapat mempengaruhi tingkat kecemasan pada anak dengan hasil p-value 0.016, dalam penelitian tersebut disebutkan juga bahwa jenis kelamin perempuan 29.36 % lebih beresiko mengalami kecemasan dibandingkan dengan jenis kelamin laki-laki 24.67%. </w:t>
      </w:r>
    </w:p>
    <w:p w:rsidR="0019588A" w:rsidRPr="001B095C" w:rsidRDefault="0019588A" w:rsidP="0019588A">
      <w:pPr>
        <w:spacing w:after="0" w:line="240" w:lineRule="auto"/>
        <w:jc w:val="both"/>
        <w:rPr>
          <w:rFonts w:ascii="Arial Narrow" w:hAnsi="Arial Narrow"/>
          <w:sz w:val="24"/>
          <w:szCs w:val="24"/>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Selain perbedaan secara fisik perempuan dan laki-laki di pandang memiliki perbedaan dalam hal psikis. Perempuan dinilai lebih feminim sementara laiki-laki lebih maskulin. Dalam studi tentang kecemasan yang berkaitan dengan perbedaan jenis kelamin Myares M (1983), mengatakan bahwa perempuan lebih cemas akan ketidakmampuannya dibandingkan dengan laki-laki. Dikatakan juga bahwa laki-laki lebih aktif, eksploratif dan lebih rileks sedangkan perempuan lebih sensitif. Berawal dari ha-hal tersebut maka dinamika tingkat kecemasan antara siswa laki-laki dan siswa perempuan menjadi berbeda, kecemasan yang di alami siswa perempuan ternyata cenderung lebih kompleks,selain lebih dipengaruhi oleh tekanan lingkungan, perempuan juga cenderung cemas akan ketidakmampuannya. Sementara laki-laki lebih rileks dalam berhubungan dan berinteraksi dengan lingkungannya, serta tidak dipengaruhi oleh tekanan. ( Lips L. 1988)</w:t>
      </w:r>
    </w:p>
    <w:p w:rsidR="0019588A" w:rsidRPr="001B095C" w:rsidRDefault="0019588A" w:rsidP="0019588A">
      <w:pPr>
        <w:spacing w:after="0" w:line="240" w:lineRule="auto"/>
        <w:jc w:val="both"/>
        <w:rPr>
          <w:rFonts w:ascii="Arial Narrow" w:hAnsi="Arial Narrow"/>
          <w:sz w:val="24"/>
          <w:szCs w:val="24"/>
        </w:rPr>
      </w:pPr>
      <w:r w:rsidRPr="001B095C">
        <w:rPr>
          <w:rFonts w:ascii="Arial Narrow" w:hAnsi="Arial Narrow"/>
          <w:sz w:val="24"/>
          <w:szCs w:val="24"/>
        </w:rPr>
        <w:t xml:space="preserve">Berdasarkan hasil penelitian diatas, maka menurut peneliti, salah satau faktor yang memicu kecemasan anak adalah jenis kelamin yaitu anak perempuan lebih tinggi mengalami kecemasan dibandingkan anak laki-laki, hal ini dikarenakan kecemasan yyang di alami siswa perempuan ternyata lebih kompleks, selain karena perempuan lebih cemas akan ketidakmampuannya, mereka juga lebih </w:t>
      </w:r>
      <w:r w:rsidRPr="001B095C">
        <w:rPr>
          <w:rFonts w:ascii="Arial Narrow" w:hAnsi="Arial Narrow"/>
          <w:sz w:val="24"/>
          <w:szCs w:val="24"/>
        </w:rPr>
        <w:lastRenderedPageBreak/>
        <w:t xml:space="preserve">sensitif sedangkan laki-laki lebih bisa rileks dalam menghadapi maupun ketika pembelajaran dengan metode daring. Laki-laki lebih aktif dan lebih eksploratif ketika mengungkapakan hal-hal yang disenangi atau yang tidak di senanginya. Sementara perempuan cenderung dipengaruhi tekanan dan terlalu mempertimbangkan kejadian yang akan menimpanya, sehingga kurang berani dalam mengambil resiko di banding laki-laki. </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rPr>
          <w:rFonts w:ascii="Arial Narrow" w:hAnsi="Arial Narrow"/>
        </w:rPr>
      </w:pPr>
    </w:p>
    <w:p w:rsidR="0019588A" w:rsidRPr="001B095C" w:rsidRDefault="0019588A" w:rsidP="0019588A">
      <w:pPr>
        <w:pStyle w:val="ListParagraph"/>
        <w:spacing w:after="0" w:line="240" w:lineRule="auto"/>
        <w:ind w:left="0"/>
        <w:jc w:val="both"/>
        <w:rPr>
          <w:rFonts w:ascii="Arial Narrow" w:hAnsi="Arial Narrow"/>
          <w:b/>
          <w:sz w:val="24"/>
          <w:szCs w:val="24"/>
        </w:rPr>
      </w:pPr>
      <w:r w:rsidRPr="001B095C">
        <w:rPr>
          <w:rFonts w:ascii="Arial Narrow" w:hAnsi="Arial Narrow"/>
          <w:b/>
          <w:sz w:val="24"/>
          <w:szCs w:val="24"/>
        </w:rPr>
        <w:t xml:space="preserve">Hubungan </w:t>
      </w:r>
      <w:r w:rsidRPr="001B095C">
        <w:rPr>
          <w:rFonts w:ascii="Arial Narrow" w:hAnsi="Arial Narrow"/>
          <w:b/>
          <w:sz w:val="24"/>
          <w:szCs w:val="24"/>
          <w:lang w:val="en-US"/>
        </w:rPr>
        <w:t>Kelas Dengan Kecemasan</w:t>
      </w:r>
    </w:p>
    <w:p w:rsidR="0019588A" w:rsidRPr="001B095C" w:rsidRDefault="0019588A" w:rsidP="0019588A">
      <w:pPr>
        <w:spacing w:after="0" w:line="240" w:lineRule="auto"/>
        <w:rPr>
          <w:rFonts w:ascii="Arial Narrow" w:hAnsi="Arial Narrow"/>
          <w:lang/>
        </w:rPr>
      </w:pPr>
      <w:r w:rsidRPr="001B095C">
        <w:rPr>
          <w:rFonts w:ascii="Arial Narrow" w:hAnsi="Arial Narrow"/>
          <w:lang/>
        </w:rPr>
        <w:t xml:space="preserve">  </w:t>
      </w: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Berdasarkan hasil penelitian, diketahui bahwa di desa Penumangan Baru tahun 2021, dari 94 responden terdapat 57(60.6%) responden duduk di kelas 4&amp;5 SD dan 37(39.4%) responden duduk di kelas 6 SD.</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 xml:space="preserve">Berdasarkan uji statistik regresi binary, di dapatkan p-value 0.491 atau nilai p-value &gt; 0.05 yang artinya tidak terdapat hubungan yang signivikan karakteristik anaka variabel kelas dengan kecemasan anak dalam pembelajaran daring selama pandemi COVID-19. Di dukung juga dengan nilai koefisiensi regresi sebesar -0.536 dan nilai OR sebesar 0.585 dengan batasan paling rendah 0.128 dan batasan paling tinggi 2.685. </w:t>
      </w:r>
    </w:p>
    <w:p w:rsidR="0019588A" w:rsidRPr="001B095C" w:rsidRDefault="0019588A" w:rsidP="0019588A">
      <w:pPr>
        <w:pStyle w:val="NormalWeb"/>
        <w:spacing w:before="120" w:beforeAutospacing="0" w:after="0" w:afterAutospacing="0"/>
        <w:ind w:right="300" w:firstLine="720"/>
        <w:jc w:val="both"/>
        <w:rPr>
          <w:rFonts w:ascii="Arial Narrow" w:hAnsi="Arial Narrow"/>
        </w:rPr>
      </w:pPr>
      <w:r w:rsidRPr="001B095C">
        <w:rPr>
          <w:rFonts w:ascii="Arial Narrow" w:hAnsi="Arial Narrow"/>
        </w:rPr>
        <w:t xml:space="preserve">Menurut Permana H., &amp; Harahap F. (2016), Kecemasan dapat dialami oleh siapapun, termasuk para siswa yang memiliki tekanan menghadapi persoalan akademisnya. kecemasan pada siswa timbul karena adanya perasaan terancam pada suatu hal yang belum jelas. siswa yang mengalami kecemasan disebabkan oleh kesengajaan antara Apa yang diharapkan oleh siswa dan kenyataan yang terjadi pada siswa terkait dengan persoalan akademik. kecemasan merupakan suatu keadaan aprehensi atau keadaan khawatir yang mengeluhkan bahwa sesuatu yang buruk akan segera terjadi. Banyak hal yang dapat menimbulkan kecemasan misalnya, kesehatan, relasi sosial, ujian, dan kondisi lingkungan. </w:t>
      </w:r>
    </w:p>
    <w:p w:rsidR="0019588A" w:rsidRPr="001B095C" w:rsidRDefault="0019588A" w:rsidP="0019588A">
      <w:pPr>
        <w:spacing w:after="0" w:line="240" w:lineRule="auto"/>
        <w:rPr>
          <w:rFonts w:ascii="Arial Narrow" w:hAnsi="Arial Narrow"/>
        </w:rPr>
      </w:pPr>
    </w:p>
    <w:p w:rsidR="0019588A" w:rsidRPr="001B095C" w:rsidRDefault="0019588A" w:rsidP="0019588A">
      <w:pPr>
        <w:pStyle w:val="NormalWeb"/>
        <w:spacing w:before="120" w:beforeAutospacing="0" w:after="0" w:afterAutospacing="0"/>
        <w:ind w:right="300"/>
        <w:jc w:val="both"/>
        <w:rPr>
          <w:rFonts w:ascii="Arial Narrow" w:hAnsi="Arial Narrow"/>
        </w:rPr>
      </w:pPr>
      <w:r w:rsidRPr="001B095C">
        <w:rPr>
          <w:rFonts w:ascii="Arial Narrow" w:hAnsi="Arial Narrow"/>
        </w:rPr>
        <w:t>penyebab terjadinya kecemasan dapat timbul dari beban akademis yang dihadapi oleh pelajar misalnya pembelajaran secara daring yang pada saat ini sedang dilakukan di Indonesia selama adanya pandemi COVID-19 di Indonesia ini pembelajaran yang biasanya dilakukan di sekolah sekarang dilakukan secara daring atau online sesuai dengan Surat edaran Kemendikbud Dikti No 1 Tahun 2020, yang isinya pemerintah telah melarang perempuan tinggi dan sekolah untuk melaksanakan perkuliahan secara tatap muka atau konvensional dan pemerintahan memerintahkan untuk menyelenggarakan perkuliahan atau pembelajaran sekolah secara daring.</w:t>
      </w:r>
    </w:p>
    <w:p w:rsidR="0019588A" w:rsidRPr="001B095C" w:rsidRDefault="0019588A" w:rsidP="0019588A">
      <w:pPr>
        <w:pStyle w:val="NormalWeb"/>
        <w:spacing w:before="120" w:beforeAutospacing="0" w:after="0" w:afterAutospacing="0"/>
        <w:ind w:right="300" w:firstLine="720"/>
        <w:jc w:val="both"/>
        <w:rPr>
          <w:rFonts w:ascii="Arial Narrow" w:hAnsi="Arial Narrow"/>
          <w:lang w:val="id-ID"/>
        </w:rPr>
      </w:pPr>
      <w:r w:rsidRPr="001B095C">
        <w:rPr>
          <w:rFonts w:ascii="Arial Narrow" w:hAnsi="Arial Narrow"/>
        </w:rPr>
        <w:t xml:space="preserve">Turmudhi M ( 2020) mengatakan, Fisiologi siswa bermacam-macam hal ini disebut nya adanya dinamika psikis yang berbeda-beda dalam diri siswa siswa yang dinamika psikisnya baik tidak mengalami kecemasan atau ketakutan dalam menghadapi pembelajaran daring sebaliknya siswa yang dinamika psikisnya tidak baik akan mengalami kecemasan atau ketakutan dalam menghadapi pembelajaran daring . Ketika siswa mengalami kecemasan dalam pembelajaran daring, Hal tersebut dapat mengganggu proses belajar siswa tersebut dan dapat mempengaruhi hasil dari pembelajarannya. </w:t>
      </w:r>
    </w:p>
    <w:p w:rsidR="0019588A" w:rsidRPr="001B095C" w:rsidRDefault="0019588A" w:rsidP="0019588A">
      <w:pPr>
        <w:pStyle w:val="NormalWeb"/>
        <w:spacing w:before="120" w:beforeAutospacing="0" w:after="0" w:afterAutospacing="0"/>
        <w:ind w:right="300" w:firstLine="720"/>
        <w:jc w:val="both"/>
        <w:rPr>
          <w:rFonts w:ascii="Arial Narrow" w:hAnsi="Arial Narrow"/>
        </w:rPr>
      </w:pPr>
      <w:r w:rsidRPr="001B095C">
        <w:rPr>
          <w:rFonts w:ascii="Arial Narrow" w:hAnsi="Arial Narrow"/>
        </w:rPr>
        <w:t>Pada hasil penelitian ini tidak didapatkan hubungan antara kelas dengan kecemasan anak pada pembelajaran daring selama Pandemi COVID-19. hal tersebut sejalan dengan penelitian yang dilakukan oleh Permana H., &amp; Harahap F. yang menunjukan terdapat hubungan negatif signifikan antara kelas dengan kecemasan anak dimana nilai koefisiensi kirelasi sebesar -0.575. dan frekuensi kecemasan sebesar 33,0% dan ada variabel lain yang mempengaruhi kecemasan sebesar 67,0%.  </w:t>
      </w:r>
    </w:p>
    <w:p w:rsidR="0019588A" w:rsidRPr="001B095C" w:rsidRDefault="0019588A" w:rsidP="0019588A">
      <w:pPr>
        <w:spacing w:after="0" w:line="240" w:lineRule="auto"/>
        <w:jc w:val="both"/>
        <w:rPr>
          <w:rFonts w:ascii="Arial Narrow" w:hAnsi="Arial Narrow"/>
          <w:sz w:val="24"/>
          <w:szCs w:val="24"/>
        </w:rPr>
      </w:pPr>
    </w:p>
    <w:p w:rsidR="0019588A" w:rsidRPr="001B095C" w:rsidRDefault="0019588A" w:rsidP="0019588A">
      <w:pPr>
        <w:spacing w:after="0" w:line="240" w:lineRule="auto"/>
        <w:rPr>
          <w:rFonts w:ascii="Arial Narrow" w:hAnsi="Arial Narrow"/>
        </w:rPr>
      </w:pPr>
    </w:p>
    <w:p w:rsidR="0019588A" w:rsidRPr="001B095C" w:rsidRDefault="0019588A" w:rsidP="0019588A">
      <w:pPr>
        <w:pStyle w:val="ListParagraph"/>
        <w:spacing w:after="0" w:line="240" w:lineRule="auto"/>
        <w:ind w:left="0"/>
        <w:jc w:val="both"/>
        <w:rPr>
          <w:rFonts w:ascii="Arial Narrow" w:hAnsi="Arial Narrow"/>
          <w:b/>
          <w:sz w:val="24"/>
          <w:szCs w:val="24"/>
          <w:lang w:val="en-US"/>
        </w:rPr>
      </w:pPr>
      <w:r w:rsidRPr="001B095C">
        <w:rPr>
          <w:rFonts w:ascii="Arial Narrow" w:hAnsi="Arial Narrow"/>
          <w:b/>
          <w:sz w:val="24"/>
          <w:szCs w:val="24"/>
        </w:rPr>
        <w:lastRenderedPageBreak/>
        <w:t xml:space="preserve">Hubungan </w:t>
      </w:r>
      <w:r w:rsidRPr="001B095C">
        <w:rPr>
          <w:rFonts w:ascii="Arial Narrow" w:hAnsi="Arial Narrow"/>
          <w:b/>
          <w:sz w:val="24"/>
          <w:szCs w:val="24"/>
          <w:lang w:val="en-US"/>
        </w:rPr>
        <w:t>Tempat Sekolah Dengan Kecemasan</w:t>
      </w:r>
    </w:p>
    <w:p w:rsidR="0019588A" w:rsidRPr="001B095C" w:rsidRDefault="0019588A" w:rsidP="0019588A">
      <w:pPr>
        <w:spacing w:after="0" w:line="240" w:lineRule="auto"/>
        <w:rPr>
          <w:rFonts w:ascii="Arial Narrow" w:hAnsi="Arial Narrow"/>
          <w:lang/>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Berdasarkan hasil penelitian, diketahui bahwa di desa Penumangan Baru tahun 2021 dari 94 Responden terdapat 38 (40,4%) responden bersekolah di SDN 01 Penumangan Baru dan 56 (59.6%) responden bersekolah di SDN 02 &amp; 03 Penumangan Baru.</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Berasarkan uji statisti  regresi binary, di dapatkan p-value 0.846 atau nilau p-value &gt; 0.05 yang artinya tidak terdapat hubungan yang signivikan karakteristik anak variabel tempat bersekolah dengan kecemasan anak dalam pembelajaran daring selama pandemi COVID-19. Di dukung juga dengan nilai koefisiensi regresi sebesar -0.105 dan OR sebesar 0.900 dengan batasan paling rendah 0.312 dan batasan paling tinggi 2.600.</w:t>
      </w:r>
    </w:p>
    <w:p w:rsidR="0019588A" w:rsidRPr="001B095C" w:rsidRDefault="0019588A" w:rsidP="0019588A">
      <w:pPr>
        <w:spacing w:after="0" w:line="240" w:lineRule="auto"/>
        <w:rPr>
          <w:rFonts w:ascii="Arial Narrow" w:hAnsi="Arial Narrow"/>
        </w:rPr>
      </w:pPr>
    </w:p>
    <w:p w:rsidR="0019588A" w:rsidRPr="001B095C" w:rsidRDefault="0019588A" w:rsidP="0019588A">
      <w:pPr>
        <w:spacing w:after="0" w:line="240" w:lineRule="auto"/>
        <w:ind w:firstLine="720"/>
        <w:jc w:val="both"/>
        <w:rPr>
          <w:rFonts w:ascii="Arial Narrow" w:hAnsi="Arial Narrow"/>
          <w:sz w:val="24"/>
          <w:szCs w:val="24"/>
        </w:rPr>
      </w:pPr>
      <w:r w:rsidRPr="001B095C">
        <w:rPr>
          <w:rFonts w:ascii="Arial Narrow" w:hAnsi="Arial Narrow"/>
          <w:sz w:val="24"/>
          <w:szCs w:val="24"/>
        </w:rPr>
        <w:t>Menurut teori Herman.P (2011) Kondisi tempat sekolah anak merupakan salah satu kondisi yang dapat menyebabkan kecemasan pada anak, hal ini dikarenakan beberapa kondisi tempat sekolah anak terdapat fasilitas yang mendukung dan tidak mendukung seperti jika kondisi tempat sekolah anak jauh dari akses media massa maka anak tidak akan mudah untuk berkembang dan mengapresiasikan diri untuk mengembangkan kemampuan anak, begitu juga sebaliknya.</w:t>
      </w:r>
    </w:p>
    <w:p w:rsidR="0019588A" w:rsidRPr="001B095C" w:rsidRDefault="0019588A" w:rsidP="0019588A">
      <w:pPr>
        <w:spacing w:after="0" w:line="240" w:lineRule="auto"/>
        <w:rPr>
          <w:rFonts w:ascii="Arial Narrow" w:hAnsi="Arial Narrow"/>
        </w:rPr>
      </w:pPr>
    </w:p>
    <w:p w:rsidR="0019588A" w:rsidRPr="001B095C" w:rsidRDefault="0019588A" w:rsidP="0019588A">
      <w:pPr>
        <w:pStyle w:val="ListParagraph"/>
        <w:tabs>
          <w:tab w:val="left" w:pos="720"/>
        </w:tabs>
        <w:spacing w:after="0" w:line="240" w:lineRule="auto"/>
        <w:ind w:left="0"/>
        <w:jc w:val="both"/>
        <w:rPr>
          <w:rFonts w:ascii="Arial Narrow" w:hAnsi="Arial Narrow"/>
          <w:sz w:val="24"/>
          <w:szCs w:val="24"/>
        </w:rPr>
      </w:pPr>
      <w:r w:rsidRPr="001B095C">
        <w:rPr>
          <w:rFonts w:ascii="Arial Narrow" w:hAnsi="Arial Narrow"/>
          <w:sz w:val="24"/>
          <w:szCs w:val="24"/>
        </w:rPr>
        <w:tab/>
        <w:t xml:space="preserve">Hasil penelitian diatas sejalan dengan penelitian Yasmin (2015), yang menyebutkan bahwa tidak ada hubungan lokasi pendidikan terhadap kecemasan anak dalam menghadapi ujian sekolah, hal ini dibuktikan dengan adanya sitempembelajaran yang berbeda-beda. </w:t>
      </w:r>
      <w:r w:rsidRPr="001B095C">
        <w:rPr>
          <w:rFonts w:ascii="Arial Narrow" w:hAnsi="Arial Narrow"/>
          <w:sz w:val="24"/>
          <w:szCs w:val="24"/>
          <w:lang w:val="en-US"/>
        </w:rPr>
        <w:t>Guru SDN 1 memberikan materi pembelajaran dengan membagikan video dimana guru menjelaskan materi  ke dalam grup whatsapp kelas. Tidak jauh berbeda dengan SDN 2&amp;3 guru memberikan materi pembelajaran dengan mengirimkan gambar materi dan cara menyelesaikan tugas yang di berikan melalui grup whatsapp, setiap SD juga melakukan pembelajaran melalui zoom minimal 1x seminggu dan selalu memberikan penjelasan semudah mungkin agar siswa/I memahami materi penjelasan yang di berikan.</w:t>
      </w:r>
    </w:p>
    <w:p w:rsidR="0019588A" w:rsidRPr="001B095C" w:rsidRDefault="0019588A" w:rsidP="0019588A">
      <w:pPr>
        <w:rPr>
          <w:rFonts w:ascii="Arial Narrow" w:hAnsi="Arial Narrow"/>
        </w:rPr>
      </w:pPr>
    </w:p>
    <w:p w:rsidR="0019588A" w:rsidRPr="00F7486E" w:rsidRDefault="0019588A" w:rsidP="0019588A">
      <w:pPr>
        <w:rPr>
          <w:rFonts w:ascii="Arial Narrow" w:hAnsi="Arial Narrow"/>
          <w:b/>
        </w:rPr>
      </w:pPr>
      <w:r w:rsidRPr="00F7486E">
        <w:rPr>
          <w:rFonts w:ascii="Arial Narrow" w:hAnsi="Arial Narrow"/>
          <w:b/>
        </w:rPr>
        <w:t>SIMPULAN</w:t>
      </w:r>
    </w:p>
    <w:p w:rsidR="0019588A" w:rsidRPr="001B095C" w:rsidRDefault="0019588A" w:rsidP="0019588A">
      <w:pPr>
        <w:rPr>
          <w:rFonts w:ascii="Arial Narrow" w:hAnsi="Arial Narrow"/>
        </w:rPr>
      </w:pPr>
      <w:r w:rsidRPr="001B095C">
        <w:rPr>
          <w:rFonts w:ascii="Arial Narrow" w:hAnsi="Arial Narrow"/>
          <w:b/>
          <w:sz w:val="24"/>
          <w:szCs w:val="24"/>
          <w:lang/>
        </w:rPr>
        <w:t>Data Demografi</w:t>
      </w:r>
    </w:p>
    <w:p w:rsidR="0019588A" w:rsidRPr="001B095C" w:rsidRDefault="0019588A" w:rsidP="001B095C">
      <w:pPr>
        <w:pStyle w:val="ListParagraph"/>
        <w:spacing w:after="0" w:line="240" w:lineRule="auto"/>
        <w:ind w:left="0" w:firstLine="720"/>
        <w:jc w:val="both"/>
        <w:rPr>
          <w:rFonts w:ascii="Arial Narrow" w:hAnsi="Arial Narrow"/>
          <w:sz w:val="24"/>
          <w:szCs w:val="24"/>
        </w:rPr>
      </w:pPr>
      <w:r w:rsidRPr="001B095C">
        <w:rPr>
          <w:rFonts w:ascii="Arial Narrow" w:hAnsi="Arial Narrow"/>
          <w:sz w:val="24"/>
          <w:szCs w:val="24"/>
        </w:rPr>
        <w:t xml:space="preserve">Dari penelitian ini dapat di simpulakn bahwa sebagian responden berusia rata-rata 10 tahun dengan standar deviasi 1.20, berjenis kelamin perempuan sebanyak 51 ( 54.3%), duduk di kelas 4&amp;5 SD sebanyak 57(60.6%) dan bersekolah di SDN 2&amp;3 sebanyak 56 (59.6%) Responden. Dari 94 responden </w:t>
      </w:r>
      <w:r w:rsidRPr="001B095C">
        <w:rPr>
          <w:rFonts w:ascii="Arial Narrow" w:hAnsi="Arial Narrow"/>
          <w:sz w:val="24"/>
          <w:szCs w:val="24"/>
          <w:lang w:val="en-US"/>
        </w:rPr>
        <w:t>sebanyak 53(56,4%) mengalami kecemasan sedang-cemas berat, dengan skor kecemasan mean 17.71 dan standar deviasi 7.47.</w:t>
      </w:r>
    </w:p>
    <w:p w:rsidR="001B095C" w:rsidRPr="001B095C" w:rsidRDefault="001B095C" w:rsidP="001B095C">
      <w:pPr>
        <w:rPr>
          <w:rFonts w:ascii="Arial Narrow" w:hAnsi="Arial Narrow"/>
        </w:rPr>
      </w:pPr>
    </w:p>
    <w:p w:rsidR="0019588A" w:rsidRPr="001B095C" w:rsidRDefault="0019588A" w:rsidP="0019588A">
      <w:pPr>
        <w:spacing w:after="0" w:line="240" w:lineRule="auto"/>
        <w:rPr>
          <w:rFonts w:ascii="Arial Narrow" w:hAnsi="Arial Narrow"/>
          <w:b/>
          <w:sz w:val="24"/>
          <w:szCs w:val="24"/>
          <w:lang/>
        </w:rPr>
      </w:pPr>
      <w:r w:rsidRPr="001B095C">
        <w:rPr>
          <w:rFonts w:ascii="Arial Narrow" w:hAnsi="Arial Narrow"/>
          <w:b/>
          <w:sz w:val="24"/>
          <w:szCs w:val="24"/>
          <w:lang/>
        </w:rPr>
        <w:t>Kecemasan</w:t>
      </w:r>
    </w:p>
    <w:p w:rsidR="0019588A" w:rsidRPr="001B095C" w:rsidRDefault="0019588A" w:rsidP="0019588A">
      <w:pPr>
        <w:spacing w:after="0" w:line="240" w:lineRule="auto"/>
        <w:rPr>
          <w:rFonts w:ascii="Arial Narrow" w:hAnsi="Arial Narrow"/>
          <w:lang/>
        </w:rPr>
      </w:pPr>
    </w:p>
    <w:p w:rsidR="0019588A" w:rsidRPr="001B095C" w:rsidRDefault="0019588A" w:rsidP="001B095C">
      <w:pPr>
        <w:spacing w:after="0" w:line="240" w:lineRule="auto"/>
        <w:ind w:firstLine="720"/>
        <w:jc w:val="both"/>
        <w:rPr>
          <w:rFonts w:ascii="Arial Narrow" w:hAnsi="Arial Narrow"/>
          <w:sz w:val="24"/>
          <w:szCs w:val="24"/>
        </w:rPr>
      </w:pPr>
      <w:r w:rsidRPr="001B095C">
        <w:rPr>
          <w:rFonts w:ascii="Arial Narrow" w:hAnsi="Arial Narrow"/>
          <w:sz w:val="24"/>
          <w:lang/>
        </w:rPr>
        <w:t xml:space="preserve">Pada penelitian ini dapat di simpulkan bahwa dari empat karakteristik anak hanya variabel jenis kelamin yang berhubungan dengan kecemasan pada anak </w:t>
      </w:r>
      <w:r w:rsidRPr="001B095C">
        <w:rPr>
          <w:rFonts w:ascii="Arial Narrow" w:hAnsi="Arial Narrow"/>
          <w:sz w:val="24"/>
          <w:szCs w:val="24"/>
        </w:rPr>
        <w:t xml:space="preserve">dalam pemebelajaran daring selama pandemi COVID-19. Dibuktikan dengan nilai signifikan sebesar </w:t>
      </w:r>
      <w:r w:rsidRPr="001B095C">
        <w:rPr>
          <w:rFonts w:ascii="Arial Narrow" w:hAnsi="Arial Narrow"/>
          <w:sz w:val="24"/>
          <w:lang/>
        </w:rPr>
        <w:t xml:space="preserve">0.011 atau nilai p-value &lt;0.05 dan koefisiensi regresi sebesar  1.154, </w:t>
      </w:r>
      <w:r w:rsidRPr="001B095C">
        <w:rPr>
          <w:rFonts w:ascii="Arial Narrow" w:hAnsi="Arial Narrow"/>
          <w:sz w:val="24"/>
          <w:szCs w:val="24"/>
        </w:rPr>
        <w:t>niali OR  juga menunjukan bahwa setiap bertambahnya jumlah jenis kelamin menaikan peluang sebesar 3.171 kali lipat, dengan nilai batasan paling rendah 1.305 dan paling tinggi sebesar 7.707.</w:t>
      </w:r>
    </w:p>
    <w:p w:rsidR="0019588A" w:rsidRDefault="0019588A" w:rsidP="0019588A">
      <w:pPr>
        <w:spacing w:after="0" w:line="480" w:lineRule="auto"/>
        <w:jc w:val="both"/>
        <w:rPr>
          <w:rFonts w:ascii="Arial Narrow" w:hAnsi="Arial Narrow"/>
          <w:sz w:val="24"/>
          <w:szCs w:val="24"/>
        </w:rPr>
      </w:pPr>
    </w:p>
    <w:p w:rsidR="00F7486E" w:rsidRPr="001B095C" w:rsidRDefault="00F7486E" w:rsidP="0019588A">
      <w:pPr>
        <w:spacing w:after="0" w:line="480" w:lineRule="auto"/>
        <w:jc w:val="both"/>
        <w:rPr>
          <w:rFonts w:ascii="Arial Narrow" w:hAnsi="Arial Narrow"/>
          <w:sz w:val="24"/>
          <w:szCs w:val="24"/>
        </w:rPr>
      </w:pPr>
    </w:p>
    <w:p w:rsidR="0019588A" w:rsidRPr="00F7486E" w:rsidRDefault="0019588A" w:rsidP="0019588A">
      <w:pPr>
        <w:spacing w:after="0" w:line="480" w:lineRule="auto"/>
        <w:jc w:val="both"/>
        <w:rPr>
          <w:rFonts w:ascii="Arial Narrow" w:hAnsi="Arial Narrow"/>
          <w:b/>
          <w:sz w:val="24"/>
          <w:szCs w:val="24"/>
        </w:rPr>
      </w:pPr>
      <w:r w:rsidRPr="00F7486E">
        <w:rPr>
          <w:rFonts w:ascii="Arial Narrow" w:hAnsi="Arial Narrow"/>
          <w:b/>
          <w:sz w:val="24"/>
          <w:szCs w:val="24"/>
        </w:rPr>
        <w:lastRenderedPageBreak/>
        <w:t>DAFTAR PUSTAKA</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shd w:val="clear" w:color="auto" w:fill="FFFFFF"/>
        </w:rPr>
        <w:t xml:space="preserve">Ade, H., &amp; Surya, D. (2011). </w:t>
      </w:r>
      <w:r w:rsidRPr="001B095C">
        <w:rPr>
          <w:rFonts w:ascii="Arial Narrow" w:hAnsi="Arial Narrow"/>
          <w:i/>
          <w:sz w:val="24"/>
          <w:szCs w:val="24"/>
          <w:shd w:val="clear" w:color="auto" w:fill="FFFFFF"/>
        </w:rPr>
        <w:t>Buku Ajar Asuhan Keperawatan</w:t>
      </w:r>
      <w:r w:rsidRPr="001B095C">
        <w:rPr>
          <w:rFonts w:ascii="Arial Narrow" w:hAnsi="Arial Narrow"/>
          <w:sz w:val="24"/>
          <w:szCs w:val="24"/>
          <w:shd w:val="clear" w:color="auto" w:fill="FFFFFF"/>
        </w:rPr>
        <w:t xml:space="preserve"> Jiwa. </w:t>
      </w:r>
      <w:r w:rsidRPr="001B095C">
        <w:rPr>
          <w:rFonts w:ascii="Arial Narrow" w:hAnsi="Arial Narrow"/>
          <w:iCs/>
          <w:sz w:val="24"/>
          <w:szCs w:val="24"/>
          <w:shd w:val="clear" w:color="auto" w:fill="FFFFFF"/>
        </w:rPr>
        <w:t>Yogyakarta: Nuha Medika</w:t>
      </w:r>
      <w:r w:rsidRPr="001B095C">
        <w:rPr>
          <w:rFonts w:ascii="Arial Narrow" w:hAnsi="Arial Narrow"/>
          <w:sz w:val="24"/>
          <w:szCs w:val="24"/>
          <w:shd w:val="clear" w:color="auto" w:fill="FFFFFF"/>
        </w:rPr>
        <w:t>.</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shd w:val="clear" w:color="auto" w:fill="FFFFFF"/>
        </w:rPr>
        <w:t>Anissa, L. M., Suryani, S., &amp; Mirwanti, R. (2018). Tingkat kecemasan mahasiswa keperawatan dalam menghadapi ujian berbasis computer based test. </w:t>
      </w:r>
      <w:r w:rsidRPr="001B095C">
        <w:rPr>
          <w:rFonts w:ascii="Arial Narrow" w:hAnsi="Arial Narrow"/>
          <w:i/>
          <w:iCs/>
          <w:sz w:val="24"/>
          <w:szCs w:val="24"/>
          <w:shd w:val="clear" w:color="auto" w:fill="FFFFFF"/>
        </w:rPr>
        <w:t>MEDISAINS</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16</w:t>
      </w:r>
      <w:r w:rsidRPr="001B095C">
        <w:rPr>
          <w:rFonts w:ascii="Arial Narrow" w:hAnsi="Arial Narrow"/>
          <w:sz w:val="24"/>
          <w:szCs w:val="24"/>
          <w:shd w:val="clear" w:color="auto" w:fill="FFFFFF"/>
        </w:rPr>
        <w:t>(2), 67-75.</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rPr>
        <w:t xml:space="preserve">Aprina,A.  (2015). </w:t>
      </w:r>
      <w:r w:rsidRPr="001B095C">
        <w:rPr>
          <w:rFonts w:ascii="Arial Narrow" w:hAnsi="Arial Narrow"/>
          <w:i/>
          <w:sz w:val="24"/>
          <w:szCs w:val="24"/>
        </w:rPr>
        <w:t>Riset Penelitian</w:t>
      </w:r>
      <w:r w:rsidRPr="001B095C">
        <w:rPr>
          <w:rFonts w:ascii="Arial Narrow" w:hAnsi="Arial Narrow"/>
          <w:sz w:val="24"/>
          <w:szCs w:val="24"/>
        </w:rPr>
        <w:t xml:space="preserve">. Bandar lampung:  Diklat. </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Berawi, M. A., Suwartha, N., Kusrini, E., Yuwono, A. H., Harwahyu, R., Setiawan, E. A., ... &amp; Whulanza, Y. (2020). Tackling the COVID-19 Pandemic: Managing the Cause, Spread, and Impact. </w:t>
      </w:r>
      <w:r w:rsidRPr="001B095C">
        <w:rPr>
          <w:rFonts w:ascii="Arial Narrow" w:hAnsi="Arial Narrow"/>
          <w:i/>
          <w:iCs/>
          <w:sz w:val="24"/>
          <w:szCs w:val="24"/>
          <w:shd w:val="clear" w:color="auto" w:fill="FFFFFF"/>
        </w:rPr>
        <w:t>International Journal of Technology</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11</w:t>
      </w:r>
      <w:r w:rsidRPr="001B095C">
        <w:rPr>
          <w:rFonts w:ascii="Arial Narrow" w:hAnsi="Arial Narrow"/>
          <w:sz w:val="24"/>
          <w:szCs w:val="24"/>
          <w:shd w:val="clear" w:color="auto" w:fill="FFFFFF"/>
        </w:rPr>
        <w:t>(2), 209-214.</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 xml:space="preserve">Bilfaqih.,Qomarudin. </w:t>
      </w:r>
      <w:r w:rsidRPr="001B095C">
        <w:rPr>
          <w:rFonts w:ascii="Arial Narrow" w:hAnsi="Arial Narrow"/>
          <w:sz w:val="24"/>
          <w:szCs w:val="24"/>
          <w:shd w:val="clear" w:color="auto" w:fill="FFFFFF"/>
        </w:rPr>
        <w:t>(2020). </w:t>
      </w:r>
      <w:r w:rsidRPr="001B095C">
        <w:rPr>
          <w:rFonts w:ascii="Arial Narrow" w:hAnsi="Arial Narrow"/>
          <w:i/>
          <w:iCs/>
          <w:sz w:val="24"/>
          <w:szCs w:val="24"/>
          <w:shd w:val="clear" w:color="auto" w:fill="FFFFFF"/>
        </w:rPr>
        <w:t>Analisis pembelajaran menggunakan edmodo pada mata pelajaran kewirausahaan kelas XII DPIB di SMKN 1 majalengka tahun ajaran 2020-2021</w:t>
      </w:r>
      <w:r w:rsidRPr="001B095C">
        <w:rPr>
          <w:rFonts w:ascii="Arial Narrow" w:hAnsi="Arial Narrow"/>
          <w:sz w:val="24"/>
          <w:szCs w:val="24"/>
          <w:shd w:val="clear" w:color="auto" w:fill="FFFFFF"/>
        </w:rPr>
        <w:t> (Doctoral dissertation, FKIP UNPAS).</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COVID, T. I., Reiner, R. C., Barber, R. M., &amp; Collins, J. K. (2020). Modeling COVID-19 scenarios for the United States. </w:t>
      </w:r>
      <w:r w:rsidRPr="001B095C">
        <w:rPr>
          <w:rFonts w:ascii="Arial Narrow" w:hAnsi="Arial Narrow"/>
          <w:i/>
          <w:iCs/>
          <w:sz w:val="24"/>
          <w:szCs w:val="24"/>
          <w:shd w:val="clear" w:color="auto" w:fill="FFFFFF"/>
        </w:rPr>
        <w:t>Nature medicine</w:t>
      </w:r>
      <w:r w:rsidRPr="001B095C">
        <w:rPr>
          <w:rFonts w:ascii="Arial Narrow" w:hAnsi="Arial Narrow"/>
          <w:sz w:val="24"/>
          <w:szCs w:val="24"/>
          <w:shd w:val="clear" w:color="auto" w:fill="FFFFFF"/>
        </w:rPr>
        <w:t>.</w:t>
      </w:r>
    </w:p>
    <w:p w:rsidR="0019588A" w:rsidRPr="001B095C" w:rsidRDefault="0019588A" w:rsidP="0019588A">
      <w:pPr>
        <w:ind w:left="567" w:hanging="567"/>
        <w:jc w:val="both"/>
        <w:rPr>
          <w:rFonts w:ascii="Arial Narrow" w:hAnsi="Arial Narrow"/>
          <w:bCs/>
          <w:i/>
          <w:sz w:val="24"/>
          <w:szCs w:val="24"/>
        </w:rPr>
      </w:pPr>
      <w:r w:rsidRPr="001B095C">
        <w:rPr>
          <w:rFonts w:ascii="Arial Narrow" w:hAnsi="Arial Narrow"/>
          <w:bCs/>
          <w:sz w:val="24"/>
          <w:szCs w:val="24"/>
        </w:rPr>
        <w:t xml:space="preserve">Erika,E. (2020). </w:t>
      </w:r>
      <w:r w:rsidRPr="001B095C">
        <w:rPr>
          <w:rFonts w:ascii="Arial Narrow" w:hAnsi="Arial Narrow"/>
          <w:bCs/>
          <w:i/>
          <w:sz w:val="24"/>
          <w:szCs w:val="24"/>
        </w:rPr>
        <w:t xml:space="preserve"> Pengaruh Kecemasan Saat Pembelajaran Daring Masa Pandemi Covid-19 Terhadap Prestasi Belajar Mahasiswa STIKES William Surabaya</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shd w:val="clear" w:color="auto" w:fill="FFFFFF"/>
        </w:rPr>
        <w:t>Firman, F., &amp; Rahayu, S. (2020). Pembelajaran online di tengah pandemi covid-19. </w:t>
      </w:r>
      <w:r w:rsidRPr="001B095C">
        <w:rPr>
          <w:rFonts w:ascii="Arial Narrow" w:hAnsi="Arial Narrow"/>
          <w:i/>
          <w:iCs/>
          <w:sz w:val="24"/>
          <w:szCs w:val="24"/>
          <w:shd w:val="clear" w:color="auto" w:fill="FFFFFF"/>
        </w:rPr>
        <w:t>Indonesian Journal of Educational Science (IJES)</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2</w:t>
      </w:r>
      <w:r w:rsidRPr="001B095C">
        <w:rPr>
          <w:rFonts w:ascii="Arial Narrow" w:hAnsi="Arial Narrow"/>
          <w:sz w:val="24"/>
          <w:szCs w:val="24"/>
          <w:shd w:val="clear" w:color="auto" w:fill="FFFFFF"/>
        </w:rPr>
        <w:t>(2), 81-89.</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rPr>
        <w:t>Hadisi.,Muna (2015)</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Pengaruh Metode pembelajaran Discovery Learning Terhadap Prestasi Belajar Peserta Didik Pada Mata Pelajaran Akidah Akhlak Di MTs Mu’allimat NU Kudus</w:t>
      </w:r>
      <w:r w:rsidRPr="001B095C">
        <w:rPr>
          <w:rFonts w:ascii="Arial Narrow" w:hAnsi="Arial Narrow"/>
          <w:sz w:val="24"/>
          <w:szCs w:val="24"/>
          <w:shd w:val="clear" w:color="auto" w:fill="FFFFFF"/>
        </w:rPr>
        <w:t> (Doctoral dissertation, IAIN KUDUS).</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Hakiman, H. (2020). Instructional Methods Applied by Visually Impaired Teachers in Teaching Students with Intellectual Disability. </w:t>
      </w:r>
      <w:r w:rsidRPr="001B095C">
        <w:rPr>
          <w:rFonts w:ascii="Arial Narrow" w:hAnsi="Arial Narrow"/>
          <w:i/>
          <w:iCs/>
          <w:sz w:val="24"/>
          <w:szCs w:val="24"/>
          <w:shd w:val="clear" w:color="auto" w:fill="FFFFFF"/>
        </w:rPr>
        <w:t>TADRIS: Jurnal Pendidikan Islam</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15</w:t>
      </w:r>
      <w:r w:rsidRPr="001B095C">
        <w:rPr>
          <w:rFonts w:ascii="Arial Narrow" w:hAnsi="Arial Narrow"/>
          <w:sz w:val="24"/>
          <w:szCs w:val="24"/>
          <w:shd w:val="clear" w:color="auto" w:fill="FFFFFF"/>
        </w:rPr>
        <w:t>(1), 8-22.</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 xml:space="preserve">Hartono, dkk. (2012). </w:t>
      </w:r>
      <w:r w:rsidRPr="001B095C">
        <w:rPr>
          <w:rFonts w:ascii="Arial Narrow" w:hAnsi="Arial Narrow"/>
          <w:i/>
          <w:sz w:val="24"/>
          <w:szCs w:val="24"/>
        </w:rPr>
        <w:t>Buku Ajar Keperawatan Jiwa</w:t>
      </w:r>
      <w:r w:rsidRPr="001B095C">
        <w:rPr>
          <w:rFonts w:ascii="Arial Narrow" w:hAnsi="Arial Narrow"/>
          <w:sz w:val="24"/>
          <w:szCs w:val="24"/>
        </w:rPr>
        <w:t>. Jakarta: Salemba Medika.</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 xml:space="preserve">Keliat.,A. (2005). </w:t>
      </w:r>
      <w:r w:rsidRPr="001B095C">
        <w:rPr>
          <w:rFonts w:ascii="Arial Narrow" w:hAnsi="Arial Narrow"/>
          <w:i/>
          <w:sz w:val="24"/>
          <w:szCs w:val="24"/>
        </w:rPr>
        <w:t>Keperawatan Jiwa</w:t>
      </w:r>
      <w:r w:rsidRPr="001B095C">
        <w:rPr>
          <w:rFonts w:ascii="Arial Narrow" w:hAnsi="Arial Narrow"/>
          <w:sz w:val="24"/>
          <w:szCs w:val="24"/>
        </w:rPr>
        <w:t>. Jakarta: Penerbit Buku Kedokteran EGC.</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Kuntarto (2017)</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Analisis Pembelajaran Daring Melalui Google Classroom Pada Pembelajaran Kelas X SMK Prakarya Internasional Bandung</w:t>
      </w:r>
      <w:r w:rsidRPr="001B095C">
        <w:rPr>
          <w:rFonts w:ascii="Arial Narrow" w:hAnsi="Arial Narrow"/>
          <w:sz w:val="24"/>
          <w:szCs w:val="24"/>
          <w:shd w:val="clear" w:color="auto" w:fill="FFFFFF"/>
        </w:rPr>
        <w:t> (</w:t>
      </w:r>
      <w:r w:rsidRPr="001B095C">
        <w:rPr>
          <w:rFonts w:ascii="Arial Narrow" w:hAnsi="Arial Narrow"/>
          <w:i/>
          <w:sz w:val="24"/>
          <w:szCs w:val="24"/>
          <w:shd w:val="clear" w:color="auto" w:fill="FFFFFF"/>
        </w:rPr>
        <w:t>Doctoral dissertation</w:t>
      </w:r>
      <w:r w:rsidRPr="001B095C">
        <w:rPr>
          <w:rFonts w:ascii="Arial Narrow" w:hAnsi="Arial Narrow"/>
          <w:sz w:val="24"/>
          <w:szCs w:val="24"/>
          <w:shd w:val="clear" w:color="auto" w:fill="FFFFFF"/>
        </w:rPr>
        <w:t>, FKIP UNPAS).</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 xml:space="preserve">Nasir.A &amp; Muhith. A. (2011). </w:t>
      </w:r>
      <w:r w:rsidRPr="001B095C">
        <w:rPr>
          <w:rFonts w:ascii="Arial Narrow" w:hAnsi="Arial Narrow"/>
          <w:i/>
          <w:sz w:val="24"/>
          <w:szCs w:val="24"/>
        </w:rPr>
        <w:t>Dasar-Dasar Keperawatan Jiwa: Pengantar dan Teori</w:t>
      </w:r>
      <w:r w:rsidRPr="001B095C">
        <w:rPr>
          <w:rFonts w:ascii="Arial Narrow" w:hAnsi="Arial Narrow"/>
          <w:sz w:val="24"/>
          <w:szCs w:val="24"/>
        </w:rPr>
        <w:t>. Jakarta: Salemba Medika.</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Notoadmodjo, S. (2014). Metode Penelitian Kesehatan. Jakarta: PT Rineka Cipta.</w:t>
      </w:r>
      <w:r w:rsidRPr="001B095C">
        <w:rPr>
          <w:rFonts w:ascii="Arial Narrow" w:hAnsi="Arial Narrow"/>
          <w:sz w:val="24"/>
          <w:szCs w:val="24"/>
        </w:rPr>
        <w:t xml:space="preserve"> </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Nursalam, N. (2016). Manajemen keperawatan: Aplikasi dalam praktek keperawatan profesional. </w:t>
      </w:r>
      <w:r w:rsidRPr="001B095C">
        <w:rPr>
          <w:rFonts w:ascii="Arial Narrow" w:hAnsi="Arial Narrow"/>
          <w:i/>
          <w:iCs/>
          <w:sz w:val="24"/>
          <w:szCs w:val="24"/>
          <w:shd w:val="clear" w:color="auto" w:fill="FFFFFF"/>
        </w:rPr>
        <w:t>Jakarta: Salemba Medika</w:t>
      </w:r>
      <w:r w:rsidRPr="001B095C">
        <w:rPr>
          <w:rFonts w:ascii="Arial Narrow" w:hAnsi="Arial Narrow"/>
          <w:sz w:val="24"/>
          <w:szCs w:val="24"/>
          <w:shd w:val="clear" w:color="auto" w:fill="FFFFFF"/>
        </w:rPr>
        <w:t>.</w:t>
      </w:r>
      <w:r w:rsidRPr="001B095C">
        <w:rPr>
          <w:rFonts w:ascii="Arial Narrow" w:hAnsi="Arial Narrow"/>
          <w:sz w:val="24"/>
          <w:szCs w:val="24"/>
        </w:rPr>
        <w:t xml:space="preserve"> </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Patimah, I., Suryani, S., &amp; Nuraeni, A. (2015). Pengaruh Relaksasi Dzikir terhadap Tingkat Kecemasan Pasien Gagal Ginjal Kronis yang Menjalani Hemodialisa. </w:t>
      </w:r>
      <w:r w:rsidRPr="001B095C">
        <w:rPr>
          <w:rFonts w:ascii="Arial Narrow" w:hAnsi="Arial Narrow"/>
          <w:i/>
          <w:iCs/>
          <w:sz w:val="24"/>
          <w:szCs w:val="24"/>
          <w:shd w:val="clear" w:color="auto" w:fill="FFFFFF"/>
        </w:rPr>
        <w:t>Jurnal Keperawatan Padjadjaran</w:t>
      </w:r>
      <w:r w:rsidRPr="001B095C">
        <w:rPr>
          <w:rFonts w:ascii="Arial Narrow" w:hAnsi="Arial Narrow"/>
          <w:sz w:val="24"/>
          <w:szCs w:val="24"/>
          <w:shd w:val="clear" w:color="auto" w:fill="FFFFFF"/>
        </w:rPr>
        <w:t>, </w:t>
      </w:r>
      <w:r w:rsidRPr="001B095C">
        <w:rPr>
          <w:rFonts w:ascii="Arial Narrow" w:hAnsi="Arial Narrow"/>
          <w:i/>
          <w:iCs/>
          <w:sz w:val="24"/>
          <w:szCs w:val="24"/>
          <w:shd w:val="clear" w:color="auto" w:fill="FFFFFF"/>
        </w:rPr>
        <w:t>3</w:t>
      </w:r>
      <w:r w:rsidRPr="001B095C">
        <w:rPr>
          <w:rFonts w:ascii="Arial Narrow" w:hAnsi="Arial Narrow"/>
          <w:sz w:val="24"/>
          <w:szCs w:val="24"/>
          <w:shd w:val="clear" w:color="auto" w:fill="FFFFFF"/>
        </w:rPr>
        <w:t>(1).</w:t>
      </w:r>
    </w:p>
    <w:p w:rsidR="0019588A" w:rsidRPr="001B095C" w:rsidRDefault="0019588A" w:rsidP="0019588A">
      <w:pPr>
        <w:spacing w:after="0" w:line="240" w:lineRule="auto"/>
        <w:ind w:left="567" w:hanging="567"/>
        <w:rPr>
          <w:rFonts w:ascii="Arial Narrow" w:hAnsi="Arial Narrow"/>
          <w:sz w:val="24"/>
          <w:szCs w:val="24"/>
        </w:rPr>
      </w:pPr>
      <w:r w:rsidRPr="001B095C">
        <w:rPr>
          <w:rFonts w:ascii="Arial Narrow" w:hAnsi="Arial Narrow"/>
          <w:sz w:val="24"/>
          <w:szCs w:val="24"/>
        </w:rPr>
        <w:lastRenderedPageBreak/>
        <w:t xml:space="preserve">Permana H. &amp; Harahap F. (2016). </w:t>
      </w:r>
      <w:r w:rsidRPr="001B095C">
        <w:rPr>
          <w:rFonts w:ascii="Arial Narrow" w:hAnsi="Arial Narrow"/>
          <w:i/>
          <w:sz w:val="24"/>
          <w:szCs w:val="24"/>
        </w:rPr>
        <w:t xml:space="preserve">Hubungan antara efikasi diri dengan kecemasan dalam menghadapi ujian pada siswa kels IX di MTS Al Hikmah brebes. </w:t>
      </w:r>
      <w:r w:rsidRPr="001B095C">
        <w:rPr>
          <w:rFonts w:ascii="Arial Narrow" w:hAnsi="Arial Narrow"/>
          <w:sz w:val="24"/>
          <w:szCs w:val="24"/>
        </w:rPr>
        <w:t>Jurnal hisbah (Vol.13 ).</w:t>
      </w:r>
    </w:p>
    <w:p w:rsidR="0019588A" w:rsidRPr="001B095C" w:rsidRDefault="0019588A" w:rsidP="0019588A">
      <w:pPr>
        <w:ind w:left="567" w:hanging="567"/>
        <w:jc w:val="both"/>
        <w:rPr>
          <w:rFonts w:ascii="Arial Narrow" w:hAnsi="Arial Narrow"/>
          <w:bCs/>
          <w:i/>
          <w:sz w:val="24"/>
          <w:szCs w:val="24"/>
        </w:rPr>
      </w:pPr>
      <w:r w:rsidRPr="001B095C">
        <w:rPr>
          <w:rFonts w:ascii="Arial Narrow" w:hAnsi="Arial Narrow"/>
          <w:bCs/>
          <w:sz w:val="24"/>
          <w:szCs w:val="24"/>
        </w:rPr>
        <w:t xml:space="preserve">Sadikin, A., &amp; Hamidah,A.(2020). tentang </w:t>
      </w:r>
      <w:r w:rsidRPr="001B095C">
        <w:rPr>
          <w:rFonts w:ascii="Arial Narrow" w:hAnsi="Arial Narrow"/>
          <w:bCs/>
          <w:i/>
          <w:sz w:val="24"/>
          <w:szCs w:val="24"/>
        </w:rPr>
        <w:t>Pembelajaran Daring di Tengah Wabah Covid-19</w:t>
      </w:r>
    </w:p>
    <w:p w:rsidR="0019588A" w:rsidRPr="001B095C" w:rsidRDefault="0019588A" w:rsidP="0019588A">
      <w:pPr>
        <w:spacing w:after="0" w:line="240" w:lineRule="auto"/>
        <w:ind w:left="567" w:hanging="567"/>
        <w:jc w:val="both"/>
        <w:rPr>
          <w:rFonts w:ascii="Arial Narrow" w:hAnsi="Arial Narrow"/>
          <w:i/>
          <w:sz w:val="24"/>
          <w:szCs w:val="24"/>
        </w:rPr>
      </w:pPr>
      <w:r w:rsidRPr="001B095C">
        <w:rPr>
          <w:rFonts w:ascii="Arial Narrow" w:hAnsi="Arial Narrow"/>
          <w:sz w:val="24"/>
          <w:szCs w:val="24"/>
        </w:rPr>
        <w:t xml:space="preserve">Sapotro, D. R. (2007). Tentang </w:t>
      </w:r>
      <w:r w:rsidRPr="001B095C">
        <w:rPr>
          <w:rFonts w:ascii="Arial Narrow" w:hAnsi="Arial Narrow"/>
          <w:i/>
          <w:sz w:val="24"/>
          <w:szCs w:val="24"/>
        </w:rPr>
        <w:t>Perbedaaan Tingkat Kecemasan Siswa Laki-lai dan Siswa Perempuan SMA Negri 1 Sewon-bantul Yogyakarta:universitas sanata dharma</w:t>
      </w:r>
    </w:p>
    <w:p w:rsidR="0019588A" w:rsidRPr="001B095C" w:rsidRDefault="0019588A" w:rsidP="0019588A">
      <w:pPr>
        <w:spacing w:after="0" w:line="240" w:lineRule="auto"/>
        <w:rPr>
          <w:rFonts w:ascii="Arial Narrow" w:hAnsi="Arial Narrow"/>
        </w:rPr>
      </w:pP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rPr>
        <w:t>Seno &amp; Zainal (2019)</w:t>
      </w:r>
      <w:r w:rsidRPr="001B095C">
        <w:rPr>
          <w:rFonts w:ascii="Arial Narrow" w:hAnsi="Arial Narrow"/>
          <w:sz w:val="24"/>
          <w:szCs w:val="24"/>
          <w:shd w:val="clear" w:color="auto" w:fill="FFFFFF"/>
        </w:rPr>
        <w:t>. Pengaruh Pengalaman Mengajar, Pengalaman Pelatihan, Budaya Kerja dan Usia Terhadap Persepsi Transferable skills Guru Produktif di SMK Kota Malang dan Kabupaten Malang serta Kota Batu. </w:t>
      </w:r>
      <w:r w:rsidRPr="001B095C">
        <w:rPr>
          <w:rFonts w:ascii="Arial Narrow" w:hAnsi="Arial Narrow"/>
          <w:i/>
          <w:iCs/>
          <w:sz w:val="24"/>
          <w:szCs w:val="24"/>
          <w:shd w:val="clear" w:color="auto" w:fill="FFFFFF"/>
        </w:rPr>
        <w:t>DISERTASI dan TESIS Program Pascasarjana UM</w:t>
      </w:r>
      <w:r w:rsidRPr="001B095C">
        <w:rPr>
          <w:rFonts w:ascii="Arial Narrow" w:hAnsi="Arial Narrow"/>
          <w:sz w:val="24"/>
          <w:szCs w:val="24"/>
          <w:shd w:val="clear" w:color="auto" w:fill="FFFFFF"/>
        </w:rPr>
        <w:t>.</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Setiadi, S., &amp; Dermawan, A. C. (2007). Konsep dan penulisan riset keperawatan. </w:t>
      </w:r>
      <w:r w:rsidRPr="001B095C">
        <w:rPr>
          <w:rFonts w:ascii="Arial Narrow" w:hAnsi="Arial Narrow"/>
          <w:i/>
          <w:iCs/>
          <w:sz w:val="24"/>
          <w:szCs w:val="24"/>
          <w:shd w:val="clear" w:color="auto" w:fill="FFFFFF"/>
        </w:rPr>
        <w:t>Yogjakarta: Graha Ilmu</w:t>
      </w:r>
      <w:r w:rsidRPr="001B095C">
        <w:rPr>
          <w:rFonts w:ascii="Arial Narrow" w:hAnsi="Arial Narrow"/>
          <w:sz w:val="24"/>
          <w:szCs w:val="24"/>
          <w:shd w:val="clear" w:color="auto" w:fill="FFFFFF"/>
        </w:rPr>
        <w:t>.</w:t>
      </w:r>
      <w:r w:rsidRPr="001B095C">
        <w:rPr>
          <w:rFonts w:ascii="Arial Narrow" w:hAnsi="Arial Narrow"/>
          <w:sz w:val="24"/>
          <w:szCs w:val="24"/>
        </w:rPr>
        <w:t xml:space="preserve"> </w:t>
      </w:r>
    </w:p>
    <w:p w:rsidR="0019588A" w:rsidRPr="001B095C" w:rsidRDefault="0019588A" w:rsidP="0019588A">
      <w:pPr>
        <w:spacing w:after="0" w:line="240" w:lineRule="auto"/>
        <w:ind w:left="567" w:hanging="567"/>
        <w:rPr>
          <w:rFonts w:ascii="Arial Narrow" w:hAnsi="Arial Narrow"/>
          <w:sz w:val="24"/>
          <w:szCs w:val="24"/>
        </w:rPr>
      </w:pPr>
      <w:r w:rsidRPr="001B095C">
        <w:rPr>
          <w:rFonts w:ascii="Arial Narrow" w:hAnsi="Arial Narrow"/>
          <w:sz w:val="24"/>
          <w:szCs w:val="24"/>
        </w:rPr>
        <w:t xml:space="preserve">Solikhah U.  (2011). </w:t>
      </w:r>
      <w:r w:rsidRPr="001B095C">
        <w:rPr>
          <w:rFonts w:ascii="Arial Narrow" w:hAnsi="Arial Narrow"/>
          <w:i/>
          <w:sz w:val="24"/>
          <w:szCs w:val="24"/>
        </w:rPr>
        <w:t xml:space="preserve">Pengaruh therapeutic peer play terhadap kecemasan dan kemandirian anak usia sekolah selama hospitalisasi di rumah sakit wilayah banyumas. </w:t>
      </w:r>
      <w:r w:rsidRPr="001B095C">
        <w:rPr>
          <w:rFonts w:ascii="Arial Narrow" w:hAnsi="Arial Narrow"/>
          <w:sz w:val="24"/>
          <w:szCs w:val="24"/>
        </w:rPr>
        <w:t>Universitas indonesia,jakarta.</w:t>
      </w:r>
    </w:p>
    <w:p w:rsidR="0019588A" w:rsidRPr="001B095C" w:rsidRDefault="0019588A" w:rsidP="0019588A">
      <w:pPr>
        <w:spacing w:after="0" w:line="240" w:lineRule="auto"/>
        <w:rPr>
          <w:rFonts w:ascii="Arial Narrow" w:hAnsi="Arial Narrow"/>
        </w:rPr>
      </w:pP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Suarli, S., &amp; Bahtiar, Y. (2012). Manajemen keperawatan dengan pendekatan praktis. </w:t>
      </w:r>
      <w:r w:rsidRPr="001B095C">
        <w:rPr>
          <w:rFonts w:ascii="Arial Narrow" w:hAnsi="Arial Narrow"/>
          <w:i/>
          <w:iCs/>
          <w:sz w:val="24"/>
          <w:szCs w:val="24"/>
          <w:shd w:val="clear" w:color="auto" w:fill="FFFFFF"/>
        </w:rPr>
        <w:t>Jakarta: Erlangga</w:t>
      </w:r>
      <w:r w:rsidRPr="001B095C">
        <w:rPr>
          <w:rFonts w:ascii="Arial Narrow" w:hAnsi="Arial Narrow"/>
          <w:sz w:val="24"/>
          <w:szCs w:val="24"/>
          <w:shd w:val="clear" w:color="auto" w:fill="FFFFFF"/>
        </w:rPr>
        <w:t>.</w:t>
      </w:r>
      <w:r w:rsidRPr="001B095C">
        <w:rPr>
          <w:rFonts w:ascii="Arial Narrow" w:hAnsi="Arial Narrow"/>
          <w:sz w:val="24"/>
          <w:szCs w:val="24"/>
        </w:rPr>
        <w:t xml:space="preserve"> </w:t>
      </w:r>
    </w:p>
    <w:p w:rsidR="0019588A" w:rsidRPr="001B095C" w:rsidRDefault="0019588A" w:rsidP="0019588A">
      <w:pPr>
        <w:spacing w:after="0" w:line="240" w:lineRule="auto"/>
        <w:ind w:left="567" w:hanging="567"/>
        <w:rPr>
          <w:rFonts w:ascii="Arial Narrow" w:hAnsi="Arial Narrow"/>
          <w:sz w:val="24"/>
          <w:szCs w:val="24"/>
        </w:rPr>
      </w:pPr>
      <w:r w:rsidRPr="001B095C">
        <w:rPr>
          <w:rFonts w:ascii="Arial Narrow" w:hAnsi="Arial Narrow"/>
          <w:sz w:val="24"/>
          <w:szCs w:val="24"/>
        </w:rPr>
        <w:t>Sugiyono S. (2011). Karakteristik dan kebutuhan anak SD, Yogyakarta.</w:t>
      </w:r>
    </w:p>
    <w:p w:rsidR="0019588A" w:rsidRPr="001B095C" w:rsidRDefault="0019588A" w:rsidP="0019588A">
      <w:pPr>
        <w:spacing w:after="0" w:line="240" w:lineRule="auto"/>
        <w:rPr>
          <w:rFonts w:ascii="Arial Narrow" w:hAnsi="Arial Narrow"/>
        </w:rPr>
      </w:pP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shd w:val="clear" w:color="auto" w:fill="FFFFFF"/>
        </w:rPr>
        <w:t>Sulistyaningsih, H. (2011). Metodologi Penelitian Kebidanan Kuantitatif Kualitatif. </w:t>
      </w:r>
      <w:r w:rsidRPr="001B095C">
        <w:rPr>
          <w:rFonts w:ascii="Arial Narrow" w:hAnsi="Arial Narrow"/>
          <w:i/>
          <w:iCs/>
          <w:sz w:val="24"/>
          <w:szCs w:val="24"/>
          <w:shd w:val="clear" w:color="auto" w:fill="FFFFFF"/>
        </w:rPr>
        <w:t>Jakarta: Graha Ilmu</w:t>
      </w:r>
      <w:r w:rsidRPr="001B095C">
        <w:rPr>
          <w:rFonts w:ascii="Arial Narrow" w:hAnsi="Arial Narrow"/>
          <w:sz w:val="24"/>
          <w:szCs w:val="24"/>
        </w:rPr>
        <w:t>.</w:t>
      </w:r>
    </w:p>
    <w:p w:rsidR="0019588A" w:rsidRPr="001B095C" w:rsidRDefault="0019588A" w:rsidP="0019588A">
      <w:pPr>
        <w:ind w:left="567" w:hanging="567"/>
        <w:jc w:val="both"/>
        <w:rPr>
          <w:rFonts w:ascii="Arial Narrow" w:hAnsi="Arial Narrow"/>
          <w:sz w:val="24"/>
          <w:szCs w:val="24"/>
        </w:rPr>
      </w:pPr>
      <w:r w:rsidRPr="001B095C">
        <w:rPr>
          <w:rFonts w:ascii="Arial Narrow" w:hAnsi="Arial Narrow"/>
          <w:sz w:val="24"/>
          <w:szCs w:val="24"/>
        </w:rPr>
        <w:t xml:space="preserve">Teguh, T.  (2015). </w:t>
      </w:r>
      <w:r w:rsidRPr="001B095C">
        <w:rPr>
          <w:rFonts w:ascii="Arial Narrow" w:hAnsi="Arial Narrow"/>
          <w:i/>
          <w:sz w:val="24"/>
          <w:szCs w:val="24"/>
        </w:rPr>
        <w:t>Buku Ajar Keperawatan Jiwa</w:t>
      </w:r>
      <w:r w:rsidRPr="001B095C">
        <w:rPr>
          <w:rFonts w:ascii="Arial Narrow" w:hAnsi="Arial Narrow"/>
          <w:sz w:val="24"/>
          <w:szCs w:val="24"/>
        </w:rPr>
        <w:t>. Yogyakarta: Pustaka Pelajar.</w:t>
      </w:r>
    </w:p>
    <w:p w:rsidR="0019588A" w:rsidRPr="001B095C" w:rsidRDefault="0019588A" w:rsidP="0019588A">
      <w:pPr>
        <w:ind w:left="567" w:hanging="567"/>
        <w:jc w:val="both"/>
        <w:rPr>
          <w:rFonts w:ascii="Arial Narrow" w:hAnsi="Arial Narrow"/>
          <w:sz w:val="24"/>
          <w:szCs w:val="24"/>
          <w:shd w:val="clear" w:color="auto" w:fill="FFFFFF"/>
        </w:rPr>
      </w:pPr>
      <w:r w:rsidRPr="001B095C">
        <w:rPr>
          <w:rFonts w:ascii="Arial Narrow" w:hAnsi="Arial Narrow"/>
          <w:sz w:val="24"/>
          <w:szCs w:val="24"/>
          <w:shd w:val="clear" w:color="auto" w:fill="FFFFFF"/>
        </w:rPr>
        <w:t>Wicaksono, A. B., &amp; Saufi, M. (2013, November). Mengelola kecemasan siswa dalam pembelajaran matematika. In </w:t>
      </w:r>
      <w:r w:rsidRPr="001B095C">
        <w:rPr>
          <w:rFonts w:ascii="Arial Narrow" w:hAnsi="Arial Narrow"/>
          <w:i/>
          <w:iCs/>
          <w:sz w:val="24"/>
          <w:szCs w:val="24"/>
          <w:shd w:val="clear" w:color="auto" w:fill="FFFFFF"/>
        </w:rPr>
        <w:t>Prosiding Seminar Nasional Matematika dan Pendidikan Matematika</w:t>
      </w:r>
      <w:r w:rsidRPr="001B095C">
        <w:rPr>
          <w:rFonts w:ascii="Arial Narrow" w:hAnsi="Arial Narrow"/>
          <w:sz w:val="24"/>
          <w:szCs w:val="24"/>
          <w:shd w:val="clear" w:color="auto" w:fill="FFFFFF"/>
        </w:rPr>
        <w:t> (Vol. 9).</w:t>
      </w:r>
    </w:p>
    <w:p w:rsidR="0019588A" w:rsidRPr="004043B7" w:rsidRDefault="0019588A" w:rsidP="0019588A">
      <w:pPr>
        <w:spacing w:after="0" w:line="480" w:lineRule="auto"/>
        <w:jc w:val="both"/>
        <w:rPr>
          <w:rFonts w:ascii="Times New Roman" w:hAnsi="Times New Roman"/>
          <w:sz w:val="24"/>
          <w:lang/>
        </w:rPr>
      </w:pPr>
    </w:p>
    <w:p w:rsidR="0019588A" w:rsidRPr="0019588A" w:rsidRDefault="0019588A" w:rsidP="0019588A"/>
    <w:p w:rsidR="0019588A" w:rsidRPr="0019588A" w:rsidRDefault="0019588A" w:rsidP="0019588A"/>
    <w:p w:rsidR="0019588A" w:rsidRPr="00A95AC5" w:rsidRDefault="0019588A" w:rsidP="00A95AC5"/>
    <w:p w:rsidR="004A23FB" w:rsidRPr="004A23FB" w:rsidRDefault="004A23FB" w:rsidP="004A23FB">
      <w:pPr>
        <w:pStyle w:val="ListParagraph"/>
        <w:spacing w:after="0" w:line="480" w:lineRule="auto"/>
        <w:jc w:val="both"/>
        <w:rPr>
          <w:rFonts w:ascii="Times New Roman" w:hAnsi="Times New Roman"/>
          <w:sz w:val="24"/>
          <w:szCs w:val="24"/>
        </w:rPr>
      </w:pPr>
    </w:p>
    <w:p w:rsidR="004A23FB" w:rsidRPr="004043B7" w:rsidRDefault="004A23FB" w:rsidP="004A23FB">
      <w:pPr>
        <w:pStyle w:val="ListParagraph"/>
        <w:spacing w:after="0" w:line="480" w:lineRule="auto"/>
        <w:jc w:val="both"/>
        <w:rPr>
          <w:rFonts w:ascii="Times New Roman" w:hAnsi="Times New Roman"/>
          <w:sz w:val="24"/>
          <w:szCs w:val="24"/>
          <w:lang w:val="en-US"/>
        </w:rPr>
      </w:pPr>
    </w:p>
    <w:p w:rsidR="004A23FB" w:rsidRPr="004A23FB" w:rsidRDefault="004A23FB" w:rsidP="004A23FB"/>
    <w:p w:rsidR="00486E56" w:rsidRPr="00E9575B" w:rsidRDefault="00486E56" w:rsidP="00E9575B">
      <w:pPr>
        <w:rPr>
          <w:lang/>
        </w:rPr>
      </w:pPr>
    </w:p>
    <w:p w:rsidR="00367580" w:rsidRDefault="00367580"/>
    <w:sectPr w:rsidR="00367580">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1-12-12T11:52:00Z" w:initials="U">
    <w:p w:rsidR="001B095C" w:rsidRDefault="001B095C">
      <w:pPr>
        <w:pStyle w:val="CommentText"/>
      </w:pPr>
      <w:r>
        <w:rPr>
          <w:rStyle w:val="CommentReference"/>
        </w:rPr>
        <w:annotationRef/>
      </w:r>
      <w:r w:rsidRPr="004043B7">
        <w:rPr>
          <w:rFonts w:ascii="Times New Roman" w:hAnsi="Times New Roman"/>
          <w:sz w:val="24"/>
          <w:szCs w:val="24"/>
          <w:shd w:val="clear" w:color="auto" w:fill="FFFFFF"/>
        </w:rPr>
        <w:t>Hakiman, H. (2020). Instructional Methods Applied by Visually Impaired Teachers in Teaching Students with Intellectual Disability. </w:t>
      </w:r>
      <w:r w:rsidRPr="004043B7">
        <w:rPr>
          <w:rFonts w:ascii="Times New Roman" w:hAnsi="Times New Roman"/>
          <w:i/>
          <w:iCs/>
          <w:sz w:val="24"/>
          <w:szCs w:val="24"/>
          <w:shd w:val="clear" w:color="auto" w:fill="FFFFFF"/>
        </w:rPr>
        <w:t>TADRIS: Jurnal Pendidikan Islam</w:t>
      </w:r>
      <w:r w:rsidRPr="004043B7">
        <w:rPr>
          <w:rFonts w:ascii="Times New Roman" w:hAnsi="Times New Roman"/>
          <w:sz w:val="24"/>
          <w:szCs w:val="24"/>
          <w:shd w:val="clear" w:color="auto" w:fill="FFFFFF"/>
        </w:rPr>
        <w:t>, </w:t>
      </w:r>
      <w:r w:rsidRPr="004043B7">
        <w:rPr>
          <w:rFonts w:ascii="Times New Roman" w:hAnsi="Times New Roman"/>
          <w:i/>
          <w:iCs/>
          <w:sz w:val="24"/>
          <w:szCs w:val="24"/>
          <w:shd w:val="clear" w:color="auto" w:fill="FFFFFF"/>
        </w:rPr>
        <w:t>15</w:t>
      </w:r>
      <w:r w:rsidRPr="004043B7">
        <w:rPr>
          <w:rFonts w:ascii="Times New Roman" w:hAnsi="Times New Roman"/>
          <w:sz w:val="24"/>
          <w:szCs w:val="24"/>
          <w:shd w:val="clear" w:color="auto" w:fill="FFFFFF"/>
        </w:rPr>
        <w:t>(1), 8-22.</w:t>
      </w:r>
    </w:p>
  </w:comment>
  <w:comment w:id="1" w:author="User" w:date="2021-12-12T11:55:00Z" w:initials="U">
    <w:p w:rsidR="001B095C" w:rsidRPr="004043B7" w:rsidRDefault="001B095C" w:rsidP="001B095C">
      <w:pPr>
        <w:ind w:left="567" w:hanging="567"/>
        <w:jc w:val="both"/>
        <w:rPr>
          <w:rFonts w:ascii="Times New Roman" w:hAnsi="Times New Roman"/>
          <w:sz w:val="24"/>
          <w:szCs w:val="24"/>
        </w:rPr>
      </w:pPr>
      <w:r>
        <w:rPr>
          <w:rStyle w:val="CommentReference"/>
        </w:rPr>
        <w:annotationRef/>
      </w:r>
      <w:r w:rsidRPr="004043B7">
        <w:rPr>
          <w:rFonts w:ascii="Times New Roman" w:hAnsi="Times New Roman"/>
          <w:sz w:val="24"/>
          <w:szCs w:val="24"/>
          <w:shd w:val="clear" w:color="auto" w:fill="FFFFFF"/>
        </w:rPr>
        <w:t>Berawi, M. A., Suwartha, N., Kusrini, E., Yuwono, A. H., Harwahyu, R., Setiawan, E. A., ... &amp; Whulanza, Y. (2020). Tackling the COVID-19 Pandemic: Managing the Cause, Spread, and Impact. </w:t>
      </w:r>
      <w:r w:rsidRPr="004043B7">
        <w:rPr>
          <w:rFonts w:ascii="Times New Roman" w:hAnsi="Times New Roman"/>
          <w:i/>
          <w:iCs/>
          <w:sz w:val="24"/>
          <w:szCs w:val="24"/>
          <w:shd w:val="clear" w:color="auto" w:fill="FFFFFF"/>
        </w:rPr>
        <w:t>International Journal of Technology</w:t>
      </w:r>
      <w:r w:rsidRPr="004043B7">
        <w:rPr>
          <w:rFonts w:ascii="Times New Roman" w:hAnsi="Times New Roman"/>
          <w:sz w:val="24"/>
          <w:szCs w:val="24"/>
          <w:shd w:val="clear" w:color="auto" w:fill="FFFFFF"/>
        </w:rPr>
        <w:t>, </w:t>
      </w:r>
      <w:r w:rsidRPr="004043B7">
        <w:rPr>
          <w:rFonts w:ascii="Times New Roman" w:hAnsi="Times New Roman"/>
          <w:i/>
          <w:iCs/>
          <w:sz w:val="24"/>
          <w:szCs w:val="24"/>
          <w:shd w:val="clear" w:color="auto" w:fill="FFFFFF"/>
        </w:rPr>
        <w:t>11</w:t>
      </w:r>
      <w:r w:rsidRPr="004043B7">
        <w:rPr>
          <w:rFonts w:ascii="Times New Roman" w:hAnsi="Times New Roman"/>
          <w:sz w:val="24"/>
          <w:szCs w:val="24"/>
          <w:shd w:val="clear" w:color="auto" w:fill="FFFFFF"/>
        </w:rPr>
        <w:t>(2), 209-214.</w:t>
      </w:r>
    </w:p>
    <w:p w:rsidR="001B095C" w:rsidRDefault="001B095C">
      <w:pPr>
        <w:pStyle w:val="CommentText"/>
      </w:pP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267E7"/>
    <w:multiLevelType w:val="multilevel"/>
    <w:tmpl w:val="9F20F942"/>
    <w:lvl w:ilvl="0">
      <w:start w:val="5"/>
      <w:numFmt w:val="decimal"/>
      <w:lvlText w:val="%1."/>
      <w:lvlJc w:val="left"/>
      <w:pPr>
        <w:ind w:left="360" w:hanging="360"/>
      </w:pPr>
      <w:rPr>
        <w:rFonts w:ascii="Times New Roman" w:hAnsi="Times New Roman" w:hint="default"/>
        <w:b/>
        <w:sz w:val="24"/>
      </w:rPr>
    </w:lvl>
    <w:lvl w:ilvl="1">
      <w:start w:val="1"/>
      <w:numFmt w:val="decimal"/>
      <w:lvlText w:val="%1.%2."/>
      <w:lvlJc w:val="left"/>
      <w:pPr>
        <w:ind w:left="720" w:hanging="360"/>
      </w:pPr>
      <w:rPr>
        <w:rFonts w:ascii="Times New Roman" w:hAnsi="Times New Roman" w:hint="default"/>
        <w:b/>
        <w:sz w:val="24"/>
      </w:rPr>
    </w:lvl>
    <w:lvl w:ilvl="2">
      <w:start w:val="1"/>
      <w:numFmt w:val="decimal"/>
      <w:lvlText w:val="%1.%2.%3."/>
      <w:lvlJc w:val="left"/>
      <w:pPr>
        <w:ind w:left="1440" w:hanging="720"/>
      </w:pPr>
      <w:rPr>
        <w:rFonts w:ascii="Times New Roman" w:hAnsi="Times New Roman" w:hint="default"/>
        <w:b/>
        <w:sz w:val="24"/>
      </w:rPr>
    </w:lvl>
    <w:lvl w:ilvl="3">
      <w:start w:val="1"/>
      <w:numFmt w:val="decimal"/>
      <w:lvlText w:val="%1.%2.%3.%4."/>
      <w:lvlJc w:val="left"/>
      <w:pPr>
        <w:ind w:left="1800" w:hanging="720"/>
      </w:pPr>
      <w:rPr>
        <w:rFonts w:ascii="Times New Roman" w:hAnsi="Times New Roman" w:hint="default"/>
        <w:b/>
        <w:sz w:val="24"/>
      </w:rPr>
    </w:lvl>
    <w:lvl w:ilvl="4">
      <w:start w:val="1"/>
      <w:numFmt w:val="decimal"/>
      <w:lvlText w:val="%1.%2.%3.%4.%5."/>
      <w:lvlJc w:val="left"/>
      <w:pPr>
        <w:ind w:left="2520" w:hanging="1080"/>
      </w:pPr>
      <w:rPr>
        <w:rFonts w:ascii="Times New Roman" w:hAnsi="Times New Roman" w:hint="default"/>
        <w:b/>
        <w:sz w:val="24"/>
      </w:rPr>
    </w:lvl>
    <w:lvl w:ilvl="5">
      <w:start w:val="1"/>
      <w:numFmt w:val="decimal"/>
      <w:lvlText w:val="%1.%2.%3.%4.%5.%6."/>
      <w:lvlJc w:val="left"/>
      <w:pPr>
        <w:ind w:left="2880" w:hanging="1080"/>
      </w:pPr>
      <w:rPr>
        <w:rFonts w:ascii="Times New Roman" w:hAnsi="Times New Roman" w:hint="default"/>
        <w:b/>
        <w:sz w:val="24"/>
      </w:rPr>
    </w:lvl>
    <w:lvl w:ilvl="6">
      <w:start w:val="1"/>
      <w:numFmt w:val="decimal"/>
      <w:lvlText w:val="%1.%2.%3.%4.%5.%6.%7."/>
      <w:lvlJc w:val="left"/>
      <w:pPr>
        <w:ind w:left="3240" w:hanging="1080"/>
      </w:pPr>
      <w:rPr>
        <w:rFonts w:ascii="Times New Roman" w:hAnsi="Times New Roman" w:hint="default"/>
        <w:b/>
        <w:sz w:val="24"/>
      </w:rPr>
    </w:lvl>
    <w:lvl w:ilvl="7">
      <w:start w:val="1"/>
      <w:numFmt w:val="decimal"/>
      <w:lvlText w:val="%1.%2.%3.%4.%5.%6.%7.%8."/>
      <w:lvlJc w:val="left"/>
      <w:pPr>
        <w:ind w:left="3960" w:hanging="1440"/>
      </w:pPr>
      <w:rPr>
        <w:rFonts w:ascii="Times New Roman" w:hAnsi="Times New Roman" w:hint="default"/>
        <w:b/>
        <w:sz w:val="24"/>
      </w:rPr>
    </w:lvl>
    <w:lvl w:ilvl="8">
      <w:start w:val="1"/>
      <w:numFmt w:val="decimal"/>
      <w:lvlText w:val="%1.%2.%3.%4.%5.%6.%7.%8.%9."/>
      <w:lvlJc w:val="left"/>
      <w:pPr>
        <w:ind w:left="4320" w:hanging="1440"/>
      </w:pPr>
      <w:rPr>
        <w:rFonts w:ascii="Times New Roman" w:hAnsi="Times New Roman" w:hint="default"/>
        <w:b/>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useFELayout/>
  </w:compat>
  <w:rsids>
    <w:rsidRoot w:val="00E9575B"/>
    <w:rsid w:val="0019588A"/>
    <w:rsid w:val="001B095C"/>
    <w:rsid w:val="00367580"/>
    <w:rsid w:val="00486E56"/>
    <w:rsid w:val="004A23FB"/>
    <w:rsid w:val="00A95AC5"/>
    <w:rsid w:val="00E9575B"/>
    <w:rsid w:val="00F7486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uiPriority w:val="9"/>
    <w:unhideWhenUsed/>
    <w:qFormat/>
    <w:rsid w:val="00E957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8"/>
    </w:pPr>
    <w:rPr>
      <w:rFonts w:ascii="Times New Roman" w:eastAsia="Times New Roman" w:hAnsi="Times New Roman" w:cs="Times New Roman"/>
      <w:b/>
      <w:color w:val="202124"/>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575B"/>
    <w:pPr>
      <w:spacing w:after="120"/>
    </w:pPr>
    <w:rPr>
      <w:rFonts w:ascii="Calibri" w:eastAsia="Calibri" w:hAnsi="Calibri" w:cs="Times New Roman"/>
      <w:sz w:val="20"/>
      <w:szCs w:val="20"/>
      <w:lang/>
    </w:rPr>
  </w:style>
  <w:style w:type="character" w:customStyle="1" w:styleId="BodyTextChar">
    <w:name w:val="Body Text Char"/>
    <w:basedOn w:val="DefaultParagraphFont"/>
    <w:link w:val="BodyText"/>
    <w:rsid w:val="00E9575B"/>
    <w:rPr>
      <w:rFonts w:ascii="Calibri" w:eastAsia="Calibri" w:hAnsi="Calibri" w:cs="Times New Roman"/>
      <w:sz w:val="20"/>
      <w:szCs w:val="20"/>
      <w:lang/>
    </w:rPr>
  </w:style>
  <w:style w:type="character" w:customStyle="1" w:styleId="Heading9Char">
    <w:name w:val="Heading 9 Char"/>
    <w:basedOn w:val="DefaultParagraphFont"/>
    <w:link w:val="Heading9"/>
    <w:uiPriority w:val="9"/>
    <w:rsid w:val="00E9575B"/>
    <w:rPr>
      <w:rFonts w:ascii="Times New Roman" w:eastAsia="Times New Roman" w:hAnsi="Times New Roman" w:cs="Times New Roman"/>
      <w:b/>
      <w:color w:val="202124"/>
      <w:sz w:val="24"/>
      <w:szCs w:val="24"/>
      <w:lang w:eastAsia="en-US"/>
    </w:rPr>
  </w:style>
  <w:style w:type="paragraph" w:styleId="HTMLPreformatted">
    <w:name w:val="HTML Preformatted"/>
    <w:basedOn w:val="Normal"/>
    <w:link w:val="HTMLPreformattedChar"/>
    <w:uiPriority w:val="99"/>
    <w:semiHidden/>
    <w:unhideWhenUsed/>
    <w:rsid w:val="00486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6E56"/>
    <w:rPr>
      <w:rFonts w:ascii="Courier New" w:eastAsia="Times New Roman" w:hAnsi="Courier New" w:cs="Courier New"/>
      <w:sz w:val="20"/>
      <w:szCs w:val="20"/>
      <w:lang w:val="en-US" w:eastAsia="en-US"/>
    </w:rPr>
  </w:style>
  <w:style w:type="character" w:customStyle="1" w:styleId="y2iqfc">
    <w:name w:val="y2iqfc"/>
    <w:rsid w:val="00486E56"/>
  </w:style>
  <w:style w:type="character" w:customStyle="1" w:styleId="ListParagraphChar">
    <w:name w:val="List Paragraph Char"/>
    <w:aliases w:val="Heading 1 Char1 Char,UGEX'Z Char,kepala Char,PARAGRAPH Char,skripsi Char,Body Text Char1 Char,Char Char2 Char,List Paragraph2 Char,List Paragraph1 Char,Body of text Char,Body of text+1 Char,Body of text+2 Char,Body of text+3 Char"/>
    <w:link w:val="ListParagraph"/>
    <w:uiPriority w:val="34"/>
    <w:qFormat/>
    <w:rsid w:val="00486E56"/>
    <w:rPr>
      <w:rFonts w:ascii="Calibri" w:eastAsia="Calibri" w:hAnsi="Calibri" w:cs="Times New Roman"/>
    </w:rPr>
  </w:style>
  <w:style w:type="paragraph" w:styleId="ListParagraph">
    <w:name w:val="List Paragraph"/>
    <w:aliases w:val="Heading 1 Char1,UGEX'Z,kepala,PARAGRAPH,skripsi,Body Text Char1,Char Char2,List Paragraph2,List Paragraph1,Body of text,Body of text+1,Body of text+2,Body of text+3,List Paragraph11,Medium Grid 1 - Accent 21,Colorful List - Accent 11,Sub C"/>
    <w:basedOn w:val="Normal"/>
    <w:link w:val="ListParagraphChar"/>
    <w:uiPriority w:val="34"/>
    <w:qFormat/>
    <w:rsid w:val="00486E56"/>
    <w:pPr>
      <w:spacing w:after="160" w:line="259" w:lineRule="auto"/>
      <w:ind w:left="720"/>
      <w:contextualSpacing/>
    </w:pPr>
    <w:rPr>
      <w:rFonts w:ascii="Calibri" w:eastAsia="Calibri" w:hAnsi="Calibri" w:cs="Times New Roman"/>
    </w:rPr>
  </w:style>
  <w:style w:type="character" w:styleId="Hyperlink">
    <w:name w:val="Hyperlink"/>
    <w:rsid w:val="00A95AC5"/>
    <w:rPr>
      <w:rFonts w:ascii="Calibri" w:eastAsia="Calibri" w:hAnsi="Calibri" w:cs="Times New Roman"/>
      <w:color w:val="0000FF"/>
      <w:u w:val="single"/>
    </w:rPr>
  </w:style>
  <w:style w:type="paragraph" w:customStyle="1" w:styleId="Default">
    <w:name w:val="Default"/>
    <w:rsid w:val="00A95AC5"/>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NoSpacing">
    <w:name w:val="No Spacing"/>
    <w:uiPriority w:val="1"/>
    <w:qFormat/>
    <w:rsid w:val="00A95AC5"/>
    <w:pPr>
      <w:spacing w:after="0" w:line="240" w:lineRule="auto"/>
    </w:pPr>
    <w:rPr>
      <w:rFonts w:ascii="Calibri" w:eastAsia="Times New Roman" w:hAnsi="Calibri" w:cs="Times New Roman"/>
    </w:rPr>
  </w:style>
  <w:style w:type="paragraph" w:styleId="NormalWeb">
    <w:name w:val="Normal (Web)"/>
    <w:basedOn w:val="Normal"/>
    <w:uiPriority w:val="99"/>
    <w:rsid w:val="001958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19588A"/>
    <w:rPr>
      <w:sz w:val="16"/>
      <w:szCs w:val="16"/>
    </w:rPr>
  </w:style>
  <w:style w:type="paragraph" w:styleId="CommentText">
    <w:name w:val="annotation text"/>
    <w:basedOn w:val="Normal"/>
    <w:link w:val="CommentTextChar"/>
    <w:uiPriority w:val="99"/>
    <w:semiHidden/>
    <w:unhideWhenUsed/>
    <w:rsid w:val="0019588A"/>
    <w:pPr>
      <w:spacing w:line="240" w:lineRule="auto"/>
    </w:pPr>
    <w:rPr>
      <w:sz w:val="20"/>
      <w:szCs w:val="20"/>
    </w:rPr>
  </w:style>
  <w:style w:type="character" w:customStyle="1" w:styleId="CommentTextChar">
    <w:name w:val="Comment Text Char"/>
    <w:basedOn w:val="DefaultParagraphFont"/>
    <w:link w:val="CommentText"/>
    <w:uiPriority w:val="99"/>
    <w:semiHidden/>
    <w:rsid w:val="0019588A"/>
    <w:rPr>
      <w:sz w:val="20"/>
      <w:szCs w:val="20"/>
    </w:rPr>
  </w:style>
  <w:style w:type="paragraph" w:styleId="CommentSubject">
    <w:name w:val="annotation subject"/>
    <w:basedOn w:val="CommentText"/>
    <w:next w:val="CommentText"/>
    <w:link w:val="CommentSubjectChar"/>
    <w:uiPriority w:val="99"/>
    <w:semiHidden/>
    <w:unhideWhenUsed/>
    <w:rsid w:val="0019588A"/>
    <w:rPr>
      <w:b/>
      <w:bCs/>
    </w:rPr>
  </w:style>
  <w:style w:type="character" w:customStyle="1" w:styleId="CommentSubjectChar">
    <w:name w:val="Comment Subject Char"/>
    <w:basedOn w:val="CommentTextChar"/>
    <w:link w:val="CommentSubject"/>
    <w:uiPriority w:val="99"/>
    <w:semiHidden/>
    <w:rsid w:val="0019588A"/>
    <w:rPr>
      <w:b/>
      <w:bCs/>
    </w:rPr>
  </w:style>
  <w:style w:type="paragraph" w:styleId="BalloonText">
    <w:name w:val="Balloon Text"/>
    <w:basedOn w:val="Normal"/>
    <w:link w:val="BalloonTextChar"/>
    <w:uiPriority w:val="99"/>
    <w:semiHidden/>
    <w:unhideWhenUsed/>
    <w:rsid w:val="0019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7uylrefk6bact6wouh3nvk5omu-acxjk7j6qcuqfoy-en-m-wikipedia-org.translate.goog/wiki/Thomas_M._Achenbach"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2021-12-12T03:59:00Z</dcterms:created>
  <dcterms:modified xsi:type="dcterms:W3CDTF">2021-12-12T05:01:00Z</dcterms:modified>
</cp:coreProperties>
</file>