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D7" w:rsidRDefault="00FB5FD7">
      <w:pPr>
        <w:spacing w:after="0" w:line="240" w:lineRule="auto"/>
        <w:ind w:left="-567" w:right="-567"/>
        <w:jc w:val="center"/>
        <w:rPr>
          <w:rFonts w:ascii="Trebuchet MS" w:hAnsi="Trebuchet MS" w:cs="Times New Roman"/>
          <w:b/>
          <w:bCs/>
        </w:rPr>
      </w:pPr>
    </w:p>
    <w:p w:rsidR="00195832" w:rsidRPr="0032588D" w:rsidRDefault="00CB0A36">
      <w:pPr>
        <w:spacing w:after="0" w:line="240" w:lineRule="auto"/>
        <w:ind w:left="-567" w:right="-567"/>
        <w:jc w:val="center"/>
        <w:rPr>
          <w:rFonts w:ascii="Trebuchet MS" w:hAnsi="Trebuchet MS" w:cs="Times New Roman"/>
          <w:b/>
          <w:bCs/>
        </w:rPr>
      </w:pPr>
      <w:r w:rsidRPr="0032588D">
        <w:rPr>
          <w:rFonts w:ascii="Trebuchet MS" w:hAnsi="Trebuchet MS" w:cs="Times New Roman"/>
          <w:b/>
          <w:bCs/>
        </w:rPr>
        <w:t xml:space="preserve">PENCEGAHAN PENULARAN COVID-19 MELALUI SOSIALISASI </w:t>
      </w:r>
    </w:p>
    <w:p w:rsidR="00195832" w:rsidRPr="0032588D" w:rsidRDefault="00CB0A36">
      <w:pPr>
        <w:spacing w:after="0" w:line="240" w:lineRule="auto"/>
        <w:ind w:left="-567" w:right="-567"/>
        <w:jc w:val="center"/>
        <w:rPr>
          <w:rFonts w:ascii="Trebuchet MS" w:hAnsi="Trebuchet MS" w:cs="Times New Roman"/>
          <w:b/>
          <w:bCs/>
        </w:rPr>
      </w:pPr>
      <w:r w:rsidRPr="0032588D">
        <w:rPr>
          <w:rFonts w:ascii="Trebuchet MS" w:hAnsi="Trebuchet MS" w:cs="Times New Roman"/>
          <w:b/>
          <w:bCs/>
        </w:rPr>
        <w:t>DAN PEMBAGIAN MASKER DI PASAR PRINGGAN MEDAN</w:t>
      </w:r>
    </w:p>
    <w:p w:rsidR="00195832" w:rsidRPr="0032588D" w:rsidRDefault="00195832">
      <w:pPr>
        <w:spacing w:after="0" w:line="240" w:lineRule="auto"/>
        <w:jc w:val="center"/>
        <w:rPr>
          <w:rFonts w:ascii="Trebuchet MS" w:hAnsi="Trebuchet MS" w:cs="Times New Roman"/>
          <w:b/>
        </w:rPr>
      </w:pPr>
    </w:p>
    <w:p w:rsidR="00195832" w:rsidRPr="0032588D" w:rsidRDefault="00195832">
      <w:pPr>
        <w:spacing w:after="0" w:line="240" w:lineRule="auto"/>
        <w:jc w:val="center"/>
        <w:rPr>
          <w:rFonts w:ascii="Trebuchet MS" w:hAnsi="Trebuchet MS" w:cs="Times New Roman"/>
          <w:b/>
        </w:rPr>
      </w:pPr>
    </w:p>
    <w:p w:rsidR="00195832" w:rsidRPr="0032588D" w:rsidRDefault="00CB0A36">
      <w:pPr>
        <w:spacing w:after="0" w:line="240" w:lineRule="auto"/>
        <w:jc w:val="center"/>
        <w:rPr>
          <w:rFonts w:ascii="Trebuchet MS" w:hAnsi="Trebuchet MS" w:cs="Times New Roman"/>
          <w:b/>
        </w:rPr>
      </w:pPr>
      <w:r w:rsidRPr="0032588D">
        <w:rPr>
          <w:rFonts w:ascii="Trebuchet MS" w:hAnsi="Trebuchet MS" w:cs="Times New Roman"/>
          <w:b/>
        </w:rPr>
        <w:t>Henny Syapitri</w:t>
      </w:r>
      <w:r w:rsidR="0032588D" w:rsidRPr="0032588D">
        <w:rPr>
          <w:rFonts w:ascii="Trebuchet MS" w:eastAsia="Times New Roman" w:hAnsi="Trebuchet MS" w:cs="Times New Roman"/>
          <w:b/>
          <w:vertAlign w:val="superscript"/>
        </w:rPr>
        <w:t>1</w:t>
      </w:r>
      <w:r w:rsidRPr="0032588D">
        <w:rPr>
          <w:rFonts w:ascii="Trebuchet MS" w:hAnsi="Trebuchet MS" w:cs="Times New Roman"/>
          <w:b/>
        </w:rPr>
        <w:t>, Laura Mariati Siregar</w:t>
      </w:r>
      <w:r w:rsidR="0032588D" w:rsidRPr="0032588D">
        <w:rPr>
          <w:rFonts w:ascii="Trebuchet MS" w:eastAsia="Times New Roman" w:hAnsi="Trebuchet MS" w:cs="Times New Roman"/>
          <w:b/>
          <w:vertAlign w:val="superscript"/>
        </w:rPr>
        <w:t>2</w:t>
      </w:r>
      <w:r w:rsidRPr="0032588D">
        <w:rPr>
          <w:rFonts w:ascii="Trebuchet MS" w:hAnsi="Trebuchet MS" w:cs="Times New Roman"/>
          <w:b/>
        </w:rPr>
        <w:t>, Frida Liharis Saragih</w:t>
      </w:r>
      <w:r w:rsidR="0032588D" w:rsidRPr="0032588D">
        <w:rPr>
          <w:rFonts w:ascii="Trebuchet MS" w:eastAsia="Times New Roman" w:hAnsi="Trebuchet MS" w:cs="Times New Roman"/>
          <w:b/>
          <w:vertAlign w:val="superscript"/>
        </w:rPr>
        <w:t>3</w:t>
      </w:r>
    </w:p>
    <w:p w:rsidR="00195832" w:rsidRPr="0032588D" w:rsidRDefault="0032588D">
      <w:pPr>
        <w:spacing w:after="0" w:line="240" w:lineRule="auto"/>
        <w:jc w:val="center"/>
        <w:rPr>
          <w:rFonts w:ascii="Trebuchet MS" w:hAnsi="Trebuchet MS" w:cs="Times New Roman"/>
        </w:rPr>
      </w:pPr>
      <w:r w:rsidRPr="0032588D">
        <w:rPr>
          <w:rFonts w:ascii="Trebuchet MS" w:eastAsia="Times New Roman" w:hAnsi="Trebuchet MS" w:cs="Times New Roman"/>
          <w:b/>
          <w:vertAlign w:val="superscript"/>
        </w:rPr>
        <w:t>1</w:t>
      </w:r>
      <w:proofErr w:type="gramStart"/>
      <w:r w:rsidRPr="0032588D">
        <w:rPr>
          <w:rFonts w:ascii="Trebuchet MS" w:eastAsia="Times New Roman" w:hAnsi="Trebuchet MS" w:cs="Times New Roman"/>
          <w:b/>
          <w:vertAlign w:val="superscript"/>
        </w:rPr>
        <w:t>,2,3</w:t>
      </w:r>
      <w:r w:rsidR="00CB0A36" w:rsidRPr="0032588D">
        <w:rPr>
          <w:rFonts w:ascii="Trebuchet MS" w:hAnsi="Trebuchet MS" w:cs="Times New Roman"/>
        </w:rPr>
        <w:t>Universitas</w:t>
      </w:r>
      <w:proofErr w:type="gramEnd"/>
      <w:r w:rsidR="00CB0A36" w:rsidRPr="0032588D">
        <w:rPr>
          <w:rFonts w:ascii="Trebuchet MS" w:hAnsi="Trebuchet MS" w:cs="Times New Roman"/>
        </w:rPr>
        <w:t xml:space="preserve"> Sari Mutiara Indonesia</w:t>
      </w:r>
    </w:p>
    <w:p w:rsidR="0032588D" w:rsidRPr="0032588D" w:rsidRDefault="0032588D" w:rsidP="0032588D">
      <w:pPr>
        <w:spacing w:after="0" w:line="240" w:lineRule="auto"/>
        <w:jc w:val="center"/>
        <w:rPr>
          <w:rFonts w:ascii="Trebuchet MS" w:hAnsi="Trebuchet MS" w:cs="Times New Roman"/>
        </w:rPr>
      </w:pPr>
      <w:r w:rsidRPr="0032588D">
        <w:rPr>
          <w:rFonts w:ascii="Trebuchet MS" w:hAnsi="Trebuchet MS" w:cs="Times New Roman"/>
        </w:rPr>
        <w:t>Email</w:t>
      </w:r>
      <w:r w:rsidR="00CB0A36" w:rsidRPr="0032588D">
        <w:rPr>
          <w:rFonts w:ascii="Trebuchet MS" w:hAnsi="Trebuchet MS" w:cs="Times New Roman"/>
        </w:rPr>
        <w:t xml:space="preserve">: </w:t>
      </w:r>
      <w:hyperlink r:id="rId7" w:history="1">
        <w:r w:rsidR="00CB0A36" w:rsidRPr="0032588D">
          <w:rPr>
            <w:rStyle w:val="Hyperlink"/>
            <w:rFonts w:ascii="Trebuchet MS" w:hAnsi="Trebuchet MS" w:cs="Times New Roman"/>
            <w:color w:val="auto"/>
            <w:u w:val="none"/>
          </w:rPr>
          <w:t>heny_syahfitri86@yahoo.com</w:t>
        </w:r>
      </w:hyperlink>
      <w:r w:rsidRPr="0032588D">
        <w:rPr>
          <w:rStyle w:val="Hyperlink"/>
          <w:rFonts w:ascii="Trebuchet MS" w:hAnsi="Trebuchet MS" w:cs="Times New Roman"/>
          <w:color w:val="auto"/>
          <w:u w:val="none"/>
        </w:rPr>
        <w:t xml:space="preserve">; </w:t>
      </w:r>
      <w:hyperlink r:id="rId8" w:history="1">
        <w:r w:rsidRPr="0032588D">
          <w:rPr>
            <w:rStyle w:val="Hyperlink"/>
            <w:rFonts w:ascii="Trebuchet MS" w:hAnsi="Trebuchet MS" w:cs="Times New Roman"/>
            <w:color w:val="auto"/>
            <w:u w:val="none"/>
          </w:rPr>
          <w:t>laura.boreg@yahoo.co.id</w:t>
        </w:r>
      </w:hyperlink>
      <w:r w:rsidRPr="0032588D">
        <w:rPr>
          <w:rStyle w:val="Hyperlink"/>
          <w:rFonts w:ascii="Trebuchet MS" w:hAnsi="Trebuchet MS" w:cs="Times New Roman"/>
          <w:color w:val="auto"/>
          <w:u w:val="none"/>
        </w:rPr>
        <w:t>; frida_liharis@yahoo.com</w:t>
      </w:r>
    </w:p>
    <w:p w:rsidR="00195832" w:rsidRPr="0032588D" w:rsidRDefault="00195832">
      <w:pPr>
        <w:spacing w:after="0" w:line="240" w:lineRule="auto"/>
        <w:jc w:val="center"/>
        <w:outlineLvl w:val="2"/>
        <w:rPr>
          <w:rFonts w:ascii="Trebuchet MS" w:hAnsi="Trebuchet MS" w:cs="Times New Roman"/>
          <w:b/>
        </w:rPr>
      </w:pPr>
    </w:p>
    <w:p w:rsidR="00195832" w:rsidRPr="0032588D" w:rsidRDefault="00195832">
      <w:pPr>
        <w:spacing w:after="0" w:line="240" w:lineRule="auto"/>
        <w:outlineLvl w:val="2"/>
        <w:rPr>
          <w:rFonts w:ascii="Trebuchet MS" w:hAnsi="Trebuchet MS" w:cs="Times New Roman"/>
          <w:b/>
        </w:rPr>
      </w:pPr>
    </w:p>
    <w:p w:rsidR="00195832" w:rsidRPr="0032588D" w:rsidRDefault="00CB0A36">
      <w:pPr>
        <w:spacing w:after="0" w:line="240" w:lineRule="auto"/>
        <w:jc w:val="center"/>
        <w:rPr>
          <w:rFonts w:ascii="Trebuchet MS" w:hAnsi="Trebuchet MS" w:cs="Times New Roman"/>
          <w:b/>
        </w:rPr>
      </w:pPr>
      <w:r w:rsidRPr="0032588D">
        <w:rPr>
          <w:rFonts w:ascii="Trebuchet MS" w:hAnsi="Trebuchet MS" w:cs="Times New Roman"/>
          <w:b/>
          <w:lang w:val="id-ID"/>
        </w:rPr>
        <w:t>ABSTRAK</w:t>
      </w:r>
    </w:p>
    <w:p w:rsidR="00195832" w:rsidRDefault="00CB0A36">
      <w:pPr>
        <w:spacing w:after="0" w:line="240" w:lineRule="auto"/>
        <w:jc w:val="both"/>
        <w:rPr>
          <w:rFonts w:ascii="Trebuchet MS" w:hAnsi="Trebuchet MS" w:cs="Times New Roman"/>
          <w:shd w:val="clear" w:color="auto" w:fill="FFFFFF"/>
        </w:rPr>
      </w:pPr>
      <w:proofErr w:type="gramStart"/>
      <w:r w:rsidRPr="0032588D">
        <w:rPr>
          <w:rFonts w:ascii="Trebuchet MS" w:hAnsi="Trebuchet MS" w:cs="Times New Roman"/>
        </w:rPr>
        <w:t>Indonesia menetapkan penyakit Covid-19 sebagai bencana nasional sejak 14 Maret 2020.</w:t>
      </w:r>
      <w:proofErr w:type="gramEnd"/>
      <w:r w:rsidRPr="0032588D">
        <w:rPr>
          <w:rFonts w:ascii="Trebuchet MS" w:hAnsi="Trebuchet MS" w:cs="Times New Roman"/>
        </w:rPr>
        <w:t xml:space="preserve"> </w:t>
      </w:r>
      <w:proofErr w:type="gramStart"/>
      <w:r w:rsidRPr="0032588D">
        <w:rPr>
          <w:rFonts w:ascii="Trebuchet MS" w:hAnsi="Trebuchet MS" w:cs="Times New Roman"/>
        </w:rPr>
        <w:t>Berdasarkan data pemerintah Indonesia mencatat total kasus 25.216 pasien terdeteksi positif Covid-19.</w:t>
      </w:r>
      <w:proofErr w:type="gramEnd"/>
      <w:r w:rsidRPr="0032588D">
        <w:rPr>
          <w:rFonts w:ascii="Trebuchet MS" w:hAnsi="Trebuchet MS" w:cs="Times New Roman"/>
        </w:rPr>
        <w:t xml:space="preserve"> Memang masih banyak yang belum kita ketahui tentang virus ini, tetapi kita tahu bahwa virus ini di tularkan oleh kontak langsung dengan percikan droplet dari saluran pernapasan orang yang terinfeksi, masyarakat harus mengambil tindakan untuk mencegah penularan lebih jauh, mengurangi dampak wabah ini dan mendukung langkah-langkah untuk mengendalikan wabah ini. </w:t>
      </w:r>
      <w:proofErr w:type="gramStart"/>
      <w:r w:rsidRPr="0032588D">
        <w:rPr>
          <w:rFonts w:ascii="Trebuchet MS" w:hAnsi="Trebuchet MS" w:cs="Times New Roman"/>
        </w:rPr>
        <w:t xml:space="preserve">Pemerintah Indonesia telah menetapkan langkah-langkah dan upaya pencegahan pandemic covid-19 salah satunya adalah dengan mensosialisasikan gerakan </w:t>
      </w:r>
      <w:r w:rsidRPr="0032588D">
        <w:rPr>
          <w:rFonts w:ascii="Trebuchet MS" w:hAnsi="Trebuchet MS" w:cs="Times New Roman"/>
          <w:i/>
          <w:iCs/>
        </w:rPr>
        <w:t>Social Distancing</w:t>
      </w:r>
      <w:r w:rsidRPr="0032588D">
        <w:rPr>
          <w:rFonts w:ascii="Trebuchet MS" w:hAnsi="Trebuchet MS" w:cs="Times New Roman"/>
        </w:rPr>
        <w:t>.</w:t>
      </w:r>
      <w:proofErr w:type="gramEnd"/>
      <w:r w:rsidRPr="0032588D">
        <w:rPr>
          <w:rFonts w:ascii="Trebuchet MS" w:hAnsi="Trebuchet MS" w:cs="Times New Roman"/>
        </w:rPr>
        <w:t xml:space="preserve"> </w:t>
      </w:r>
      <w:proofErr w:type="gramStart"/>
      <w:r w:rsidRPr="0032588D">
        <w:rPr>
          <w:rFonts w:ascii="Trebuchet MS" w:hAnsi="Trebuchet MS" w:cs="Times New Roman"/>
        </w:rPr>
        <w:t>Hi</w:t>
      </w:r>
      <w:r w:rsidRPr="0032588D">
        <w:rPr>
          <w:rFonts w:ascii="Trebuchet MS" w:hAnsi="Trebuchet MS" w:cs="Times New Roman"/>
          <w:shd w:val="clear" w:color="auto" w:fill="FFFFFF"/>
        </w:rPr>
        <w:t>mbauan untuk mengenakan masker dan memperhatikan protokol kesehatan saat beraktivitas di luar rumah masih diabaikan.</w:t>
      </w:r>
      <w:proofErr w:type="gramEnd"/>
      <w:r w:rsidRPr="0032588D">
        <w:rPr>
          <w:rFonts w:ascii="Trebuchet MS" w:hAnsi="Trebuchet MS" w:cs="Times New Roman"/>
          <w:shd w:val="clear" w:color="auto" w:fill="FFFFFF"/>
        </w:rPr>
        <w:t xml:space="preserve"> Berdasarkan hasil studi awal yang dilakukan di Pasar Pringgan Medan, masih ditemukan pedagang pasar yang tidak paham tentang pentingnya menggunakan masker untuk mencegah Covid-19, </w:t>
      </w:r>
      <w:r w:rsidRPr="0032588D">
        <w:rPr>
          <w:rFonts w:ascii="Trebuchet MS" w:hAnsi="Trebuchet MS" w:cs="Times New Roman"/>
        </w:rPr>
        <w:t>tidak disiplin mengenakan masker dengan benar</w:t>
      </w:r>
      <w:r w:rsidRPr="0032588D">
        <w:rPr>
          <w:rFonts w:ascii="Trebuchet MS" w:hAnsi="Trebuchet MS" w:cs="Times New Roman"/>
          <w:shd w:val="clear" w:color="auto" w:fill="FFFFFF"/>
        </w:rPr>
        <w:t>, tidak sedikit pula yang bandel untuk tidak mengenakan masker.</w:t>
      </w:r>
      <w:r w:rsidRPr="0032588D">
        <w:rPr>
          <w:rFonts w:ascii="Trebuchet MS" w:hAnsi="Trebuchet MS" w:cs="Times New Roman"/>
        </w:rPr>
        <w:t xml:space="preserve">Di situasi dan kondisi saat ini, kesadaran seluruh masyarakat untuk patuh dan taat dalam menjalankan protokol kesehatan memiliki peranan yang signifikan, sehingga perlu ditekankan kepada seluruh masyarakat untuk mematuhi protokol Covid-19 agar mengurangi penyebaran virus di pasar. </w:t>
      </w:r>
      <w:proofErr w:type="gramStart"/>
      <w:r w:rsidRPr="0032588D">
        <w:rPr>
          <w:rFonts w:ascii="Trebuchet MS" w:hAnsi="Trebuchet MS" w:cs="Times New Roman"/>
        </w:rPr>
        <w:t>Tujuan dari pengabdian ini adalah untuk mencegah dan memutus mata rantai penularan Covid-19 di Pasar Pringgan Medan.</w:t>
      </w:r>
      <w:proofErr w:type="gramEnd"/>
      <w:r w:rsidRPr="0032588D">
        <w:rPr>
          <w:rFonts w:ascii="Trebuchet MS" w:hAnsi="Trebuchet MS" w:cs="Times New Roman"/>
        </w:rPr>
        <w:t xml:space="preserve"> </w:t>
      </w:r>
      <w:r w:rsidRPr="0032588D">
        <w:rPr>
          <w:rFonts w:ascii="Trebuchet MS" w:hAnsi="Trebuchet MS"/>
        </w:rPr>
        <w:t xml:space="preserve">Pengabdian pada Masyarakat yang diselenggarakan pada tanggal 3 s/d 4 Mei 2020 ini dilaksanakan dalam bentuk sosialisasi penggunaan masker sekaligus membagikan masker secara gratis kepada pedagang pasar di Pasar Pringgan Medan. </w:t>
      </w:r>
      <w:proofErr w:type="gramStart"/>
      <w:r w:rsidRPr="0032588D">
        <w:rPr>
          <w:rFonts w:ascii="Trebuchet MS" w:hAnsi="Trebuchet MS"/>
        </w:rPr>
        <w:t>Adapun metode yang digunakan dalam pelaksanaan pengabdian ini adalah melalui edukasi kepada pedagang pasar dengan menghimbau pentingnya menggunakan masker.</w:t>
      </w:r>
      <w:proofErr w:type="gramEnd"/>
      <w:r w:rsidRPr="0032588D">
        <w:rPr>
          <w:rFonts w:ascii="Trebuchet MS" w:hAnsi="Trebuchet MS"/>
        </w:rPr>
        <w:t xml:space="preserve"> </w:t>
      </w:r>
      <w:proofErr w:type="gramStart"/>
      <w:r w:rsidRPr="0032588D">
        <w:rPr>
          <w:rFonts w:ascii="Trebuchet MS" w:hAnsi="Trebuchet MS" w:cs="Times New Roman"/>
        </w:rPr>
        <w:t>setelah</w:t>
      </w:r>
      <w:proofErr w:type="gramEnd"/>
      <w:r w:rsidRPr="0032588D">
        <w:rPr>
          <w:rFonts w:ascii="Trebuchet MS" w:hAnsi="Trebuchet MS" w:cs="Times New Roman"/>
        </w:rPr>
        <w:t xml:space="preserve"> diberikan edukasi dan pembagian masker, pedagang sudah mulai sadar pentingnya penggunaan masker. </w:t>
      </w:r>
      <w:proofErr w:type="gramStart"/>
      <w:r w:rsidRPr="0032588D">
        <w:rPr>
          <w:rFonts w:ascii="Trebuchet MS" w:hAnsi="Trebuchet MS" w:cs="Times New Roman"/>
        </w:rPr>
        <w:t>Penggunaan m</w:t>
      </w:r>
      <w:r w:rsidRPr="0032588D">
        <w:rPr>
          <w:rFonts w:ascii="Trebuchet MS" w:hAnsi="Trebuchet MS" w:cs="Times New Roman"/>
          <w:shd w:val="clear" w:color="auto" w:fill="FFFFFF"/>
        </w:rPr>
        <w:t>asker kain di kalangan pedagang ini sangat penting karena termasuk kelompok yang rentan terpapar covid-19.</w:t>
      </w:r>
      <w:proofErr w:type="gramEnd"/>
      <w:r w:rsidRPr="0032588D">
        <w:rPr>
          <w:rFonts w:ascii="Trebuchet MS" w:hAnsi="Trebuchet MS" w:cs="Times New Roman"/>
          <w:shd w:val="clear" w:color="auto" w:fill="FFFFFF"/>
        </w:rPr>
        <w:t xml:space="preserve"> </w:t>
      </w:r>
      <w:proofErr w:type="gramStart"/>
      <w:r w:rsidRPr="0032588D">
        <w:rPr>
          <w:rFonts w:ascii="Trebuchet MS" w:hAnsi="Trebuchet MS" w:cs="Times New Roman"/>
          <w:shd w:val="clear" w:color="auto" w:fill="FFFFFF"/>
        </w:rPr>
        <w:t>Dengan mengenakan masker, para pedagang di pasar dapat beraktivitas dengan lebih nyaman dan selalu waspada</w:t>
      </w:r>
      <w:r w:rsidR="0032588D">
        <w:rPr>
          <w:rFonts w:ascii="Trebuchet MS" w:hAnsi="Trebuchet MS" w:cs="Times New Roman"/>
          <w:shd w:val="clear" w:color="auto" w:fill="FFFFFF"/>
        </w:rPr>
        <w:t>.</w:t>
      </w:r>
      <w:proofErr w:type="gramEnd"/>
    </w:p>
    <w:p w:rsidR="0032588D" w:rsidRDefault="0032588D" w:rsidP="0032588D">
      <w:pPr>
        <w:spacing w:after="0" w:line="240" w:lineRule="auto"/>
        <w:jc w:val="both"/>
        <w:rPr>
          <w:rFonts w:ascii="Trebuchet MS" w:hAnsi="Trebuchet MS" w:cs="Times New Roman"/>
          <w:b/>
        </w:rPr>
      </w:pPr>
    </w:p>
    <w:p w:rsidR="0032588D" w:rsidRPr="0032588D" w:rsidRDefault="0032588D" w:rsidP="0032588D">
      <w:pPr>
        <w:spacing w:after="0" w:line="240" w:lineRule="auto"/>
        <w:jc w:val="both"/>
        <w:rPr>
          <w:rFonts w:ascii="Trebuchet MS" w:hAnsi="Trebuchet MS" w:cs="Times New Roman"/>
          <w:b/>
        </w:rPr>
      </w:pPr>
      <w:proofErr w:type="gramStart"/>
      <w:r w:rsidRPr="0032588D">
        <w:rPr>
          <w:rFonts w:ascii="Trebuchet MS" w:hAnsi="Trebuchet MS" w:cs="Times New Roman"/>
          <w:b/>
        </w:rPr>
        <w:t>Keyword</w:t>
      </w:r>
      <w:r w:rsidRPr="0032588D">
        <w:rPr>
          <w:rFonts w:ascii="Trebuchet MS" w:hAnsi="Trebuchet MS" w:cs="Times New Roman"/>
          <w:b/>
          <w:lang w:val="id-ID"/>
        </w:rPr>
        <w:t xml:space="preserve"> :</w:t>
      </w:r>
      <w:proofErr w:type="gramEnd"/>
      <w:r w:rsidRPr="0032588D">
        <w:rPr>
          <w:rFonts w:ascii="Trebuchet MS" w:hAnsi="Trebuchet MS" w:cs="Times New Roman"/>
          <w:b/>
          <w:lang w:val="id-ID"/>
        </w:rPr>
        <w:t xml:space="preserve"> </w:t>
      </w:r>
      <w:r w:rsidRPr="0032588D">
        <w:rPr>
          <w:rFonts w:ascii="Trebuchet MS" w:hAnsi="Trebuchet MS" w:cs="Times New Roman"/>
          <w:b/>
        </w:rPr>
        <w:t>sosialisasi, pembag</w:t>
      </w:r>
      <w:r w:rsidR="00C52646">
        <w:rPr>
          <w:rFonts w:ascii="Trebuchet MS" w:hAnsi="Trebuchet MS" w:cs="Times New Roman"/>
          <w:b/>
        </w:rPr>
        <w:t>ian masker, pencegahan Covid-19</w:t>
      </w:r>
    </w:p>
    <w:p w:rsidR="00195832" w:rsidRPr="0032588D" w:rsidRDefault="00195832">
      <w:pPr>
        <w:autoSpaceDE w:val="0"/>
        <w:autoSpaceDN w:val="0"/>
        <w:adjustRightInd w:val="0"/>
        <w:spacing w:after="0" w:line="240" w:lineRule="auto"/>
        <w:ind w:firstLine="567"/>
        <w:jc w:val="both"/>
        <w:rPr>
          <w:rFonts w:ascii="Trebuchet MS" w:eastAsia="serif" w:hAnsi="Trebuchet MS" w:cs="Times New Roman"/>
          <w:i/>
          <w:iCs/>
        </w:rPr>
      </w:pPr>
    </w:p>
    <w:p w:rsidR="00195832" w:rsidRPr="0032588D" w:rsidRDefault="00195832">
      <w:pPr>
        <w:spacing w:after="0" w:line="240" w:lineRule="auto"/>
        <w:jc w:val="both"/>
        <w:rPr>
          <w:rFonts w:ascii="Trebuchet MS" w:hAnsi="Trebuchet MS" w:cs="Times New Roman"/>
          <w:b/>
        </w:rPr>
        <w:sectPr w:rsidR="00195832" w:rsidRPr="0032588D" w:rsidSect="0032588D">
          <w:pgSz w:w="11907" w:h="16840"/>
          <w:pgMar w:top="1418" w:right="1134" w:bottom="1418" w:left="1418" w:header="720" w:footer="720" w:gutter="0"/>
          <w:cols w:space="567"/>
          <w:docGrid w:linePitch="360"/>
        </w:sectPr>
      </w:pPr>
    </w:p>
    <w:p w:rsidR="0032588D" w:rsidRPr="0032588D" w:rsidRDefault="0032588D" w:rsidP="0032588D">
      <w:pPr>
        <w:spacing w:after="0" w:line="240" w:lineRule="auto"/>
        <w:jc w:val="center"/>
        <w:rPr>
          <w:rFonts w:ascii="Trebuchet MS" w:hAnsi="Trebuchet MS" w:cs="Times New Roman"/>
          <w:b/>
        </w:rPr>
      </w:pPr>
      <w:r>
        <w:rPr>
          <w:rFonts w:ascii="Trebuchet MS" w:hAnsi="Trebuchet MS" w:cs="Times New Roman"/>
          <w:b/>
          <w:lang w:val="id-ID"/>
        </w:rPr>
        <w:lastRenderedPageBreak/>
        <w:t>ABSTR</w:t>
      </w:r>
      <w:r>
        <w:rPr>
          <w:rFonts w:ascii="Trebuchet MS" w:hAnsi="Trebuchet MS" w:cs="Times New Roman"/>
          <w:b/>
        </w:rPr>
        <w:t>ACT</w:t>
      </w:r>
    </w:p>
    <w:p w:rsidR="0032588D" w:rsidRDefault="0032588D" w:rsidP="003258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rebuchet MS" w:eastAsia="Times New Roman" w:hAnsi="Trebuchet MS" w:cs="Courier New"/>
        </w:rPr>
      </w:pPr>
    </w:p>
    <w:p w:rsidR="0032588D" w:rsidRPr="0032588D" w:rsidRDefault="0032588D" w:rsidP="0032588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rPr>
      </w:pPr>
      <w:r w:rsidRPr="0032588D">
        <w:rPr>
          <w:rFonts w:ascii="Trebuchet MS" w:eastAsia="Times New Roman" w:hAnsi="Trebuchet MS" w:cs="Courier New"/>
        </w:rPr>
        <w:t xml:space="preserve">Indonesia has designated Covid-19 as a national disaster since March 14, 2020. Based on data from the Indonesian government, a total of 25,216 patients were detected as positive with Covid-19. Indeed there is still much that we do not know about this virus, but we know that this virus is transmitted by direct contact with droplets from infected respiratory tracts, people must take action to prevent further transmission, reduce the impact of this outbreak and support measures steps to control this outbreak. The Government of Indonesia has set measures and efforts to prevent the co-19 pandemic, one of which is to socialize the Social Distancing movement. The call to wear a mask and pay attention to health protocols when doing activities outside the home is still ignored. Based on the results of preliminary studies conducted at Medan Pringgan Market, there are still market traders who do not understand the importance of using masks to prevent Covid-19, are undisciplined in wearing masks properly, not a few who are stubborn not to wear masks. In the current circumstances this, </w:t>
      </w:r>
      <w:r w:rsidRPr="0032588D">
        <w:rPr>
          <w:rFonts w:ascii="Trebuchet MS" w:eastAsia="Times New Roman" w:hAnsi="Trebuchet MS" w:cs="Courier New"/>
        </w:rPr>
        <w:lastRenderedPageBreak/>
        <w:t xml:space="preserve">the awareness of the whole community to obey and obey in carrying out health protocols has a significant role, so it needs to be emphasized to all people to comply with the Covid-19 protocol in order to reduce the spread of viruses in the market. The purpose of this service is to prevent and break the chain of transmission of Covid-19 in the Pringgan Market, Medan. Community Service that was held on 3 to 4 May 2020 was carried out in the form of socializing the use of masks as well as distributing masks for free to market traders in the Pringgan Market, Medan. The method used in the implementation of this service is through education to market traders by appealing to the importance of using masks. </w:t>
      </w:r>
      <w:proofErr w:type="gramStart"/>
      <w:r w:rsidRPr="0032588D">
        <w:rPr>
          <w:rFonts w:ascii="Trebuchet MS" w:eastAsia="Times New Roman" w:hAnsi="Trebuchet MS" w:cs="Courier New"/>
        </w:rPr>
        <w:t>after</w:t>
      </w:r>
      <w:proofErr w:type="gramEnd"/>
      <w:r w:rsidRPr="0032588D">
        <w:rPr>
          <w:rFonts w:ascii="Trebuchet MS" w:eastAsia="Times New Roman" w:hAnsi="Trebuchet MS" w:cs="Courier New"/>
        </w:rPr>
        <w:t xml:space="preserve"> being given education and distribution of masks, traders have begun to realize the importance of using masks. The use of cloth masks among traders is very important because it is a vulnerable group exposed to covid-19. By wearing masks, traders in the market can move more comfortably and are always alert</w:t>
      </w:r>
    </w:p>
    <w:p w:rsidR="0032588D" w:rsidRPr="0032588D" w:rsidRDefault="0032588D" w:rsidP="0032588D">
      <w:pPr>
        <w:shd w:val="clear" w:color="auto" w:fill="FFFFFF" w:themeFill="background1"/>
        <w:spacing w:after="0" w:line="240" w:lineRule="auto"/>
        <w:jc w:val="both"/>
        <w:rPr>
          <w:rFonts w:ascii="Trebuchet MS" w:hAnsi="Trebuchet MS" w:cs="Times New Roman"/>
          <w:b/>
        </w:rPr>
      </w:pPr>
    </w:p>
    <w:p w:rsidR="00195832" w:rsidRPr="0032588D" w:rsidRDefault="00CB0A36">
      <w:pPr>
        <w:spacing w:after="0" w:line="240" w:lineRule="auto"/>
        <w:jc w:val="both"/>
        <w:rPr>
          <w:rFonts w:ascii="Trebuchet MS" w:hAnsi="Trebuchet MS" w:cs="Times New Roman"/>
          <w:b/>
        </w:rPr>
      </w:pPr>
      <w:proofErr w:type="gramStart"/>
      <w:r w:rsidRPr="0032588D">
        <w:rPr>
          <w:rFonts w:ascii="Trebuchet MS" w:hAnsi="Trebuchet MS" w:cs="Times New Roman"/>
          <w:b/>
        </w:rPr>
        <w:t>Keyword</w:t>
      </w:r>
      <w:r w:rsidRPr="0032588D">
        <w:rPr>
          <w:rFonts w:ascii="Trebuchet MS" w:hAnsi="Trebuchet MS" w:cs="Times New Roman"/>
          <w:b/>
          <w:lang w:val="id-ID"/>
        </w:rPr>
        <w:t xml:space="preserve"> :</w:t>
      </w:r>
      <w:proofErr w:type="gramEnd"/>
      <w:r w:rsidRPr="0032588D">
        <w:rPr>
          <w:rFonts w:ascii="Trebuchet MS" w:hAnsi="Trebuchet MS" w:cs="Times New Roman"/>
          <w:b/>
          <w:lang w:val="id-ID"/>
        </w:rPr>
        <w:t xml:space="preserve"> </w:t>
      </w:r>
      <w:r w:rsidR="0032588D">
        <w:rPr>
          <w:rFonts w:ascii="Trebuchet MS" w:hAnsi="Trebuchet MS" w:cs="Times New Roman"/>
          <w:b/>
        </w:rPr>
        <w:t>sosialization</w:t>
      </w:r>
      <w:r w:rsidRPr="0032588D">
        <w:rPr>
          <w:rFonts w:ascii="Trebuchet MS" w:hAnsi="Trebuchet MS" w:cs="Times New Roman"/>
          <w:b/>
        </w:rPr>
        <w:t xml:space="preserve">, </w:t>
      </w:r>
      <w:r w:rsidR="0032588D">
        <w:rPr>
          <w:rFonts w:ascii="Trebuchet MS" w:hAnsi="Trebuchet MS" w:cs="Times New Roman"/>
          <w:b/>
        </w:rPr>
        <w:t>mask ditribution, Covid-19 prevention</w:t>
      </w:r>
    </w:p>
    <w:p w:rsidR="00195832" w:rsidRDefault="00195832">
      <w:pPr>
        <w:spacing w:after="0" w:line="240" w:lineRule="auto"/>
        <w:jc w:val="both"/>
        <w:rPr>
          <w:rFonts w:ascii="Trebuchet MS" w:hAnsi="Trebuchet MS" w:cs="Times New Roman"/>
          <w:b/>
        </w:rPr>
      </w:pPr>
    </w:p>
    <w:p w:rsidR="00FB5FD7" w:rsidRPr="0032588D" w:rsidRDefault="00FB5FD7">
      <w:pPr>
        <w:spacing w:after="0" w:line="240" w:lineRule="auto"/>
        <w:jc w:val="both"/>
        <w:rPr>
          <w:rFonts w:ascii="Trebuchet MS" w:hAnsi="Trebuchet MS" w:cs="Times New Roman"/>
          <w:b/>
        </w:rPr>
        <w:sectPr w:rsidR="00FB5FD7" w:rsidRPr="0032588D" w:rsidSect="0032588D">
          <w:type w:val="continuous"/>
          <w:pgSz w:w="11907" w:h="16840"/>
          <w:pgMar w:top="1418" w:right="1134" w:bottom="1418" w:left="1418" w:header="720" w:footer="720" w:gutter="0"/>
          <w:cols w:space="567"/>
          <w:docGrid w:linePitch="360"/>
        </w:sectPr>
      </w:pPr>
    </w:p>
    <w:p w:rsidR="00A70FD8" w:rsidRDefault="00A70FD8">
      <w:pPr>
        <w:spacing w:after="0" w:line="240" w:lineRule="auto"/>
        <w:jc w:val="both"/>
        <w:rPr>
          <w:rFonts w:ascii="Trebuchet MS" w:hAnsi="Trebuchet MS" w:cs="Times New Roman"/>
          <w:b/>
        </w:rPr>
      </w:pPr>
    </w:p>
    <w:p w:rsidR="00195832" w:rsidRPr="0032588D" w:rsidRDefault="00CB0A36">
      <w:pPr>
        <w:spacing w:after="0" w:line="240" w:lineRule="auto"/>
        <w:jc w:val="both"/>
        <w:rPr>
          <w:rFonts w:ascii="Trebuchet MS" w:hAnsi="Trebuchet MS" w:cs="Times New Roman"/>
          <w:b/>
        </w:rPr>
      </w:pPr>
      <w:r w:rsidRPr="0032588D">
        <w:rPr>
          <w:rFonts w:ascii="Trebuchet MS" w:hAnsi="Trebuchet MS" w:cs="Times New Roman"/>
          <w:b/>
        </w:rPr>
        <w:t xml:space="preserve">PENDAHULUAN </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r w:rsidRPr="0032588D">
        <w:rPr>
          <w:rFonts w:ascii="Trebuchet MS" w:hAnsi="Trebuchet MS" w:cs="Times New Roman"/>
        </w:rPr>
        <w:t xml:space="preserve">Akhir tahun 2019 dunia dikejutkan dengan adanya </w:t>
      </w:r>
      <w:r w:rsidRPr="0032588D">
        <w:rPr>
          <w:rFonts w:ascii="Trebuchet MS" w:hAnsi="Trebuchet MS" w:cs="Times New Roman"/>
          <w:i/>
          <w:iCs/>
        </w:rPr>
        <w:t xml:space="preserve">new emerging infectious disease </w:t>
      </w:r>
      <w:r w:rsidRPr="0032588D">
        <w:rPr>
          <w:rFonts w:ascii="Trebuchet MS" w:hAnsi="Trebuchet MS" w:cs="Times New Roman"/>
        </w:rPr>
        <w:t>di China yang disebabkan oleh C</w:t>
      </w:r>
      <w:r w:rsidRPr="0032588D">
        <w:rPr>
          <w:rFonts w:ascii="Trebuchet MS" w:hAnsi="Trebuchet MS" w:cs="Times New Roman"/>
          <w:i/>
          <w:iCs/>
        </w:rPr>
        <w:t xml:space="preserve">oronavirus Disease </w:t>
      </w:r>
      <w:r w:rsidRPr="0032588D">
        <w:rPr>
          <w:rFonts w:ascii="Trebuchet MS" w:hAnsi="Trebuchet MS" w:cs="Times New Roman"/>
        </w:rPr>
        <w:t xml:space="preserve">(Covid-19). </w:t>
      </w:r>
      <w:proofErr w:type="gramStart"/>
      <w:r w:rsidRPr="0032588D">
        <w:rPr>
          <w:rFonts w:ascii="Trebuchet MS" w:hAnsi="Trebuchet MS" w:cs="Times New Roman"/>
        </w:rPr>
        <w:t xml:space="preserve">Hal ini mengingatkan pada kejadian 17 tahun yang lalu, dimana wabah </w:t>
      </w:r>
      <w:r w:rsidRPr="0032588D">
        <w:rPr>
          <w:rFonts w:ascii="Trebuchet MS" w:hAnsi="Trebuchet MS" w:cs="Times New Roman"/>
          <w:i/>
          <w:iCs/>
        </w:rPr>
        <w:t xml:space="preserve">Severe Acute Respiratory Syndrome </w:t>
      </w:r>
      <w:r w:rsidRPr="0032588D">
        <w:rPr>
          <w:rFonts w:ascii="Trebuchet MS" w:hAnsi="Trebuchet MS" w:cs="Times New Roman"/>
        </w:rPr>
        <w:t>(SARS) muncul pertama kali di China.</w:t>
      </w:r>
      <w:proofErr w:type="gramEnd"/>
      <w:r w:rsidRPr="0032588D">
        <w:rPr>
          <w:rFonts w:ascii="Trebuchet MS" w:hAnsi="Trebuchet MS" w:cs="Times New Roman"/>
        </w:rPr>
        <w:t xml:space="preserve"> Jika dilihat dari tingkat kematian akibat virus tersebut (</w:t>
      </w:r>
      <w:r w:rsidRPr="0032588D">
        <w:rPr>
          <w:rFonts w:ascii="Trebuchet MS" w:hAnsi="Trebuchet MS" w:cs="Times New Roman"/>
          <w:i/>
          <w:iCs/>
        </w:rPr>
        <w:t xml:space="preserve">Case Fatality Rate </w:t>
      </w:r>
      <w:r w:rsidRPr="0032588D">
        <w:rPr>
          <w:rFonts w:ascii="Trebuchet MS" w:hAnsi="Trebuchet MS" w:cs="Times New Roman"/>
        </w:rPr>
        <w:t xml:space="preserve">atau CFR), CFR Covid-19 lebih rendah dibandingkan dengan CFR SARS, yaitu sebesar 2% sedangkan SARS mencapai 10%. Walaupun CFR lebih rendah tetapi kasus Covid-19 berkembang dengan cepat dan telah menyebar di 27 negara lainnya </w:t>
      </w:r>
      <w:r w:rsidRPr="0032588D">
        <w:rPr>
          <w:rFonts w:ascii="Trebuchet MS" w:eastAsia="serif" w:hAnsi="Trebuchet MS" w:cs="Times New Roman"/>
          <w:iCs/>
        </w:rPr>
        <w:t>(Goyena&amp;Fallis</w:t>
      </w:r>
      <w:proofErr w:type="gramStart"/>
      <w:r w:rsidRPr="0032588D">
        <w:rPr>
          <w:rFonts w:ascii="Trebuchet MS" w:eastAsia="serif" w:hAnsi="Trebuchet MS" w:cs="Times New Roman"/>
          <w:iCs/>
        </w:rPr>
        <w:t>,2019</w:t>
      </w:r>
      <w:proofErr w:type="gramEnd"/>
      <w:r w:rsidRPr="0032588D">
        <w:rPr>
          <w:rFonts w:ascii="Trebuchet MS" w:eastAsia="serif" w:hAnsi="Trebuchet MS" w:cs="Times New Roman"/>
          <w:iCs/>
        </w:rPr>
        <w:t>).</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proofErr w:type="gramStart"/>
      <w:r w:rsidRPr="0032588D">
        <w:rPr>
          <w:rFonts w:ascii="Trebuchet MS" w:hAnsi="Trebuchet MS" w:cs="Times New Roman"/>
        </w:rPr>
        <w:t xml:space="preserve">Atas kejadian tersebut, WHO sebagai Badan Kesehatan Dunia menilai risiko akibat virus tersebut termasuk kategori tinggi di tingkat global dan menetapkan status </w:t>
      </w:r>
      <w:r w:rsidRPr="0032588D">
        <w:rPr>
          <w:rFonts w:ascii="Trebuchet MS" w:hAnsi="Trebuchet MS" w:cs="Times New Roman"/>
          <w:i/>
          <w:iCs/>
        </w:rPr>
        <w:t xml:space="preserve">Public Health Emergency of International Concern </w:t>
      </w:r>
      <w:r w:rsidRPr="0032588D">
        <w:rPr>
          <w:rFonts w:ascii="Trebuchet MS" w:hAnsi="Trebuchet MS" w:cs="Times New Roman"/>
        </w:rPr>
        <w:t>(PHEIC) sejak tanggal 30 Januari 2020.</w:t>
      </w:r>
      <w:proofErr w:type="gramEnd"/>
      <w:r w:rsidRPr="0032588D">
        <w:rPr>
          <w:rFonts w:ascii="Trebuchet MS" w:hAnsi="Trebuchet MS" w:cs="Times New Roman"/>
        </w:rPr>
        <w:t xml:space="preserve"> </w:t>
      </w:r>
      <w:proofErr w:type="gramStart"/>
      <w:r w:rsidRPr="0032588D">
        <w:rPr>
          <w:rFonts w:ascii="Trebuchet MS" w:hAnsi="Trebuchet MS" w:cs="Times New Roman"/>
        </w:rPr>
        <w:t>(</w:t>
      </w:r>
      <w:r w:rsidRPr="0032588D">
        <w:rPr>
          <w:rFonts w:ascii="Trebuchet MS" w:hAnsi="Trebuchet MS" w:cs="Times New Roman"/>
          <w:i/>
          <w:iCs/>
        </w:rPr>
        <w:t>World Health Organization</w:t>
      </w:r>
      <w:r w:rsidRPr="0032588D">
        <w:rPr>
          <w:rFonts w:ascii="Trebuchet MS" w:hAnsi="Trebuchet MS" w:cs="Times New Roman"/>
        </w:rPr>
        <w:t>, 2020).</w:t>
      </w:r>
      <w:proofErr w:type="gramEnd"/>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r w:rsidRPr="0032588D">
        <w:rPr>
          <w:rFonts w:ascii="Trebuchet MS" w:hAnsi="Trebuchet MS" w:cs="Times New Roman"/>
        </w:rPr>
        <w:t>Hingga 3 Maret 2020, secara global dilaporkan 90.870 kasus konfirmasi di 72 negara dengan 3.112 kematian (CFR 3</w:t>
      </w:r>
      <w:proofErr w:type="gramStart"/>
      <w:r w:rsidRPr="0032588D">
        <w:rPr>
          <w:rFonts w:ascii="Trebuchet MS" w:hAnsi="Trebuchet MS" w:cs="Times New Roman"/>
        </w:rPr>
        <w:t>,4</w:t>
      </w:r>
      <w:proofErr w:type="gramEnd"/>
      <w:r w:rsidRPr="0032588D">
        <w:rPr>
          <w:rFonts w:ascii="Trebuchet MS" w:hAnsi="Trebuchet MS" w:cs="Times New Roman"/>
        </w:rPr>
        <w:t xml:space="preserve">%). Rincian negara dan jumlah kasus sebagai berikut: Republik Korea (4.812 kasus, 28 kematian), Jepang (268 kasus, 6 kematian), Singapura (108kematian), Australia (33 kasus, 1 kematian), Malaysia (29 kasus), Viet Nam (16 kasus),Filipina (3 kasus, 1 kematian), New Zealand (2 kasus), Kamboja (1 kasus), Italia (2.036 kasus,52 kematian), Perancis (191 kasus, 3 kematian), Jerman (157 kasus), Spanyol (114 kasus), United Kingdom (39 kasus), Swiss (30 kasus), Norwegia (25 kasus), Austria (18 kasus),Belanda (18 kasus), Swedia (15 kasus), Israel (10 kasus), Kroasia (9 kasus), Islandia (9kasus), San Marino (8 kasus), Belgia (8 kasus), Finlandia (7 kasus), Yunani (7 kasus),Denmark (5 kasus), Azerbaijan (3 kasus), Republik Ceko (3 kasus), Georgia (3 kasus),Romania (3 kasus), Rusia (3 kasus), Portugal (2 kasus), Andorra (1 kasus), Armenia (1kasus), Belarus (1 kasus), Estonia (1 kasus), Irlandia (1 kasus), Republik Latvia (1 kasus),Lithuania (1 kasus), Luxembourg (1 kasus), Monako (1 kasus), Makedonia Utara (1 kasus),Thailand (43 kasus, 1 kasus), India (5 kasus), Indonesia (2 kasus), Nepal (1 kasus), Sri Lanka(1 kasus), Iran (1.501 kasus, 66 kematian), Kuwait (56 kasus), Bahrain (49 kasus), Iraq (26kasus), Uni Emirat Arab (21 kasus), Libanon (13 kasus), Qatar (7 kasus), Oman (6 kasus),Pakistan (5 kasus), Mesir (2 kasus), Afghanistan (1 kasus), Yordania (1 kasus), Maroko (1kasus), Arab Saudi (1 kasus), Tunisia (1 kasus), Amerika Serikat (64 kasus, 2 kematian),Kanada (27 kasus), Ekuador (6 kasus), Meksiko (5 kasus), Brasil (2 kasus), RepublikDominika (1 kasus), Algeria (5 kasus), Nigeria (1 kasus), Senegal (1 kasus). </w:t>
      </w:r>
      <w:proofErr w:type="gramStart"/>
      <w:r w:rsidRPr="0032588D">
        <w:rPr>
          <w:rFonts w:ascii="Trebuchet MS" w:hAnsi="Trebuchet MS" w:cs="Times New Roman"/>
        </w:rPr>
        <w:t>Diantara kasustersebut, sudah ada beberapa petugas kesehatan yang dilaporkan terinfeksi.</w:t>
      </w:r>
      <w:proofErr w:type="gramEnd"/>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proofErr w:type="gramStart"/>
      <w:r w:rsidRPr="0032588D">
        <w:rPr>
          <w:rFonts w:ascii="Trebuchet MS" w:hAnsi="Trebuchet MS" w:cs="Times New Roman"/>
        </w:rPr>
        <w:t>Indonesia menetapkan penyakit Covid-19 sebagai bencana nasional sejak 14 Maret 2020.</w:t>
      </w:r>
      <w:proofErr w:type="gramEnd"/>
      <w:r w:rsidRPr="0032588D">
        <w:rPr>
          <w:rFonts w:ascii="Trebuchet MS" w:hAnsi="Trebuchet MS" w:cs="Times New Roman"/>
        </w:rPr>
        <w:t xml:space="preserve"> </w:t>
      </w:r>
      <w:proofErr w:type="gramStart"/>
      <w:r w:rsidRPr="0032588D">
        <w:rPr>
          <w:rFonts w:ascii="Trebuchet MS" w:hAnsi="Trebuchet MS" w:cs="Times New Roman"/>
        </w:rPr>
        <w:t>Berdasarkan data pemerintah Indonesia mencatat total kasus 25.216 pasien terdeteksi positif Covid-19.</w:t>
      </w:r>
      <w:proofErr w:type="gramEnd"/>
      <w:r w:rsidRPr="0032588D">
        <w:rPr>
          <w:rFonts w:ascii="Trebuchet MS" w:hAnsi="Trebuchet MS" w:cs="Times New Roman"/>
        </w:rPr>
        <w:t xml:space="preserve"> </w:t>
      </w:r>
      <w:proofErr w:type="gramStart"/>
      <w:r w:rsidRPr="0032588D">
        <w:rPr>
          <w:rFonts w:ascii="Trebuchet MS" w:hAnsi="Trebuchet MS" w:cs="Times New Roman"/>
        </w:rPr>
        <w:t>Di Indonesia kasus pertama Covid-19 diumumkan pada tanggal 2 Maret 2020.</w:t>
      </w:r>
      <w:proofErr w:type="gramEnd"/>
      <w:r w:rsidRPr="0032588D">
        <w:rPr>
          <w:rFonts w:ascii="Trebuchet MS" w:hAnsi="Trebuchet MS" w:cs="Times New Roman"/>
        </w:rPr>
        <w:t xml:space="preserve"> Sebagian besar orang yang terinfeksi COVID-19 </w:t>
      </w:r>
      <w:proofErr w:type="gramStart"/>
      <w:r w:rsidRPr="0032588D">
        <w:rPr>
          <w:rFonts w:ascii="Trebuchet MS" w:hAnsi="Trebuchet MS" w:cs="Times New Roman"/>
        </w:rPr>
        <w:t>akan</w:t>
      </w:r>
      <w:proofErr w:type="gramEnd"/>
      <w:r w:rsidRPr="0032588D">
        <w:rPr>
          <w:rFonts w:ascii="Trebuchet MS" w:hAnsi="Trebuchet MS" w:cs="Times New Roman"/>
        </w:rPr>
        <w:t xml:space="preserve"> mengalami demam dan gejala gangguan pernapasan seperti batuk dan sesak napas. </w:t>
      </w:r>
      <w:proofErr w:type="gramStart"/>
      <w:r w:rsidRPr="0032588D">
        <w:rPr>
          <w:rFonts w:ascii="Trebuchet MS" w:hAnsi="Trebuchet MS" w:cs="Times New Roman"/>
        </w:rPr>
        <w:t xml:space="preserve">Orang yang lebih tua, dan mereka yang memiliki masalah kesehatan lainnya seperti penyakit kardiovaskular, diabetes, penyakit pernapasan </w:t>
      </w:r>
      <w:r w:rsidRPr="0032588D">
        <w:rPr>
          <w:rFonts w:ascii="Trebuchet MS" w:hAnsi="Trebuchet MS" w:cs="Times New Roman"/>
        </w:rPr>
        <w:lastRenderedPageBreak/>
        <w:t>kronis dan kanker lebih memungkinkan untuk berkembang menjadi lebih serius.</w:t>
      </w:r>
      <w:proofErr w:type="gramEnd"/>
      <w:r w:rsidRPr="0032588D">
        <w:rPr>
          <w:rFonts w:ascii="Trebuchet MS" w:hAnsi="Trebuchet MS" w:cs="Times New Roman"/>
        </w:rPr>
        <w:t xml:space="preserve"> </w:t>
      </w:r>
      <w:proofErr w:type="gramStart"/>
      <w:r w:rsidRPr="0032588D">
        <w:rPr>
          <w:rFonts w:ascii="Trebuchet MS" w:hAnsi="Trebuchet MS" w:cs="Times New Roman"/>
        </w:rPr>
        <w:t>Cara terbaik untuk mencegah dan memperlambat penularan adalah dengan informasi yang baik tentang Covid-19, penyakit yang disebabkan dan bagaimana penyebarannya (</w:t>
      </w:r>
      <w:r w:rsidRPr="0032588D">
        <w:rPr>
          <w:rFonts w:ascii="Trebuchet MS" w:hAnsi="Trebuchet MS" w:cs="Times New Roman"/>
          <w:i/>
          <w:iCs/>
        </w:rPr>
        <w:t>World Health Organization</w:t>
      </w:r>
      <w:r w:rsidRPr="0032588D">
        <w:rPr>
          <w:rFonts w:ascii="Trebuchet MS" w:hAnsi="Trebuchet MS" w:cs="Times New Roman"/>
        </w:rPr>
        <w:t>, 2020).</w:t>
      </w:r>
      <w:proofErr w:type="gramEnd"/>
      <w:r w:rsidRPr="0032588D">
        <w:rPr>
          <w:rFonts w:ascii="Trebuchet MS" w:hAnsi="Trebuchet MS" w:cs="Times New Roman"/>
        </w:rPr>
        <w:t xml:space="preserve"> </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bookmarkStart w:id="0" w:name="_GoBack"/>
      <w:r w:rsidRPr="0032588D">
        <w:rPr>
          <w:rFonts w:ascii="Trebuchet MS" w:hAnsi="Trebuchet MS" w:cs="Times New Roman"/>
        </w:rPr>
        <w:t xml:space="preserve">Berdasarkan data yang telah dikonfirmasi oleh Pemerintah Provinsi Sumatera Utara pada Mei 2020 pasien positif covid-19 sebanyak 362 pasien positif, dari data tersebut terdiri dari 118 orang sembuh, 36 orang meninggal dunia (Alfi, 2020) . </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r w:rsidRPr="0032588D">
        <w:rPr>
          <w:rFonts w:ascii="Trebuchet MS" w:hAnsi="Trebuchet MS" w:cs="Times New Roman"/>
        </w:rPr>
        <w:t xml:space="preserve">Wabah penyakit ini di tetapkan sebagai kedaruratan kesehatan masyarakat yang meresahkan dunia atau </w:t>
      </w:r>
      <w:r w:rsidRPr="0032588D">
        <w:rPr>
          <w:rFonts w:ascii="Trebuchet MS" w:hAnsi="Trebuchet MS" w:cs="Times New Roman"/>
          <w:i/>
          <w:iCs/>
        </w:rPr>
        <w:t xml:space="preserve">Public Health Emergency </w:t>
      </w:r>
      <w:proofErr w:type="gramStart"/>
      <w:r w:rsidRPr="0032588D">
        <w:rPr>
          <w:rFonts w:ascii="Trebuchet MS" w:hAnsi="Trebuchet MS" w:cs="Times New Roman"/>
          <w:i/>
          <w:iCs/>
        </w:rPr>
        <w:t>Of</w:t>
      </w:r>
      <w:proofErr w:type="gramEnd"/>
      <w:r w:rsidRPr="0032588D">
        <w:rPr>
          <w:rFonts w:ascii="Trebuchet MS" w:hAnsi="Trebuchet MS" w:cs="Times New Roman"/>
          <w:i/>
          <w:iCs/>
        </w:rPr>
        <w:t xml:space="preserve"> International Concern </w:t>
      </w:r>
      <w:r w:rsidRPr="0032588D">
        <w:rPr>
          <w:rFonts w:ascii="Trebuchet MS" w:hAnsi="Trebuchet MS" w:cs="Times New Roman"/>
        </w:rPr>
        <w:t>(PHEIC). Memang masih banyak yang belum kita ketahui tentang virus ini, tetapi kita tahu bahwa virus ini di tularkan melalui kontak langsung dengan percikan droplet dari saluran pernapasan orang yang terinfeksi, masyarakat harus mengambil tindakan untuk mencegah penularan lebih jauh, mengurangi dampak wabah ini dan mendukung langkah-langkah untuk mengendalikan wabah ini (</w:t>
      </w:r>
      <w:r w:rsidRPr="0032588D">
        <w:rPr>
          <w:rFonts w:ascii="Trebuchet MS" w:hAnsi="Trebuchet MS" w:cs="Times New Roman"/>
          <w:i/>
          <w:iCs/>
        </w:rPr>
        <w:t>World Health Organization</w:t>
      </w:r>
      <w:r w:rsidRPr="0032588D">
        <w:rPr>
          <w:rFonts w:ascii="Trebuchet MS" w:hAnsi="Trebuchet MS" w:cs="Times New Roman"/>
        </w:rPr>
        <w:t xml:space="preserve">, 2020). </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r w:rsidRPr="0032588D">
        <w:rPr>
          <w:rFonts w:ascii="Trebuchet MS" w:hAnsi="Trebuchet MS" w:cs="Times New Roman"/>
        </w:rPr>
        <w:t xml:space="preserve">Pemerintah Indonesia telah menetapkan langkah-langkah dan upaya pencegahan pandemic covid-19 salah satunya adalah dengan mensosialisasikan gerakan </w:t>
      </w:r>
      <w:r w:rsidRPr="0032588D">
        <w:rPr>
          <w:rFonts w:ascii="Trebuchet MS" w:hAnsi="Trebuchet MS" w:cs="Times New Roman"/>
          <w:i/>
          <w:iCs/>
        </w:rPr>
        <w:t>Social Distancing</w:t>
      </w:r>
      <w:r w:rsidRPr="0032588D">
        <w:rPr>
          <w:rFonts w:ascii="Trebuchet MS" w:hAnsi="Trebuchet MS" w:cs="Times New Roman"/>
        </w:rPr>
        <w:t xml:space="preserve">, konsep ini menjelaskan bahwa dapat mengurangi atau memutus mata rantai penularan atau penyebaran infeksi covid-19, dalam upaya ini seseorang harus menjaga jarak dengan orang lain minimal 1-2 meter, dan tidak melakukan kontak langsung dengan orang lain, menghindari kerumunan dan pertemuan masal (Ausrianti, dkk, 2020). </w:t>
      </w:r>
    </w:p>
    <w:p w:rsidR="00A70FD8" w:rsidRDefault="00A70FD8" w:rsidP="00A70FD8">
      <w:pPr>
        <w:autoSpaceDE w:val="0"/>
        <w:autoSpaceDN w:val="0"/>
        <w:adjustRightInd w:val="0"/>
        <w:spacing w:after="0" w:line="240" w:lineRule="auto"/>
        <w:jc w:val="both"/>
        <w:rPr>
          <w:rFonts w:ascii="Trebuchet MS" w:hAnsi="Trebuchet MS" w:cs="Times New Roman"/>
          <w:b/>
          <w:shd w:val="clear" w:color="auto" w:fill="FFFFFF"/>
        </w:rPr>
      </w:pPr>
    </w:p>
    <w:p w:rsidR="00A70FD8" w:rsidRPr="00A70FD8" w:rsidRDefault="00A70FD8" w:rsidP="00A70FD8">
      <w:pPr>
        <w:autoSpaceDE w:val="0"/>
        <w:autoSpaceDN w:val="0"/>
        <w:adjustRightInd w:val="0"/>
        <w:spacing w:after="0" w:line="240" w:lineRule="auto"/>
        <w:jc w:val="both"/>
        <w:rPr>
          <w:rFonts w:ascii="Trebuchet MS" w:hAnsi="Trebuchet MS" w:cs="Times New Roman"/>
          <w:b/>
          <w:shd w:val="clear" w:color="auto" w:fill="FFFFFF"/>
        </w:rPr>
      </w:pPr>
      <w:r>
        <w:rPr>
          <w:rFonts w:ascii="Trebuchet MS" w:hAnsi="Trebuchet MS" w:cs="Times New Roman"/>
          <w:b/>
          <w:shd w:val="clear" w:color="auto" w:fill="FFFFFF"/>
        </w:rPr>
        <w:t>MASALAH</w:t>
      </w:r>
    </w:p>
    <w:p w:rsidR="00195832" w:rsidRPr="0032588D" w:rsidRDefault="00CB0A36">
      <w:pPr>
        <w:autoSpaceDE w:val="0"/>
        <w:autoSpaceDN w:val="0"/>
        <w:adjustRightInd w:val="0"/>
        <w:spacing w:after="0" w:line="240" w:lineRule="auto"/>
        <w:ind w:firstLine="567"/>
        <w:jc w:val="both"/>
        <w:rPr>
          <w:rFonts w:ascii="Trebuchet MS" w:eastAsia="serif" w:hAnsi="Trebuchet MS" w:cs="Times New Roman"/>
          <w:i/>
          <w:iCs/>
        </w:rPr>
      </w:pPr>
      <w:proofErr w:type="gramStart"/>
      <w:r w:rsidRPr="0032588D">
        <w:rPr>
          <w:rFonts w:ascii="Trebuchet MS" w:hAnsi="Trebuchet MS" w:cs="Times New Roman"/>
          <w:shd w:val="clear" w:color="auto" w:fill="FFFFFF"/>
        </w:rPr>
        <w:t>Himbauan untuk mengenakan masker dan memperhatikan protokol kesehatan saat beraktivitas di luar rumah masih diabaikan.</w:t>
      </w:r>
      <w:proofErr w:type="gramEnd"/>
      <w:r w:rsidRPr="0032588D">
        <w:rPr>
          <w:rFonts w:ascii="Trebuchet MS" w:hAnsi="Trebuchet MS" w:cs="Times New Roman"/>
          <w:shd w:val="clear" w:color="auto" w:fill="FFFFFF"/>
        </w:rPr>
        <w:t xml:space="preserve"> Berdasarkan hasil studi awal yang dilakukan di Pasar Pringgan Medan, masih ditemukan pedagang pasar yang tidak paham tentang pentingnya menggunakan masker untuk mencegah Covid-19, </w:t>
      </w:r>
      <w:r w:rsidRPr="0032588D">
        <w:rPr>
          <w:rFonts w:ascii="Trebuchet MS" w:hAnsi="Trebuchet MS" w:cs="Times New Roman"/>
        </w:rPr>
        <w:t>tidak disiplin mengenakan masker dengan benar</w:t>
      </w:r>
      <w:r w:rsidRPr="0032588D">
        <w:rPr>
          <w:rFonts w:ascii="Trebuchet MS" w:hAnsi="Trebuchet MS" w:cs="Times New Roman"/>
          <w:shd w:val="clear" w:color="auto" w:fill="FFFFFF"/>
        </w:rPr>
        <w:t>, tidak sedikit pula yang bandel untuk tidak mengenakan masker.</w:t>
      </w:r>
      <w:r w:rsidRPr="0032588D">
        <w:rPr>
          <w:rFonts w:ascii="Trebuchet MS" w:hAnsi="Trebuchet MS" w:cs="Times New Roman"/>
        </w:rPr>
        <w:t>Di situasi dan kondisi saat ini, kesadaran seluruh masyarakat untuk patuh dan taat dalam menjalankan protokol kesehatan memiliki peranan yang signifikan, sehingga perlu ditekankan kepada seluruh masyarakat untuk</w:t>
      </w:r>
      <w:bookmarkEnd w:id="0"/>
      <w:r w:rsidRPr="0032588D">
        <w:rPr>
          <w:rFonts w:ascii="Trebuchet MS" w:hAnsi="Trebuchet MS" w:cs="Times New Roman"/>
        </w:rPr>
        <w:t xml:space="preserve"> mematuhi protocol Covid-19 agar mengurangi penyebaran virus di pasar. </w:t>
      </w:r>
      <w:proofErr w:type="gramStart"/>
      <w:r w:rsidRPr="0032588D">
        <w:rPr>
          <w:rFonts w:ascii="Trebuchet MS" w:hAnsi="Trebuchet MS" w:cs="Times New Roman"/>
        </w:rPr>
        <w:t>Tujuan dari pengabdian ini adalah untuk mencegah dan memutus mata rantai penularan Covid-19 di Pasar Pringgan Medan.</w:t>
      </w:r>
      <w:proofErr w:type="gramEnd"/>
    </w:p>
    <w:p w:rsidR="00195832" w:rsidRPr="0032588D" w:rsidRDefault="00195832">
      <w:pPr>
        <w:spacing w:after="0" w:line="240" w:lineRule="auto"/>
        <w:ind w:firstLine="720"/>
        <w:jc w:val="both"/>
        <w:rPr>
          <w:rFonts w:ascii="Trebuchet MS" w:hAnsi="Trebuchet MS" w:cs="Times New Roman"/>
        </w:rPr>
      </w:pPr>
    </w:p>
    <w:p w:rsidR="00195832" w:rsidRPr="0032588D" w:rsidRDefault="00195832">
      <w:pPr>
        <w:pStyle w:val="ListParagraph"/>
        <w:spacing w:after="0" w:line="240" w:lineRule="auto"/>
        <w:ind w:left="360"/>
        <w:jc w:val="both"/>
        <w:rPr>
          <w:rFonts w:ascii="Trebuchet MS" w:hAnsi="Trebuchet MS" w:cs="Times New Roman"/>
          <w:b/>
        </w:rPr>
      </w:pPr>
    </w:p>
    <w:p w:rsidR="00195832" w:rsidRPr="0032588D" w:rsidRDefault="00CB0A36">
      <w:pPr>
        <w:spacing w:after="0" w:line="240" w:lineRule="auto"/>
        <w:jc w:val="both"/>
        <w:rPr>
          <w:rFonts w:ascii="Trebuchet MS" w:hAnsi="Trebuchet MS" w:cs="Times New Roman"/>
          <w:b/>
          <w:lang w:val="id-ID"/>
        </w:rPr>
      </w:pPr>
      <w:r w:rsidRPr="0032588D">
        <w:rPr>
          <w:rFonts w:ascii="Trebuchet MS" w:hAnsi="Trebuchet MS" w:cs="Times New Roman"/>
          <w:b/>
        </w:rPr>
        <w:t xml:space="preserve">METODE </w:t>
      </w:r>
    </w:p>
    <w:p w:rsidR="00195832" w:rsidRPr="0032588D" w:rsidRDefault="00CB0A36">
      <w:pPr>
        <w:spacing w:after="0" w:line="240" w:lineRule="auto"/>
        <w:ind w:firstLine="567"/>
        <w:jc w:val="both"/>
        <w:rPr>
          <w:rFonts w:ascii="Trebuchet MS" w:hAnsi="Trebuchet MS"/>
        </w:rPr>
      </w:pPr>
      <w:r w:rsidRPr="0032588D">
        <w:rPr>
          <w:rFonts w:ascii="Trebuchet MS" w:hAnsi="Trebuchet MS"/>
        </w:rPr>
        <w:t xml:space="preserve">Pengabdian pada Masyarakat yang diselenggarakan pada tanggal 3 s/d 4 Mei 2020 ini dilaksanakan dalam bentuk sosialisasi penggunaan masker sekaligus membagikan masker secara gratis </w:t>
      </w:r>
      <w:r w:rsidR="00A70FD8">
        <w:rPr>
          <w:rFonts w:ascii="Trebuchet MS" w:hAnsi="Trebuchet MS"/>
        </w:rPr>
        <w:t xml:space="preserve">sebanyak 500 masker </w:t>
      </w:r>
      <w:r w:rsidR="00A70FD8" w:rsidRPr="0032588D">
        <w:rPr>
          <w:rFonts w:ascii="Trebuchet MS" w:hAnsi="Trebuchet MS"/>
        </w:rPr>
        <w:t>kepada pedagang</w:t>
      </w:r>
      <w:r w:rsidR="00A70FD8">
        <w:rPr>
          <w:rFonts w:ascii="Trebuchet MS" w:hAnsi="Trebuchet MS"/>
        </w:rPr>
        <w:t xml:space="preserve"> pasar di Pasar Pringgan Medan. </w:t>
      </w:r>
      <w:proofErr w:type="gramStart"/>
      <w:r w:rsidRPr="0032588D">
        <w:rPr>
          <w:rFonts w:ascii="Trebuchet MS" w:hAnsi="Trebuchet MS"/>
        </w:rPr>
        <w:t>Adapun metode yang digunakan dalam pelaksanaan pengabdian ini adalah melalui edukasi kepada pedagang pasar untuk menghimbau pentingnya menggunakan masker.</w:t>
      </w:r>
      <w:proofErr w:type="gramEnd"/>
    </w:p>
    <w:p w:rsidR="00195832" w:rsidRPr="0032588D" w:rsidRDefault="00195832">
      <w:pPr>
        <w:spacing w:after="0" w:line="240" w:lineRule="auto"/>
        <w:jc w:val="both"/>
        <w:rPr>
          <w:rFonts w:ascii="Trebuchet MS" w:hAnsi="Trebuchet MS"/>
        </w:rPr>
      </w:pPr>
    </w:p>
    <w:p w:rsidR="00195832" w:rsidRPr="0032588D" w:rsidRDefault="00CB0A36">
      <w:pPr>
        <w:spacing w:after="0" w:line="240" w:lineRule="auto"/>
        <w:jc w:val="both"/>
        <w:rPr>
          <w:rFonts w:ascii="Trebuchet MS" w:hAnsi="Trebuchet MS" w:cs="Times New Roman"/>
          <w:b/>
          <w:bCs/>
          <w:lang w:val="id-ID"/>
        </w:rPr>
      </w:pPr>
      <w:r w:rsidRPr="0032588D">
        <w:rPr>
          <w:rFonts w:ascii="Trebuchet MS" w:hAnsi="Trebuchet MS" w:cs="Times New Roman"/>
          <w:b/>
          <w:bCs/>
        </w:rPr>
        <w:t>HASIL DAN PEMBAHASAN</w:t>
      </w:r>
    </w:p>
    <w:p w:rsidR="00195832" w:rsidRPr="0032588D" w:rsidRDefault="00CB0A36">
      <w:pPr>
        <w:spacing w:after="0" w:line="240" w:lineRule="auto"/>
        <w:ind w:firstLine="567"/>
        <w:jc w:val="both"/>
        <w:rPr>
          <w:rFonts w:ascii="Trebuchet MS" w:hAnsi="Trebuchet MS" w:cs="Times New Roman"/>
          <w:color w:val="000000"/>
        </w:rPr>
      </w:pPr>
      <w:proofErr w:type="gramStart"/>
      <w:r w:rsidRPr="0032588D">
        <w:rPr>
          <w:rFonts w:ascii="Trebuchet MS" w:hAnsi="Trebuchet MS" w:cs="Times New Roman"/>
          <w:color w:val="000000"/>
        </w:rPr>
        <w:t>Pasar tradisional Pringgan terletak di kelurahan Babura Kecamatan Medan Baru.</w:t>
      </w:r>
      <w:proofErr w:type="gramEnd"/>
      <w:r w:rsidRPr="0032588D">
        <w:rPr>
          <w:rFonts w:ascii="Trebuchet MS" w:hAnsi="Trebuchet MS" w:cs="Times New Roman"/>
          <w:color w:val="000000"/>
        </w:rPr>
        <w:t xml:space="preserve"> </w:t>
      </w:r>
      <w:proofErr w:type="gramStart"/>
      <w:r w:rsidRPr="0032588D">
        <w:rPr>
          <w:rFonts w:ascii="Trebuchet MS" w:hAnsi="Trebuchet MS" w:cs="Times New Roman"/>
          <w:color w:val="000000"/>
        </w:rPr>
        <w:t>Pasar tradisional Pringgan Medan telah berdiri sejak tahun 1996, Pasar tradisional Pringgan memiliki luas lahan 5.974 m2 dengan jumlah pedagang yang berjualan saat ini yaitu 300 pedagang (Dinas PD Kota Medan).</w:t>
      </w:r>
      <w:proofErr w:type="gramEnd"/>
      <w:r w:rsidRPr="0032588D">
        <w:rPr>
          <w:rFonts w:ascii="Trebuchet MS" w:hAnsi="Trebuchet MS" w:cs="Times New Roman"/>
          <w:color w:val="000000"/>
        </w:rPr>
        <w:t xml:space="preserve"> </w:t>
      </w:r>
      <w:proofErr w:type="gramStart"/>
      <w:r w:rsidRPr="0032588D">
        <w:rPr>
          <w:rFonts w:ascii="Trebuchet MS" w:hAnsi="Trebuchet MS" w:cs="Times New Roman"/>
          <w:color w:val="000000"/>
        </w:rPr>
        <w:t>Pasar pringgan memiliki lokasi yang sangat strategis, hal ini dibuktikan dengan adanya beberapa kampus, dan rumah sakit.</w:t>
      </w:r>
      <w:proofErr w:type="gramEnd"/>
      <w:r w:rsidRPr="0032588D">
        <w:rPr>
          <w:rFonts w:ascii="Trebuchet MS" w:hAnsi="Trebuchet MS" w:cs="Times New Roman"/>
          <w:color w:val="000000"/>
        </w:rPr>
        <w:t xml:space="preserve"> </w:t>
      </w:r>
      <w:proofErr w:type="gramStart"/>
      <w:r w:rsidRPr="0032588D">
        <w:rPr>
          <w:rFonts w:ascii="Trebuchet MS" w:hAnsi="Trebuchet MS" w:cs="Times New Roman"/>
          <w:color w:val="000000"/>
        </w:rPr>
        <w:t>Pasar tradisional Pringgan memiliki beranekaragam pedagang, selain itu pasar ini dipilih karena selalu ramai di kunjungi pembeli setiap harinya dan dikenal karena menjual barang kebutuhan yang lengkap.</w:t>
      </w:r>
      <w:proofErr w:type="gramEnd"/>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rPr>
        <w:t>Kegiatan sosialisasi pencegahan Covid-19 yang dilakukan di Pasar Pringgan dimulai terlebih dahulu dengan melakukan pembagian masker.</w:t>
      </w:r>
      <w:proofErr w:type="gramEnd"/>
      <w:r w:rsidRPr="0032588D">
        <w:rPr>
          <w:rFonts w:ascii="Trebuchet MS" w:hAnsi="Trebuchet MS" w:cs="Times New Roman"/>
        </w:rPr>
        <w:t xml:space="preserve"> </w:t>
      </w:r>
      <w:proofErr w:type="gramStart"/>
      <w:r w:rsidRPr="0032588D">
        <w:rPr>
          <w:rFonts w:ascii="Trebuchet MS" w:hAnsi="Trebuchet MS" w:cs="Times New Roman"/>
        </w:rPr>
        <w:t>Sebanyak 500 masker kain nonmedis dibagikan kepada pedagang pasar di Pasar Pringgan Medan, minimal satu pedagang punya dua masker yang bisa dipakai bergantian setiap hari.</w:t>
      </w:r>
      <w:proofErr w:type="gramEnd"/>
      <w:r w:rsidRPr="0032588D">
        <w:rPr>
          <w:rFonts w:ascii="Trebuchet MS" w:hAnsi="Trebuchet MS" w:cs="Times New Roman"/>
        </w:rPr>
        <w:t xml:space="preserve"> </w:t>
      </w:r>
      <w:proofErr w:type="gramStart"/>
      <w:r w:rsidRPr="0032588D">
        <w:rPr>
          <w:rFonts w:ascii="Trebuchet MS" w:hAnsi="Trebuchet MS" w:cs="Times New Roman"/>
          <w:shd w:val="clear" w:color="auto" w:fill="FFFFFF"/>
        </w:rPr>
        <w:t xml:space="preserve">Produk masker nonmedis yang dibagikan </w:t>
      </w:r>
      <w:r w:rsidRPr="0032588D">
        <w:rPr>
          <w:rFonts w:ascii="Trebuchet MS" w:hAnsi="Trebuchet MS" w:cs="Times New Roman"/>
          <w:shd w:val="clear" w:color="auto" w:fill="FFFFFF"/>
        </w:rPr>
        <w:lastRenderedPageBreak/>
        <w:t>sepenuhnya buatan pelaku UKM untuk mengurangi permintaan pasar terhadap masker medis dan menambah peluang penghasilan bagi produsen.</w:t>
      </w:r>
      <w:proofErr w:type="gramEnd"/>
    </w:p>
    <w:p w:rsidR="00195832" w:rsidRPr="0032588D" w:rsidRDefault="00CB0A36">
      <w:pPr>
        <w:spacing w:after="0" w:line="240" w:lineRule="auto"/>
        <w:ind w:firstLine="567"/>
        <w:jc w:val="both"/>
        <w:rPr>
          <w:rFonts w:ascii="Trebuchet MS" w:hAnsi="Trebuchet MS" w:cs="Times New Roman"/>
          <w:shd w:val="clear" w:color="auto" w:fill="FFFFFF"/>
        </w:rPr>
      </w:pPr>
      <w:r w:rsidRPr="0032588D">
        <w:rPr>
          <w:rFonts w:ascii="Trebuchet MS" w:hAnsi="Trebuchet MS" w:cs="Times New Roman"/>
        </w:rPr>
        <w:t xml:space="preserve"> Selanjutnya pedagang yang tidak menggunakan masker diberikan edukasi langsung untuk </w:t>
      </w:r>
      <w:r w:rsidRPr="0032588D">
        <w:rPr>
          <w:rFonts w:ascii="Trebuchet MS" w:hAnsi="Trebuchet MS" w:cs="Times New Roman"/>
          <w:shd w:val="clear" w:color="auto" w:fill="FFFFFF"/>
        </w:rPr>
        <w:t xml:space="preserve">mengenakan masker kain nonmedis, kemudian </w:t>
      </w:r>
      <w:r w:rsidRPr="0032588D">
        <w:rPr>
          <w:rFonts w:ascii="Trebuchet MS" w:hAnsi="Trebuchet MS" w:cs="Times New Roman"/>
        </w:rPr>
        <w:t>menghimbau kepada seluruh pedagang untuk lawan Covid-19 dengan tetap mengikuti protokoler kesehatan</w:t>
      </w:r>
      <w:r w:rsidRPr="0032588D">
        <w:rPr>
          <w:rFonts w:ascii="Trebuchet MS" w:hAnsi="Trebuchet MS" w:cs="Times New Roman"/>
          <w:shd w:val="clear" w:color="auto" w:fill="FFFFFF"/>
        </w:rPr>
        <w:t xml:space="preserve"> dengan </w:t>
      </w:r>
      <w:proofErr w:type="gramStart"/>
      <w:r w:rsidRPr="0032588D">
        <w:rPr>
          <w:rFonts w:ascii="Trebuchet MS" w:hAnsi="Trebuchet MS" w:cs="Times New Roman"/>
          <w:shd w:val="clear" w:color="auto" w:fill="FFFFFF"/>
        </w:rPr>
        <w:t>cara</w:t>
      </w:r>
      <w:proofErr w:type="gramEnd"/>
      <w:r w:rsidRPr="0032588D">
        <w:rPr>
          <w:rFonts w:ascii="Trebuchet MS" w:hAnsi="Trebuchet MS" w:cs="Times New Roman"/>
          <w:shd w:val="clear" w:color="auto" w:fill="FFFFFF"/>
        </w:rPr>
        <w:t xml:space="preserve"> </w:t>
      </w:r>
      <w:r w:rsidRPr="0032588D">
        <w:rPr>
          <w:rFonts w:ascii="Trebuchet MS" w:hAnsi="Trebuchet MS" w:cs="Times New Roman"/>
        </w:rPr>
        <w:t xml:space="preserve">sering mencuci tangan menggunakan sabun. </w:t>
      </w:r>
      <w:proofErr w:type="gramStart"/>
      <w:r w:rsidRPr="0032588D">
        <w:rPr>
          <w:rFonts w:ascii="Trebuchet MS" w:hAnsi="Trebuchet MS" w:cs="Times New Roman"/>
        </w:rPr>
        <w:t>Jaga jarak dan jaga kebersihan lingkungan</w:t>
      </w:r>
      <w:r w:rsidRPr="0032588D">
        <w:rPr>
          <w:rFonts w:ascii="Trebuchet MS" w:hAnsi="Trebuchet MS" w:cs="Times New Roman"/>
          <w:shd w:val="clear" w:color="auto" w:fill="FFFFFF"/>
        </w:rPr>
        <w:t>, khususnya pedagang kecil (mikro) yang sebagian besar tidak bisa menerapkan </w:t>
      </w:r>
      <w:r w:rsidRPr="0032588D">
        <w:rPr>
          <w:rStyle w:val="Emphasis"/>
          <w:rFonts w:ascii="Trebuchet MS" w:hAnsi="Trebuchet MS" w:cs="Times New Roman"/>
          <w:shd w:val="clear" w:color="auto" w:fill="FFFFFF"/>
        </w:rPr>
        <w:t>social distancing </w:t>
      </w:r>
      <w:r w:rsidRPr="0032588D">
        <w:rPr>
          <w:rFonts w:ascii="Trebuchet MS" w:hAnsi="Trebuchet MS" w:cs="Times New Roman"/>
          <w:shd w:val="clear" w:color="auto" w:fill="FFFFFF"/>
        </w:rPr>
        <w:t>karena mereka harus mencari nafkah dijalan maupun dipasar, sementara protokol covid-19 juga harus dipenuhi.</w:t>
      </w:r>
      <w:proofErr w:type="gramEnd"/>
      <w:r w:rsidRPr="0032588D">
        <w:rPr>
          <w:rFonts w:ascii="Trebuchet MS" w:hAnsi="Trebuchet MS" w:cs="Times New Roman"/>
          <w:shd w:val="clear" w:color="auto" w:fill="FFFFFF"/>
        </w:rPr>
        <w:t xml:space="preserve"> </w:t>
      </w:r>
    </w:p>
    <w:p w:rsidR="00195832" w:rsidRPr="0032588D" w:rsidRDefault="00CB0A36">
      <w:pPr>
        <w:spacing w:after="0" w:line="240" w:lineRule="auto"/>
        <w:ind w:firstLine="567"/>
        <w:jc w:val="both"/>
        <w:rPr>
          <w:rFonts w:ascii="Trebuchet MS" w:hAnsi="Trebuchet MS" w:cs="Times New Roman"/>
          <w:shd w:val="clear" w:color="auto" w:fill="FFFFFF"/>
        </w:rPr>
      </w:pPr>
      <w:r w:rsidRPr="0032588D">
        <w:rPr>
          <w:rFonts w:ascii="Trebuchet MS" w:hAnsi="Trebuchet MS" w:cs="Times New Roman"/>
          <w:shd w:val="clear" w:color="auto" w:fill="FFFFFF"/>
        </w:rPr>
        <w:t>Berdasarkan hasil wawancara yang dilakukan terhadap pedagang pasar di Pasar Pringgan Medan, ternyata 78% pedagang masih tidak paham tentang pentingnya penggunaan masker, dibuktikan dengan masih banyaknya pedagang yang tidak menggunakan masker.</w:t>
      </w:r>
    </w:p>
    <w:p w:rsidR="00195832" w:rsidRPr="0032588D" w:rsidRDefault="00195832">
      <w:pPr>
        <w:spacing w:after="0" w:line="240" w:lineRule="auto"/>
        <w:ind w:firstLine="567"/>
        <w:jc w:val="center"/>
        <w:rPr>
          <w:rFonts w:ascii="Trebuchet MS" w:hAnsi="Trebuchet MS" w:cs="Times New Roman"/>
          <w:b/>
          <w:color w:val="FF0000"/>
          <w:shd w:val="clear" w:color="auto" w:fill="FFFFFF"/>
        </w:rPr>
      </w:pPr>
    </w:p>
    <w:p w:rsidR="00195832" w:rsidRPr="0032588D" w:rsidRDefault="00CB0A36">
      <w:pPr>
        <w:spacing w:after="0" w:line="240" w:lineRule="auto"/>
        <w:ind w:firstLine="567"/>
        <w:jc w:val="center"/>
        <w:rPr>
          <w:rFonts w:ascii="Trebuchet MS" w:hAnsi="Trebuchet MS" w:cs="Times New Roman"/>
          <w:b/>
          <w:shd w:val="clear" w:color="auto" w:fill="FFFFFF"/>
        </w:rPr>
      </w:pPr>
      <w:proofErr w:type="gramStart"/>
      <w:r w:rsidRPr="0032588D">
        <w:rPr>
          <w:rFonts w:ascii="Trebuchet MS" w:hAnsi="Trebuchet MS" w:cs="Times New Roman"/>
          <w:b/>
          <w:shd w:val="clear" w:color="auto" w:fill="FFFFFF"/>
        </w:rPr>
        <w:t>Gambar 1.</w:t>
      </w:r>
      <w:proofErr w:type="gramEnd"/>
      <w:r w:rsidRPr="0032588D">
        <w:rPr>
          <w:rFonts w:ascii="Trebuchet MS" w:hAnsi="Trebuchet MS" w:cs="Times New Roman"/>
          <w:b/>
          <w:shd w:val="clear" w:color="auto" w:fill="FFFFFF"/>
        </w:rPr>
        <w:t xml:space="preserve"> </w:t>
      </w:r>
    </w:p>
    <w:p w:rsidR="00195832" w:rsidRPr="0032588D" w:rsidRDefault="00CB0A36">
      <w:pPr>
        <w:spacing w:after="0" w:line="240" w:lineRule="auto"/>
        <w:ind w:firstLine="567"/>
        <w:jc w:val="center"/>
        <w:rPr>
          <w:rFonts w:ascii="Trebuchet MS" w:hAnsi="Trebuchet MS" w:cs="Times New Roman"/>
          <w:b/>
          <w:shd w:val="clear" w:color="auto" w:fill="FFFFFF"/>
        </w:rPr>
      </w:pPr>
      <w:r w:rsidRPr="0032588D">
        <w:rPr>
          <w:rFonts w:ascii="Trebuchet MS" w:hAnsi="Trebuchet MS" w:cs="Times New Roman"/>
          <w:b/>
          <w:shd w:val="clear" w:color="auto" w:fill="FFFFFF"/>
        </w:rPr>
        <w:t>Pedagang Pasar Yang Belum Menggunakan Masker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679"/>
      </w:tblGrid>
      <w:tr w:rsidR="00195832" w:rsidRPr="0032588D" w:rsidTr="003E562B">
        <w:tc>
          <w:tcPr>
            <w:tcW w:w="4785" w:type="dxa"/>
          </w:tcPr>
          <w:p w:rsidR="00195832" w:rsidRPr="0032588D" w:rsidRDefault="00CB0A36">
            <w:pPr>
              <w:jc w:val="center"/>
              <w:rPr>
                <w:rFonts w:ascii="Trebuchet MS" w:hAnsi="Trebuchet MS" w:cs="Times New Roman"/>
                <w:b/>
                <w:color w:val="FF0000"/>
                <w:shd w:val="clear" w:color="auto" w:fill="FFFFFF"/>
              </w:rPr>
            </w:pPr>
            <w:r w:rsidRPr="0032588D">
              <w:rPr>
                <w:rFonts w:ascii="Trebuchet MS" w:hAnsi="Trebuchet MS" w:cs="Times New Roman"/>
                <w:noProof/>
                <w:shd w:val="clear" w:color="auto" w:fill="FFFFFF"/>
              </w:rPr>
              <w:drawing>
                <wp:inline distT="0" distB="0" distL="114300" distR="114300">
                  <wp:extent cx="2886075" cy="1362710"/>
                  <wp:effectExtent l="0" t="0" r="9525" b="8890"/>
                  <wp:docPr id="4" name="Picture 4" descr="WhatsApp Image 2020-07-08 at 18.00.5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0-07-08 at 18.00.50 (1)"/>
                          <pic:cNvPicPr>
                            <a:picLocks noChangeAspect="1"/>
                          </pic:cNvPicPr>
                        </pic:nvPicPr>
                        <pic:blipFill>
                          <a:blip r:embed="rId9"/>
                          <a:stretch>
                            <a:fillRect/>
                          </a:stretch>
                        </pic:blipFill>
                        <pic:spPr>
                          <a:xfrm>
                            <a:off x="0" y="0"/>
                            <a:ext cx="2886075" cy="1362710"/>
                          </a:xfrm>
                          <a:prstGeom prst="rect">
                            <a:avLst/>
                          </a:prstGeom>
                        </pic:spPr>
                      </pic:pic>
                    </a:graphicData>
                  </a:graphic>
                </wp:inline>
              </w:drawing>
            </w:r>
          </w:p>
        </w:tc>
        <w:tc>
          <w:tcPr>
            <w:tcW w:w="4679" w:type="dxa"/>
          </w:tcPr>
          <w:p w:rsidR="00195832" w:rsidRPr="0032588D" w:rsidRDefault="00A70FD8">
            <w:pPr>
              <w:jc w:val="center"/>
              <w:rPr>
                <w:rFonts w:ascii="Trebuchet MS" w:hAnsi="Trebuchet MS" w:cs="Times New Roman"/>
                <w:b/>
                <w:color w:val="FF0000"/>
                <w:shd w:val="clear" w:color="auto" w:fill="FFFFFF"/>
              </w:rPr>
            </w:pPr>
            <w:r w:rsidRPr="00A70FD8">
              <w:rPr>
                <w:rFonts w:ascii="Trebuchet MS" w:hAnsi="Trebuchet MS" w:cs="Times New Roman"/>
                <w:b/>
                <w:noProof/>
                <w:color w:val="FF0000"/>
                <w:shd w:val="clear" w:color="auto" w:fill="FFFFFF"/>
              </w:rPr>
              <w:drawing>
                <wp:inline distT="0" distB="0" distL="114300" distR="114300">
                  <wp:extent cx="2741295" cy="1311275"/>
                  <wp:effectExtent l="0" t="0" r="1905" b="3175"/>
                  <wp:docPr id="14" name="Picture 3"/>
                  <wp:cNvGraphicFramePr/>
                  <a:graphic xmlns:a="http://schemas.openxmlformats.org/drawingml/2006/main">
                    <a:graphicData uri="http://schemas.openxmlformats.org/drawingml/2006/picture">
                      <pic:pic xmlns:pic="http://schemas.openxmlformats.org/drawingml/2006/picture">
                        <pic:nvPicPr>
                          <pic:cNvPr id="9" name="Picture 3"/>
                          <pic:cNvPicPr/>
                        </pic:nvPicPr>
                        <pic:blipFill>
                          <a:blip r:embed="rId10"/>
                          <a:stretch>
                            <a:fillRect/>
                          </a:stretch>
                        </pic:blipFill>
                        <pic:spPr>
                          <a:xfrm>
                            <a:off x="0" y="0"/>
                            <a:ext cx="2741295" cy="1311275"/>
                          </a:xfrm>
                          <a:prstGeom prst="rect">
                            <a:avLst/>
                          </a:prstGeom>
                          <a:noFill/>
                          <a:ln>
                            <a:noFill/>
                          </a:ln>
                        </pic:spPr>
                      </pic:pic>
                    </a:graphicData>
                  </a:graphic>
                </wp:inline>
              </w:drawing>
            </w:r>
          </w:p>
        </w:tc>
      </w:tr>
    </w:tbl>
    <w:p w:rsidR="00A70FD8" w:rsidRDefault="00A70FD8">
      <w:pPr>
        <w:spacing w:after="0" w:line="240" w:lineRule="auto"/>
        <w:ind w:firstLine="567"/>
        <w:jc w:val="center"/>
        <w:rPr>
          <w:rFonts w:ascii="Trebuchet MS" w:hAnsi="Trebuchet MS" w:cs="Times New Roman"/>
          <w:b/>
          <w:shd w:val="clear" w:color="auto" w:fill="FFFFFF"/>
        </w:rPr>
      </w:pPr>
    </w:p>
    <w:p w:rsidR="00195832" w:rsidRPr="0032588D" w:rsidRDefault="00A70FD8">
      <w:pPr>
        <w:spacing w:after="0" w:line="240" w:lineRule="auto"/>
        <w:ind w:firstLine="567"/>
        <w:jc w:val="center"/>
        <w:rPr>
          <w:rFonts w:ascii="Trebuchet MS" w:hAnsi="Trebuchet MS" w:cs="Times New Roman"/>
          <w:b/>
          <w:shd w:val="clear" w:color="auto" w:fill="FFFFFF"/>
        </w:rPr>
      </w:pPr>
      <w:r>
        <w:rPr>
          <w:rFonts w:ascii="Trebuchet MS" w:hAnsi="Trebuchet MS" w:cs="Times New Roman"/>
          <w:b/>
          <w:shd w:val="clear" w:color="auto" w:fill="FFFFFF"/>
        </w:rPr>
        <w:t>Gambar 2</w:t>
      </w:r>
    </w:p>
    <w:p w:rsidR="00195832" w:rsidRPr="0032588D" w:rsidRDefault="00CB0A36">
      <w:pPr>
        <w:spacing w:after="0" w:line="240" w:lineRule="auto"/>
        <w:ind w:firstLine="567"/>
        <w:jc w:val="center"/>
        <w:rPr>
          <w:rFonts w:ascii="Trebuchet MS" w:hAnsi="Trebuchet MS" w:cs="Times New Roman"/>
          <w:b/>
          <w:shd w:val="clear" w:color="auto" w:fill="FFFFFF"/>
        </w:rPr>
      </w:pPr>
      <w:r w:rsidRPr="0032588D">
        <w:rPr>
          <w:rFonts w:ascii="Trebuchet MS" w:hAnsi="Trebuchet MS" w:cs="Times New Roman"/>
          <w:b/>
          <w:shd w:val="clear" w:color="auto" w:fill="FFFFFF"/>
        </w:rPr>
        <w:t>Pembagian Masker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6"/>
        <w:gridCol w:w="4765"/>
      </w:tblGrid>
      <w:tr w:rsidR="00195832" w:rsidRPr="0032588D">
        <w:tc>
          <w:tcPr>
            <w:tcW w:w="4800" w:type="dxa"/>
          </w:tcPr>
          <w:p w:rsidR="00195832" w:rsidRPr="0032588D" w:rsidRDefault="00CB0A36">
            <w:pPr>
              <w:jc w:val="both"/>
              <w:rPr>
                <w:rFonts w:ascii="Trebuchet MS" w:hAnsi="Trebuchet MS" w:cs="Times New Roman"/>
                <w:shd w:val="clear" w:color="auto" w:fill="FFFFFF"/>
              </w:rPr>
            </w:pPr>
            <w:r w:rsidRPr="0032588D">
              <w:rPr>
                <w:rFonts w:ascii="Trebuchet MS" w:hAnsi="Trebuchet MS" w:cs="Times New Roman"/>
                <w:noProof/>
                <w:shd w:val="clear" w:color="auto" w:fill="FFFFFF"/>
              </w:rPr>
              <w:drawing>
                <wp:inline distT="0" distB="0" distL="114300" distR="114300">
                  <wp:extent cx="2896870" cy="1367790"/>
                  <wp:effectExtent l="0" t="0" r="17780" b="3810"/>
                  <wp:docPr id="1" name="Picture 1" descr="WhatsApp Image 2020-07-08 at 18.22.5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0-07-08 at 18.22.56 (1)"/>
                          <pic:cNvPicPr>
                            <a:picLocks noChangeAspect="1"/>
                          </pic:cNvPicPr>
                        </pic:nvPicPr>
                        <pic:blipFill>
                          <a:blip r:embed="rId11"/>
                          <a:stretch>
                            <a:fillRect/>
                          </a:stretch>
                        </pic:blipFill>
                        <pic:spPr>
                          <a:xfrm>
                            <a:off x="0" y="0"/>
                            <a:ext cx="2896870" cy="1367790"/>
                          </a:xfrm>
                          <a:prstGeom prst="rect">
                            <a:avLst/>
                          </a:prstGeom>
                        </pic:spPr>
                      </pic:pic>
                    </a:graphicData>
                  </a:graphic>
                </wp:inline>
              </w:drawing>
            </w:r>
          </w:p>
        </w:tc>
        <w:tc>
          <w:tcPr>
            <w:tcW w:w="4771" w:type="dxa"/>
          </w:tcPr>
          <w:p w:rsidR="00A70FD8" w:rsidRPr="0032588D" w:rsidRDefault="003E562B" w:rsidP="003E562B">
            <w:pPr>
              <w:ind w:left="-128"/>
              <w:jc w:val="both"/>
              <w:rPr>
                <w:rFonts w:ascii="Trebuchet MS" w:hAnsi="Trebuchet MS" w:cs="Times New Roman"/>
                <w:shd w:val="clear" w:color="auto" w:fill="FFFFFF"/>
              </w:rPr>
            </w:pPr>
            <w:r w:rsidRPr="003E562B">
              <w:rPr>
                <w:rFonts w:ascii="Trebuchet MS" w:hAnsi="Trebuchet MS" w:cs="Times New Roman"/>
                <w:noProof/>
                <w:shd w:val="clear" w:color="auto" w:fill="FFFFFF"/>
              </w:rPr>
              <w:drawing>
                <wp:inline distT="0" distB="0" distL="114300" distR="114300">
                  <wp:extent cx="2866654" cy="1401288"/>
                  <wp:effectExtent l="19050" t="0" r="0" b="0"/>
                  <wp:docPr id="19"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2"/>
                          <a:stretch>
                            <a:fillRect/>
                          </a:stretch>
                        </pic:blipFill>
                        <pic:spPr>
                          <a:xfrm>
                            <a:off x="0" y="0"/>
                            <a:ext cx="2885876" cy="1410684"/>
                          </a:xfrm>
                          <a:prstGeom prst="rect">
                            <a:avLst/>
                          </a:prstGeom>
                          <a:noFill/>
                          <a:ln>
                            <a:noFill/>
                          </a:ln>
                        </pic:spPr>
                      </pic:pic>
                    </a:graphicData>
                  </a:graphic>
                </wp:inline>
              </w:drawing>
            </w:r>
          </w:p>
        </w:tc>
      </w:tr>
    </w:tbl>
    <w:p w:rsidR="00195832" w:rsidRDefault="00A70FD8" w:rsidP="00A70FD8">
      <w:pPr>
        <w:spacing w:after="0" w:line="240" w:lineRule="auto"/>
        <w:jc w:val="both"/>
        <w:rPr>
          <w:rFonts w:ascii="Trebuchet MS" w:hAnsi="Trebuchet MS"/>
          <w:b/>
          <w:noProof/>
        </w:rPr>
      </w:pPr>
      <w:r w:rsidRPr="00A70FD8">
        <w:rPr>
          <w:rFonts w:ascii="Trebuchet MS" w:hAnsi="Trebuchet MS" w:cs="Times New Roman"/>
          <w:noProof/>
          <w:shd w:val="clear" w:color="auto" w:fill="FFFFFF"/>
        </w:rPr>
        <w:drawing>
          <wp:inline distT="0" distB="0" distL="114300" distR="114300">
            <wp:extent cx="2879426" cy="1406106"/>
            <wp:effectExtent l="19050" t="0" r="0" b="0"/>
            <wp:docPr id="12" name="Picture 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3"/>
                    <a:stretch>
                      <a:fillRect/>
                    </a:stretch>
                  </pic:blipFill>
                  <pic:spPr>
                    <a:xfrm>
                      <a:off x="0" y="0"/>
                      <a:ext cx="2878898" cy="1405848"/>
                    </a:xfrm>
                    <a:prstGeom prst="rect">
                      <a:avLst/>
                    </a:prstGeom>
                    <a:noFill/>
                    <a:ln>
                      <a:noFill/>
                    </a:ln>
                  </pic:spPr>
                </pic:pic>
              </a:graphicData>
            </a:graphic>
          </wp:inline>
        </w:drawing>
      </w:r>
      <w:r w:rsidRPr="00A70FD8">
        <w:rPr>
          <w:rFonts w:ascii="Trebuchet MS" w:hAnsi="Trebuchet MS"/>
          <w:b/>
          <w:noProof/>
        </w:rPr>
        <w:t xml:space="preserve"> </w:t>
      </w:r>
      <w:r w:rsidR="003E562B" w:rsidRPr="003E562B">
        <w:rPr>
          <w:rFonts w:ascii="Trebuchet MS" w:hAnsi="Trebuchet MS"/>
          <w:b/>
          <w:noProof/>
        </w:rPr>
        <w:drawing>
          <wp:inline distT="0" distB="0" distL="0" distR="0">
            <wp:extent cx="2900375" cy="1459953"/>
            <wp:effectExtent l="19050" t="0" r="0" b="0"/>
            <wp:docPr id="18" name="Picture 6" descr="C:\Users\HENNY\Documents\a8cf1497-16e4-4c7c-b010-52adc575e3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NNY\Documents\a8cf1497-16e4-4c7c-b010-52adc575e3dd.jpg"/>
                    <pic:cNvPicPr>
                      <a:picLocks noChangeAspect="1" noChangeArrowheads="1"/>
                    </pic:cNvPicPr>
                  </pic:nvPicPr>
                  <pic:blipFill>
                    <a:blip r:embed="rId14"/>
                    <a:srcRect/>
                    <a:stretch>
                      <a:fillRect/>
                    </a:stretch>
                  </pic:blipFill>
                  <pic:spPr bwMode="auto">
                    <a:xfrm>
                      <a:off x="0" y="0"/>
                      <a:ext cx="2934798" cy="1477280"/>
                    </a:xfrm>
                    <a:prstGeom prst="rect">
                      <a:avLst/>
                    </a:prstGeom>
                    <a:noFill/>
                    <a:ln w="9525">
                      <a:noFill/>
                      <a:miter lim="800000"/>
                      <a:headEnd/>
                      <a:tailEnd/>
                    </a:ln>
                  </pic:spPr>
                </pic:pic>
              </a:graphicData>
            </a:graphic>
          </wp:inline>
        </w:drawing>
      </w:r>
    </w:p>
    <w:p w:rsidR="003E562B" w:rsidRPr="0032588D" w:rsidRDefault="003E562B" w:rsidP="003E562B">
      <w:pPr>
        <w:spacing w:after="0" w:line="240" w:lineRule="auto"/>
        <w:jc w:val="both"/>
        <w:rPr>
          <w:rFonts w:ascii="Trebuchet MS" w:hAnsi="Trebuchet MS" w:cs="Times New Roman"/>
          <w:shd w:val="clear" w:color="auto" w:fill="FFFFFF"/>
        </w:rPr>
      </w:pPr>
    </w:p>
    <w:p w:rsidR="00195832" w:rsidRPr="003E562B" w:rsidRDefault="00CB0A36">
      <w:pPr>
        <w:spacing w:after="0" w:line="240" w:lineRule="auto"/>
        <w:jc w:val="both"/>
        <w:rPr>
          <w:rFonts w:ascii="Trebuchet MS" w:hAnsi="Trebuchet MS" w:cs="Times New Roman"/>
          <w:b/>
          <w:shd w:val="clear" w:color="auto" w:fill="FFFFFF"/>
        </w:rPr>
      </w:pPr>
      <w:r w:rsidRPr="003E562B">
        <w:rPr>
          <w:rFonts w:ascii="Trebuchet MS" w:hAnsi="Trebuchet MS" w:cs="Times New Roman"/>
          <w:b/>
          <w:shd w:val="clear" w:color="auto" w:fill="FFFFFF"/>
        </w:rPr>
        <w:t xml:space="preserve">Berikut hasil kutipan wawancara terhadap pedagang </w:t>
      </w:r>
      <w:proofErr w:type="gramStart"/>
      <w:r w:rsidRPr="003E562B">
        <w:rPr>
          <w:rFonts w:ascii="Trebuchet MS" w:hAnsi="Trebuchet MS" w:cs="Times New Roman"/>
          <w:b/>
          <w:shd w:val="clear" w:color="auto" w:fill="FFFFFF"/>
        </w:rPr>
        <w:t>pasar</w:t>
      </w:r>
      <w:r w:rsidR="003E562B">
        <w:rPr>
          <w:rFonts w:ascii="Trebuchet MS" w:hAnsi="Trebuchet MS" w:cs="Times New Roman"/>
          <w:b/>
          <w:shd w:val="clear" w:color="auto" w:fill="FFFFFF"/>
        </w:rPr>
        <w:t xml:space="preserve"> </w:t>
      </w:r>
      <w:r w:rsidRPr="003E562B">
        <w:rPr>
          <w:rFonts w:ascii="Trebuchet MS" w:hAnsi="Trebuchet MS" w:cs="Times New Roman"/>
          <w:b/>
          <w:shd w:val="clear" w:color="auto" w:fill="FFFFFF"/>
        </w:rPr>
        <w:t>:</w:t>
      </w:r>
      <w:proofErr w:type="gramEnd"/>
    </w:p>
    <w:p w:rsidR="003E562B" w:rsidRDefault="003E562B">
      <w:pPr>
        <w:spacing w:after="0" w:line="240" w:lineRule="auto"/>
        <w:ind w:firstLine="567"/>
        <w:jc w:val="both"/>
        <w:rPr>
          <w:rFonts w:ascii="Trebuchet MS" w:hAnsi="Trebuchet MS" w:cs="Times New Roman"/>
          <w:shd w:val="clear" w:color="auto" w:fill="FFFFFF"/>
        </w:rPr>
      </w:pPr>
    </w:p>
    <w:p w:rsidR="00195832" w:rsidRPr="0032588D" w:rsidRDefault="00CB0A36">
      <w:pPr>
        <w:spacing w:after="0" w:line="240" w:lineRule="auto"/>
        <w:ind w:firstLine="567"/>
        <w:jc w:val="both"/>
        <w:rPr>
          <w:rFonts w:ascii="Trebuchet MS" w:hAnsi="Trebuchet MS" w:cs="Times New Roman"/>
          <w:shd w:val="clear" w:color="auto" w:fill="FFFFFF"/>
        </w:rPr>
      </w:pPr>
      <w:r w:rsidRPr="0032588D">
        <w:rPr>
          <w:rFonts w:ascii="Trebuchet MS" w:hAnsi="Trebuchet MS" w:cs="Times New Roman"/>
          <w:shd w:val="clear" w:color="auto" w:fill="FFFFFF"/>
        </w:rPr>
        <w:t xml:space="preserve">MD (46) mengatakan, beralasan tidak memakai masker karena covid-19 tidak berbahaya, justru beranggapan bahwa banyak penyakit lain yang jauh lebih berbahaya. </w:t>
      </w:r>
      <w:proofErr w:type="gramStart"/>
      <w:r w:rsidRPr="0032588D">
        <w:rPr>
          <w:rFonts w:ascii="Trebuchet MS" w:hAnsi="Trebuchet MS" w:cs="Times New Roman"/>
          <w:shd w:val="clear" w:color="auto" w:fill="FFFFFF"/>
        </w:rPr>
        <w:t>”</w:t>
      </w:r>
      <w:r w:rsidRPr="0032588D">
        <w:rPr>
          <w:rFonts w:ascii="Trebuchet MS" w:hAnsi="Trebuchet MS" w:cs="Times New Roman"/>
          <w:i/>
          <w:shd w:val="clear" w:color="auto" w:fill="FFFFFF"/>
        </w:rPr>
        <w:t>gak perlu lah pake-pake masker, toh kalau mau mati yah mati aja, petugas medis aja yang uda pake baju lengkap banyak juga yang kena corona</w:t>
      </w:r>
      <w:r w:rsidRPr="0032588D">
        <w:rPr>
          <w:rFonts w:ascii="Trebuchet MS" w:hAnsi="Trebuchet MS" w:cs="Times New Roman"/>
          <w:shd w:val="clear" w:color="auto" w:fill="FFFFFF"/>
        </w:rPr>
        <w:t>”.</w:t>
      </w:r>
      <w:proofErr w:type="gramEnd"/>
      <w:r w:rsidRPr="0032588D">
        <w:rPr>
          <w:rFonts w:ascii="Trebuchet MS" w:hAnsi="Trebuchet MS" w:cs="Times New Roman"/>
          <w:shd w:val="clear" w:color="auto" w:fill="FFFFFF"/>
        </w:rPr>
        <w:t xml:space="preserve"> </w:t>
      </w:r>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shd w:val="clear" w:color="auto" w:fill="FFFFFF"/>
        </w:rPr>
        <w:t>TB (34) mengaku tak memakai masker karena masker yang biasa dikenakannya sudah kotor, karena seharian memegang sayur dan sebagainya.</w:t>
      </w:r>
      <w:proofErr w:type="gramEnd"/>
      <w:r w:rsidRPr="0032588D">
        <w:rPr>
          <w:rFonts w:ascii="Trebuchet MS" w:hAnsi="Trebuchet MS" w:cs="Times New Roman"/>
          <w:shd w:val="clear" w:color="auto" w:fill="FFFFFF"/>
        </w:rPr>
        <w:t xml:space="preserve"> "</w:t>
      </w:r>
      <w:proofErr w:type="gramStart"/>
      <w:r w:rsidRPr="0032588D">
        <w:rPr>
          <w:rFonts w:ascii="Trebuchet MS" w:hAnsi="Trebuchet MS" w:cs="Times New Roman"/>
          <w:i/>
          <w:shd w:val="clear" w:color="auto" w:fill="FFFFFF"/>
        </w:rPr>
        <w:t>cemana</w:t>
      </w:r>
      <w:proofErr w:type="gramEnd"/>
      <w:r w:rsidRPr="0032588D">
        <w:rPr>
          <w:rFonts w:ascii="Trebuchet MS" w:hAnsi="Trebuchet MS" w:cs="Times New Roman"/>
          <w:i/>
          <w:shd w:val="clear" w:color="auto" w:fill="FFFFFF"/>
        </w:rPr>
        <w:t xml:space="preserve"> mau dipakai kalau masker </w:t>
      </w:r>
      <w:r w:rsidRPr="0032588D">
        <w:rPr>
          <w:rFonts w:ascii="Trebuchet MS" w:hAnsi="Trebuchet MS" w:cs="Times New Roman"/>
          <w:i/>
          <w:shd w:val="clear" w:color="auto" w:fill="FFFFFF"/>
        </w:rPr>
        <w:lastRenderedPageBreak/>
        <w:t>yang ku pakai semalam sudah kotor, seharian kan aku megang sayur dan lainnya, makanya kena maskernya jadi kotorlah,</w:t>
      </w:r>
      <w:r w:rsidRPr="0032588D">
        <w:rPr>
          <w:rFonts w:ascii="Trebuchet MS" w:hAnsi="Trebuchet MS" w:cs="Times New Roman"/>
          <w:shd w:val="clear" w:color="auto" w:fill="FFFFFF"/>
        </w:rPr>
        <w:t>"</w:t>
      </w:r>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shd w:val="clear" w:color="auto" w:fill="FFFFFF"/>
        </w:rPr>
        <w:t>MD (41) mengatakan, beralasan tidak memakai masker karena lupa sehingga tidak mengenakan masker.</w:t>
      </w:r>
      <w:proofErr w:type="gramEnd"/>
      <w:r w:rsidRPr="0032588D">
        <w:rPr>
          <w:rFonts w:ascii="Trebuchet MS" w:hAnsi="Trebuchet MS" w:cs="Times New Roman"/>
          <w:shd w:val="clear" w:color="auto" w:fill="FFFFFF"/>
        </w:rPr>
        <w:t xml:space="preserve"> "</w:t>
      </w:r>
      <w:r w:rsidRPr="0032588D">
        <w:rPr>
          <w:rFonts w:ascii="Trebuchet MS" w:hAnsi="Trebuchet MS" w:cs="Times New Roman"/>
          <w:i/>
          <w:shd w:val="clear" w:color="auto" w:fill="FFFFFF"/>
        </w:rPr>
        <w:t>Serius loh, aku lupa tadi, soalnya tadi terburu-buru harus ke pasar</w:t>
      </w:r>
      <w:r w:rsidRPr="0032588D">
        <w:rPr>
          <w:rFonts w:ascii="Trebuchet MS" w:hAnsi="Trebuchet MS" w:cs="Times New Roman"/>
          <w:shd w:val="clear" w:color="auto" w:fill="FFFFFF"/>
        </w:rPr>
        <w:t xml:space="preserve">. </w:t>
      </w:r>
      <w:r w:rsidRPr="0032588D">
        <w:rPr>
          <w:rFonts w:ascii="Trebuchet MS" w:hAnsi="Trebuchet MS" w:cs="Times New Roman"/>
          <w:i/>
          <w:shd w:val="clear" w:color="auto" w:fill="FFFFFF"/>
        </w:rPr>
        <w:t xml:space="preserve">Ini juga baru pertama kali gak pake masker, kalau biasanya aku pakai. </w:t>
      </w:r>
      <w:proofErr w:type="gramStart"/>
      <w:r w:rsidRPr="0032588D">
        <w:rPr>
          <w:rFonts w:ascii="Trebuchet MS" w:hAnsi="Trebuchet MS" w:cs="Times New Roman"/>
          <w:i/>
          <w:shd w:val="clear" w:color="auto" w:fill="FFFFFF"/>
        </w:rPr>
        <w:t>Tapi gak papa nya, aman nya itu</w:t>
      </w:r>
      <w:r w:rsidRPr="0032588D">
        <w:rPr>
          <w:rFonts w:ascii="Trebuchet MS" w:hAnsi="Trebuchet MS" w:cs="Times New Roman"/>
          <w:shd w:val="clear" w:color="auto" w:fill="FFFFFF"/>
        </w:rPr>
        <w:t>".</w:t>
      </w:r>
      <w:proofErr w:type="gramEnd"/>
      <w:r w:rsidRPr="0032588D">
        <w:rPr>
          <w:rFonts w:ascii="Trebuchet MS" w:hAnsi="Trebuchet MS" w:cs="Times New Roman"/>
          <w:shd w:val="clear" w:color="auto" w:fill="FFFFFF"/>
        </w:rPr>
        <w:t xml:space="preserve"> </w:t>
      </w:r>
      <w:proofErr w:type="gramStart"/>
      <w:r w:rsidRPr="0032588D">
        <w:rPr>
          <w:rFonts w:ascii="Trebuchet MS" w:hAnsi="Trebuchet MS" w:cs="Times New Roman"/>
          <w:shd w:val="clear" w:color="auto" w:fill="FFFFFF"/>
        </w:rPr>
        <w:t>yakinnya</w:t>
      </w:r>
      <w:proofErr w:type="gramEnd"/>
      <w:r w:rsidRPr="0032588D">
        <w:rPr>
          <w:rFonts w:ascii="Trebuchet MS" w:hAnsi="Trebuchet MS" w:cs="Times New Roman"/>
          <w:shd w:val="clear" w:color="auto" w:fill="FFFFFF"/>
        </w:rPr>
        <w:t xml:space="preserve"> dengan tersenyum.</w:t>
      </w:r>
    </w:p>
    <w:p w:rsidR="00195832" w:rsidRPr="0032588D" w:rsidRDefault="00CB0A36">
      <w:pPr>
        <w:spacing w:after="0" w:line="240" w:lineRule="auto"/>
        <w:ind w:firstLine="567"/>
        <w:jc w:val="both"/>
        <w:rPr>
          <w:rFonts w:ascii="Trebuchet MS" w:hAnsi="Trebuchet MS" w:cs="Times New Roman"/>
        </w:rPr>
      </w:pPr>
      <w:proofErr w:type="gramStart"/>
      <w:r w:rsidRPr="0032588D">
        <w:rPr>
          <w:rFonts w:ascii="Trebuchet MS" w:hAnsi="Trebuchet MS" w:cs="Times New Roman"/>
        </w:rPr>
        <w:t>Dari hasil pernyataan tersebut menjelaskan bahwa masih ada pedagang yang bandel, tidak mau makai masker, ada yang alasannya tidak nyaman, ketinggalan, dan lain sebagainya, namun setelah diberikan edukasi banyak pedagang yang sudah mulai sadar pentingnya penggunaan masker.</w:t>
      </w:r>
      <w:proofErr w:type="gramEnd"/>
      <w:r w:rsidRPr="0032588D">
        <w:rPr>
          <w:rFonts w:ascii="Trebuchet MS" w:hAnsi="Trebuchet MS" w:cs="Times New Roman"/>
        </w:rPr>
        <w:t xml:space="preserve"> </w:t>
      </w:r>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shd w:val="clear" w:color="auto" w:fill="FFFFFF"/>
        </w:rPr>
        <w:t>SN (38), yang merasa senang diberi masker gratis, sehingga bisa menambah persediaan maskernya di rumah.</w:t>
      </w:r>
      <w:proofErr w:type="gramEnd"/>
      <w:r w:rsidRPr="0032588D">
        <w:rPr>
          <w:rFonts w:ascii="Trebuchet MS" w:hAnsi="Trebuchet MS" w:cs="Times New Roman"/>
          <w:shd w:val="clear" w:color="auto" w:fill="FFFFFF"/>
        </w:rPr>
        <w:t xml:space="preserve"> "</w:t>
      </w:r>
      <w:r w:rsidRPr="0032588D">
        <w:rPr>
          <w:rStyle w:val="Emphasis"/>
          <w:rFonts w:ascii="Trebuchet MS" w:hAnsi="Trebuchet MS" w:cs="Times New Roman"/>
          <w:i w:val="0"/>
          <w:shd w:val="clear" w:color="auto" w:fill="FFFFFF"/>
        </w:rPr>
        <w:t>Alhamdullilah</w:t>
      </w:r>
      <w:r w:rsidRPr="0032588D">
        <w:rPr>
          <w:rFonts w:ascii="Trebuchet MS" w:hAnsi="Trebuchet MS" w:cs="Times New Roman"/>
          <w:i/>
          <w:shd w:val="clear" w:color="auto" w:fill="FFFFFF"/>
        </w:rPr>
        <w:t xml:space="preserve"> saya nanti jika pergi kemanapun harus pakai masker, saya takut juga jika berdekatan dengan orang lain. Apalagi dipasar banyak orang yah, makanya antisipasinya pakai masker. </w:t>
      </w:r>
      <w:r w:rsidRPr="0032588D">
        <w:rPr>
          <w:rStyle w:val="Emphasis"/>
          <w:rFonts w:ascii="Trebuchet MS" w:hAnsi="Trebuchet MS" w:cs="Times New Roman"/>
          <w:i w:val="0"/>
          <w:shd w:val="clear" w:color="auto" w:fill="FFFFFF"/>
        </w:rPr>
        <w:t>Makasih yah</w:t>
      </w:r>
      <w:r w:rsidRPr="0032588D">
        <w:rPr>
          <w:rFonts w:ascii="Trebuchet MS" w:hAnsi="Trebuchet MS" w:cs="Times New Roman"/>
          <w:i/>
          <w:shd w:val="clear" w:color="auto" w:fill="FFFFFF"/>
        </w:rPr>
        <w:t xml:space="preserve"> sudah dikasih masker</w:t>
      </w:r>
      <w:r w:rsidRPr="0032588D">
        <w:rPr>
          <w:rFonts w:ascii="Trebuchet MS" w:hAnsi="Trebuchet MS" w:cs="Times New Roman"/>
          <w:shd w:val="clear" w:color="auto" w:fill="FFFFFF"/>
        </w:rPr>
        <w:t>,"</w:t>
      </w:r>
    </w:p>
    <w:p w:rsidR="00195832" w:rsidRPr="0032588D" w:rsidRDefault="00195832">
      <w:pPr>
        <w:spacing w:after="0" w:line="240" w:lineRule="auto"/>
        <w:ind w:firstLine="567"/>
        <w:jc w:val="both"/>
        <w:rPr>
          <w:rFonts w:ascii="Trebuchet MS" w:hAnsi="Trebuchet MS" w:cs="Times New Roman"/>
          <w:shd w:val="clear" w:color="auto" w:fill="FFFFFF"/>
        </w:rPr>
      </w:pPr>
    </w:p>
    <w:p w:rsidR="00195832" w:rsidRPr="0032588D" w:rsidRDefault="00CB0A36">
      <w:pPr>
        <w:spacing w:after="0" w:line="240" w:lineRule="auto"/>
        <w:ind w:firstLine="567"/>
        <w:jc w:val="center"/>
        <w:rPr>
          <w:rFonts w:ascii="Trebuchet MS" w:hAnsi="Trebuchet MS" w:cs="Times New Roman"/>
          <w:b/>
          <w:shd w:val="clear" w:color="auto" w:fill="FFFFFF"/>
        </w:rPr>
      </w:pPr>
      <w:proofErr w:type="gramStart"/>
      <w:r w:rsidRPr="0032588D">
        <w:rPr>
          <w:rFonts w:ascii="Trebuchet MS" w:hAnsi="Trebuchet MS" w:cs="Times New Roman"/>
          <w:b/>
          <w:shd w:val="clear" w:color="auto" w:fill="FFFFFF"/>
        </w:rPr>
        <w:t>Gambar 3.</w:t>
      </w:r>
      <w:proofErr w:type="gramEnd"/>
    </w:p>
    <w:p w:rsidR="00195832" w:rsidRPr="0032588D" w:rsidRDefault="00CB0A36">
      <w:pPr>
        <w:spacing w:after="0" w:line="240" w:lineRule="auto"/>
        <w:ind w:firstLine="567"/>
        <w:jc w:val="center"/>
        <w:rPr>
          <w:rFonts w:ascii="Trebuchet MS" w:hAnsi="Trebuchet MS" w:cs="Times New Roman"/>
          <w:b/>
          <w:shd w:val="clear" w:color="auto" w:fill="FFFFFF"/>
        </w:rPr>
      </w:pPr>
      <w:r w:rsidRPr="0032588D">
        <w:rPr>
          <w:rFonts w:ascii="Trebuchet MS" w:hAnsi="Trebuchet MS" w:cs="Times New Roman"/>
          <w:b/>
          <w:shd w:val="clear" w:color="auto" w:fill="FFFFFF"/>
        </w:rPr>
        <w:t>Pedagang pasar sudah menggunakan masker</w:t>
      </w:r>
    </w:p>
    <w:tbl>
      <w:tblPr>
        <w:tblStyle w:val="TableGrid"/>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2"/>
        <w:gridCol w:w="4482"/>
      </w:tblGrid>
      <w:tr w:rsidR="00195832" w:rsidRPr="0032588D" w:rsidTr="003E562B">
        <w:tc>
          <w:tcPr>
            <w:tcW w:w="4732" w:type="dxa"/>
          </w:tcPr>
          <w:p w:rsidR="00195832" w:rsidRPr="0032588D" w:rsidRDefault="00CB0A36">
            <w:pPr>
              <w:jc w:val="both"/>
              <w:rPr>
                <w:rFonts w:ascii="Trebuchet MS" w:hAnsi="Trebuchet MS" w:cs="Times New Roman"/>
                <w:shd w:val="clear" w:color="auto" w:fill="FFFFFF"/>
              </w:rPr>
            </w:pPr>
            <w:r w:rsidRPr="0032588D">
              <w:rPr>
                <w:rFonts w:ascii="Trebuchet MS" w:hAnsi="Trebuchet MS" w:cs="Times New Roman"/>
                <w:noProof/>
                <w:shd w:val="clear" w:color="auto" w:fill="FFFFFF"/>
              </w:rPr>
              <w:drawing>
                <wp:inline distT="0" distB="0" distL="114300" distR="114300">
                  <wp:extent cx="2907665" cy="1372870"/>
                  <wp:effectExtent l="0" t="0" r="6985" b="17780"/>
                  <wp:docPr id="3" name="Picture 3" descr="WhatsApp Image 2020-07-08 at 18.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0-07-08 at 18.07.04"/>
                          <pic:cNvPicPr>
                            <a:picLocks noChangeAspect="1"/>
                          </pic:cNvPicPr>
                        </pic:nvPicPr>
                        <pic:blipFill>
                          <a:blip r:embed="rId15"/>
                          <a:stretch>
                            <a:fillRect/>
                          </a:stretch>
                        </pic:blipFill>
                        <pic:spPr>
                          <a:xfrm>
                            <a:off x="0" y="0"/>
                            <a:ext cx="2907665" cy="1372870"/>
                          </a:xfrm>
                          <a:prstGeom prst="rect">
                            <a:avLst/>
                          </a:prstGeom>
                        </pic:spPr>
                      </pic:pic>
                    </a:graphicData>
                  </a:graphic>
                </wp:inline>
              </w:drawing>
            </w:r>
          </w:p>
        </w:tc>
        <w:tc>
          <w:tcPr>
            <w:tcW w:w="4482" w:type="dxa"/>
          </w:tcPr>
          <w:p w:rsidR="00195832" w:rsidRPr="0032588D" w:rsidRDefault="00CB0A36">
            <w:pPr>
              <w:jc w:val="both"/>
              <w:rPr>
                <w:rFonts w:ascii="Trebuchet MS" w:hAnsi="Trebuchet MS" w:cs="Times New Roman"/>
                <w:shd w:val="clear" w:color="auto" w:fill="FFFFFF"/>
              </w:rPr>
            </w:pPr>
            <w:r w:rsidRPr="0032588D">
              <w:rPr>
                <w:rFonts w:ascii="Trebuchet MS" w:hAnsi="Trebuchet MS"/>
                <w:b/>
                <w:noProof/>
              </w:rPr>
              <w:drawing>
                <wp:inline distT="0" distB="0" distL="114300" distR="114300">
                  <wp:extent cx="2688524" cy="1371633"/>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10" name="Picture 4"/>
                          <pic:cNvPicPr/>
                        </pic:nvPicPr>
                        <pic:blipFill>
                          <a:blip r:embed="rId16"/>
                          <a:stretch>
                            <a:fillRect/>
                          </a:stretch>
                        </pic:blipFill>
                        <pic:spPr>
                          <a:xfrm>
                            <a:off x="0" y="0"/>
                            <a:ext cx="2691897" cy="1373354"/>
                          </a:xfrm>
                          <a:prstGeom prst="rect">
                            <a:avLst/>
                          </a:prstGeom>
                          <a:noFill/>
                          <a:ln>
                            <a:noFill/>
                          </a:ln>
                        </pic:spPr>
                      </pic:pic>
                    </a:graphicData>
                  </a:graphic>
                </wp:inline>
              </w:drawing>
            </w:r>
          </w:p>
        </w:tc>
      </w:tr>
    </w:tbl>
    <w:p w:rsidR="00195832" w:rsidRPr="0032588D" w:rsidRDefault="00195832">
      <w:pPr>
        <w:spacing w:after="0" w:line="240" w:lineRule="auto"/>
        <w:ind w:firstLine="567"/>
        <w:jc w:val="center"/>
        <w:rPr>
          <w:rFonts w:ascii="Trebuchet MS" w:hAnsi="Trebuchet MS" w:cs="Times New Roman"/>
          <w:b/>
          <w:color w:val="FF0000"/>
          <w:shd w:val="clear" w:color="auto" w:fill="FFFFFF"/>
        </w:rPr>
      </w:pPr>
    </w:p>
    <w:p w:rsidR="00195832" w:rsidRPr="0032588D" w:rsidRDefault="00195832">
      <w:pPr>
        <w:spacing w:after="0" w:line="240" w:lineRule="auto"/>
        <w:ind w:firstLine="567"/>
        <w:jc w:val="both"/>
        <w:rPr>
          <w:rFonts w:ascii="Trebuchet MS" w:hAnsi="Trebuchet MS" w:cs="Times New Roman"/>
        </w:rPr>
      </w:pPr>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rPr>
        <w:t>Penggunaan m</w:t>
      </w:r>
      <w:r w:rsidRPr="0032588D">
        <w:rPr>
          <w:rFonts w:ascii="Trebuchet MS" w:hAnsi="Trebuchet MS" w:cs="Times New Roman"/>
          <w:shd w:val="clear" w:color="auto" w:fill="FFFFFF"/>
        </w:rPr>
        <w:t>asker kain di kalangan pedagang ini sangat penting karena termasuk kelompok yang rentan terpapar covid-19.</w:t>
      </w:r>
      <w:proofErr w:type="gramEnd"/>
      <w:r w:rsidRPr="0032588D">
        <w:rPr>
          <w:rFonts w:ascii="Trebuchet MS" w:hAnsi="Trebuchet MS" w:cs="Times New Roman"/>
          <w:shd w:val="clear" w:color="auto" w:fill="FFFFFF"/>
        </w:rPr>
        <w:t xml:space="preserve"> </w:t>
      </w:r>
      <w:proofErr w:type="gramStart"/>
      <w:r w:rsidRPr="0032588D">
        <w:rPr>
          <w:rFonts w:ascii="Trebuchet MS" w:hAnsi="Trebuchet MS" w:cs="Times New Roman"/>
          <w:shd w:val="clear" w:color="auto" w:fill="FFFFFF"/>
        </w:rPr>
        <w:t>Dengan mengenakan masker, para pedagang di jalan dapat beraktivitas dengan lebih nyaman dan selalu waspada.</w:t>
      </w:r>
      <w:proofErr w:type="gramEnd"/>
      <w:r w:rsidRPr="0032588D">
        <w:rPr>
          <w:rFonts w:ascii="Trebuchet MS" w:hAnsi="Trebuchet MS" w:cs="Times New Roman"/>
          <w:shd w:val="clear" w:color="auto" w:fill="FFFFFF"/>
        </w:rPr>
        <w:t xml:space="preserve"> </w:t>
      </w:r>
      <w:proofErr w:type="gramStart"/>
      <w:r w:rsidRPr="0032588D">
        <w:rPr>
          <w:rFonts w:ascii="Trebuchet MS" w:hAnsi="Trebuchet MS" w:cs="Times New Roman"/>
          <w:shd w:val="clear" w:color="auto" w:fill="FFFFFF"/>
        </w:rPr>
        <w:t>Para pedagang ini berhubungan dengan banyak orang, dan mereka juga menjual makanan.</w:t>
      </w:r>
      <w:proofErr w:type="gramEnd"/>
      <w:r w:rsidRPr="0032588D">
        <w:rPr>
          <w:rFonts w:ascii="Trebuchet MS" w:hAnsi="Trebuchet MS" w:cs="Times New Roman"/>
          <w:shd w:val="clear" w:color="auto" w:fill="FFFFFF"/>
        </w:rPr>
        <w:t xml:space="preserve"> Kalau mereka tidak mengikuti protokol covid-19, penularan virus ini </w:t>
      </w:r>
      <w:proofErr w:type="gramStart"/>
      <w:r w:rsidRPr="0032588D">
        <w:rPr>
          <w:rFonts w:ascii="Trebuchet MS" w:hAnsi="Trebuchet MS" w:cs="Times New Roman"/>
          <w:shd w:val="clear" w:color="auto" w:fill="FFFFFF"/>
        </w:rPr>
        <w:t>akan</w:t>
      </w:r>
      <w:proofErr w:type="gramEnd"/>
      <w:r w:rsidRPr="0032588D">
        <w:rPr>
          <w:rFonts w:ascii="Trebuchet MS" w:hAnsi="Trebuchet MS" w:cs="Times New Roman"/>
          <w:shd w:val="clear" w:color="auto" w:fill="FFFFFF"/>
        </w:rPr>
        <w:t xml:space="preserve"> makin menyebar, sementara mereka juga sangat membutuhkan pendapatan dan tetap mencari nafkah untuk keluarganya di rumah.</w:t>
      </w:r>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rPr>
        <w:t>Gugus Tugas Percepatan Penanganan Covid-19 menjelaskan, masker kain bisa digunakan sebagai pengganti masker medis untuk mengurangi risiko penularan Covid-19 di tengah masyarakat umum.</w:t>
      </w:r>
      <w:proofErr w:type="gramEnd"/>
      <w:r w:rsidRPr="0032588D">
        <w:rPr>
          <w:rFonts w:ascii="Trebuchet MS" w:hAnsi="Trebuchet MS" w:cs="Times New Roman"/>
        </w:rPr>
        <w:t xml:space="preserve"> </w:t>
      </w:r>
      <w:proofErr w:type="gramStart"/>
      <w:r w:rsidRPr="0032588D">
        <w:rPr>
          <w:rFonts w:ascii="Trebuchet MS" w:hAnsi="Trebuchet MS" w:cs="Times New Roman"/>
        </w:rPr>
        <w:t>Banyaknya kasus orang tanpa gejala (OTG) juga mendasari sosialisasi masker kain.</w:t>
      </w:r>
      <w:proofErr w:type="gramEnd"/>
      <w:r w:rsidRPr="0032588D">
        <w:rPr>
          <w:rFonts w:ascii="Trebuchet MS" w:hAnsi="Trebuchet MS" w:cs="Times New Roman"/>
        </w:rPr>
        <w:t xml:space="preserve"> Orang yang tidak sadar bahwa dirinya positif corona bisa saja menulari orang </w:t>
      </w:r>
      <w:proofErr w:type="gramStart"/>
      <w:r w:rsidRPr="0032588D">
        <w:rPr>
          <w:rFonts w:ascii="Trebuchet MS" w:hAnsi="Trebuchet MS" w:cs="Times New Roman"/>
        </w:rPr>
        <w:t>lain</w:t>
      </w:r>
      <w:proofErr w:type="gramEnd"/>
      <w:r w:rsidRPr="0032588D">
        <w:rPr>
          <w:rFonts w:ascii="Trebuchet MS" w:hAnsi="Trebuchet MS" w:cs="Times New Roman"/>
        </w:rPr>
        <w:t xml:space="preserve"> tanpa sengaja ketika berinteraksi tanpa masker. Satu tetesan (droplet) cairan saja bisa menyebabkan orang </w:t>
      </w:r>
      <w:proofErr w:type="gramStart"/>
      <w:r w:rsidRPr="0032588D">
        <w:rPr>
          <w:rFonts w:ascii="Trebuchet MS" w:hAnsi="Trebuchet MS" w:cs="Times New Roman"/>
        </w:rPr>
        <w:t>lain</w:t>
      </w:r>
      <w:proofErr w:type="gramEnd"/>
      <w:r w:rsidRPr="0032588D">
        <w:rPr>
          <w:rFonts w:ascii="Trebuchet MS" w:hAnsi="Trebuchet MS" w:cs="Times New Roman"/>
        </w:rPr>
        <w:t xml:space="preserve"> terkena Covid-19. </w:t>
      </w:r>
      <w:proofErr w:type="gramStart"/>
      <w:r w:rsidRPr="0032588D">
        <w:rPr>
          <w:rFonts w:ascii="Trebuchet MS" w:hAnsi="Trebuchet MS" w:cs="Times New Roman"/>
        </w:rPr>
        <w:t>Untuk mengantisipasi kejadian itu, masyarakat dihimbau mengenakan masker ke mana pun pergi di area publik.</w:t>
      </w:r>
      <w:proofErr w:type="gramEnd"/>
      <w:r w:rsidRPr="0032588D">
        <w:rPr>
          <w:rFonts w:ascii="Trebuchet MS" w:hAnsi="Trebuchet MS" w:cs="Times New Roman"/>
        </w:rPr>
        <w:t xml:space="preserve"> </w:t>
      </w:r>
      <w:proofErr w:type="gramStart"/>
      <w:r w:rsidRPr="0032588D">
        <w:rPr>
          <w:rFonts w:ascii="Trebuchet MS" w:hAnsi="Trebuchet MS" w:cs="Times New Roman"/>
        </w:rPr>
        <w:t>Namun manfaat masker kain tersebut bisa didapatkan selama memenuhi persyaratan untuk mendukung efektivitasnya (Kemenkes, 2020).</w:t>
      </w:r>
      <w:proofErr w:type="gramEnd"/>
    </w:p>
    <w:p w:rsidR="00195832" w:rsidRPr="0032588D" w:rsidRDefault="00CB0A36">
      <w:pPr>
        <w:spacing w:after="0" w:line="240" w:lineRule="auto"/>
        <w:ind w:firstLine="567"/>
        <w:jc w:val="both"/>
        <w:rPr>
          <w:rFonts w:ascii="Trebuchet MS" w:hAnsi="Trebuchet MS" w:cs="Times New Roman"/>
          <w:shd w:val="clear" w:color="auto" w:fill="FFFFFF"/>
        </w:rPr>
      </w:pPr>
      <w:proofErr w:type="gramStart"/>
      <w:r w:rsidRPr="0032588D">
        <w:rPr>
          <w:rFonts w:ascii="Trebuchet MS" w:hAnsi="Trebuchet MS" w:cs="Times New Roman"/>
        </w:rPr>
        <w:t>Di situasi dan kondisi saat ini, kesadaran seluruh masyarakat untuk patuh dan taat dalam menjalankan protokol kesehatan memiliki peranan yang signifikan, sehingga perlu ditekankan kepada seluruh masyarakat untuk mematuhi protokol Covid-19 agar mengurangi penyebaran virus di pasar.</w:t>
      </w:r>
      <w:proofErr w:type="gramEnd"/>
      <w:r w:rsidRPr="0032588D">
        <w:rPr>
          <w:rFonts w:ascii="Trebuchet MS" w:hAnsi="Trebuchet MS" w:cs="Times New Roman"/>
        </w:rPr>
        <w:t xml:space="preserve"> </w:t>
      </w:r>
      <w:r w:rsidRPr="0032588D">
        <w:rPr>
          <w:rFonts w:ascii="Trebuchet MS" w:hAnsi="Trebuchet MS" w:cs="Times New Roman"/>
          <w:shd w:val="clear" w:color="auto" w:fill="FFFFFF"/>
        </w:rPr>
        <w:t>Kebiasaan memakai masker bukan hanya keluar rumah, namun juga saat beraktivitas di luar, terlebih bagi para pedagang yang ada di pasar-pasar tradisional</w:t>
      </w:r>
      <w:proofErr w:type="gramStart"/>
      <w:r w:rsidRPr="0032588D">
        <w:rPr>
          <w:rFonts w:ascii="Trebuchet MS" w:hAnsi="Trebuchet MS" w:cs="Times New Roman"/>
          <w:shd w:val="clear" w:color="auto" w:fill="FFFFFF"/>
        </w:rPr>
        <w:t>,</w:t>
      </w:r>
      <w:r w:rsidRPr="0032588D">
        <w:rPr>
          <w:rFonts w:ascii="Trebuchet MS" w:hAnsi="Trebuchet MS" w:cs="Times New Roman"/>
        </w:rPr>
        <w:t>sangat</w:t>
      </w:r>
      <w:proofErr w:type="gramEnd"/>
      <w:r w:rsidRPr="0032588D">
        <w:rPr>
          <w:rFonts w:ascii="Trebuchet MS" w:hAnsi="Trebuchet MS" w:cs="Times New Roman"/>
        </w:rPr>
        <w:t xml:space="preserve"> penting untuk tahu kemudian peduli terhadap diri sendiri dan lingkungan sekitar. </w:t>
      </w:r>
      <w:proofErr w:type="gramStart"/>
      <w:r w:rsidRPr="0032588D">
        <w:rPr>
          <w:rFonts w:ascii="Trebuchet MS" w:hAnsi="Trebuchet MS" w:cs="Times New Roman"/>
        </w:rPr>
        <w:t>Masyarakat punya andil dalam memutus rantai penyebaran Covid-19 dengan langkah kecil seperti memakai masker.</w:t>
      </w:r>
      <w:proofErr w:type="gramEnd"/>
    </w:p>
    <w:p w:rsidR="003E562B" w:rsidRDefault="003E562B">
      <w:pPr>
        <w:spacing w:after="0" w:line="240" w:lineRule="auto"/>
        <w:jc w:val="both"/>
        <w:rPr>
          <w:rFonts w:ascii="Trebuchet MS" w:hAnsi="Trebuchet MS"/>
          <w:color w:val="333333"/>
          <w:shd w:val="clear" w:color="auto" w:fill="FFFFFF"/>
        </w:rPr>
      </w:pPr>
    </w:p>
    <w:p w:rsidR="003E562B" w:rsidRDefault="003E562B">
      <w:pPr>
        <w:spacing w:after="0" w:line="240" w:lineRule="auto"/>
        <w:jc w:val="both"/>
        <w:rPr>
          <w:rFonts w:ascii="Trebuchet MS" w:hAnsi="Trebuchet MS"/>
          <w:color w:val="333333"/>
          <w:shd w:val="clear" w:color="auto" w:fill="FFFFFF"/>
        </w:rPr>
      </w:pPr>
    </w:p>
    <w:p w:rsidR="003E562B" w:rsidRDefault="003E562B">
      <w:pPr>
        <w:spacing w:after="0" w:line="240" w:lineRule="auto"/>
        <w:jc w:val="both"/>
        <w:rPr>
          <w:rFonts w:ascii="Trebuchet MS" w:hAnsi="Trebuchet MS"/>
          <w:color w:val="333333"/>
          <w:shd w:val="clear" w:color="auto" w:fill="FFFFFF"/>
        </w:rPr>
      </w:pPr>
    </w:p>
    <w:p w:rsidR="00195832" w:rsidRDefault="00195832">
      <w:pPr>
        <w:spacing w:after="0" w:line="240" w:lineRule="auto"/>
        <w:jc w:val="both"/>
        <w:rPr>
          <w:rFonts w:ascii="Trebuchet MS" w:hAnsi="Trebuchet MS"/>
          <w:color w:val="333333"/>
          <w:shd w:val="clear" w:color="auto" w:fill="FFFFFF"/>
        </w:rPr>
      </w:pPr>
    </w:p>
    <w:p w:rsidR="00FB5FD7" w:rsidRPr="0032588D" w:rsidRDefault="00FB5FD7">
      <w:pPr>
        <w:spacing w:after="0" w:line="240" w:lineRule="auto"/>
        <w:jc w:val="both"/>
        <w:rPr>
          <w:rFonts w:ascii="Trebuchet MS" w:hAnsi="Trebuchet MS" w:cs="Arial"/>
          <w:color w:val="111111"/>
          <w:shd w:val="clear" w:color="auto" w:fill="FFFFFF"/>
        </w:rPr>
      </w:pPr>
    </w:p>
    <w:p w:rsidR="00195832" w:rsidRPr="0032588D" w:rsidRDefault="00CB0A36">
      <w:pPr>
        <w:spacing w:after="0" w:line="240" w:lineRule="auto"/>
        <w:jc w:val="both"/>
        <w:rPr>
          <w:rFonts w:ascii="Trebuchet MS" w:hAnsi="Trebuchet MS" w:cs="Times New Roman"/>
        </w:rPr>
      </w:pPr>
      <w:r w:rsidRPr="0032588D">
        <w:rPr>
          <w:rFonts w:ascii="Trebuchet MS" w:hAnsi="Trebuchet MS" w:cs="Times New Roman"/>
          <w:b/>
        </w:rPr>
        <w:t>KESIMPULAN</w:t>
      </w:r>
    </w:p>
    <w:p w:rsidR="00195832" w:rsidRPr="0032588D" w:rsidRDefault="00CB0A36">
      <w:pPr>
        <w:spacing w:after="0" w:line="240" w:lineRule="auto"/>
        <w:jc w:val="both"/>
        <w:rPr>
          <w:rFonts w:ascii="Trebuchet MS" w:hAnsi="Trebuchet MS" w:cs="Times New Roman"/>
        </w:rPr>
      </w:pPr>
      <w:r w:rsidRPr="0032588D">
        <w:rPr>
          <w:rFonts w:ascii="Trebuchet MS" w:hAnsi="Trebuchet MS" w:cs="Times New Roman"/>
        </w:rPr>
        <w:t>Berdasarkan hasil pelaksanaan kegiatan yang telah dilakukan, dapat ditarik beberapa kesimpulan sebagai berikut;</w:t>
      </w:r>
    </w:p>
    <w:p w:rsidR="00195832" w:rsidRPr="0032588D" w:rsidRDefault="00CB0A36">
      <w:pPr>
        <w:pStyle w:val="ListParagraph"/>
        <w:numPr>
          <w:ilvl w:val="0"/>
          <w:numId w:val="1"/>
        </w:numPr>
        <w:spacing w:after="0" w:line="240" w:lineRule="auto"/>
        <w:jc w:val="both"/>
        <w:rPr>
          <w:rFonts w:ascii="Trebuchet MS" w:hAnsi="Trebuchet MS" w:cs="Times New Roman"/>
        </w:rPr>
      </w:pPr>
      <w:r w:rsidRPr="0032588D">
        <w:rPr>
          <w:rFonts w:ascii="Trebuchet MS" w:hAnsi="Trebuchet MS" w:cs="Times New Roman"/>
        </w:rPr>
        <w:t xml:space="preserve">Sebelum dilaksanakanannya kegiatan sosialisasi di Pasar Pringgan Medan, pemahaman pedagang pasar tentang pentingnya penggunaan masker dalam mencegah Covid-19 masih kurang, dan masih banyak pedagang pasar yang tidak menggunakan masker. </w:t>
      </w:r>
    </w:p>
    <w:p w:rsidR="00195832" w:rsidRPr="0032588D" w:rsidRDefault="00CB0A36">
      <w:pPr>
        <w:pStyle w:val="ListParagraph"/>
        <w:numPr>
          <w:ilvl w:val="0"/>
          <w:numId w:val="1"/>
        </w:numPr>
        <w:spacing w:after="0" w:line="240" w:lineRule="auto"/>
        <w:jc w:val="both"/>
        <w:rPr>
          <w:rFonts w:ascii="Trebuchet MS" w:hAnsi="Trebuchet MS" w:cs="Times New Roman"/>
        </w:rPr>
      </w:pPr>
      <w:r w:rsidRPr="0032588D">
        <w:rPr>
          <w:rFonts w:ascii="Trebuchet MS" w:hAnsi="Trebuchet MS" w:cs="Times New Roman"/>
        </w:rPr>
        <w:t>Setelah dilaksanakanannya kegiatan sosialisasi di Pasar Pringgan Medan, pedagang pasar sudah mulai sadar pentingnya penggunaan masker.</w:t>
      </w:r>
    </w:p>
    <w:p w:rsidR="00195832" w:rsidRPr="0032588D" w:rsidRDefault="00CB0A36">
      <w:pPr>
        <w:pStyle w:val="ListParagraph"/>
        <w:numPr>
          <w:ilvl w:val="0"/>
          <w:numId w:val="1"/>
        </w:numPr>
        <w:spacing w:after="0" w:line="240" w:lineRule="auto"/>
        <w:jc w:val="both"/>
        <w:rPr>
          <w:rFonts w:ascii="Trebuchet MS" w:hAnsi="Trebuchet MS" w:cs="Times New Roman"/>
        </w:rPr>
      </w:pPr>
      <w:r w:rsidRPr="0032588D">
        <w:rPr>
          <w:rFonts w:ascii="Trebuchet MS" w:hAnsi="Trebuchet MS" w:cs="Times New Roman"/>
        </w:rPr>
        <w:t>Kegiatan pengabdian yang dilakukan oleh dosen USM Indonesia Medan merupakan sebuah kegiatan positif yang bertujuan menghimbau seluruh pedagang pasar untuk lawan Covid-19 dengan tetap ikuti protokoler kesehatan guna</w:t>
      </w:r>
      <w:r w:rsidRPr="0032588D">
        <w:rPr>
          <w:rFonts w:ascii="Trebuchet MS" w:hAnsi="Trebuchet MS" w:cs="Times New Roman"/>
          <w:shd w:val="clear" w:color="auto" w:fill="FFFFFF"/>
        </w:rPr>
        <w:t xml:space="preserve"> rmemutus mata rantai penyebaran virus Corona.</w:t>
      </w:r>
    </w:p>
    <w:p w:rsidR="00195832" w:rsidRPr="0032588D" w:rsidRDefault="00195832">
      <w:pPr>
        <w:spacing w:after="0" w:line="240" w:lineRule="auto"/>
        <w:jc w:val="both"/>
        <w:rPr>
          <w:rFonts w:ascii="Trebuchet MS" w:hAnsi="Trebuchet MS" w:cs="Times New Roman"/>
        </w:rPr>
      </w:pPr>
    </w:p>
    <w:p w:rsidR="00195832" w:rsidRPr="0032588D" w:rsidRDefault="00CB0A36">
      <w:pPr>
        <w:spacing w:after="0" w:line="240" w:lineRule="auto"/>
        <w:jc w:val="both"/>
        <w:rPr>
          <w:rFonts w:ascii="Trebuchet MS" w:hAnsi="Trebuchet MS" w:cs="Times New Roman"/>
        </w:rPr>
      </w:pPr>
      <w:r w:rsidRPr="0032588D">
        <w:rPr>
          <w:rFonts w:ascii="Trebuchet MS" w:hAnsi="Trebuchet MS" w:cs="Times New Roman"/>
          <w:b/>
        </w:rPr>
        <w:t>REFERENSI</w:t>
      </w: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rPr>
      </w:pPr>
      <w:proofErr w:type="gramStart"/>
      <w:r w:rsidRPr="0032588D">
        <w:rPr>
          <w:rFonts w:ascii="Trebuchet MS" w:hAnsi="Trebuchet MS" w:cs="Times New Roman"/>
          <w:color w:val="222222"/>
          <w:shd w:val="clear" w:color="auto" w:fill="FFFFFF"/>
        </w:rPr>
        <w:t>Ausrianti, R., Andayani, R. P., Surya, D. O., &amp; Suryani, U. (2020).</w:t>
      </w:r>
      <w:proofErr w:type="gramEnd"/>
      <w:r w:rsidRPr="0032588D">
        <w:rPr>
          <w:rFonts w:ascii="Trebuchet MS" w:hAnsi="Trebuchet MS" w:cs="Times New Roman"/>
          <w:color w:val="222222"/>
          <w:shd w:val="clear" w:color="auto" w:fill="FFFFFF"/>
        </w:rPr>
        <w:t xml:space="preserve"> </w:t>
      </w:r>
      <w:r w:rsidRPr="0032588D">
        <w:rPr>
          <w:rFonts w:ascii="Trebuchet MS" w:hAnsi="Trebuchet MS" w:cs="Times New Roman"/>
          <w:i/>
          <w:color w:val="222222"/>
          <w:shd w:val="clear" w:color="auto" w:fill="FFFFFF"/>
        </w:rPr>
        <w:t>Edukasi Pencegahan Penularan Covid 19 serta Dukungan Kesehatan Jiwa dan Psikososial pada Pengemudi Ojek Online</w:t>
      </w:r>
      <w:r w:rsidRPr="0032588D">
        <w:rPr>
          <w:rFonts w:ascii="Trebuchet MS" w:hAnsi="Trebuchet MS" w:cs="Times New Roman"/>
          <w:color w:val="222222"/>
          <w:shd w:val="clear" w:color="auto" w:fill="FFFFFF"/>
        </w:rPr>
        <w:t>. </w:t>
      </w:r>
      <w:r w:rsidRPr="0032588D">
        <w:rPr>
          <w:rFonts w:ascii="Trebuchet MS" w:hAnsi="Trebuchet MS" w:cs="Times New Roman"/>
          <w:iCs/>
          <w:color w:val="222222"/>
          <w:shd w:val="clear" w:color="auto" w:fill="FFFFFF"/>
        </w:rPr>
        <w:t>Jurnal Peduli Masyarakat</w:t>
      </w:r>
      <w:r w:rsidRPr="0032588D">
        <w:rPr>
          <w:rFonts w:ascii="Trebuchet MS" w:hAnsi="Trebuchet MS" w:cs="Times New Roman"/>
          <w:color w:val="222222"/>
          <w:shd w:val="clear" w:color="auto" w:fill="FFFFFF"/>
        </w:rPr>
        <w:t>, </w:t>
      </w:r>
      <w:r w:rsidRPr="0032588D">
        <w:rPr>
          <w:rFonts w:ascii="Trebuchet MS" w:hAnsi="Trebuchet MS" w:cs="Times New Roman"/>
          <w:iCs/>
          <w:color w:val="222222"/>
          <w:shd w:val="clear" w:color="auto" w:fill="FFFFFF"/>
        </w:rPr>
        <w:t>2</w:t>
      </w:r>
      <w:r w:rsidRPr="0032588D">
        <w:rPr>
          <w:rFonts w:ascii="Trebuchet MS" w:hAnsi="Trebuchet MS" w:cs="Times New Roman"/>
          <w:color w:val="222222"/>
          <w:shd w:val="clear" w:color="auto" w:fill="FFFFFF"/>
        </w:rPr>
        <w:t>(2), 59-64.</w:t>
      </w:r>
    </w:p>
    <w:p w:rsidR="00195832" w:rsidRPr="0032588D" w:rsidRDefault="00195832">
      <w:pPr>
        <w:autoSpaceDE w:val="0"/>
        <w:autoSpaceDN w:val="0"/>
        <w:adjustRightInd w:val="0"/>
        <w:spacing w:after="0" w:line="240" w:lineRule="auto"/>
        <w:rPr>
          <w:rFonts w:ascii="Trebuchet MS" w:eastAsia="serif" w:hAnsi="Trebuchet MS" w:cs="Times New Roman"/>
          <w:iCs/>
        </w:rPr>
      </w:pPr>
    </w:p>
    <w:p w:rsidR="00FB5FD7" w:rsidRDefault="00FB5FD7">
      <w:pPr>
        <w:autoSpaceDE w:val="0"/>
        <w:autoSpaceDN w:val="0"/>
        <w:adjustRightInd w:val="0"/>
        <w:spacing w:after="0" w:line="240" w:lineRule="auto"/>
        <w:rPr>
          <w:rFonts w:ascii="Trebuchet MS" w:eastAsia="serif" w:hAnsi="Trebuchet MS" w:cs="Times New Roman"/>
          <w:iCs/>
        </w:rPr>
      </w:pPr>
      <w:r>
        <w:rPr>
          <w:rFonts w:ascii="Trebuchet MS" w:eastAsia="serif" w:hAnsi="Trebuchet MS" w:cs="Times New Roman"/>
          <w:iCs/>
        </w:rPr>
        <w:t>Dinas Perindustrian &amp; Perdagangan Kota Medan</w:t>
      </w:r>
    </w:p>
    <w:p w:rsidR="00FB5FD7" w:rsidRDefault="00FB5FD7">
      <w:pPr>
        <w:autoSpaceDE w:val="0"/>
        <w:autoSpaceDN w:val="0"/>
        <w:adjustRightInd w:val="0"/>
        <w:spacing w:after="0" w:line="240" w:lineRule="auto"/>
        <w:rPr>
          <w:rFonts w:ascii="Trebuchet MS" w:eastAsia="serif" w:hAnsi="Trebuchet MS" w:cs="Times New Roman"/>
          <w:iCs/>
        </w:rPr>
      </w:pPr>
    </w:p>
    <w:p w:rsidR="00195832" w:rsidRPr="0032588D" w:rsidRDefault="00CB0A36">
      <w:pPr>
        <w:autoSpaceDE w:val="0"/>
        <w:autoSpaceDN w:val="0"/>
        <w:adjustRightInd w:val="0"/>
        <w:spacing w:after="0" w:line="240" w:lineRule="auto"/>
        <w:rPr>
          <w:rFonts w:ascii="Trebuchet MS" w:eastAsia="serif" w:hAnsi="Trebuchet MS" w:cs="Times New Roman"/>
          <w:iCs/>
        </w:rPr>
      </w:pPr>
      <w:r w:rsidRPr="0032588D">
        <w:rPr>
          <w:rFonts w:ascii="Trebuchet MS" w:eastAsia="serif" w:hAnsi="Trebuchet MS" w:cs="Times New Roman"/>
          <w:iCs/>
        </w:rPr>
        <w:t>Goyena</w:t>
      </w:r>
      <w:proofErr w:type="gramStart"/>
      <w:r w:rsidRPr="0032588D">
        <w:rPr>
          <w:rFonts w:ascii="Trebuchet MS" w:eastAsia="serif" w:hAnsi="Trebuchet MS" w:cs="Times New Roman"/>
          <w:iCs/>
        </w:rPr>
        <w:t>,R</w:t>
      </w:r>
      <w:proofErr w:type="gramEnd"/>
      <w:r w:rsidRPr="0032588D">
        <w:rPr>
          <w:rFonts w:ascii="Trebuchet MS" w:eastAsia="serif" w:hAnsi="Trebuchet MS" w:cs="Times New Roman"/>
          <w:iCs/>
        </w:rPr>
        <w:t>.,&amp;Fallis,A..</w:t>
      </w:r>
      <w:proofErr w:type="gramStart"/>
      <w:r w:rsidRPr="0032588D">
        <w:rPr>
          <w:rFonts w:ascii="Trebuchet MS" w:eastAsia="serif" w:hAnsi="Trebuchet MS" w:cs="Times New Roman"/>
          <w:iCs/>
        </w:rPr>
        <w:t>(2019).</w:t>
      </w:r>
      <w:r w:rsidRPr="0032588D">
        <w:rPr>
          <w:rFonts w:ascii="Trebuchet MS" w:eastAsia="Droid Sans Fallback" w:hAnsi="Times New Roman" w:cs="Times New Roman"/>
          <w:iCs/>
        </w:rPr>
        <w:t>済無</w:t>
      </w:r>
      <w:r w:rsidRPr="0032588D">
        <w:rPr>
          <w:rFonts w:ascii="Trebuchet MS" w:eastAsia="serif" w:hAnsi="Trebuchet MS" w:cs="Times New Roman"/>
          <w:iCs/>
        </w:rPr>
        <w:t>NoTitle NoTitle.Journal of Chemical.</w:t>
      </w:r>
      <w:proofErr w:type="gramEnd"/>
      <w:r w:rsidRPr="0032588D">
        <w:rPr>
          <w:rFonts w:ascii="Trebuchet MS" w:eastAsia="serif" w:hAnsi="Trebuchet MS" w:cs="Times New Roman"/>
          <w:iCs/>
        </w:rPr>
        <w:t xml:space="preserve"> </w:t>
      </w:r>
      <w:hyperlink r:id="rId17" w:history="1">
        <w:proofErr w:type="gramStart"/>
        <w:r w:rsidRPr="0032588D">
          <w:rPr>
            <w:rStyle w:val="Hyperlink"/>
            <w:rFonts w:ascii="Trebuchet MS" w:eastAsia="serif" w:hAnsi="Trebuchet MS" w:cs="Times New Roman"/>
            <w:iCs/>
          </w:rPr>
          <w:t>https://doi.org/10.1017/CBO9781107415324.004</w:t>
        </w:r>
      </w:hyperlink>
      <w:r w:rsidRPr="0032588D">
        <w:rPr>
          <w:rFonts w:ascii="Trebuchet MS" w:eastAsia="serif" w:hAnsi="Trebuchet MS" w:cs="Times New Roman"/>
          <w:iCs/>
        </w:rPr>
        <w:t xml:space="preserve"> Information and Modeling, 53(9), 1689–1699.</w:t>
      </w:r>
      <w:proofErr w:type="gramEnd"/>
    </w:p>
    <w:p w:rsidR="00195832" w:rsidRPr="0032588D" w:rsidRDefault="00195832">
      <w:pPr>
        <w:widowControl w:val="0"/>
        <w:autoSpaceDE w:val="0"/>
        <w:autoSpaceDN w:val="0"/>
        <w:adjustRightInd w:val="0"/>
        <w:spacing w:after="0" w:line="240" w:lineRule="auto"/>
        <w:ind w:left="426" w:hanging="426"/>
        <w:jc w:val="both"/>
        <w:rPr>
          <w:rFonts w:ascii="Trebuchet MS" w:hAnsi="Trebuchet MS" w:cs="Times New Roman"/>
          <w:color w:val="000000"/>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color w:val="000000"/>
        </w:rPr>
      </w:pPr>
      <w:r w:rsidRPr="0032588D">
        <w:rPr>
          <w:rFonts w:ascii="Trebuchet MS" w:hAnsi="Trebuchet MS" w:cs="Times New Roman"/>
          <w:color w:val="000000"/>
        </w:rPr>
        <w:t xml:space="preserve">Kementerian Kesehatan RI. </w:t>
      </w:r>
      <w:proofErr w:type="gramStart"/>
      <w:r w:rsidRPr="0032588D">
        <w:rPr>
          <w:rFonts w:ascii="Trebuchet MS" w:hAnsi="Trebuchet MS" w:cs="Times New Roman"/>
          <w:color w:val="000000"/>
        </w:rPr>
        <w:t xml:space="preserve">2020. Pedoman </w:t>
      </w:r>
      <w:r w:rsidRPr="0032588D">
        <w:rPr>
          <w:rFonts w:ascii="Trebuchet MS" w:hAnsi="Trebuchet MS" w:cs="Times New Roman"/>
          <w:i/>
          <w:color w:val="000000"/>
        </w:rPr>
        <w:t>Kesiapsiagaan Menghadapi Infeksi Novel Coronavirus (2019-nCoV).</w:t>
      </w:r>
      <w:proofErr w:type="gramEnd"/>
      <w:r w:rsidRPr="0032588D">
        <w:rPr>
          <w:rFonts w:ascii="Trebuchet MS" w:hAnsi="Trebuchet MS" w:cs="Times New Roman"/>
          <w:color w:val="000000"/>
        </w:rPr>
        <w:t xml:space="preserve"> Jakarta: Kementerian Kesehatan RI. </w:t>
      </w:r>
    </w:p>
    <w:p w:rsidR="00195832" w:rsidRPr="0032588D" w:rsidRDefault="00195832">
      <w:pPr>
        <w:widowControl w:val="0"/>
        <w:autoSpaceDE w:val="0"/>
        <w:autoSpaceDN w:val="0"/>
        <w:adjustRightInd w:val="0"/>
        <w:spacing w:after="0" w:line="240" w:lineRule="auto"/>
        <w:ind w:left="426" w:hanging="426"/>
        <w:jc w:val="both"/>
        <w:rPr>
          <w:rFonts w:ascii="Trebuchet MS" w:hAnsi="Trebuchet MS" w:cs="Times New Roman"/>
          <w:color w:val="222222"/>
          <w:shd w:val="clear" w:color="auto" w:fill="FFFFFF"/>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color w:val="222222"/>
          <w:shd w:val="clear" w:color="auto" w:fill="FFFFFF"/>
        </w:rPr>
      </w:pPr>
      <w:r w:rsidRPr="0032588D">
        <w:rPr>
          <w:rFonts w:ascii="Trebuchet MS" w:hAnsi="Trebuchet MS" w:cs="Times New Roman"/>
          <w:color w:val="222222"/>
          <w:shd w:val="clear" w:color="auto" w:fill="FFFFFF"/>
        </w:rPr>
        <w:t xml:space="preserve">Percepatan, G. T. Indonesia. </w:t>
      </w:r>
      <w:proofErr w:type="gramStart"/>
      <w:r w:rsidRPr="0032588D">
        <w:rPr>
          <w:rFonts w:ascii="Trebuchet MS" w:hAnsi="Trebuchet MS" w:cs="Times New Roman"/>
          <w:i/>
          <w:color w:val="222222"/>
          <w:shd w:val="clear" w:color="auto" w:fill="FFFFFF"/>
        </w:rPr>
        <w:t>Peta Sebaran Gugus Tugas Percepatan Penanganan</w:t>
      </w:r>
      <w:r w:rsidRPr="0032588D">
        <w:rPr>
          <w:rFonts w:ascii="Trebuchet MS" w:hAnsi="Trebuchet MS" w:cs="Times New Roman"/>
          <w:color w:val="222222"/>
          <w:shd w:val="clear" w:color="auto" w:fill="FFFFFF"/>
        </w:rPr>
        <w:t xml:space="preserve"> COVID-19.</w:t>
      </w:r>
      <w:proofErr w:type="gramEnd"/>
      <w:r w:rsidRPr="0032588D">
        <w:rPr>
          <w:rFonts w:ascii="Trebuchet MS" w:hAnsi="Trebuchet MS" w:cs="Times New Roman"/>
          <w:color w:val="222222"/>
          <w:shd w:val="clear" w:color="auto" w:fill="FFFFFF"/>
        </w:rPr>
        <w:t xml:space="preserve"> [Internet]</w:t>
      </w:r>
      <w:proofErr w:type="gramStart"/>
      <w:r w:rsidRPr="0032588D">
        <w:rPr>
          <w:rFonts w:ascii="Trebuchet MS" w:hAnsi="Trebuchet MS" w:cs="Times New Roman"/>
          <w:color w:val="222222"/>
          <w:shd w:val="clear" w:color="auto" w:fill="FFFFFF"/>
        </w:rPr>
        <w:t>.[</w:t>
      </w:r>
      <w:proofErr w:type="gramEnd"/>
      <w:r w:rsidRPr="0032588D">
        <w:rPr>
          <w:rFonts w:ascii="Trebuchet MS" w:hAnsi="Trebuchet MS" w:cs="Times New Roman"/>
          <w:color w:val="222222"/>
          <w:shd w:val="clear" w:color="auto" w:fill="FFFFFF"/>
        </w:rPr>
        <w:t>cited 2020 May 4].</w:t>
      </w:r>
    </w:p>
    <w:p w:rsidR="00195832" w:rsidRPr="0032588D" w:rsidRDefault="00195832">
      <w:pPr>
        <w:widowControl w:val="0"/>
        <w:autoSpaceDE w:val="0"/>
        <w:autoSpaceDN w:val="0"/>
        <w:adjustRightInd w:val="0"/>
        <w:spacing w:after="0" w:line="240" w:lineRule="auto"/>
        <w:ind w:left="426" w:hanging="426"/>
        <w:jc w:val="both"/>
        <w:rPr>
          <w:rFonts w:ascii="Trebuchet MS" w:hAnsi="Trebuchet MS" w:cs="Times New Roman"/>
          <w:color w:val="222222"/>
          <w:shd w:val="clear" w:color="auto" w:fill="FFFFFF"/>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color w:val="222222"/>
          <w:shd w:val="clear" w:color="auto" w:fill="FFFFFF"/>
        </w:rPr>
      </w:pPr>
      <w:r w:rsidRPr="0032588D">
        <w:rPr>
          <w:rFonts w:ascii="Trebuchet MS" w:hAnsi="Trebuchet MS" w:cs="Times New Roman"/>
          <w:color w:val="222222"/>
          <w:shd w:val="clear" w:color="auto" w:fill="FFFFFF"/>
        </w:rPr>
        <w:t xml:space="preserve">Percepatan, G. T. Provinsi Sumatera Utara. </w:t>
      </w:r>
      <w:proofErr w:type="gramStart"/>
      <w:r w:rsidRPr="0032588D">
        <w:rPr>
          <w:rFonts w:ascii="Trebuchet MS" w:hAnsi="Trebuchet MS" w:cs="Times New Roman"/>
          <w:i/>
          <w:color w:val="222222"/>
          <w:shd w:val="clear" w:color="auto" w:fill="FFFFFF"/>
        </w:rPr>
        <w:t>Peta Sebaran Gugus Tugas Percepatan Penanganan</w:t>
      </w:r>
      <w:r w:rsidRPr="0032588D">
        <w:rPr>
          <w:rFonts w:ascii="Trebuchet MS" w:hAnsi="Trebuchet MS" w:cs="Times New Roman"/>
          <w:color w:val="222222"/>
          <w:shd w:val="clear" w:color="auto" w:fill="FFFFFF"/>
        </w:rPr>
        <w:t xml:space="preserve"> COVID-19.</w:t>
      </w:r>
      <w:proofErr w:type="gramEnd"/>
      <w:r w:rsidRPr="0032588D">
        <w:rPr>
          <w:rFonts w:ascii="Trebuchet MS" w:hAnsi="Trebuchet MS" w:cs="Times New Roman"/>
          <w:color w:val="222222"/>
          <w:shd w:val="clear" w:color="auto" w:fill="FFFFFF"/>
        </w:rPr>
        <w:t xml:space="preserve"> [Internet]</w:t>
      </w:r>
      <w:proofErr w:type="gramStart"/>
      <w:r w:rsidRPr="0032588D">
        <w:rPr>
          <w:rFonts w:ascii="Trebuchet MS" w:hAnsi="Trebuchet MS" w:cs="Times New Roman"/>
          <w:color w:val="222222"/>
          <w:shd w:val="clear" w:color="auto" w:fill="FFFFFF"/>
        </w:rPr>
        <w:t>.[</w:t>
      </w:r>
      <w:proofErr w:type="gramEnd"/>
      <w:r w:rsidRPr="0032588D">
        <w:rPr>
          <w:rFonts w:ascii="Trebuchet MS" w:hAnsi="Trebuchet MS" w:cs="Times New Roman"/>
          <w:color w:val="222222"/>
          <w:shd w:val="clear" w:color="auto" w:fill="FFFFFF"/>
        </w:rPr>
        <w:t>cited 2020 May 4].</w:t>
      </w:r>
    </w:p>
    <w:p w:rsidR="00195832" w:rsidRPr="0032588D" w:rsidRDefault="00195832">
      <w:pPr>
        <w:widowControl w:val="0"/>
        <w:autoSpaceDE w:val="0"/>
        <w:autoSpaceDN w:val="0"/>
        <w:adjustRightInd w:val="0"/>
        <w:spacing w:after="0" w:line="240" w:lineRule="auto"/>
        <w:jc w:val="both"/>
        <w:rPr>
          <w:rFonts w:ascii="Trebuchet MS" w:hAnsi="Trebuchet MS" w:cs="Times New Roman"/>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rPr>
      </w:pPr>
      <w:r w:rsidRPr="0032588D">
        <w:rPr>
          <w:rFonts w:ascii="Trebuchet MS" w:hAnsi="Trebuchet MS" w:cs="Times New Roman"/>
        </w:rPr>
        <w:t>WHO 2020, Anjuran mengenai penggunaan masker dalam konteks covid-19 ancaman krisis ekonomi global dari dampak penyebaran virus corona (covid-19)</w:t>
      </w:r>
    </w:p>
    <w:p w:rsidR="00195832" w:rsidRPr="0032588D" w:rsidRDefault="00195832">
      <w:pPr>
        <w:widowControl w:val="0"/>
        <w:autoSpaceDE w:val="0"/>
        <w:autoSpaceDN w:val="0"/>
        <w:adjustRightInd w:val="0"/>
        <w:spacing w:after="0" w:line="240" w:lineRule="auto"/>
        <w:ind w:left="426" w:hanging="426"/>
        <w:jc w:val="both"/>
        <w:rPr>
          <w:rFonts w:ascii="Trebuchet MS" w:hAnsi="Trebuchet MS" w:cs="Times New Roman"/>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rPr>
      </w:pPr>
      <w:r w:rsidRPr="0032588D">
        <w:rPr>
          <w:rFonts w:ascii="Trebuchet MS" w:hAnsi="Trebuchet MS" w:cs="Times New Roman"/>
        </w:rPr>
        <w:t>World Health Organization (WHO)</w:t>
      </w:r>
      <w:proofErr w:type="gramStart"/>
      <w:r w:rsidRPr="0032588D">
        <w:rPr>
          <w:rFonts w:ascii="Trebuchet MS" w:hAnsi="Trebuchet MS" w:cs="Times New Roman"/>
        </w:rPr>
        <w:t>,</w:t>
      </w:r>
      <w:r w:rsidRPr="0032588D">
        <w:rPr>
          <w:rFonts w:ascii="Trebuchet MS" w:hAnsi="Trebuchet MS" w:cs="Times New Roman"/>
          <w:iCs/>
        </w:rPr>
        <w:t>Novel</w:t>
      </w:r>
      <w:proofErr w:type="gramEnd"/>
      <w:r w:rsidRPr="0032588D">
        <w:rPr>
          <w:rFonts w:ascii="Trebuchet MS" w:hAnsi="Trebuchet MS" w:cs="Times New Roman"/>
          <w:iCs/>
        </w:rPr>
        <w:t xml:space="preserve"> Coronavirus (2019-nCoV) Situation Report-1.Januari 21</w:t>
      </w:r>
      <w:r w:rsidRPr="0032588D">
        <w:rPr>
          <w:rFonts w:ascii="Trebuchet MS" w:hAnsi="Trebuchet MS" w:cs="Times New Roman"/>
        </w:rPr>
        <w:t>, 2020.</w:t>
      </w:r>
    </w:p>
    <w:p w:rsidR="00195832" w:rsidRPr="0032588D" w:rsidRDefault="00195832">
      <w:pPr>
        <w:widowControl w:val="0"/>
        <w:autoSpaceDE w:val="0"/>
        <w:autoSpaceDN w:val="0"/>
        <w:adjustRightInd w:val="0"/>
        <w:spacing w:after="0" w:line="240" w:lineRule="auto"/>
        <w:ind w:left="426" w:hanging="426"/>
        <w:jc w:val="both"/>
        <w:rPr>
          <w:rFonts w:ascii="Trebuchet MS" w:hAnsi="Trebuchet MS" w:cs="Times New Roman"/>
        </w:rPr>
      </w:pPr>
    </w:p>
    <w:p w:rsidR="00195832" w:rsidRPr="0032588D" w:rsidRDefault="00CB0A36">
      <w:pPr>
        <w:widowControl w:val="0"/>
        <w:autoSpaceDE w:val="0"/>
        <w:autoSpaceDN w:val="0"/>
        <w:adjustRightInd w:val="0"/>
        <w:spacing w:after="0" w:line="240" w:lineRule="auto"/>
        <w:ind w:left="426" w:hanging="426"/>
        <w:jc w:val="both"/>
        <w:rPr>
          <w:rFonts w:ascii="Trebuchet MS" w:hAnsi="Trebuchet MS" w:cs="Times New Roman"/>
        </w:rPr>
      </w:pPr>
      <w:proofErr w:type="gramStart"/>
      <w:r w:rsidRPr="0032588D">
        <w:rPr>
          <w:rFonts w:ascii="Trebuchet MS" w:hAnsi="Trebuchet MS" w:cs="Times New Roman"/>
        </w:rPr>
        <w:t>World Health Organization.</w:t>
      </w:r>
      <w:proofErr w:type="gramEnd"/>
      <w:r w:rsidRPr="0032588D">
        <w:rPr>
          <w:rFonts w:ascii="Trebuchet MS" w:hAnsi="Trebuchet MS" w:cs="Times New Roman"/>
        </w:rPr>
        <w:t xml:space="preserve"> </w:t>
      </w:r>
      <w:proofErr w:type="gramStart"/>
      <w:r w:rsidRPr="0032588D">
        <w:rPr>
          <w:rFonts w:ascii="Trebuchet MS" w:hAnsi="Trebuchet MS" w:cs="Times New Roman"/>
        </w:rPr>
        <w:t>Novel Coronavirus (2019-nCoV) Situation Report-54 [Internet].</w:t>
      </w:r>
      <w:proofErr w:type="gramEnd"/>
      <w:r w:rsidRPr="0032588D">
        <w:rPr>
          <w:rFonts w:ascii="Trebuchet MS" w:hAnsi="Trebuchet MS" w:cs="Times New Roman"/>
        </w:rPr>
        <w:t xml:space="preserve"> WHO; 2020 [updated 2020 March 15; cited 2020 March 30]. Available from: https://www.who.int/docs/default-source/coronaviruse/situation-reports/20200314-sitrep-54-covid-19.pdf?sfvrsn=dcd46351_2. 2020).</w:t>
      </w:r>
    </w:p>
    <w:sectPr w:rsidR="00195832" w:rsidRPr="0032588D" w:rsidSect="00195832">
      <w:type w:val="continuous"/>
      <w:pgSz w:w="11907" w:h="16840"/>
      <w:pgMar w:top="1418" w:right="1134" w:bottom="1418" w:left="1418" w:header="720" w:footer="720"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rif">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Droid Sans Fallbac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5001"/>
    <w:multiLevelType w:val="multilevel"/>
    <w:tmpl w:val="05D4500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compat/>
  <w:rsids>
    <w:rsidRoot w:val="007758DE"/>
    <w:rsid w:val="000042D8"/>
    <w:rsid w:val="00004A6A"/>
    <w:rsid w:val="00016603"/>
    <w:rsid w:val="00024A5B"/>
    <w:rsid w:val="00061F23"/>
    <w:rsid w:val="00071108"/>
    <w:rsid w:val="000801B9"/>
    <w:rsid w:val="000A06ED"/>
    <w:rsid w:val="000A7AAE"/>
    <w:rsid w:val="000E4074"/>
    <w:rsid w:val="000E617E"/>
    <w:rsid w:val="001237D8"/>
    <w:rsid w:val="001300DE"/>
    <w:rsid w:val="001650D1"/>
    <w:rsid w:val="00195832"/>
    <w:rsid w:val="0019600C"/>
    <w:rsid w:val="001B1317"/>
    <w:rsid w:val="001E1DEF"/>
    <w:rsid w:val="001E2B17"/>
    <w:rsid w:val="001E462B"/>
    <w:rsid w:val="00202B09"/>
    <w:rsid w:val="00203C1F"/>
    <w:rsid w:val="002430C4"/>
    <w:rsid w:val="002471A5"/>
    <w:rsid w:val="00253F9A"/>
    <w:rsid w:val="002673E5"/>
    <w:rsid w:val="002813E2"/>
    <w:rsid w:val="0028579E"/>
    <w:rsid w:val="002B1094"/>
    <w:rsid w:val="002C1B24"/>
    <w:rsid w:val="002D48F0"/>
    <w:rsid w:val="002F555F"/>
    <w:rsid w:val="0032588D"/>
    <w:rsid w:val="00331459"/>
    <w:rsid w:val="00337E60"/>
    <w:rsid w:val="003401F7"/>
    <w:rsid w:val="003721FC"/>
    <w:rsid w:val="003E1C06"/>
    <w:rsid w:val="003E562B"/>
    <w:rsid w:val="003F360A"/>
    <w:rsid w:val="00434769"/>
    <w:rsid w:val="00461F12"/>
    <w:rsid w:val="00466BB2"/>
    <w:rsid w:val="0048214A"/>
    <w:rsid w:val="004907D4"/>
    <w:rsid w:val="0049188B"/>
    <w:rsid w:val="004C3F20"/>
    <w:rsid w:val="00500DFA"/>
    <w:rsid w:val="005031C4"/>
    <w:rsid w:val="00532EB7"/>
    <w:rsid w:val="00562A94"/>
    <w:rsid w:val="00573535"/>
    <w:rsid w:val="005745E1"/>
    <w:rsid w:val="005A27A2"/>
    <w:rsid w:val="005E3A26"/>
    <w:rsid w:val="00602F54"/>
    <w:rsid w:val="00612F19"/>
    <w:rsid w:val="00616936"/>
    <w:rsid w:val="00663677"/>
    <w:rsid w:val="006821FD"/>
    <w:rsid w:val="00690802"/>
    <w:rsid w:val="006C56FA"/>
    <w:rsid w:val="006D2069"/>
    <w:rsid w:val="006D2854"/>
    <w:rsid w:val="006D7DAB"/>
    <w:rsid w:val="00707DC0"/>
    <w:rsid w:val="00715221"/>
    <w:rsid w:val="00732AC9"/>
    <w:rsid w:val="00734532"/>
    <w:rsid w:val="0075549F"/>
    <w:rsid w:val="007577AD"/>
    <w:rsid w:val="007758DE"/>
    <w:rsid w:val="00790435"/>
    <w:rsid w:val="007A4AAB"/>
    <w:rsid w:val="007B392D"/>
    <w:rsid w:val="007C3D00"/>
    <w:rsid w:val="007D18D8"/>
    <w:rsid w:val="007D76F7"/>
    <w:rsid w:val="008060E2"/>
    <w:rsid w:val="008072FC"/>
    <w:rsid w:val="00816321"/>
    <w:rsid w:val="0082666C"/>
    <w:rsid w:val="008329DD"/>
    <w:rsid w:val="00836368"/>
    <w:rsid w:val="00843319"/>
    <w:rsid w:val="008636D5"/>
    <w:rsid w:val="00874C97"/>
    <w:rsid w:val="00874DEC"/>
    <w:rsid w:val="00890801"/>
    <w:rsid w:val="0089609F"/>
    <w:rsid w:val="008D0F69"/>
    <w:rsid w:val="0091422B"/>
    <w:rsid w:val="009168BA"/>
    <w:rsid w:val="009279EE"/>
    <w:rsid w:val="00927C89"/>
    <w:rsid w:val="00936311"/>
    <w:rsid w:val="00951ED9"/>
    <w:rsid w:val="00983863"/>
    <w:rsid w:val="009B5806"/>
    <w:rsid w:val="009B5B0D"/>
    <w:rsid w:val="009C6CFC"/>
    <w:rsid w:val="009D6BAD"/>
    <w:rsid w:val="009E1E2C"/>
    <w:rsid w:val="00A1050F"/>
    <w:rsid w:val="00A22672"/>
    <w:rsid w:val="00A52DA5"/>
    <w:rsid w:val="00A54DF0"/>
    <w:rsid w:val="00A60AD7"/>
    <w:rsid w:val="00A62A2E"/>
    <w:rsid w:val="00A70FD8"/>
    <w:rsid w:val="00A90D7E"/>
    <w:rsid w:val="00AA0EDB"/>
    <w:rsid w:val="00AE09F4"/>
    <w:rsid w:val="00B1656B"/>
    <w:rsid w:val="00B5175D"/>
    <w:rsid w:val="00B56D22"/>
    <w:rsid w:val="00B579C2"/>
    <w:rsid w:val="00BC7CBB"/>
    <w:rsid w:val="00BE3241"/>
    <w:rsid w:val="00BF176E"/>
    <w:rsid w:val="00C04BFE"/>
    <w:rsid w:val="00C35383"/>
    <w:rsid w:val="00C447CA"/>
    <w:rsid w:val="00C52646"/>
    <w:rsid w:val="00C52A3E"/>
    <w:rsid w:val="00C5582D"/>
    <w:rsid w:val="00C56B14"/>
    <w:rsid w:val="00C571D3"/>
    <w:rsid w:val="00C74A97"/>
    <w:rsid w:val="00C75988"/>
    <w:rsid w:val="00C76948"/>
    <w:rsid w:val="00C80662"/>
    <w:rsid w:val="00CA24C8"/>
    <w:rsid w:val="00CA2B40"/>
    <w:rsid w:val="00CA4415"/>
    <w:rsid w:val="00CB0A36"/>
    <w:rsid w:val="00CD3B28"/>
    <w:rsid w:val="00CE3649"/>
    <w:rsid w:val="00D4455F"/>
    <w:rsid w:val="00D956C3"/>
    <w:rsid w:val="00DA69C6"/>
    <w:rsid w:val="00DA7824"/>
    <w:rsid w:val="00DD459A"/>
    <w:rsid w:val="00DE1F6F"/>
    <w:rsid w:val="00E00C0C"/>
    <w:rsid w:val="00E11C73"/>
    <w:rsid w:val="00E169BF"/>
    <w:rsid w:val="00E23BA9"/>
    <w:rsid w:val="00E2428B"/>
    <w:rsid w:val="00E26838"/>
    <w:rsid w:val="00E32CEF"/>
    <w:rsid w:val="00E4174E"/>
    <w:rsid w:val="00E876DF"/>
    <w:rsid w:val="00EA13B1"/>
    <w:rsid w:val="00EB0144"/>
    <w:rsid w:val="00EB78D9"/>
    <w:rsid w:val="00ED11AE"/>
    <w:rsid w:val="00F223F0"/>
    <w:rsid w:val="00F33994"/>
    <w:rsid w:val="00F50634"/>
    <w:rsid w:val="00F56D19"/>
    <w:rsid w:val="00F77749"/>
    <w:rsid w:val="00F82D82"/>
    <w:rsid w:val="00F87BF5"/>
    <w:rsid w:val="00FA2E29"/>
    <w:rsid w:val="00FB38CE"/>
    <w:rsid w:val="00FB5FD7"/>
    <w:rsid w:val="00FC3363"/>
    <w:rsid w:val="0F5F7EC6"/>
    <w:rsid w:val="11190098"/>
    <w:rsid w:val="18631B22"/>
    <w:rsid w:val="25573108"/>
    <w:rsid w:val="41D2712A"/>
    <w:rsid w:val="54442771"/>
    <w:rsid w:val="55027D05"/>
    <w:rsid w:val="5B974B0B"/>
    <w:rsid w:val="6ECB57A7"/>
    <w:rsid w:val="71A73CCB"/>
    <w:rsid w:val="71EB3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8D"/>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5832"/>
    <w:pPr>
      <w:spacing w:after="0" w:line="240" w:lineRule="auto"/>
    </w:pPr>
    <w:rPr>
      <w:rFonts w:ascii="Tahoma" w:hAnsi="Tahoma" w:cs="Tahoma"/>
      <w:sz w:val="16"/>
      <w:szCs w:val="16"/>
    </w:rPr>
  </w:style>
  <w:style w:type="paragraph" w:styleId="Footer">
    <w:name w:val="footer"/>
    <w:basedOn w:val="Normal"/>
    <w:link w:val="FooterChar"/>
    <w:uiPriority w:val="99"/>
    <w:semiHidden/>
    <w:unhideWhenUsed/>
    <w:rsid w:val="00195832"/>
    <w:pPr>
      <w:tabs>
        <w:tab w:val="center" w:pos="4680"/>
        <w:tab w:val="right" w:pos="9360"/>
      </w:tabs>
      <w:spacing w:after="0" w:line="240" w:lineRule="auto"/>
    </w:pPr>
  </w:style>
  <w:style w:type="paragraph" w:styleId="Header">
    <w:name w:val="header"/>
    <w:basedOn w:val="Normal"/>
    <w:link w:val="HeaderChar"/>
    <w:uiPriority w:val="99"/>
    <w:unhideWhenUsed/>
    <w:qFormat/>
    <w:rsid w:val="00195832"/>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rsid w:val="0019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qFormat/>
    <w:rsid w:val="00195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832"/>
    <w:rPr>
      <w:i/>
      <w:iCs/>
    </w:rPr>
  </w:style>
  <w:style w:type="character" w:styleId="HTMLCite">
    <w:name w:val="HTML Cite"/>
    <w:basedOn w:val="DefaultParagraphFont"/>
    <w:uiPriority w:val="99"/>
    <w:semiHidden/>
    <w:unhideWhenUsed/>
    <w:qFormat/>
    <w:rsid w:val="00195832"/>
    <w:rPr>
      <w:i/>
      <w:iCs/>
    </w:rPr>
  </w:style>
  <w:style w:type="character" w:styleId="Hyperlink">
    <w:name w:val="Hyperlink"/>
    <w:basedOn w:val="DefaultParagraphFont"/>
    <w:uiPriority w:val="99"/>
    <w:unhideWhenUsed/>
    <w:qFormat/>
    <w:rsid w:val="00195832"/>
    <w:rPr>
      <w:color w:val="0000FF" w:themeColor="hyperlink"/>
      <w:u w:val="single"/>
    </w:rPr>
  </w:style>
  <w:style w:type="table" w:styleId="TableGrid">
    <w:name w:val="Table Grid"/>
    <w:basedOn w:val="TableNormal"/>
    <w:uiPriority w:val="59"/>
    <w:qFormat/>
    <w:rsid w:val="001958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qFormat/>
    <w:rsid w:val="00195832"/>
  </w:style>
  <w:style w:type="character" w:customStyle="1" w:styleId="atn">
    <w:name w:val="atn"/>
    <w:basedOn w:val="DefaultParagraphFont"/>
    <w:qFormat/>
    <w:rsid w:val="00195832"/>
  </w:style>
  <w:style w:type="paragraph" w:styleId="ListParagraph">
    <w:name w:val="List Paragraph"/>
    <w:basedOn w:val="Normal"/>
    <w:link w:val="ListParagraphChar"/>
    <w:uiPriority w:val="34"/>
    <w:qFormat/>
    <w:rsid w:val="00195832"/>
    <w:pPr>
      <w:ind w:left="720"/>
      <w:contextualSpacing/>
    </w:pPr>
  </w:style>
  <w:style w:type="character" w:customStyle="1" w:styleId="HTMLPreformattedChar">
    <w:name w:val="HTML Preformatted Char"/>
    <w:basedOn w:val="DefaultParagraphFont"/>
    <w:link w:val="HTMLPreformatted"/>
    <w:uiPriority w:val="99"/>
    <w:semiHidden/>
    <w:qFormat/>
    <w:rsid w:val="00195832"/>
    <w:rPr>
      <w:rFonts w:ascii="Courier New" w:eastAsia="Times New Roman" w:hAnsi="Courier New" w:cs="Courier New"/>
      <w:sz w:val="20"/>
      <w:szCs w:val="20"/>
    </w:rPr>
  </w:style>
  <w:style w:type="character" w:customStyle="1" w:styleId="HeaderChar">
    <w:name w:val="Header Char"/>
    <w:basedOn w:val="DefaultParagraphFont"/>
    <w:link w:val="Header"/>
    <w:uiPriority w:val="99"/>
    <w:qFormat/>
    <w:rsid w:val="00195832"/>
  </w:style>
  <w:style w:type="character" w:customStyle="1" w:styleId="FooterChar">
    <w:name w:val="Footer Char"/>
    <w:basedOn w:val="DefaultParagraphFont"/>
    <w:link w:val="Footer"/>
    <w:uiPriority w:val="99"/>
    <w:semiHidden/>
    <w:qFormat/>
    <w:rsid w:val="00195832"/>
  </w:style>
  <w:style w:type="character" w:customStyle="1" w:styleId="BalloonTextChar">
    <w:name w:val="Balloon Text Char"/>
    <w:basedOn w:val="DefaultParagraphFont"/>
    <w:link w:val="BalloonText"/>
    <w:uiPriority w:val="99"/>
    <w:semiHidden/>
    <w:rsid w:val="00195832"/>
    <w:rPr>
      <w:rFonts w:ascii="Tahoma" w:hAnsi="Tahoma" w:cs="Tahoma"/>
      <w:sz w:val="16"/>
      <w:szCs w:val="16"/>
    </w:rPr>
  </w:style>
  <w:style w:type="character" w:customStyle="1" w:styleId="ListParagraphChar">
    <w:name w:val="List Paragraph Char"/>
    <w:link w:val="ListParagraph"/>
    <w:uiPriority w:val="34"/>
    <w:qFormat/>
    <w:locked/>
    <w:rsid w:val="00195832"/>
  </w:style>
  <w:style w:type="paragraph" w:customStyle="1" w:styleId="Default">
    <w:name w:val="Default"/>
    <w:qFormat/>
    <w:rsid w:val="00195832"/>
    <w:pPr>
      <w:autoSpaceDE w:val="0"/>
      <w:autoSpaceDN w:val="0"/>
      <w:adjustRightInd w:val="0"/>
      <w:spacing w:after="0" w:line="240" w:lineRule="auto"/>
    </w:pPr>
    <w:rPr>
      <w:rFonts w:ascii="Times New Roman" w:eastAsiaTheme="minorHAnsi"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757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a.boreg@yahoo.co.id"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heny_syahfitri86@yahoo.com" TargetMode="External"/><Relationship Id="rId12" Type="http://schemas.openxmlformats.org/officeDocument/2006/relationships/image" Target="media/image4.jpeg"/><Relationship Id="rId17" Type="http://schemas.openxmlformats.org/officeDocument/2006/relationships/hyperlink" Target="https://doi.org/10.1017/CBO9781107415324.004" TargetMode="Externa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46C3D-696F-4C2E-990B-55B44C65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HENNY</cp:lastModifiedBy>
  <cp:revision>3</cp:revision>
  <dcterms:created xsi:type="dcterms:W3CDTF">2020-07-09T15:53:00Z</dcterms:created>
  <dcterms:modified xsi:type="dcterms:W3CDTF">2020-07-09T16:00:00Z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