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06" w:rsidRPr="00B63B1E" w:rsidRDefault="00863506" w:rsidP="00B63B1E">
      <w:pPr>
        <w:pStyle w:val="JenisArtikel"/>
        <w:spacing w:before="0" w:after="0"/>
        <w:rPr>
          <w:rFonts w:ascii="Times New Roman" w:hAnsi="Times New Roman"/>
          <w:szCs w:val="24"/>
        </w:rPr>
      </w:pPr>
      <w:r w:rsidRPr="00B63B1E">
        <w:rPr>
          <w:rFonts w:ascii="Times New Roman" w:hAnsi="Times New Roman"/>
          <w:szCs w:val="24"/>
        </w:rPr>
        <w:t>ORIGINAL ARTICLE</w:t>
      </w:r>
    </w:p>
    <w:p w:rsidR="00863506" w:rsidRPr="00B63B1E" w:rsidRDefault="00B63B1E" w:rsidP="00B63B1E">
      <w:pPr>
        <w:pStyle w:val="Heading1"/>
        <w:spacing w:before="0"/>
        <w:jc w:val="both"/>
        <w:rPr>
          <w:rFonts w:ascii="Times New Roman" w:hAnsi="Times New Roman" w:cs="Times New Roman"/>
          <w:i/>
          <w:color w:val="auto"/>
          <w:sz w:val="24"/>
          <w:szCs w:val="24"/>
        </w:rPr>
      </w:pPr>
      <w:r w:rsidRPr="00B63B1E">
        <w:rPr>
          <w:rFonts w:ascii="Times New Roman" w:eastAsia="Calibri" w:hAnsi="Times New Roman" w:cs="Times New Roman"/>
          <w:i/>
          <w:color w:val="auto"/>
          <w:sz w:val="24"/>
          <w:szCs w:val="24"/>
        </w:rPr>
        <w:t>GAMBARAN PENGETAHUAN DAN SIKAP KELUARGA DALAM MERAWAT ANGGOTA KELUARGA DENGAN HALUSINASI DI KOTA BUKITTINGGI TAHUN 2023</w:t>
      </w:r>
    </w:p>
    <w:p w:rsidR="00863506" w:rsidRPr="00B63B1E" w:rsidRDefault="00863506" w:rsidP="00B63B1E">
      <w:pPr>
        <w:spacing w:after="0" w:line="240" w:lineRule="auto"/>
        <w:rPr>
          <w:sz w:val="24"/>
          <w:szCs w:val="24"/>
        </w:rPr>
      </w:pPr>
    </w:p>
    <w:p w:rsidR="00863506" w:rsidRPr="00B63B1E" w:rsidRDefault="00B63B1E" w:rsidP="00B63B1E">
      <w:pPr>
        <w:pStyle w:val="Penulis"/>
        <w:jc w:val="both"/>
        <w:rPr>
          <w:rFonts w:ascii="Times New Roman" w:hAnsi="Times New Roman" w:cs="Times New Roman"/>
          <w:sz w:val="24"/>
          <w:szCs w:val="24"/>
          <w:vertAlign w:val="superscript"/>
        </w:rPr>
      </w:pPr>
      <w:r>
        <w:rPr>
          <w:rFonts w:ascii="Times New Roman" w:hAnsi="Times New Roman" w:cs="Times New Roman"/>
          <w:sz w:val="24"/>
          <w:szCs w:val="24"/>
        </w:rPr>
        <w:t>Robi Ardi</w:t>
      </w:r>
      <w:r w:rsidR="00863506" w:rsidRPr="00B63B1E">
        <w:rPr>
          <w:rFonts w:ascii="Times New Roman" w:hAnsi="Times New Roman" w:cs="Times New Roman"/>
          <w:sz w:val="24"/>
          <w:szCs w:val="24"/>
          <w:vertAlign w:val="superscript"/>
        </w:rPr>
        <w:t>1</w:t>
      </w:r>
      <w:r w:rsidR="00863506" w:rsidRPr="00B63B1E">
        <w:rPr>
          <w:rFonts w:ascii="Times New Roman" w:hAnsi="Times New Roman" w:cs="Times New Roman"/>
          <w:sz w:val="24"/>
          <w:szCs w:val="24"/>
        </w:rPr>
        <w:t xml:space="preserve"> | </w:t>
      </w:r>
      <w:r>
        <w:rPr>
          <w:rFonts w:ascii="Times New Roman" w:hAnsi="Times New Roman" w:cs="Times New Roman"/>
          <w:sz w:val="24"/>
          <w:szCs w:val="24"/>
        </w:rPr>
        <w:t>Aulia Putri</w:t>
      </w:r>
      <w:r w:rsidR="00863506" w:rsidRPr="00B63B1E">
        <w:rPr>
          <w:rFonts w:ascii="Times New Roman" w:hAnsi="Times New Roman" w:cs="Times New Roman"/>
          <w:sz w:val="24"/>
          <w:szCs w:val="24"/>
          <w:vertAlign w:val="superscript"/>
        </w:rPr>
        <w:t>2</w:t>
      </w:r>
      <w:r w:rsidR="00863506" w:rsidRPr="00B63B1E">
        <w:rPr>
          <w:rFonts w:ascii="Times New Roman" w:hAnsi="Times New Roman" w:cs="Times New Roman"/>
          <w:sz w:val="24"/>
          <w:szCs w:val="24"/>
        </w:rPr>
        <w:t xml:space="preserve"> | </w:t>
      </w:r>
      <w:r>
        <w:rPr>
          <w:rFonts w:ascii="Times New Roman" w:hAnsi="Times New Roman" w:cs="Times New Roman"/>
          <w:sz w:val="24"/>
          <w:szCs w:val="24"/>
        </w:rPr>
        <w:t>Silvia Intan Suri</w:t>
      </w:r>
      <w:r w:rsidR="00863506" w:rsidRPr="00B63B1E">
        <w:rPr>
          <w:rFonts w:ascii="Times New Roman" w:hAnsi="Times New Roman" w:cs="Times New Roman"/>
          <w:sz w:val="24"/>
          <w:szCs w:val="24"/>
          <w:vertAlign w:val="superscript"/>
        </w:rPr>
        <w:t>3</w:t>
      </w:r>
    </w:p>
    <w:p w:rsidR="00863506" w:rsidRPr="00B63B1E" w:rsidRDefault="00863506" w:rsidP="00B63B1E">
      <w:pPr>
        <w:spacing w:after="0"/>
        <w:jc w:val="both"/>
        <w:rPr>
          <w:rFonts w:ascii="Times New Roman" w:hAnsi="Times New Roman" w:cs="Times New Roman"/>
          <w:sz w:val="24"/>
          <w:szCs w:val="24"/>
        </w:rPr>
      </w:pPr>
      <w:r w:rsidRPr="00B63B1E">
        <w:rPr>
          <w:rFonts w:ascii="Times New Roman" w:hAnsi="Times New Roman" w:cs="Times New Roman"/>
          <w:sz w:val="24"/>
          <w:szCs w:val="24"/>
        </w:rPr>
        <w:t>Program Studi S1 Keper</w:t>
      </w:r>
      <w:r w:rsidR="00B63B1E">
        <w:rPr>
          <w:rFonts w:ascii="Times New Roman" w:hAnsi="Times New Roman" w:cs="Times New Roman"/>
          <w:sz w:val="24"/>
          <w:szCs w:val="24"/>
        </w:rPr>
        <w:t>a</w:t>
      </w:r>
      <w:r w:rsidRPr="00B63B1E">
        <w:rPr>
          <w:rFonts w:ascii="Times New Roman" w:hAnsi="Times New Roman" w:cs="Times New Roman"/>
          <w:sz w:val="24"/>
          <w:szCs w:val="24"/>
        </w:rPr>
        <w:t>watan, Fakultas Ilmu Kesehatan, Universitas Mohammad Natsir Bukittinggi.</w:t>
      </w:r>
    </w:p>
    <w:p w:rsidR="00863506" w:rsidRPr="00B63B1E" w:rsidRDefault="00863506" w:rsidP="00B63B1E">
      <w:pPr>
        <w:spacing w:after="0"/>
        <w:jc w:val="both"/>
        <w:rPr>
          <w:rFonts w:ascii="Times New Roman" w:hAnsi="Times New Roman" w:cs="Times New Roman"/>
          <w:color w:val="0070C0"/>
          <w:sz w:val="24"/>
          <w:szCs w:val="24"/>
          <w:u w:val="single"/>
        </w:rPr>
      </w:pPr>
      <w:r w:rsidRPr="00B63B1E">
        <w:rPr>
          <w:rFonts w:ascii="Times New Roman" w:hAnsi="Times New Roman" w:cs="Times New Roman"/>
          <w:sz w:val="24"/>
          <w:szCs w:val="24"/>
        </w:rPr>
        <w:t xml:space="preserve">*Corresponding Author : </w:t>
      </w:r>
      <w:hyperlink r:id="rId8" w:history="1">
        <w:r w:rsidR="00B63B1E" w:rsidRPr="00332A72">
          <w:rPr>
            <w:rStyle w:val="Hyperlink"/>
            <w:rFonts w:ascii="Times New Roman" w:hAnsi="Times New Roman" w:cs="Times New Roman"/>
            <w:sz w:val="24"/>
            <w:szCs w:val="24"/>
          </w:rPr>
          <w:t>robiardi82@gmail.com</w:t>
        </w:r>
      </w:hyperlink>
      <w:r w:rsidR="00B63B1E">
        <w:rPr>
          <w:rFonts w:ascii="Times New Roman" w:hAnsi="Times New Roman" w:cs="Times New Roman"/>
          <w:sz w:val="24"/>
          <w:szCs w:val="24"/>
        </w:rPr>
        <w:t xml:space="preserve"> </w:t>
      </w:r>
    </w:p>
    <w:p w:rsidR="00863506" w:rsidRDefault="00863506" w:rsidP="00B63B1E">
      <w:pPr>
        <w:spacing w:after="0"/>
        <w:jc w:val="both"/>
        <w:rPr>
          <w:rFonts w:ascii="Times New Roman" w:hAnsi="Times New Roman" w:cs="Times New Roman"/>
          <w:sz w:val="24"/>
          <w:szCs w:val="24"/>
        </w:rPr>
      </w:pPr>
    </w:p>
    <w:p w:rsidR="00B63B1E" w:rsidRPr="00B63B1E" w:rsidRDefault="00B63B1E" w:rsidP="00B63B1E">
      <w:pPr>
        <w:tabs>
          <w:tab w:val="left" w:pos="1701"/>
          <w:tab w:val="left" w:leader="dot" w:pos="7371"/>
          <w:tab w:val="right" w:pos="7937"/>
        </w:tabs>
        <w:spacing w:after="0"/>
        <w:jc w:val="center"/>
        <w:rPr>
          <w:rFonts w:ascii="Times New Roman" w:eastAsia="Calibri" w:hAnsi="Times New Roman" w:cs="Times New Roman"/>
          <w:b/>
          <w:sz w:val="24"/>
          <w:szCs w:val="24"/>
        </w:rPr>
      </w:pPr>
      <w:r w:rsidRPr="00B63B1E">
        <w:rPr>
          <w:rFonts w:ascii="Times New Roman" w:eastAsia="Calibri" w:hAnsi="Times New Roman" w:cs="Times New Roman"/>
          <w:b/>
          <w:sz w:val="24"/>
          <w:szCs w:val="24"/>
        </w:rPr>
        <w:t>ABSTRAK</w:t>
      </w:r>
    </w:p>
    <w:p w:rsidR="00B63B1E" w:rsidRPr="00B63B1E" w:rsidRDefault="00B63B1E" w:rsidP="00B63B1E">
      <w:pPr>
        <w:spacing w:after="0"/>
        <w:jc w:val="both"/>
        <w:rPr>
          <w:rStyle w:val="markedcontent"/>
          <w:rFonts w:ascii="Times New Roman" w:eastAsia="Calibri" w:hAnsi="Times New Roman" w:cs="Times New Roman"/>
          <w:sz w:val="24"/>
          <w:szCs w:val="24"/>
        </w:rPr>
      </w:pPr>
    </w:p>
    <w:p w:rsidR="00B63B1E" w:rsidRPr="00B63B1E" w:rsidRDefault="00B63B1E" w:rsidP="00B63B1E">
      <w:pPr>
        <w:spacing w:after="0"/>
        <w:jc w:val="both"/>
        <w:rPr>
          <w:rStyle w:val="markedcontent"/>
          <w:rFonts w:ascii="Times New Roman" w:eastAsia="Calibri" w:hAnsi="Times New Roman" w:cs="Times New Roman"/>
          <w:sz w:val="24"/>
          <w:szCs w:val="24"/>
        </w:rPr>
      </w:pPr>
      <w:r w:rsidRPr="00B63B1E">
        <w:rPr>
          <w:rStyle w:val="markedcontent"/>
          <w:rFonts w:ascii="Times New Roman" w:eastAsia="Calibri" w:hAnsi="Times New Roman" w:cs="Times New Roman"/>
          <w:sz w:val="24"/>
          <w:szCs w:val="24"/>
        </w:rPr>
        <w:t>Halusinasi merupakan sua</w:t>
      </w:r>
      <w:bookmarkStart w:id="0" w:name="_GoBack"/>
      <w:bookmarkEnd w:id="0"/>
      <w:r w:rsidRPr="00B63B1E">
        <w:rPr>
          <w:rStyle w:val="markedcontent"/>
          <w:rFonts w:ascii="Times New Roman" w:eastAsia="Calibri" w:hAnsi="Times New Roman" w:cs="Times New Roman"/>
          <w:sz w:val="24"/>
          <w:szCs w:val="24"/>
        </w:rPr>
        <w:t xml:space="preserve">tu kondisi gangguan jiwa yang beresiko tinggi terhadap perilaku panik, kekerasan hingga potensi membunuh atau bunuh diri. Berdasarkan data Dinas Kesehatan Kota Bukittinggi pada tahun 2023 tercatat sebanyak 296 kasus gangguan jiwa di Kota Bukittinggi dan 106 (38,5%) dari kasus tersebut merupakan gangguan halusinasi. Penelitian ini bertujuan untuk mengetahui gambaran pengetahuan dan sikap keluarga dalam merawat anggota keluarga dengan halusinasi di Kota Bukittinggi. Jenis penelitian ini adalah </w:t>
      </w:r>
      <w:r w:rsidRPr="00B63B1E">
        <w:rPr>
          <w:rStyle w:val="markedcontent"/>
          <w:rFonts w:ascii="Times New Roman" w:eastAsia="Calibri" w:hAnsi="Times New Roman" w:cs="Times New Roman"/>
          <w:i/>
          <w:sz w:val="24"/>
          <w:szCs w:val="24"/>
        </w:rPr>
        <w:t>deskriptif kuantitatif</w:t>
      </w:r>
      <w:r w:rsidRPr="00B63B1E">
        <w:rPr>
          <w:rStyle w:val="markedcontent"/>
          <w:rFonts w:ascii="Times New Roman" w:eastAsia="Calibri" w:hAnsi="Times New Roman" w:cs="Times New Roman"/>
          <w:sz w:val="24"/>
          <w:szCs w:val="24"/>
        </w:rPr>
        <w:t xml:space="preserve"> yang telah dilakukan pada bulan Juli di Kota Bukittinggi. Populasi pada penelitian ini adalah anggota keluarga pasien dengan halusinasi yaitu sebanyak 106 orang. Pengambilan sampel menggunakan teknik </w:t>
      </w:r>
      <w:r w:rsidRPr="00B63B1E">
        <w:rPr>
          <w:rStyle w:val="markedcontent"/>
          <w:rFonts w:ascii="Times New Roman" w:eastAsia="Calibri" w:hAnsi="Times New Roman" w:cs="Times New Roman"/>
          <w:i/>
          <w:sz w:val="24"/>
          <w:szCs w:val="24"/>
        </w:rPr>
        <w:t>total sampling</w:t>
      </w:r>
      <w:r w:rsidRPr="00B63B1E">
        <w:rPr>
          <w:rStyle w:val="markedcontent"/>
          <w:rFonts w:ascii="Times New Roman" w:eastAsia="Calibri" w:hAnsi="Times New Roman" w:cs="Times New Roman"/>
          <w:sz w:val="24"/>
          <w:szCs w:val="24"/>
        </w:rPr>
        <w:t xml:space="preserve"> dengan temuan sampel yang memenuhi kriteria penelitian sebanyak 87 responden. Pengumpulan data menggunakan instrumen berupa kuisioner pengetahuan dan sikap. Analisis data meliputi analisis univariat yang dilakukan secara komputerisasi. Hasil penelitian menunjukkan bahwa lebih dari sebagian (52%) responden berpengetahuan cukup dan sebagian besar (85,1%) responden dengan respon sikap positif dalam perawatan pasien dengan halusinasi. Dapat disimpulkan bahwa pengetahuan merupakan salah satu permasalahan utama dalam perawatan pasien halusinasi oleh keluarga di rumah. Maka dari itu diharapkan kepada semua pihak, terutama petugas kesehatan untuk dapat meningkatkan upaya sosialisasi dan edukasi kepada anggota keluarga pasien halusinasi tentang konsep perawatan di rumah bagi penderita halusinasi.</w:t>
      </w:r>
    </w:p>
    <w:p w:rsidR="00B63B1E" w:rsidRPr="00B63B1E" w:rsidRDefault="00B63B1E" w:rsidP="00B63B1E">
      <w:pPr>
        <w:tabs>
          <w:tab w:val="left" w:pos="1701"/>
          <w:tab w:val="left" w:pos="1985"/>
        </w:tabs>
        <w:spacing w:after="0"/>
        <w:rPr>
          <w:rFonts w:ascii="Times New Roman" w:eastAsia="Calibri" w:hAnsi="Times New Roman" w:cs="Times New Roman"/>
          <w:sz w:val="24"/>
          <w:szCs w:val="24"/>
        </w:rPr>
      </w:pPr>
    </w:p>
    <w:p w:rsidR="00B63B1E" w:rsidRPr="00B63B1E" w:rsidRDefault="00B63B1E" w:rsidP="00B63B1E">
      <w:pPr>
        <w:tabs>
          <w:tab w:val="left" w:pos="1701"/>
          <w:tab w:val="left" w:pos="1985"/>
        </w:tabs>
        <w:spacing w:after="0"/>
        <w:rPr>
          <w:rFonts w:ascii="Times New Roman" w:eastAsia="Calibri" w:hAnsi="Times New Roman" w:cs="Times New Roman"/>
          <w:sz w:val="24"/>
          <w:szCs w:val="24"/>
        </w:rPr>
      </w:pPr>
      <w:r w:rsidRPr="00B63B1E">
        <w:rPr>
          <w:rFonts w:ascii="Times New Roman" w:eastAsia="Calibri" w:hAnsi="Times New Roman" w:cs="Times New Roman"/>
          <w:sz w:val="24"/>
          <w:szCs w:val="24"/>
        </w:rPr>
        <w:t>Kata Kunci</w:t>
      </w:r>
      <w:r w:rsidRPr="00B63B1E">
        <w:rPr>
          <w:rFonts w:ascii="Times New Roman" w:eastAsia="Calibri" w:hAnsi="Times New Roman" w:cs="Times New Roman"/>
          <w:sz w:val="24"/>
          <w:szCs w:val="24"/>
        </w:rPr>
        <w:tab/>
        <w:t>:</w:t>
      </w:r>
      <w:r w:rsidRPr="00B63B1E">
        <w:rPr>
          <w:rFonts w:ascii="Times New Roman" w:eastAsia="Calibri" w:hAnsi="Times New Roman" w:cs="Times New Roman"/>
          <w:sz w:val="24"/>
          <w:szCs w:val="24"/>
        </w:rPr>
        <w:tab/>
        <w:t>Pengetahuan, sikap, keluarga, perawatan, halusinasi.</w:t>
      </w:r>
    </w:p>
    <w:p w:rsidR="00B63B1E" w:rsidRPr="00B63B1E" w:rsidRDefault="00B63B1E" w:rsidP="00B63B1E">
      <w:pPr>
        <w:tabs>
          <w:tab w:val="left" w:pos="1701"/>
          <w:tab w:val="left" w:pos="1985"/>
        </w:tabs>
        <w:spacing w:after="0"/>
        <w:rPr>
          <w:rFonts w:ascii="Times New Roman" w:eastAsia="Calibri" w:hAnsi="Times New Roman" w:cs="Times New Roman"/>
          <w:sz w:val="24"/>
          <w:szCs w:val="24"/>
        </w:rPr>
      </w:pPr>
      <w:r w:rsidRPr="00B63B1E">
        <w:rPr>
          <w:rFonts w:ascii="Times New Roman" w:eastAsia="Calibri" w:hAnsi="Times New Roman" w:cs="Times New Roman"/>
          <w:sz w:val="24"/>
          <w:szCs w:val="24"/>
        </w:rPr>
        <w:t>Daftar Bacaan</w:t>
      </w:r>
      <w:r w:rsidRPr="00B63B1E">
        <w:rPr>
          <w:rFonts w:ascii="Times New Roman" w:eastAsia="Calibri" w:hAnsi="Times New Roman" w:cs="Times New Roman"/>
          <w:sz w:val="24"/>
          <w:szCs w:val="24"/>
        </w:rPr>
        <w:tab/>
        <w:t>:</w:t>
      </w:r>
      <w:r w:rsidRPr="00B63B1E">
        <w:rPr>
          <w:rFonts w:ascii="Times New Roman" w:eastAsia="Calibri" w:hAnsi="Times New Roman" w:cs="Times New Roman"/>
          <w:sz w:val="24"/>
          <w:szCs w:val="24"/>
        </w:rPr>
        <w:tab/>
        <w:t>30 (2007 – 2023)</w:t>
      </w:r>
    </w:p>
    <w:p w:rsidR="00B63B1E" w:rsidRDefault="00B63B1E" w:rsidP="00B63B1E">
      <w:pPr>
        <w:spacing w:after="0"/>
        <w:jc w:val="both"/>
        <w:rPr>
          <w:rStyle w:val="markedcontent"/>
          <w:rFonts w:ascii="Times New Roman" w:eastAsia="Calibri" w:hAnsi="Times New Roman" w:cs="Times New Roman"/>
          <w:sz w:val="24"/>
          <w:szCs w:val="24"/>
        </w:rPr>
      </w:pPr>
    </w:p>
    <w:p w:rsidR="00B63B1E" w:rsidRPr="00B63B1E" w:rsidRDefault="00B63B1E" w:rsidP="00B63B1E">
      <w:pPr>
        <w:spacing w:after="0"/>
        <w:jc w:val="center"/>
        <w:rPr>
          <w:rFonts w:ascii="Times New Roman" w:hAnsi="Times New Roman" w:cs="Times New Roman"/>
          <w:b/>
          <w:i/>
          <w:sz w:val="24"/>
          <w:szCs w:val="24"/>
        </w:rPr>
      </w:pPr>
      <w:r w:rsidRPr="00B63B1E">
        <w:rPr>
          <w:rFonts w:ascii="Times New Roman" w:hAnsi="Times New Roman" w:cs="Times New Roman"/>
          <w:b/>
          <w:i/>
          <w:sz w:val="24"/>
          <w:szCs w:val="24"/>
        </w:rPr>
        <w:t>ABSTRACT</w:t>
      </w:r>
    </w:p>
    <w:p w:rsidR="00B63B1E" w:rsidRDefault="00B63B1E" w:rsidP="00B63B1E">
      <w:pPr>
        <w:spacing w:after="0"/>
        <w:jc w:val="both"/>
        <w:rPr>
          <w:rFonts w:ascii="Times New Roman" w:eastAsia="Calibri" w:hAnsi="Times New Roman" w:cs="Times New Roman"/>
          <w:i/>
        </w:rPr>
      </w:pPr>
    </w:p>
    <w:p w:rsidR="00B63B1E" w:rsidRPr="009E2930" w:rsidRDefault="00B63B1E" w:rsidP="00B63B1E">
      <w:pPr>
        <w:spacing w:after="0"/>
        <w:jc w:val="both"/>
        <w:rPr>
          <w:rFonts w:ascii="Times New Roman" w:eastAsia="Calibri" w:hAnsi="Times New Roman" w:cs="Times New Roman"/>
          <w:i/>
        </w:rPr>
      </w:pPr>
      <w:r w:rsidRPr="009E2930">
        <w:rPr>
          <w:rFonts w:ascii="Times New Roman" w:eastAsia="Calibri" w:hAnsi="Times New Roman" w:cs="Times New Roman"/>
          <w:i/>
        </w:rPr>
        <w:t xml:space="preserve">Hallucinations are a mental disorder that carries a high risk of panic behavior, violence, and the potential for murder or suicide. Based on data from the Bukittinggi City Health Service, in 2023 there were 296 cases of mental disorders in Bukittinggi City and 106 (38.5%) of these cases were hallucinatory disorders. This study aims to determine the description of family knowledge and attitudes in caring for family members with hallucinations in Bukittinggi City. This type of research is descriptive quantitative which was carried out in July in Bukittinggi City. The population in this study were family members of patients with hallucinations, namely 106 people. Sampling used a total sampling technique with sample findings that met the research criteria of 87 respondents. Data collection uses instruments </w:t>
      </w:r>
      <w:r w:rsidRPr="009E2930">
        <w:rPr>
          <w:rFonts w:ascii="Times New Roman" w:eastAsia="Calibri" w:hAnsi="Times New Roman" w:cs="Times New Roman"/>
          <w:i/>
        </w:rPr>
        <w:lastRenderedPageBreak/>
        <w:t>in the form of knowledge and attitude questionnaires. Data analysis includes univariate analysis carried out computerized. The results of the study showed that more than half (52%) of respondents had sufficient knowledge and the majority (85.1%) of respondents responded with a positive attitude in treating patients with hallucinations. It can be concluded that knowledge is one of the main problems in treating hallucinatory patients by their families at home. Therefore, it is hoped that all parties, especially health workers, can increase outreach and education efforts to family members of hallucination patients about the concept of home care for hallucination sufferers.</w:t>
      </w:r>
    </w:p>
    <w:p w:rsidR="00B63B1E" w:rsidRPr="009E2930" w:rsidRDefault="00B63B1E" w:rsidP="00B63B1E">
      <w:pPr>
        <w:spacing w:after="0"/>
        <w:rPr>
          <w:rFonts w:ascii="Times New Roman" w:eastAsia="Calibri" w:hAnsi="Times New Roman" w:cs="Times New Roman"/>
          <w:i/>
        </w:rPr>
      </w:pPr>
    </w:p>
    <w:p w:rsidR="00B63B1E" w:rsidRPr="009E2930" w:rsidRDefault="00B63B1E" w:rsidP="00B63B1E">
      <w:pPr>
        <w:tabs>
          <w:tab w:val="left" w:pos="1701"/>
          <w:tab w:val="left" w:pos="1985"/>
        </w:tabs>
        <w:spacing w:after="0"/>
        <w:rPr>
          <w:rFonts w:ascii="Times New Roman" w:eastAsia="Calibri" w:hAnsi="Times New Roman" w:cs="Times New Roman"/>
          <w:i/>
        </w:rPr>
      </w:pPr>
      <w:r w:rsidRPr="009E2930">
        <w:rPr>
          <w:rFonts w:ascii="Times New Roman" w:eastAsia="Calibri" w:hAnsi="Times New Roman" w:cs="Times New Roman"/>
          <w:i/>
        </w:rPr>
        <w:t>Keywords</w:t>
      </w:r>
      <w:r w:rsidRPr="009E2930">
        <w:rPr>
          <w:rFonts w:ascii="Times New Roman" w:eastAsia="Calibri" w:hAnsi="Times New Roman" w:cs="Times New Roman"/>
          <w:i/>
        </w:rPr>
        <w:tab/>
        <w:t>:</w:t>
      </w:r>
      <w:r w:rsidRPr="009E2930">
        <w:rPr>
          <w:rFonts w:ascii="Times New Roman" w:eastAsia="Calibri" w:hAnsi="Times New Roman" w:cs="Times New Roman"/>
          <w:i/>
        </w:rPr>
        <w:tab/>
        <w:t>Knowledge, attitudes, family, treatment, hallucinations.</w:t>
      </w:r>
    </w:p>
    <w:p w:rsidR="00B63B1E" w:rsidRPr="009E2930" w:rsidRDefault="00B63B1E" w:rsidP="00B63B1E">
      <w:pPr>
        <w:tabs>
          <w:tab w:val="left" w:pos="1701"/>
          <w:tab w:val="left" w:pos="1985"/>
        </w:tabs>
        <w:spacing w:after="0"/>
        <w:rPr>
          <w:rFonts w:ascii="Times New Roman" w:eastAsia="Calibri" w:hAnsi="Times New Roman" w:cs="Times New Roman"/>
          <w:i/>
        </w:rPr>
      </w:pPr>
      <w:r w:rsidRPr="009E2930">
        <w:rPr>
          <w:rFonts w:ascii="Times New Roman" w:eastAsia="Calibri" w:hAnsi="Times New Roman" w:cs="Times New Roman"/>
          <w:i/>
        </w:rPr>
        <w:t>Reading List</w:t>
      </w:r>
      <w:r w:rsidRPr="009E2930">
        <w:rPr>
          <w:rFonts w:ascii="Times New Roman" w:eastAsia="Calibri" w:hAnsi="Times New Roman" w:cs="Times New Roman"/>
          <w:i/>
        </w:rPr>
        <w:tab/>
        <w:t>:</w:t>
      </w:r>
      <w:r w:rsidRPr="009E2930">
        <w:rPr>
          <w:rFonts w:ascii="Times New Roman" w:eastAsia="Calibri" w:hAnsi="Times New Roman" w:cs="Times New Roman"/>
          <w:i/>
        </w:rPr>
        <w:tab/>
        <w:t>30 (2007 – 2023)</w:t>
      </w:r>
    </w:p>
    <w:p w:rsidR="00B63B1E" w:rsidRPr="00B63B1E" w:rsidRDefault="00B63B1E" w:rsidP="00B63B1E">
      <w:pPr>
        <w:spacing w:after="0"/>
        <w:jc w:val="both"/>
        <w:rPr>
          <w:rFonts w:ascii="Times New Roman" w:hAnsi="Times New Roman" w:cs="Times New Roman"/>
          <w:sz w:val="24"/>
          <w:szCs w:val="24"/>
        </w:rPr>
      </w:pPr>
    </w:p>
    <w:p w:rsidR="00863506" w:rsidRPr="00B63B1E" w:rsidRDefault="00863506" w:rsidP="00B63B1E">
      <w:pPr>
        <w:spacing w:after="0" w:line="240" w:lineRule="auto"/>
        <w:jc w:val="both"/>
        <w:rPr>
          <w:rFonts w:ascii="Times New Roman" w:hAnsi="Times New Roman" w:cs="Times New Roman"/>
          <w:b/>
          <w:sz w:val="24"/>
          <w:szCs w:val="24"/>
        </w:rPr>
      </w:pPr>
    </w:p>
    <w:p w:rsidR="00B63B1E" w:rsidRDefault="00B63B1E" w:rsidP="00B63B1E">
      <w:pPr>
        <w:spacing w:after="0" w:line="360" w:lineRule="auto"/>
        <w:jc w:val="both"/>
        <w:rPr>
          <w:rFonts w:ascii="Times New Roman" w:hAnsi="Times New Roman" w:cs="Times New Roman"/>
          <w:b/>
          <w:sz w:val="24"/>
          <w:szCs w:val="24"/>
        </w:rPr>
        <w:sectPr w:rsidR="00B63B1E" w:rsidSect="00B63B1E">
          <w:headerReference w:type="even" r:id="rId9"/>
          <w:headerReference w:type="default" r:id="rId10"/>
          <w:footerReference w:type="default" r:id="rId11"/>
          <w:pgSz w:w="11907" w:h="16840" w:code="9"/>
          <w:pgMar w:top="1418" w:right="1418" w:bottom="1418" w:left="1418" w:header="720" w:footer="720" w:gutter="0"/>
          <w:pgNumType w:start="72"/>
          <w:cols w:space="720"/>
          <w:docGrid w:linePitch="360"/>
        </w:sectPr>
      </w:pPr>
    </w:p>
    <w:p w:rsidR="00E66799" w:rsidRDefault="00AC4A9C" w:rsidP="00B63B1E">
      <w:pPr>
        <w:spacing w:after="0" w:line="360" w:lineRule="auto"/>
        <w:jc w:val="both"/>
        <w:rPr>
          <w:rFonts w:ascii="Times New Roman" w:hAnsi="Times New Roman" w:cs="Times New Roman"/>
          <w:b/>
          <w:sz w:val="24"/>
          <w:szCs w:val="24"/>
        </w:rPr>
      </w:pPr>
      <w:r w:rsidRPr="00AC4A9C">
        <w:rPr>
          <w:rFonts w:ascii="Times New Roman" w:hAnsi="Times New Roman" w:cs="Times New Roman"/>
          <w:b/>
          <w:sz w:val="24"/>
          <w:szCs w:val="24"/>
        </w:rPr>
        <w:lastRenderedPageBreak/>
        <w:t>LATAR BELAKANG</w:t>
      </w:r>
    </w:p>
    <w:p w:rsidR="00925AEE" w:rsidRPr="00C063DF" w:rsidRDefault="00925AEE" w:rsidP="00B63B1E">
      <w:pPr>
        <w:pStyle w:val="ListParagraph"/>
        <w:spacing w:after="0" w:line="240" w:lineRule="auto"/>
        <w:ind w:left="0" w:firstLine="709"/>
        <w:jc w:val="both"/>
        <w:rPr>
          <w:rFonts w:ascii="Times New Roman" w:hAnsi="Times New Roman" w:cs="Times New Roman"/>
          <w:sz w:val="24"/>
          <w:szCs w:val="24"/>
        </w:rPr>
      </w:pPr>
      <w:r w:rsidRPr="00C063DF">
        <w:rPr>
          <w:rFonts w:ascii="Times New Roman" w:hAnsi="Times New Roman" w:cs="Times New Roman"/>
          <w:sz w:val="24"/>
          <w:szCs w:val="24"/>
        </w:rPr>
        <w:t xml:space="preserve">Gangguan jiwa (Mental Disorder) merupakan salah satu dari empat masalah kesehatan utama di negara-negara maju, modern dan industri. Keempat masalah kesehatan utama tersebut adalah penyakit degeneratif, kanker, gangguan jiwa dan kecelakaan (Radiani, 2019). </w:t>
      </w:r>
    </w:p>
    <w:p w:rsidR="00925AEE" w:rsidRPr="00C063DF" w:rsidRDefault="00925AEE" w:rsidP="00AC4A9C">
      <w:pPr>
        <w:pStyle w:val="ListParagraph"/>
        <w:spacing w:after="0" w:line="240" w:lineRule="auto"/>
        <w:ind w:left="0" w:firstLine="709"/>
        <w:jc w:val="both"/>
        <w:rPr>
          <w:rFonts w:ascii="Times New Roman" w:hAnsi="Times New Roman" w:cs="Times New Roman"/>
          <w:sz w:val="24"/>
          <w:szCs w:val="24"/>
        </w:rPr>
      </w:pPr>
      <w:r w:rsidRPr="00C063DF">
        <w:rPr>
          <w:rFonts w:ascii="Times New Roman" w:hAnsi="Times New Roman" w:cs="Times New Roman"/>
          <w:sz w:val="24"/>
          <w:szCs w:val="24"/>
        </w:rPr>
        <w:t xml:space="preserve">Secara fisiologis permasalahan kesehatan yang berhubungan dengan gangguan jiwa bukan merupakan suatu kondisi yang menjadi penyebab kematian secara langsung, namun kondisi gangguan jiwa dari tingkat ringan hingga berat merupakan suatu keadaan yang dapat menghambat pembangunan, karena gangguan jiwa dapat menyebabkan turunnya produktivitas pasien dan akhirnya menimbulkan beban biaya besar yang dapat membebani keluarga, masyarakat, serta pemerintah. Lebih jauh lagi gangguan jiwa dapat berdampak pada penambahan beban negara dan penurunan produktivitas manusia untuk jangka panjang (Radiani, 2019). </w:t>
      </w:r>
    </w:p>
    <w:p w:rsidR="00AE2BF8" w:rsidRPr="00C063DF" w:rsidRDefault="007D49FE" w:rsidP="00AC4A9C">
      <w:pPr>
        <w:pStyle w:val="ListParagraph"/>
        <w:spacing w:after="0" w:line="240" w:lineRule="auto"/>
        <w:ind w:left="0" w:firstLine="709"/>
        <w:jc w:val="both"/>
        <w:rPr>
          <w:rFonts w:ascii="Times New Roman" w:hAnsi="Times New Roman" w:cs="Times New Roman"/>
          <w:sz w:val="24"/>
          <w:szCs w:val="24"/>
        </w:rPr>
      </w:pPr>
      <w:r w:rsidRPr="0029250E">
        <w:rPr>
          <w:rFonts w:ascii="Times New Roman" w:hAnsi="Times New Roman" w:cs="Times New Roman"/>
          <w:sz w:val="24"/>
          <w:szCs w:val="24"/>
        </w:rPr>
        <w:t>Skizofrenia</w:t>
      </w:r>
      <w:r w:rsidRPr="00C063DF">
        <w:rPr>
          <w:rFonts w:ascii="Times New Roman" w:hAnsi="Times New Roman" w:cs="Times New Roman"/>
          <w:sz w:val="24"/>
          <w:szCs w:val="24"/>
        </w:rPr>
        <w:t xml:space="preserve"> merupakan permasalahan gangguan jiwa utama dalam ilmu kedokteran jiwa atau psikiatri</w:t>
      </w:r>
      <w:r w:rsidR="00806EDF" w:rsidRPr="00C063DF">
        <w:rPr>
          <w:rFonts w:ascii="Times New Roman" w:hAnsi="Times New Roman" w:cs="Times New Roman"/>
          <w:sz w:val="24"/>
          <w:szCs w:val="24"/>
        </w:rPr>
        <w:t xml:space="preserve"> </w:t>
      </w:r>
      <w:r w:rsidRPr="00C063DF">
        <w:rPr>
          <w:rFonts w:ascii="Times New Roman" w:hAnsi="Times New Roman" w:cs="Times New Roman"/>
          <w:sz w:val="24"/>
          <w:szCs w:val="24"/>
        </w:rPr>
        <w:t xml:space="preserve">(Munandar, 2019). Angka kejadian </w:t>
      </w:r>
      <w:r w:rsidRPr="0029250E">
        <w:rPr>
          <w:rFonts w:ascii="Times New Roman" w:hAnsi="Times New Roman" w:cs="Times New Roman"/>
          <w:sz w:val="24"/>
          <w:szCs w:val="24"/>
        </w:rPr>
        <w:t>skizofrenia</w:t>
      </w:r>
      <w:r w:rsidRPr="00C063DF">
        <w:rPr>
          <w:rFonts w:ascii="Times New Roman" w:hAnsi="Times New Roman" w:cs="Times New Roman"/>
          <w:sz w:val="24"/>
          <w:szCs w:val="24"/>
        </w:rPr>
        <w:t xml:space="preserve"> di dunia cukup besar dan meningkat dari tahun ke tahun, berdasarkan data </w:t>
      </w:r>
      <w:r w:rsidRPr="00C063DF">
        <w:rPr>
          <w:rFonts w:ascii="Times New Roman" w:hAnsi="Times New Roman" w:cs="Times New Roman"/>
          <w:i/>
          <w:sz w:val="24"/>
          <w:szCs w:val="24"/>
        </w:rPr>
        <w:t>World Health Organization</w:t>
      </w:r>
      <w:r w:rsidRPr="00C063DF">
        <w:rPr>
          <w:rFonts w:ascii="Times New Roman" w:hAnsi="Times New Roman" w:cs="Times New Roman"/>
          <w:sz w:val="24"/>
          <w:szCs w:val="24"/>
        </w:rPr>
        <w:t xml:space="preserve"> </w:t>
      </w:r>
      <w:r w:rsidR="009D2557" w:rsidRPr="00C063DF">
        <w:rPr>
          <w:rFonts w:ascii="Times New Roman" w:hAnsi="Times New Roman" w:cs="Times New Roman"/>
          <w:sz w:val="24"/>
          <w:szCs w:val="24"/>
        </w:rPr>
        <w:t>(2022)</w:t>
      </w:r>
      <w:r w:rsidR="00AE2BF8" w:rsidRPr="00C063DF">
        <w:rPr>
          <w:rFonts w:ascii="Times New Roman" w:hAnsi="Times New Roman" w:cs="Times New Roman"/>
          <w:sz w:val="24"/>
          <w:szCs w:val="24"/>
        </w:rPr>
        <w:t xml:space="preserve">, </w:t>
      </w:r>
      <w:r w:rsidRPr="00C063DF">
        <w:rPr>
          <w:rFonts w:ascii="Times New Roman" w:hAnsi="Times New Roman" w:cs="Times New Roman"/>
          <w:sz w:val="24"/>
          <w:szCs w:val="24"/>
        </w:rPr>
        <w:t xml:space="preserve">terdapat </w:t>
      </w:r>
      <w:r w:rsidR="009D2557" w:rsidRPr="00C063DF">
        <w:rPr>
          <w:rFonts w:ascii="Times New Roman" w:hAnsi="Times New Roman" w:cs="Times New Roman"/>
          <w:sz w:val="24"/>
          <w:szCs w:val="24"/>
        </w:rPr>
        <w:t>sekitar</w:t>
      </w:r>
      <w:r w:rsidR="00AE2BF8" w:rsidRPr="00C063DF">
        <w:rPr>
          <w:rFonts w:ascii="Times New Roman" w:hAnsi="Times New Roman" w:cs="Times New Roman"/>
          <w:sz w:val="24"/>
          <w:szCs w:val="24"/>
        </w:rPr>
        <w:t xml:space="preserve"> 24 juta orang di dunia mengalami </w:t>
      </w:r>
      <w:r w:rsidR="00AE2BF8" w:rsidRPr="0029250E">
        <w:rPr>
          <w:rFonts w:ascii="Times New Roman" w:hAnsi="Times New Roman" w:cs="Times New Roman"/>
          <w:sz w:val="24"/>
          <w:szCs w:val="24"/>
        </w:rPr>
        <w:t>skizofrenia</w:t>
      </w:r>
      <w:r w:rsidR="00AE2BF8" w:rsidRPr="00C063DF">
        <w:rPr>
          <w:rFonts w:ascii="Times New Roman" w:hAnsi="Times New Roman" w:cs="Times New Roman"/>
          <w:sz w:val="24"/>
          <w:szCs w:val="24"/>
        </w:rPr>
        <w:t xml:space="preserve">, atau dengan kata lain </w:t>
      </w:r>
      <w:r w:rsidR="009C1CD0" w:rsidRPr="00C063DF">
        <w:rPr>
          <w:rFonts w:ascii="Times New Roman" w:hAnsi="Times New Roman" w:cs="Times New Roman"/>
          <w:sz w:val="24"/>
          <w:szCs w:val="24"/>
        </w:rPr>
        <w:t xml:space="preserve">mempengaruhi </w:t>
      </w:r>
      <w:r w:rsidR="00AE2BF8" w:rsidRPr="00C063DF">
        <w:rPr>
          <w:rFonts w:ascii="Times New Roman" w:hAnsi="Times New Roman" w:cs="Times New Roman"/>
          <w:sz w:val="24"/>
          <w:szCs w:val="24"/>
        </w:rPr>
        <w:t xml:space="preserve">1 dari 300 orang (0,32%) di seluruh </w:t>
      </w:r>
      <w:proofErr w:type="gramStart"/>
      <w:r w:rsidR="00AE2BF8" w:rsidRPr="00C063DF">
        <w:rPr>
          <w:rFonts w:ascii="Times New Roman" w:hAnsi="Times New Roman" w:cs="Times New Roman"/>
          <w:sz w:val="24"/>
          <w:szCs w:val="24"/>
        </w:rPr>
        <w:t xml:space="preserve">dunia </w:t>
      </w:r>
      <w:r w:rsidR="009C1CD0" w:rsidRPr="00C063DF">
        <w:rPr>
          <w:rFonts w:ascii="Times New Roman" w:hAnsi="Times New Roman" w:cs="Times New Roman"/>
          <w:sz w:val="24"/>
          <w:szCs w:val="24"/>
        </w:rPr>
        <w:t xml:space="preserve"> (</w:t>
      </w:r>
      <w:proofErr w:type="gramEnd"/>
      <w:r w:rsidR="009C1CD0" w:rsidRPr="00C063DF">
        <w:rPr>
          <w:rFonts w:ascii="Times New Roman" w:hAnsi="Times New Roman" w:cs="Times New Roman"/>
          <w:sz w:val="24"/>
          <w:szCs w:val="24"/>
        </w:rPr>
        <w:t>WHO, 2022).</w:t>
      </w:r>
    </w:p>
    <w:p w:rsidR="007D49FE" w:rsidRPr="00C063DF" w:rsidRDefault="007D49FE" w:rsidP="00AC4A9C">
      <w:pPr>
        <w:pStyle w:val="ListParagraph"/>
        <w:spacing w:after="0" w:line="240" w:lineRule="auto"/>
        <w:ind w:left="0" w:firstLine="709"/>
        <w:jc w:val="both"/>
        <w:rPr>
          <w:rFonts w:ascii="Times New Roman" w:hAnsi="Times New Roman" w:cs="Times New Roman"/>
          <w:sz w:val="24"/>
          <w:szCs w:val="24"/>
        </w:rPr>
      </w:pPr>
      <w:r w:rsidRPr="00C063DF">
        <w:rPr>
          <w:rFonts w:ascii="Times New Roman" w:hAnsi="Times New Roman" w:cs="Times New Roman"/>
          <w:sz w:val="24"/>
          <w:szCs w:val="24"/>
        </w:rPr>
        <w:t>Meskipun prev</w:t>
      </w:r>
      <w:r w:rsidR="00465438">
        <w:rPr>
          <w:rFonts w:ascii="Times New Roman" w:hAnsi="Times New Roman" w:cs="Times New Roman"/>
          <w:sz w:val="24"/>
          <w:szCs w:val="24"/>
        </w:rPr>
        <w:t>a</w:t>
      </w:r>
      <w:r w:rsidRPr="00C063DF">
        <w:rPr>
          <w:rFonts w:ascii="Times New Roman" w:hAnsi="Times New Roman" w:cs="Times New Roman"/>
          <w:sz w:val="24"/>
          <w:szCs w:val="24"/>
        </w:rPr>
        <w:t xml:space="preserve">lensi </w:t>
      </w:r>
      <w:r w:rsidRPr="0029250E">
        <w:rPr>
          <w:rFonts w:ascii="Times New Roman" w:hAnsi="Times New Roman" w:cs="Times New Roman"/>
          <w:sz w:val="24"/>
          <w:szCs w:val="24"/>
        </w:rPr>
        <w:t>skizofrenia</w:t>
      </w:r>
      <w:r w:rsidRPr="00C063DF">
        <w:rPr>
          <w:rFonts w:ascii="Times New Roman" w:hAnsi="Times New Roman" w:cs="Times New Roman"/>
          <w:sz w:val="24"/>
          <w:szCs w:val="24"/>
        </w:rPr>
        <w:t xml:space="preserve"> tercatat dalam jumlah yang relatif lebih rendah</w:t>
      </w:r>
      <w:r w:rsidR="009C1CD0" w:rsidRPr="00C063DF">
        <w:rPr>
          <w:rFonts w:ascii="Times New Roman" w:hAnsi="Times New Roman" w:cs="Times New Roman"/>
          <w:sz w:val="24"/>
          <w:szCs w:val="24"/>
        </w:rPr>
        <w:t xml:space="preserve"> </w:t>
      </w:r>
      <w:r w:rsidRPr="00C063DF">
        <w:rPr>
          <w:rFonts w:ascii="Times New Roman" w:hAnsi="Times New Roman" w:cs="Times New Roman"/>
          <w:sz w:val="24"/>
          <w:szCs w:val="24"/>
        </w:rPr>
        <w:t xml:space="preserve">dibandingkan prevalensi jenis </w:t>
      </w:r>
      <w:r w:rsidRPr="00C063DF">
        <w:rPr>
          <w:rFonts w:ascii="Times New Roman" w:hAnsi="Times New Roman" w:cs="Times New Roman"/>
          <w:sz w:val="24"/>
          <w:szCs w:val="24"/>
        </w:rPr>
        <w:lastRenderedPageBreak/>
        <w:t xml:space="preserve">gangguan jiwa yang lainnya, </w:t>
      </w:r>
      <w:r w:rsidR="009C1CD0" w:rsidRPr="00C063DF">
        <w:rPr>
          <w:rFonts w:ascii="Times New Roman" w:hAnsi="Times New Roman" w:cs="Times New Roman"/>
          <w:sz w:val="24"/>
          <w:szCs w:val="24"/>
        </w:rPr>
        <w:t xml:space="preserve">namun </w:t>
      </w:r>
      <w:r w:rsidRPr="0029250E">
        <w:rPr>
          <w:rFonts w:ascii="Times New Roman" w:hAnsi="Times New Roman" w:cs="Times New Roman"/>
          <w:sz w:val="24"/>
          <w:szCs w:val="24"/>
        </w:rPr>
        <w:t>skizofrenia</w:t>
      </w:r>
      <w:r w:rsidRPr="00C063DF">
        <w:rPr>
          <w:rFonts w:ascii="Times New Roman" w:hAnsi="Times New Roman" w:cs="Times New Roman"/>
          <w:sz w:val="24"/>
          <w:szCs w:val="24"/>
        </w:rPr>
        <w:t xml:space="preserve"> merupakan salah satu dari 15 penyebab besar kecacatan di seluruh dunia, orang dengan </w:t>
      </w:r>
      <w:r w:rsidRPr="0029250E">
        <w:rPr>
          <w:rFonts w:ascii="Times New Roman" w:hAnsi="Times New Roman" w:cs="Times New Roman"/>
          <w:sz w:val="24"/>
          <w:szCs w:val="24"/>
        </w:rPr>
        <w:t>skizofrenia</w:t>
      </w:r>
      <w:r w:rsidRPr="00C063DF">
        <w:rPr>
          <w:rFonts w:ascii="Times New Roman" w:hAnsi="Times New Roman" w:cs="Times New Roman"/>
          <w:sz w:val="24"/>
          <w:szCs w:val="24"/>
        </w:rPr>
        <w:t xml:space="preserve"> memiliki kecend</w:t>
      </w:r>
      <w:r w:rsidR="006C0C83" w:rsidRPr="00C063DF">
        <w:rPr>
          <w:rFonts w:ascii="Times New Roman" w:hAnsi="Times New Roman" w:cs="Times New Roman"/>
          <w:sz w:val="24"/>
          <w:szCs w:val="24"/>
        </w:rPr>
        <w:t>e</w:t>
      </w:r>
      <w:r w:rsidRPr="00C063DF">
        <w:rPr>
          <w:rFonts w:ascii="Times New Roman" w:hAnsi="Times New Roman" w:cs="Times New Roman"/>
          <w:sz w:val="24"/>
          <w:szCs w:val="24"/>
        </w:rPr>
        <w:t>rungan lebih besar</w:t>
      </w:r>
      <w:r w:rsidR="00D91855" w:rsidRPr="00C063DF">
        <w:rPr>
          <w:rFonts w:ascii="Times New Roman" w:hAnsi="Times New Roman" w:cs="Times New Roman"/>
          <w:sz w:val="24"/>
          <w:szCs w:val="24"/>
        </w:rPr>
        <w:t xml:space="preserve"> </w:t>
      </w:r>
      <w:r w:rsidRPr="00C063DF">
        <w:rPr>
          <w:rFonts w:ascii="Times New Roman" w:hAnsi="Times New Roman" w:cs="Times New Roman"/>
          <w:sz w:val="24"/>
          <w:szCs w:val="24"/>
        </w:rPr>
        <w:t xml:space="preserve">untuk </w:t>
      </w:r>
      <w:r w:rsidR="009C1CD0" w:rsidRPr="00C063DF">
        <w:rPr>
          <w:rFonts w:ascii="Times New Roman" w:hAnsi="Times New Roman" w:cs="Times New Roman"/>
          <w:sz w:val="24"/>
          <w:szCs w:val="24"/>
        </w:rPr>
        <w:t xml:space="preserve">melukai diri sendiri hingga resiko </w:t>
      </w:r>
      <w:r w:rsidRPr="00C063DF">
        <w:rPr>
          <w:rFonts w:ascii="Times New Roman" w:hAnsi="Times New Roman" w:cs="Times New Roman"/>
          <w:sz w:val="24"/>
          <w:szCs w:val="24"/>
        </w:rPr>
        <w:t>bunuh diri (NIMH</w:t>
      </w:r>
      <w:r w:rsidR="006C0C83" w:rsidRPr="00C063DF">
        <w:rPr>
          <w:rFonts w:ascii="Times New Roman" w:hAnsi="Times New Roman" w:cs="Times New Roman"/>
          <w:sz w:val="24"/>
          <w:szCs w:val="24"/>
        </w:rPr>
        <w:t xml:space="preserve">, </w:t>
      </w:r>
      <w:r w:rsidRPr="00C063DF">
        <w:rPr>
          <w:rFonts w:ascii="Times New Roman" w:hAnsi="Times New Roman" w:cs="Times New Roman"/>
          <w:sz w:val="24"/>
          <w:szCs w:val="24"/>
        </w:rPr>
        <w:t>2019).</w:t>
      </w:r>
    </w:p>
    <w:p w:rsidR="007D49FE" w:rsidRPr="00C063DF" w:rsidRDefault="007D49FE" w:rsidP="00AC4A9C">
      <w:pPr>
        <w:pStyle w:val="ListParagraph"/>
        <w:spacing w:after="0" w:line="240" w:lineRule="auto"/>
        <w:ind w:left="0" w:firstLine="709"/>
        <w:jc w:val="both"/>
        <w:rPr>
          <w:rFonts w:ascii="Times New Roman" w:hAnsi="Times New Roman" w:cs="Times New Roman"/>
          <w:sz w:val="24"/>
          <w:szCs w:val="24"/>
        </w:rPr>
      </w:pPr>
      <w:r w:rsidRPr="00C063DF">
        <w:rPr>
          <w:rFonts w:ascii="Times New Roman" w:hAnsi="Times New Roman" w:cs="Times New Roman"/>
          <w:sz w:val="24"/>
          <w:szCs w:val="24"/>
        </w:rPr>
        <w:t xml:space="preserve">Angka kejadian </w:t>
      </w:r>
      <w:r w:rsidRPr="0029250E">
        <w:rPr>
          <w:rFonts w:ascii="Times New Roman" w:hAnsi="Times New Roman" w:cs="Times New Roman"/>
          <w:sz w:val="24"/>
          <w:szCs w:val="24"/>
        </w:rPr>
        <w:t>skizofrenia</w:t>
      </w:r>
      <w:r w:rsidRPr="00C063DF">
        <w:rPr>
          <w:rFonts w:ascii="Times New Roman" w:hAnsi="Times New Roman" w:cs="Times New Roman"/>
          <w:sz w:val="24"/>
          <w:szCs w:val="24"/>
        </w:rPr>
        <w:t xml:space="preserve"> di Indonesia sendiri juga cukup </w:t>
      </w:r>
      <w:r w:rsidR="00845F1E" w:rsidRPr="00C063DF">
        <w:rPr>
          <w:rFonts w:ascii="Times New Roman" w:hAnsi="Times New Roman" w:cs="Times New Roman"/>
          <w:sz w:val="24"/>
          <w:szCs w:val="24"/>
        </w:rPr>
        <w:t xml:space="preserve">besar dengan </w:t>
      </w:r>
      <w:r w:rsidRPr="00C063DF">
        <w:rPr>
          <w:rFonts w:ascii="Times New Roman" w:hAnsi="Times New Roman" w:cs="Times New Roman"/>
          <w:sz w:val="24"/>
          <w:szCs w:val="24"/>
        </w:rPr>
        <w:t xml:space="preserve">prevalensi </w:t>
      </w:r>
      <w:r w:rsidR="00C552C3" w:rsidRPr="00C063DF">
        <w:rPr>
          <w:rFonts w:ascii="Times New Roman" w:hAnsi="Times New Roman" w:cs="Times New Roman"/>
          <w:sz w:val="24"/>
          <w:szCs w:val="24"/>
        </w:rPr>
        <w:t xml:space="preserve">kejadian </w:t>
      </w:r>
      <w:r w:rsidR="00C552C3" w:rsidRPr="0029250E">
        <w:rPr>
          <w:rFonts w:ascii="Times New Roman" w:hAnsi="Times New Roman" w:cs="Times New Roman"/>
          <w:sz w:val="24"/>
          <w:szCs w:val="24"/>
        </w:rPr>
        <w:t>skizofrenia</w:t>
      </w:r>
      <w:r w:rsidR="00C552C3" w:rsidRPr="00C063DF">
        <w:rPr>
          <w:rFonts w:ascii="Times New Roman" w:hAnsi="Times New Roman" w:cs="Times New Roman"/>
          <w:sz w:val="24"/>
          <w:szCs w:val="24"/>
        </w:rPr>
        <w:t xml:space="preserve"> di Indonesia per mil (</w:t>
      </w:r>
      <w:r w:rsidR="00C552C3" w:rsidRPr="00C063DF">
        <w:rPr>
          <w:rFonts w:ascii="Times New Roman" w:hAnsi="Times New Roman" w:cs="Times New Roman"/>
          <w:sz w:val="24"/>
          <w:szCs w:val="24"/>
          <w:vertAlign w:val="superscript"/>
        </w:rPr>
        <w:t>0</w:t>
      </w:r>
      <w:r w:rsidR="00C552C3" w:rsidRPr="00C063DF">
        <w:rPr>
          <w:rFonts w:ascii="Times New Roman" w:hAnsi="Times New Roman" w:cs="Times New Roman"/>
          <w:sz w:val="24"/>
          <w:szCs w:val="24"/>
        </w:rPr>
        <w:t>/</w:t>
      </w:r>
      <w:proofErr w:type="gramStart"/>
      <w:r w:rsidR="00C552C3" w:rsidRPr="00C063DF">
        <w:rPr>
          <w:rFonts w:ascii="Times New Roman" w:hAnsi="Times New Roman" w:cs="Times New Roman"/>
          <w:sz w:val="24"/>
          <w:szCs w:val="24"/>
          <w:vertAlign w:val="subscript"/>
        </w:rPr>
        <w:t>00</w:t>
      </w:r>
      <w:r w:rsidR="00C552C3" w:rsidRPr="00C063DF">
        <w:rPr>
          <w:rFonts w:ascii="Times New Roman" w:hAnsi="Times New Roman" w:cs="Times New Roman"/>
          <w:sz w:val="24"/>
          <w:szCs w:val="24"/>
        </w:rPr>
        <w:t xml:space="preserve"> )</w:t>
      </w:r>
      <w:proofErr w:type="gramEnd"/>
      <w:r w:rsidR="00C552C3" w:rsidRPr="00C063DF">
        <w:rPr>
          <w:rFonts w:ascii="Times New Roman" w:hAnsi="Times New Roman" w:cs="Times New Roman"/>
          <w:sz w:val="24"/>
          <w:szCs w:val="24"/>
        </w:rPr>
        <w:t xml:space="preserve"> rumah tangga adalah sebesar 6,7, artinya setiap 1000 rumah tangga di Indonesia ditemukan antara 6 – 7 kasus anggota keluarga dengan </w:t>
      </w:r>
      <w:r w:rsidR="00C552C3" w:rsidRPr="0029250E">
        <w:rPr>
          <w:rFonts w:ascii="Times New Roman" w:hAnsi="Times New Roman" w:cs="Times New Roman"/>
          <w:sz w:val="24"/>
          <w:szCs w:val="24"/>
        </w:rPr>
        <w:t>skizofrenia</w:t>
      </w:r>
      <w:r w:rsidR="00C552C3" w:rsidRPr="00C063DF">
        <w:rPr>
          <w:rFonts w:ascii="Times New Roman" w:hAnsi="Times New Roman" w:cs="Times New Roman"/>
          <w:sz w:val="24"/>
          <w:szCs w:val="24"/>
        </w:rPr>
        <w:t xml:space="preserve">. </w:t>
      </w:r>
      <w:r w:rsidRPr="00C063DF">
        <w:rPr>
          <w:rFonts w:ascii="Times New Roman" w:hAnsi="Times New Roman" w:cs="Times New Roman"/>
          <w:sz w:val="24"/>
          <w:szCs w:val="24"/>
        </w:rPr>
        <w:t>Prev</w:t>
      </w:r>
      <w:r w:rsidR="00526FEB">
        <w:rPr>
          <w:rFonts w:ascii="Times New Roman" w:hAnsi="Times New Roman" w:cs="Times New Roman"/>
          <w:sz w:val="24"/>
          <w:szCs w:val="24"/>
        </w:rPr>
        <w:t>a</w:t>
      </w:r>
      <w:r w:rsidRPr="00C063DF">
        <w:rPr>
          <w:rFonts w:ascii="Times New Roman" w:hAnsi="Times New Roman" w:cs="Times New Roman"/>
          <w:sz w:val="24"/>
          <w:szCs w:val="24"/>
        </w:rPr>
        <w:t>l</w:t>
      </w:r>
      <w:r w:rsidR="00526FEB">
        <w:rPr>
          <w:rFonts w:ascii="Times New Roman" w:hAnsi="Times New Roman" w:cs="Times New Roman"/>
          <w:sz w:val="24"/>
          <w:szCs w:val="24"/>
        </w:rPr>
        <w:t>e</w:t>
      </w:r>
      <w:r w:rsidRPr="00C063DF">
        <w:rPr>
          <w:rFonts w:ascii="Times New Roman" w:hAnsi="Times New Roman" w:cs="Times New Roman"/>
          <w:sz w:val="24"/>
          <w:szCs w:val="24"/>
        </w:rPr>
        <w:t xml:space="preserve">nsi permil rumah tangga dengan ART gangguan jiwa </w:t>
      </w:r>
      <w:r w:rsidRPr="0029250E">
        <w:rPr>
          <w:rFonts w:ascii="Times New Roman" w:hAnsi="Times New Roman" w:cs="Times New Roman"/>
          <w:sz w:val="24"/>
          <w:szCs w:val="24"/>
        </w:rPr>
        <w:t>skizofrenia</w:t>
      </w:r>
      <w:r w:rsidR="0036012C" w:rsidRPr="00C063DF">
        <w:rPr>
          <w:rFonts w:ascii="Times New Roman" w:hAnsi="Times New Roman" w:cs="Times New Roman"/>
          <w:sz w:val="24"/>
          <w:szCs w:val="24"/>
        </w:rPr>
        <w:t>/ psikosis</w:t>
      </w:r>
      <w:r w:rsidRPr="00C063DF">
        <w:rPr>
          <w:rFonts w:ascii="Times New Roman" w:hAnsi="Times New Roman" w:cs="Times New Roman"/>
          <w:sz w:val="24"/>
          <w:szCs w:val="24"/>
        </w:rPr>
        <w:t xml:space="preserve"> menurut tempat tinggal menunjukkan </w:t>
      </w:r>
      <w:r w:rsidRPr="0029250E">
        <w:rPr>
          <w:rFonts w:ascii="Times New Roman" w:hAnsi="Times New Roman" w:cs="Times New Roman"/>
          <w:sz w:val="24"/>
          <w:szCs w:val="24"/>
        </w:rPr>
        <w:t>skizofrenia</w:t>
      </w:r>
      <w:r w:rsidRPr="00C063DF">
        <w:rPr>
          <w:rFonts w:ascii="Times New Roman" w:hAnsi="Times New Roman" w:cs="Times New Roman"/>
          <w:sz w:val="24"/>
          <w:szCs w:val="24"/>
        </w:rPr>
        <w:t>/ psikosis lebih banyak di</w:t>
      </w:r>
      <w:r w:rsidR="00465438">
        <w:rPr>
          <w:rFonts w:ascii="Times New Roman" w:hAnsi="Times New Roman" w:cs="Times New Roman"/>
          <w:sz w:val="24"/>
          <w:szCs w:val="24"/>
        </w:rPr>
        <w:t xml:space="preserve"> </w:t>
      </w:r>
      <w:r w:rsidRPr="00C063DF">
        <w:rPr>
          <w:rFonts w:ascii="Times New Roman" w:hAnsi="Times New Roman" w:cs="Times New Roman"/>
          <w:sz w:val="24"/>
          <w:szCs w:val="24"/>
        </w:rPr>
        <w:t>perdesaan (7,0%) daripada perkotaan (6,4%). Pr</w:t>
      </w:r>
      <w:r w:rsidR="0029250E">
        <w:rPr>
          <w:rFonts w:ascii="Times New Roman" w:hAnsi="Times New Roman" w:cs="Times New Roman"/>
          <w:sz w:val="24"/>
          <w:szCs w:val="24"/>
        </w:rPr>
        <w:t>o</w:t>
      </w:r>
      <w:r w:rsidRPr="00C063DF">
        <w:rPr>
          <w:rFonts w:ascii="Times New Roman" w:hAnsi="Times New Roman" w:cs="Times New Roman"/>
          <w:sz w:val="24"/>
          <w:szCs w:val="24"/>
        </w:rPr>
        <w:t xml:space="preserve">porsi pengobatan gangguan jiwa </w:t>
      </w:r>
      <w:r w:rsidRPr="0029250E">
        <w:rPr>
          <w:rFonts w:ascii="Times New Roman" w:hAnsi="Times New Roman" w:cs="Times New Roman"/>
          <w:sz w:val="24"/>
          <w:szCs w:val="24"/>
        </w:rPr>
        <w:t>skizofrenia</w:t>
      </w:r>
      <w:r w:rsidRPr="00C063DF">
        <w:rPr>
          <w:rFonts w:ascii="Times New Roman" w:hAnsi="Times New Roman" w:cs="Times New Roman"/>
          <w:sz w:val="24"/>
          <w:szCs w:val="24"/>
        </w:rPr>
        <w:t xml:space="preserve"> tahun 2018, yang pernah berobat ke RS jiwa</w:t>
      </w:r>
      <w:r w:rsidR="0036012C" w:rsidRPr="00C063DF">
        <w:rPr>
          <w:rFonts w:ascii="Times New Roman" w:hAnsi="Times New Roman" w:cs="Times New Roman"/>
          <w:sz w:val="24"/>
          <w:szCs w:val="24"/>
        </w:rPr>
        <w:t xml:space="preserve"> atau fasilitas kesehatan lainnya </w:t>
      </w:r>
      <w:r w:rsidRPr="00C063DF">
        <w:rPr>
          <w:rFonts w:ascii="Times New Roman" w:hAnsi="Times New Roman" w:cs="Times New Roman"/>
          <w:sz w:val="24"/>
          <w:szCs w:val="24"/>
        </w:rPr>
        <w:t xml:space="preserve">sebesar 85,0% dan yang tidak berobat sebesar 15,0% sedangkan gangguan jiwa </w:t>
      </w:r>
      <w:r w:rsidRPr="0029250E">
        <w:rPr>
          <w:rFonts w:ascii="Times New Roman" w:hAnsi="Times New Roman" w:cs="Times New Roman"/>
          <w:sz w:val="24"/>
          <w:szCs w:val="24"/>
        </w:rPr>
        <w:t>skizofrenia</w:t>
      </w:r>
      <w:r w:rsidRPr="00C063DF">
        <w:rPr>
          <w:rFonts w:ascii="Times New Roman" w:hAnsi="Times New Roman" w:cs="Times New Roman"/>
          <w:sz w:val="24"/>
          <w:szCs w:val="24"/>
        </w:rPr>
        <w:t xml:space="preserve"> yang minum obat rutin sebesar 48,9% (Kemenkes RI, 2018)</w:t>
      </w:r>
      <w:r w:rsidR="007E39FE" w:rsidRPr="00C063DF">
        <w:rPr>
          <w:rFonts w:ascii="Times New Roman" w:hAnsi="Times New Roman" w:cs="Times New Roman"/>
          <w:sz w:val="24"/>
          <w:szCs w:val="24"/>
        </w:rPr>
        <w:t>.</w:t>
      </w:r>
    </w:p>
    <w:p w:rsidR="00D2009D" w:rsidRPr="00C063DF" w:rsidRDefault="00D2009D" w:rsidP="00AC4A9C">
      <w:pPr>
        <w:pStyle w:val="ListParagraph"/>
        <w:spacing w:after="0" w:line="240" w:lineRule="auto"/>
        <w:ind w:left="0" w:firstLine="709"/>
        <w:jc w:val="both"/>
        <w:rPr>
          <w:rFonts w:ascii="Times New Roman" w:hAnsi="Times New Roman" w:cs="Times New Roman"/>
          <w:sz w:val="24"/>
          <w:szCs w:val="24"/>
        </w:rPr>
      </w:pPr>
      <w:r w:rsidRPr="00C063DF">
        <w:rPr>
          <w:rFonts w:ascii="Times New Roman" w:hAnsi="Times New Roman" w:cs="Times New Roman"/>
          <w:sz w:val="24"/>
          <w:szCs w:val="24"/>
        </w:rPr>
        <w:t xml:space="preserve">Prevalensi rumah tangga dengan ART gangguan jiwa </w:t>
      </w:r>
      <w:r w:rsidRPr="0029250E">
        <w:rPr>
          <w:rFonts w:ascii="Times New Roman" w:hAnsi="Times New Roman" w:cs="Times New Roman"/>
          <w:sz w:val="24"/>
          <w:szCs w:val="24"/>
        </w:rPr>
        <w:t>skizofrenia</w:t>
      </w:r>
      <w:r w:rsidRPr="00C063DF">
        <w:rPr>
          <w:rFonts w:ascii="Times New Roman" w:hAnsi="Times New Roman" w:cs="Times New Roman"/>
          <w:i/>
          <w:sz w:val="24"/>
          <w:szCs w:val="24"/>
        </w:rPr>
        <w:t>/ psikosis</w:t>
      </w:r>
      <w:r w:rsidRPr="00C063DF">
        <w:rPr>
          <w:rFonts w:ascii="Times New Roman" w:hAnsi="Times New Roman" w:cs="Times New Roman"/>
          <w:sz w:val="24"/>
          <w:szCs w:val="24"/>
        </w:rPr>
        <w:t xml:space="preserve"> tertinggi di Indonesia terdapat Provinsi </w:t>
      </w:r>
      <w:r w:rsidR="00372072" w:rsidRPr="00C063DF">
        <w:rPr>
          <w:rFonts w:ascii="Times New Roman" w:hAnsi="Times New Roman" w:cs="Times New Roman"/>
          <w:sz w:val="24"/>
          <w:szCs w:val="24"/>
        </w:rPr>
        <w:t xml:space="preserve">Bali </w:t>
      </w:r>
      <w:r w:rsidRPr="00C063DF">
        <w:rPr>
          <w:rFonts w:ascii="Times New Roman" w:hAnsi="Times New Roman" w:cs="Times New Roman"/>
          <w:sz w:val="24"/>
          <w:szCs w:val="24"/>
        </w:rPr>
        <w:t xml:space="preserve">yaitu sebesar 11,1 kasus per mil rumah tangga dan prevalensi terendah terdapat di Provinsi Kepulauan Riau yaitu sebesar 3 kasus per mil rumah tangga. Sedangkan prevalensi rumah tangga dengan ART gangguan jiwa </w:t>
      </w:r>
      <w:r w:rsidRPr="0029250E">
        <w:rPr>
          <w:rFonts w:ascii="Times New Roman" w:hAnsi="Times New Roman" w:cs="Times New Roman"/>
          <w:sz w:val="24"/>
          <w:szCs w:val="24"/>
        </w:rPr>
        <w:t>skizofrenia</w:t>
      </w:r>
      <w:r w:rsidRPr="00C063DF">
        <w:rPr>
          <w:rFonts w:ascii="Times New Roman" w:hAnsi="Times New Roman" w:cs="Times New Roman"/>
          <w:i/>
          <w:sz w:val="24"/>
          <w:szCs w:val="24"/>
        </w:rPr>
        <w:t xml:space="preserve">/ psikosis </w:t>
      </w:r>
      <w:r w:rsidRPr="00C063DF">
        <w:rPr>
          <w:rFonts w:ascii="Times New Roman" w:hAnsi="Times New Roman" w:cs="Times New Roman"/>
          <w:sz w:val="24"/>
          <w:szCs w:val="24"/>
        </w:rPr>
        <w:t>di Provinsi Sumatera Barat adalah sebesar 9,3 kasus per mil rumah tangga dengan estimasi kasus sebesar 5.184 kasus (Kemenkes RI, 2018).</w:t>
      </w:r>
    </w:p>
    <w:p w:rsidR="00372072" w:rsidRPr="00C063DF" w:rsidRDefault="00372072" w:rsidP="00B63B1E">
      <w:pPr>
        <w:pStyle w:val="ListParagraph"/>
        <w:spacing w:after="0" w:line="240" w:lineRule="auto"/>
        <w:ind w:left="0" w:firstLine="709"/>
        <w:jc w:val="both"/>
        <w:rPr>
          <w:rFonts w:ascii="Times New Roman" w:hAnsi="Times New Roman" w:cs="Times New Roman"/>
          <w:sz w:val="24"/>
          <w:szCs w:val="24"/>
        </w:rPr>
      </w:pPr>
      <w:r w:rsidRPr="0029250E">
        <w:rPr>
          <w:rFonts w:ascii="Times New Roman" w:hAnsi="Times New Roman" w:cs="Times New Roman"/>
          <w:sz w:val="24"/>
          <w:szCs w:val="24"/>
        </w:rPr>
        <w:lastRenderedPageBreak/>
        <w:t>Skizofrenia</w:t>
      </w:r>
      <w:r w:rsidRPr="00C063DF">
        <w:rPr>
          <w:rFonts w:ascii="Times New Roman" w:hAnsi="Times New Roman" w:cs="Times New Roman"/>
          <w:sz w:val="24"/>
          <w:szCs w:val="24"/>
        </w:rPr>
        <w:t xml:space="preserve"> adalah kondisi gangguan yang terjadi pada fungsi otak, dimana orang dengan </w:t>
      </w:r>
      <w:r w:rsidRPr="0029250E">
        <w:rPr>
          <w:rFonts w:ascii="Times New Roman" w:hAnsi="Times New Roman" w:cs="Times New Roman"/>
          <w:sz w:val="24"/>
          <w:szCs w:val="24"/>
        </w:rPr>
        <w:t>skizofrenia</w:t>
      </w:r>
      <w:r w:rsidRPr="00C063DF">
        <w:rPr>
          <w:rFonts w:ascii="Times New Roman" w:hAnsi="Times New Roman" w:cs="Times New Roman"/>
          <w:sz w:val="24"/>
          <w:szCs w:val="24"/>
        </w:rPr>
        <w:t xml:space="preserve"> menarik diri dari orang lain dan kenyataan, sering kali masuk ke dalam kehidupan fantasi yang penuh delusi dan</w:t>
      </w:r>
      <w:r w:rsidR="00B63B1E">
        <w:rPr>
          <w:rFonts w:ascii="Times New Roman" w:hAnsi="Times New Roman" w:cs="Times New Roman"/>
          <w:sz w:val="24"/>
          <w:szCs w:val="24"/>
        </w:rPr>
        <w:t xml:space="preserve"> </w:t>
      </w:r>
      <w:r w:rsidRPr="00C063DF">
        <w:rPr>
          <w:rFonts w:ascii="Times New Roman" w:hAnsi="Times New Roman" w:cs="Times New Roman"/>
          <w:sz w:val="24"/>
          <w:szCs w:val="24"/>
        </w:rPr>
        <w:t>ha</w:t>
      </w:r>
      <w:r w:rsidR="00D91855" w:rsidRPr="00C063DF">
        <w:rPr>
          <w:rFonts w:ascii="Times New Roman" w:hAnsi="Times New Roman" w:cs="Times New Roman"/>
          <w:sz w:val="24"/>
          <w:szCs w:val="24"/>
        </w:rPr>
        <w:t>l</w:t>
      </w:r>
      <w:r w:rsidRPr="00C063DF">
        <w:rPr>
          <w:rFonts w:ascii="Times New Roman" w:hAnsi="Times New Roman" w:cs="Times New Roman"/>
          <w:sz w:val="24"/>
          <w:szCs w:val="24"/>
        </w:rPr>
        <w:t xml:space="preserve">usinasi. Sehingga orang atau pasien yang mengalami </w:t>
      </w:r>
      <w:r w:rsidRPr="0029250E">
        <w:rPr>
          <w:rFonts w:ascii="Times New Roman" w:hAnsi="Times New Roman" w:cs="Times New Roman"/>
          <w:sz w:val="24"/>
          <w:szCs w:val="24"/>
        </w:rPr>
        <w:t>Skizofrenia</w:t>
      </w:r>
      <w:r w:rsidRPr="00C063DF">
        <w:rPr>
          <w:rFonts w:ascii="Times New Roman" w:hAnsi="Times New Roman" w:cs="Times New Roman"/>
          <w:sz w:val="24"/>
          <w:szCs w:val="24"/>
        </w:rPr>
        <w:t xml:space="preserve"> dalam kehidupan dimasyarakat dianggap berbahaya bahkan dihindari dan dikucilkan, dikarenakan penderita </w:t>
      </w:r>
      <w:r w:rsidRPr="0029250E">
        <w:rPr>
          <w:rFonts w:ascii="Times New Roman" w:hAnsi="Times New Roman" w:cs="Times New Roman"/>
          <w:sz w:val="24"/>
          <w:szCs w:val="24"/>
        </w:rPr>
        <w:t>skizofrenia</w:t>
      </w:r>
      <w:r w:rsidRPr="00C063DF">
        <w:rPr>
          <w:rFonts w:ascii="Times New Roman" w:hAnsi="Times New Roman" w:cs="Times New Roman"/>
          <w:sz w:val="24"/>
          <w:szCs w:val="24"/>
        </w:rPr>
        <w:t xml:space="preserve"> dengan gangguan persepsi sensori dapat mengalami halusinasi, halusinasi dapat muncul namun diwaktu yang tidak diduga, sehingga dapat membahayakan penderita, keluarga, lingkungan, dan orang lain (Surya, 2018).</w:t>
      </w:r>
    </w:p>
    <w:p w:rsidR="0036012C" w:rsidRPr="00C063DF" w:rsidRDefault="00372072" w:rsidP="00AC4A9C">
      <w:pPr>
        <w:pStyle w:val="ListParagraph"/>
        <w:spacing w:after="0" w:line="240" w:lineRule="auto"/>
        <w:ind w:left="0" w:firstLine="709"/>
        <w:jc w:val="both"/>
        <w:rPr>
          <w:rFonts w:ascii="Times New Roman" w:hAnsi="Times New Roman" w:cs="Times New Roman"/>
          <w:sz w:val="24"/>
          <w:szCs w:val="24"/>
        </w:rPr>
      </w:pPr>
      <w:r w:rsidRPr="00C063DF">
        <w:rPr>
          <w:rFonts w:ascii="Times New Roman" w:hAnsi="Times New Roman" w:cs="Times New Roman"/>
          <w:sz w:val="24"/>
          <w:szCs w:val="24"/>
        </w:rPr>
        <w:t xml:space="preserve">Halusinasi adalah salah satu gejala gangguan sensori persepsi </w:t>
      </w:r>
      <w:r w:rsidR="0036012C" w:rsidRPr="00C063DF">
        <w:rPr>
          <w:rFonts w:ascii="Times New Roman" w:hAnsi="Times New Roman" w:cs="Times New Roman"/>
          <w:sz w:val="24"/>
          <w:szCs w:val="24"/>
        </w:rPr>
        <w:t xml:space="preserve">yang terjadi pada penderita </w:t>
      </w:r>
      <w:r w:rsidR="0036012C" w:rsidRPr="0029250E">
        <w:rPr>
          <w:rFonts w:ascii="Times New Roman" w:hAnsi="Times New Roman" w:cs="Times New Roman"/>
          <w:sz w:val="24"/>
          <w:szCs w:val="24"/>
        </w:rPr>
        <w:t>skizofrenia</w:t>
      </w:r>
      <w:r w:rsidRPr="00C063DF">
        <w:rPr>
          <w:rFonts w:ascii="Times New Roman" w:hAnsi="Times New Roman" w:cs="Times New Roman"/>
          <w:sz w:val="24"/>
          <w:szCs w:val="24"/>
        </w:rPr>
        <w:t>.</w:t>
      </w:r>
      <w:r w:rsidR="0036012C" w:rsidRPr="00C063DF">
        <w:rPr>
          <w:rFonts w:ascii="Times New Roman" w:hAnsi="Times New Roman" w:cs="Times New Roman"/>
          <w:sz w:val="24"/>
          <w:szCs w:val="24"/>
        </w:rPr>
        <w:t xml:space="preserve"> </w:t>
      </w:r>
      <w:r w:rsidRPr="00C063DF">
        <w:rPr>
          <w:rFonts w:ascii="Times New Roman" w:hAnsi="Times New Roman" w:cs="Times New Roman"/>
          <w:sz w:val="24"/>
          <w:szCs w:val="24"/>
        </w:rPr>
        <w:t xml:space="preserve">Pasien merasakan sensasi berupa suara, penglihatan, pengecapan, perabaan, atau </w:t>
      </w:r>
      <w:r w:rsidR="00BB5648" w:rsidRPr="00C063DF">
        <w:rPr>
          <w:rFonts w:ascii="Times New Roman" w:hAnsi="Times New Roman" w:cs="Times New Roman"/>
          <w:sz w:val="24"/>
          <w:szCs w:val="24"/>
        </w:rPr>
        <w:t xml:space="preserve">penciuman </w:t>
      </w:r>
      <w:r w:rsidRPr="00C063DF">
        <w:rPr>
          <w:rFonts w:ascii="Times New Roman" w:hAnsi="Times New Roman" w:cs="Times New Roman"/>
          <w:sz w:val="24"/>
          <w:szCs w:val="24"/>
        </w:rPr>
        <w:t>tanpa stimulus nyata (Videbeck, 2008 dalam Putri &amp; Yanti, 2021).</w:t>
      </w:r>
      <w:r w:rsidR="0036012C" w:rsidRPr="00C063DF">
        <w:rPr>
          <w:rFonts w:ascii="Times New Roman" w:hAnsi="Times New Roman" w:cs="Times New Roman"/>
          <w:sz w:val="24"/>
          <w:szCs w:val="24"/>
        </w:rPr>
        <w:t xml:space="preserve"> Pasien penderita halusinasi memiliki resiko yang cukup tinggi untuk berperilaku panik, tindakan kekerasan agitasi, menarik diri, katatonia hingga berpotensi untuk membunuh atau bunuh diri (Sutejo, 2017).</w:t>
      </w:r>
    </w:p>
    <w:p w:rsidR="00372072" w:rsidRPr="00C063DF" w:rsidRDefault="0036012C" w:rsidP="00AC4A9C">
      <w:pPr>
        <w:pStyle w:val="ListParagraph"/>
        <w:spacing w:after="0" w:line="240" w:lineRule="auto"/>
        <w:ind w:left="0" w:firstLine="709"/>
        <w:jc w:val="both"/>
        <w:rPr>
          <w:rFonts w:ascii="Times New Roman" w:hAnsi="Times New Roman" w:cs="Times New Roman"/>
          <w:sz w:val="24"/>
          <w:szCs w:val="24"/>
        </w:rPr>
      </w:pPr>
      <w:r w:rsidRPr="00C063DF">
        <w:rPr>
          <w:rFonts w:ascii="Times New Roman" w:hAnsi="Times New Roman" w:cs="Times New Roman"/>
          <w:sz w:val="24"/>
          <w:szCs w:val="24"/>
        </w:rPr>
        <w:t xml:space="preserve"> </w:t>
      </w:r>
      <w:r w:rsidR="006930B8" w:rsidRPr="00C063DF">
        <w:rPr>
          <w:rFonts w:ascii="Times New Roman" w:hAnsi="Times New Roman" w:cs="Times New Roman"/>
          <w:sz w:val="24"/>
          <w:szCs w:val="24"/>
        </w:rPr>
        <w:t>Penanganan yang komprehensif sangat dibutuhkan bagi klien dengan masalah halusinasi dalam upaya pemulihannya setelah perawatan di rumah sakit dan hal ini tidak terlepas dari peran keluarga dalam pelaksanaan tindakan keperawatan di rumah</w:t>
      </w:r>
      <w:r w:rsidR="007F6E53" w:rsidRPr="00C063DF">
        <w:rPr>
          <w:rFonts w:ascii="Times New Roman" w:hAnsi="Times New Roman" w:cs="Times New Roman"/>
          <w:sz w:val="24"/>
          <w:szCs w:val="24"/>
        </w:rPr>
        <w:t xml:space="preserve"> </w:t>
      </w:r>
      <w:r w:rsidR="006930B8" w:rsidRPr="00C063DF">
        <w:rPr>
          <w:rFonts w:ascii="Times New Roman" w:hAnsi="Times New Roman" w:cs="Times New Roman"/>
          <w:sz w:val="24"/>
          <w:szCs w:val="24"/>
        </w:rPr>
        <w:t>(Rahmi, 2021).</w:t>
      </w:r>
      <w:r w:rsidR="007F6E53" w:rsidRPr="00C063DF">
        <w:rPr>
          <w:rFonts w:ascii="Times New Roman" w:hAnsi="Times New Roman" w:cs="Times New Roman"/>
          <w:sz w:val="24"/>
          <w:szCs w:val="24"/>
        </w:rPr>
        <w:t xml:space="preserve"> </w:t>
      </w:r>
      <w:r w:rsidR="00372072" w:rsidRPr="00C063DF">
        <w:rPr>
          <w:rFonts w:ascii="Times New Roman" w:hAnsi="Times New Roman" w:cs="Times New Roman"/>
          <w:sz w:val="24"/>
          <w:szCs w:val="24"/>
        </w:rPr>
        <w:t>Keluarga merupakan faktor yang sangat penting dalam proses kesembuhan pasien halusinasi.</w:t>
      </w:r>
      <w:r w:rsidR="006C0C83" w:rsidRPr="00C063DF">
        <w:rPr>
          <w:rFonts w:ascii="Times New Roman" w:hAnsi="Times New Roman" w:cs="Times New Roman"/>
          <w:sz w:val="24"/>
          <w:szCs w:val="24"/>
        </w:rPr>
        <w:t xml:space="preserve"> </w:t>
      </w:r>
      <w:r w:rsidR="00372072" w:rsidRPr="00C063DF">
        <w:rPr>
          <w:rFonts w:ascii="Times New Roman" w:hAnsi="Times New Roman" w:cs="Times New Roman"/>
          <w:sz w:val="24"/>
          <w:szCs w:val="24"/>
        </w:rPr>
        <w:t xml:space="preserve">Keluarga yang bersikap terapeutik dan mendukung pasien, </w:t>
      </w:r>
      <w:r w:rsidR="007F6E53" w:rsidRPr="00C063DF">
        <w:rPr>
          <w:rFonts w:ascii="Times New Roman" w:hAnsi="Times New Roman" w:cs="Times New Roman"/>
          <w:sz w:val="24"/>
          <w:szCs w:val="24"/>
        </w:rPr>
        <w:t xml:space="preserve">maka </w:t>
      </w:r>
      <w:r w:rsidR="00372072" w:rsidRPr="00C063DF">
        <w:rPr>
          <w:rFonts w:ascii="Times New Roman" w:hAnsi="Times New Roman" w:cs="Times New Roman"/>
          <w:sz w:val="24"/>
          <w:szCs w:val="24"/>
        </w:rPr>
        <w:t>masa kesembuhan pasien dapat dipertahankan selama mungkin</w:t>
      </w:r>
      <w:r w:rsidR="007F6E53" w:rsidRPr="00C063DF">
        <w:rPr>
          <w:rFonts w:ascii="Times New Roman" w:hAnsi="Times New Roman" w:cs="Times New Roman"/>
          <w:sz w:val="24"/>
          <w:szCs w:val="24"/>
        </w:rPr>
        <w:t xml:space="preserve">, sebaliknya </w:t>
      </w:r>
      <w:r w:rsidR="00372072" w:rsidRPr="00C063DF">
        <w:rPr>
          <w:rFonts w:ascii="Times New Roman" w:hAnsi="Times New Roman" w:cs="Times New Roman"/>
          <w:sz w:val="24"/>
          <w:szCs w:val="24"/>
        </w:rPr>
        <w:t xml:space="preserve">jika keluarga kurang mendukung </w:t>
      </w:r>
      <w:r w:rsidR="007F6E53" w:rsidRPr="00C063DF">
        <w:rPr>
          <w:rFonts w:ascii="Times New Roman" w:hAnsi="Times New Roman" w:cs="Times New Roman"/>
          <w:sz w:val="24"/>
          <w:szCs w:val="24"/>
        </w:rPr>
        <w:t xml:space="preserve">maka </w:t>
      </w:r>
      <w:r w:rsidR="00372072" w:rsidRPr="00C063DF">
        <w:rPr>
          <w:rFonts w:ascii="Times New Roman" w:hAnsi="Times New Roman" w:cs="Times New Roman"/>
          <w:sz w:val="24"/>
          <w:szCs w:val="24"/>
        </w:rPr>
        <w:t xml:space="preserve">angka kekambuhan akan </w:t>
      </w:r>
      <w:r w:rsidR="007F6E53" w:rsidRPr="00C063DF">
        <w:rPr>
          <w:rFonts w:ascii="Times New Roman" w:hAnsi="Times New Roman" w:cs="Times New Roman"/>
          <w:sz w:val="24"/>
          <w:szCs w:val="24"/>
        </w:rPr>
        <w:t xml:space="preserve">menjadi </w:t>
      </w:r>
      <w:r w:rsidR="00372072" w:rsidRPr="00C063DF">
        <w:rPr>
          <w:rFonts w:ascii="Times New Roman" w:hAnsi="Times New Roman" w:cs="Times New Roman"/>
          <w:sz w:val="24"/>
          <w:szCs w:val="24"/>
        </w:rPr>
        <w:t>lebih cepat</w:t>
      </w:r>
      <w:r w:rsidR="00C62A07" w:rsidRPr="00C063DF">
        <w:rPr>
          <w:rFonts w:ascii="Times New Roman" w:hAnsi="Times New Roman" w:cs="Times New Roman"/>
          <w:sz w:val="24"/>
          <w:szCs w:val="24"/>
        </w:rPr>
        <w:t xml:space="preserve"> (Putri &amp; Yanti, 2021)</w:t>
      </w:r>
      <w:r w:rsidR="00372072" w:rsidRPr="00C063DF">
        <w:rPr>
          <w:rFonts w:ascii="Times New Roman" w:hAnsi="Times New Roman" w:cs="Times New Roman"/>
          <w:sz w:val="24"/>
          <w:szCs w:val="24"/>
        </w:rPr>
        <w:t>.</w:t>
      </w:r>
    </w:p>
    <w:p w:rsidR="001C03C7" w:rsidRPr="00C063DF" w:rsidRDefault="007F6E53" w:rsidP="00AC4A9C">
      <w:pPr>
        <w:pStyle w:val="ListParagraph"/>
        <w:spacing w:after="0" w:line="240" w:lineRule="auto"/>
        <w:ind w:left="0" w:firstLine="709"/>
        <w:jc w:val="both"/>
        <w:rPr>
          <w:rFonts w:ascii="Times New Roman" w:hAnsi="Times New Roman" w:cs="Times New Roman"/>
          <w:sz w:val="24"/>
          <w:szCs w:val="24"/>
        </w:rPr>
      </w:pPr>
      <w:r w:rsidRPr="00C063DF">
        <w:rPr>
          <w:rFonts w:ascii="Times New Roman" w:hAnsi="Times New Roman" w:cs="Times New Roman"/>
          <w:sz w:val="24"/>
          <w:szCs w:val="24"/>
        </w:rPr>
        <w:t xml:space="preserve">Kurangnya pengetahuan serta buruknya respon sikap keluarga tentang perawatan pasien </w:t>
      </w:r>
      <w:r w:rsidR="001C03C7" w:rsidRPr="00C063DF">
        <w:rPr>
          <w:rFonts w:ascii="Times New Roman" w:hAnsi="Times New Roman" w:cs="Times New Roman"/>
          <w:sz w:val="24"/>
          <w:szCs w:val="24"/>
        </w:rPr>
        <w:t xml:space="preserve">dengan gangguan jiwa termasuk </w:t>
      </w:r>
      <w:r w:rsidRPr="00C063DF">
        <w:rPr>
          <w:rFonts w:ascii="Times New Roman" w:hAnsi="Times New Roman" w:cs="Times New Roman"/>
          <w:sz w:val="24"/>
          <w:szCs w:val="24"/>
        </w:rPr>
        <w:t>halusinasi</w:t>
      </w:r>
      <w:r w:rsidR="001C03C7" w:rsidRPr="00C063DF">
        <w:rPr>
          <w:rFonts w:ascii="Times New Roman" w:hAnsi="Times New Roman" w:cs="Times New Roman"/>
          <w:sz w:val="24"/>
          <w:szCs w:val="24"/>
        </w:rPr>
        <w:t xml:space="preserve"> dapat melahirkan open </w:t>
      </w:r>
      <w:r w:rsidR="001C03C7" w:rsidRPr="00C063DF">
        <w:rPr>
          <w:rFonts w:ascii="Times New Roman" w:hAnsi="Times New Roman" w:cs="Times New Roman"/>
          <w:i/>
          <w:sz w:val="24"/>
          <w:szCs w:val="24"/>
        </w:rPr>
        <w:t xml:space="preserve">behavior </w:t>
      </w:r>
      <w:r w:rsidR="001C03C7" w:rsidRPr="00C063DF">
        <w:rPr>
          <w:rFonts w:ascii="Times New Roman" w:hAnsi="Times New Roman" w:cs="Times New Roman"/>
          <w:sz w:val="24"/>
          <w:szCs w:val="24"/>
        </w:rPr>
        <w:t>perawatan yang keliru, dimana pasien yang dianggap berbahaya mendapatkan penanganan yang tidak baik seperti dipasung, dikurung dan bahkan ditelantarkan oleh anggota keluarga</w:t>
      </w:r>
      <w:r w:rsidR="00616874" w:rsidRPr="00C063DF">
        <w:rPr>
          <w:rFonts w:ascii="Times New Roman" w:hAnsi="Times New Roman" w:cs="Times New Roman"/>
          <w:sz w:val="24"/>
          <w:szCs w:val="24"/>
        </w:rPr>
        <w:t xml:space="preserve"> dan hal ini tentunya akan memperparah kondisi kesehatan jiwa pasien</w:t>
      </w:r>
      <w:r w:rsidR="001C03C7" w:rsidRPr="00C063DF">
        <w:rPr>
          <w:rFonts w:ascii="Times New Roman" w:hAnsi="Times New Roman" w:cs="Times New Roman"/>
          <w:sz w:val="24"/>
          <w:szCs w:val="24"/>
        </w:rPr>
        <w:t xml:space="preserve"> (Rahmi, 2021). </w:t>
      </w:r>
    </w:p>
    <w:p w:rsidR="00DA200E" w:rsidRPr="00C063DF" w:rsidRDefault="00DA200E" w:rsidP="00AC4A9C">
      <w:pPr>
        <w:pStyle w:val="ListParagraph"/>
        <w:spacing w:after="0" w:line="240" w:lineRule="auto"/>
        <w:ind w:left="0" w:firstLine="709"/>
        <w:jc w:val="both"/>
        <w:rPr>
          <w:rFonts w:ascii="Times New Roman" w:hAnsi="Times New Roman" w:cs="Times New Roman"/>
          <w:sz w:val="24"/>
          <w:szCs w:val="24"/>
        </w:rPr>
      </w:pPr>
      <w:r w:rsidRPr="00C063DF">
        <w:rPr>
          <w:rFonts w:ascii="Times New Roman" w:hAnsi="Times New Roman" w:cs="Times New Roman"/>
          <w:sz w:val="24"/>
          <w:szCs w:val="24"/>
        </w:rPr>
        <w:t xml:space="preserve">Hasil Riskesdas (2018) menyatakan bahwa 14% keluarga dengan ART gangguan jiwa </w:t>
      </w:r>
      <w:r w:rsidRPr="0029250E">
        <w:rPr>
          <w:rFonts w:ascii="Times New Roman" w:hAnsi="Times New Roman" w:cs="Times New Roman"/>
          <w:sz w:val="24"/>
          <w:szCs w:val="24"/>
        </w:rPr>
        <w:t>skizofrenia</w:t>
      </w:r>
      <w:r w:rsidRPr="00C063DF">
        <w:rPr>
          <w:rFonts w:ascii="Times New Roman" w:hAnsi="Times New Roman" w:cs="Times New Roman"/>
          <w:sz w:val="24"/>
          <w:szCs w:val="24"/>
        </w:rPr>
        <w:t xml:space="preserve">/ psikosis </w:t>
      </w:r>
      <w:r w:rsidR="001C03C7" w:rsidRPr="00C063DF">
        <w:rPr>
          <w:rFonts w:ascii="Times New Roman" w:hAnsi="Times New Roman" w:cs="Times New Roman"/>
          <w:sz w:val="24"/>
          <w:szCs w:val="24"/>
        </w:rPr>
        <w:t xml:space="preserve">di Indonesia </w:t>
      </w:r>
      <w:r w:rsidRPr="00C063DF">
        <w:rPr>
          <w:rFonts w:ascii="Times New Roman" w:hAnsi="Times New Roman" w:cs="Times New Roman"/>
          <w:sz w:val="24"/>
          <w:szCs w:val="24"/>
        </w:rPr>
        <w:t xml:space="preserve">dipasung seumur hidup dan 31,5% dipasung dalam 3 bulan terakhir. Tindakan pemasungan pada keluarga dengan ART gangguan jiwa </w:t>
      </w:r>
      <w:r w:rsidRPr="0029250E">
        <w:rPr>
          <w:rFonts w:ascii="Times New Roman" w:hAnsi="Times New Roman" w:cs="Times New Roman"/>
          <w:sz w:val="24"/>
          <w:szCs w:val="24"/>
        </w:rPr>
        <w:t>skizofrenia</w:t>
      </w:r>
      <w:r w:rsidRPr="00C063DF">
        <w:rPr>
          <w:rFonts w:ascii="Times New Roman" w:hAnsi="Times New Roman" w:cs="Times New Roman"/>
          <w:sz w:val="24"/>
          <w:szCs w:val="24"/>
        </w:rPr>
        <w:t>/ psikosis yang dipasang seumur hidup lebih tinggi di wilayah pedesaan (17,7%) jika dibandingkan wilayah perkotaan (10,7%), begitu juga yang pernah dipasung 3 bulan terakhir lebih tinggi di wilayah pedesaan (31,8%) jika dibandingkan perkotaan (31,1%) (Kemenkes RI, 2018).</w:t>
      </w:r>
    </w:p>
    <w:p w:rsidR="00573C74" w:rsidRPr="00C063DF" w:rsidRDefault="00573C74" w:rsidP="00AC4A9C">
      <w:pPr>
        <w:pStyle w:val="ListParagraph"/>
        <w:spacing w:after="0" w:line="240" w:lineRule="auto"/>
        <w:ind w:left="0" w:firstLine="709"/>
        <w:jc w:val="both"/>
        <w:rPr>
          <w:rFonts w:ascii="Times New Roman" w:hAnsi="Times New Roman" w:cs="Times New Roman"/>
          <w:sz w:val="24"/>
          <w:szCs w:val="24"/>
        </w:rPr>
      </w:pPr>
      <w:r w:rsidRPr="00C063DF">
        <w:rPr>
          <w:rFonts w:ascii="Times New Roman" w:hAnsi="Times New Roman" w:cs="Times New Roman"/>
          <w:sz w:val="24"/>
          <w:szCs w:val="24"/>
        </w:rPr>
        <w:t xml:space="preserve">Hasil Riskesdas Sumbar tahun 2018 juga menunjukkan data pemasungan yang sedikit lebih tinggi jika dibandingkan dengan data nasional, yaitu prevalensi pasien gangguan jiwa </w:t>
      </w:r>
      <w:r w:rsidRPr="0029250E">
        <w:rPr>
          <w:rFonts w:ascii="Times New Roman" w:hAnsi="Times New Roman" w:cs="Times New Roman"/>
          <w:sz w:val="24"/>
          <w:szCs w:val="24"/>
        </w:rPr>
        <w:t>skizofrenia</w:t>
      </w:r>
      <w:r w:rsidRPr="00C063DF">
        <w:rPr>
          <w:rFonts w:ascii="Times New Roman" w:hAnsi="Times New Roman" w:cs="Times New Roman"/>
          <w:sz w:val="24"/>
          <w:szCs w:val="24"/>
        </w:rPr>
        <w:t>/ psikosis yang dipasang seumur hidup sebesar 15,42% dan yang pernah dipasang dalam 3 bulan terakhir adalah sebesar 35,58% (Kemenkes RI, 2019).</w:t>
      </w:r>
    </w:p>
    <w:p w:rsidR="00925AEE" w:rsidRPr="00C063DF" w:rsidRDefault="00925AEE" w:rsidP="00AC4A9C">
      <w:pPr>
        <w:pStyle w:val="ListParagraph"/>
        <w:spacing w:after="0" w:line="240" w:lineRule="auto"/>
        <w:ind w:left="0" w:firstLine="709"/>
        <w:jc w:val="both"/>
        <w:rPr>
          <w:rFonts w:ascii="Times New Roman" w:hAnsi="Times New Roman" w:cs="Times New Roman"/>
          <w:sz w:val="24"/>
          <w:szCs w:val="24"/>
        </w:rPr>
      </w:pPr>
      <w:r w:rsidRPr="00C063DF">
        <w:rPr>
          <w:rFonts w:ascii="Times New Roman" w:hAnsi="Times New Roman" w:cs="Times New Roman"/>
          <w:sz w:val="24"/>
          <w:szCs w:val="24"/>
        </w:rPr>
        <w:t xml:space="preserve">Banyak faktor yang dapat mempengaruhi pengetahuan dan sikap keluarga dalam perawatan anggota keluarga dengan gangguan jiwa, termasuk gangguan persepsi sensori halusinasi. </w:t>
      </w:r>
      <w:r w:rsidR="00495BD8" w:rsidRPr="00C063DF">
        <w:rPr>
          <w:rFonts w:ascii="Times New Roman" w:hAnsi="Times New Roman" w:cs="Times New Roman"/>
          <w:sz w:val="24"/>
          <w:szCs w:val="24"/>
        </w:rPr>
        <w:t>Menurut Notoatmodjo (2018) pengetahuan individu dapat dipengaruhi oleh faktor internal meliputi faktor pendidikan, pekerjaan, umur dan faktor eksternal yaitu lingkungan, sosial budaya dan pengalaman. Sedangkan sikap individu dipengaruhi oleh faktor pengalaman pribadi, pengaruh orang lain yang dianggap penting, faktor kebudayaan, media massa, lembaga pendidikan dan agama serta faktor emosional (Azwar, 2013).</w:t>
      </w:r>
    </w:p>
    <w:p w:rsidR="00022945" w:rsidRPr="00C063DF" w:rsidRDefault="005D6EA7" w:rsidP="00AC4A9C">
      <w:pPr>
        <w:pStyle w:val="ListParagraph"/>
        <w:spacing w:after="0" w:line="240" w:lineRule="auto"/>
        <w:ind w:left="0" w:firstLine="709"/>
        <w:jc w:val="both"/>
        <w:rPr>
          <w:rFonts w:ascii="Times New Roman" w:hAnsi="Times New Roman" w:cs="Times New Roman"/>
          <w:sz w:val="24"/>
          <w:szCs w:val="24"/>
        </w:rPr>
      </w:pPr>
      <w:r w:rsidRPr="00C063DF">
        <w:rPr>
          <w:rFonts w:ascii="Times New Roman" w:hAnsi="Times New Roman" w:cs="Times New Roman"/>
          <w:sz w:val="24"/>
          <w:szCs w:val="24"/>
        </w:rPr>
        <w:lastRenderedPageBreak/>
        <w:t xml:space="preserve">Penelitian terdahulu </w:t>
      </w:r>
      <w:r w:rsidR="00022945" w:rsidRPr="00C063DF">
        <w:rPr>
          <w:rFonts w:ascii="Times New Roman" w:hAnsi="Times New Roman" w:cs="Times New Roman"/>
          <w:sz w:val="24"/>
          <w:szCs w:val="24"/>
        </w:rPr>
        <w:t>yang telah dilakukan oleh Situmorang &amp; Yahya (2019) tentang “Gambaran Pengetahuan Keluarga Tentang Halusinasi Di Polikinik Jiwa Rumah Sakit Jiwa Prof. Dr. Muhammad Ildrem Medan Tahun 2019” menyatakan bahwa dari 37 orang responden penelitian terdapat sebanyak 18 (48,6%) adalah anggota keluarga yang memiliki pengetahuan kategori cukup tentang halusinasi, 24,3% berpengetahuan kurang dan hanya 27% dengan pengetahuan termasuk kategori baik.</w:t>
      </w:r>
    </w:p>
    <w:p w:rsidR="005D6EA7" w:rsidRPr="00C063DF" w:rsidRDefault="00022945" w:rsidP="00AC4A9C">
      <w:pPr>
        <w:pStyle w:val="ListParagraph"/>
        <w:spacing w:after="0" w:line="240" w:lineRule="auto"/>
        <w:ind w:left="0" w:firstLine="709"/>
        <w:jc w:val="both"/>
        <w:rPr>
          <w:rFonts w:ascii="Times New Roman" w:hAnsi="Times New Roman" w:cs="Times New Roman"/>
          <w:sz w:val="24"/>
          <w:szCs w:val="24"/>
        </w:rPr>
      </w:pPr>
      <w:r w:rsidRPr="00C063DF">
        <w:rPr>
          <w:rFonts w:ascii="Times New Roman" w:hAnsi="Times New Roman" w:cs="Times New Roman"/>
          <w:sz w:val="24"/>
          <w:szCs w:val="24"/>
        </w:rPr>
        <w:t xml:space="preserve">Penelitian </w:t>
      </w:r>
      <w:r w:rsidR="005D6EA7" w:rsidRPr="00C063DF">
        <w:rPr>
          <w:rFonts w:ascii="Times New Roman" w:hAnsi="Times New Roman" w:cs="Times New Roman"/>
          <w:sz w:val="24"/>
          <w:szCs w:val="24"/>
        </w:rPr>
        <w:t xml:space="preserve">Rahmi (2018) </w:t>
      </w:r>
      <w:proofErr w:type="gramStart"/>
      <w:r w:rsidR="005D6EA7" w:rsidRPr="00C063DF">
        <w:rPr>
          <w:rFonts w:ascii="Times New Roman" w:hAnsi="Times New Roman" w:cs="Times New Roman"/>
          <w:sz w:val="24"/>
          <w:szCs w:val="24"/>
        </w:rPr>
        <w:t>tentang  hubungan</w:t>
      </w:r>
      <w:proofErr w:type="gramEnd"/>
      <w:r w:rsidR="005D6EA7" w:rsidRPr="00C063DF">
        <w:rPr>
          <w:rFonts w:ascii="Times New Roman" w:hAnsi="Times New Roman" w:cs="Times New Roman"/>
          <w:sz w:val="24"/>
          <w:szCs w:val="24"/>
        </w:rPr>
        <w:t xml:space="preserve"> pengetahuan dengan sikap keluarga merawat klien dalam mengendalikan halusinasi di Unit Poliklinik Jiwa A (UPJA) RSJ. Prof. HB. Sa’anin Padang</w:t>
      </w:r>
      <w:r w:rsidR="005A393C" w:rsidRPr="00C063DF">
        <w:rPr>
          <w:rFonts w:ascii="Times New Roman" w:hAnsi="Times New Roman" w:cs="Times New Roman"/>
          <w:sz w:val="24"/>
          <w:szCs w:val="24"/>
        </w:rPr>
        <w:t xml:space="preserve">. Hasil penelitian ini menyatakan bahwa </w:t>
      </w:r>
      <w:r w:rsidR="00B83442" w:rsidRPr="00C063DF">
        <w:rPr>
          <w:rFonts w:ascii="Times New Roman" w:hAnsi="Times New Roman" w:cs="Times New Roman"/>
          <w:sz w:val="24"/>
          <w:szCs w:val="24"/>
        </w:rPr>
        <w:t>53,3% anggota keluarga berpengetahuan rendah dalam merawat pasien dengan halusinasi di rumah.</w:t>
      </w:r>
      <w:r w:rsidR="00382FDB" w:rsidRPr="00C063DF">
        <w:rPr>
          <w:rFonts w:ascii="Times New Roman" w:hAnsi="Times New Roman" w:cs="Times New Roman"/>
          <w:sz w:val="24"/>
          <w:szCs w:val="24"/>
        </w:rPr>
        <w:t xml:space="preserve"> Penelitian ini juga menyatakan bahwa pengetahuan anggota keluarga berhubungan signifikan dengan sikap keluarga dalam merawat pasien halusinasi di rumah, dimana semakin baik pengetahuan maka akan semakin baik respon sikap yang ditunjukkan dan begitu juga sebaliknya.</w:t>
      </w:r>
    </w:p>
    <w:p w:rsidR="004C0813" w:rsidRPr="00C063DF" w:rsidRDefault="008475AF" w:rsidP="00AC4A9C">
      <w:pPr>
        <w:pStyle w:val="ListParagraph"/>
        <w:spacing w:after="0" w:line="240" w:lineRule="auto"/>
        <w:ind w:left="0" w:firstLine="709"/>
        <w:jc w:val="both"/>
        <w:rPr>
          <w:rFonts w:ascii="Times New Roman" w:hAnsi="Times New Roman" w:cs="Times New Roman"/>
          <w:sz w:val="24"/>
          <w:szCs w:val="24"/>
        </w:rPr>
      </w:pPr>
      <w:r w:rsidRPr="00C063DF">
        <w:rPr>
          <w:rFonts w:ascii="Times New Roman" w:hAnsi="Times New Roman" w:cs="Times New Roman"/>
          <w:sz w:val="24"/>
          <w:szCs w:val="24"/>
        </w:rPr>
        <w:t xml:space="preserve">Penelitian lain yang dilakukan oleh </w:t>
      </w:r>
      <w:r w:rsidR="004C0813" w:rsidRPr="00C063DF">
        <w:rPr>
          <w:rFonts w:ascii="Times New Roman" w:hAnsi="Times New Roman" w:cs="Times New Roman"/>
          <w:sz w:val="24"/>
          <w:szCs w:val="24"/>
        </w:rPr>
        <w:t>Wasi, dkk (2021) tentang “</w:t>
      </w:r>
      <w:r w:rsidR="004C0813" w:rsidRPr="00C063DF">
        <w:rPr>
          <w:rFonts w:ascii="Times New Roman" w:eastAsia="Times New Roman" w:hAnsi="Times New Roman" w:cs="Times New Roman"/>
          <w:sz w:val="24"/>
          <w:szCs w:val="24"/>
        </w:rPr>
        <w:t>Hubungan pengetahuan dan stigma pada keluarga</w:t>
      </w:r>
      <w:r w:rsidR="00AA6C97" w:rsidRPr="00C063DF">
        <w:rPr>
          <w:rFonts w:ascii="Times New Roman" w:eastAsia="Times New Roman" w:hAnsi="Times New Roman" w:cs="Times New Roman"/>
          <w:sz w:val="24"/>
          <w:szCs w:val="24"/>
        </w:rPr>
        <w:t xml:space="preserve"> </w:t>
      </w:r>
      <w:r w:rsidR="004C0813" w:rsidRPr="00C063DF">
        <w:rPr>
          <w:rFonts w:ascii="Times New Roman" w:eastAsia="Times New Roman" w:hAnsi="Times New Roman" w:cs="Times New Roman"/>
          <w:sz w:val="24"/>
          <w:szCs w:val="24"/>
        </w:rPr>
        <w:t xml:space="preserve">dengan beban keluarga dalam merawat pasien </w:t>
      </w:r>
      <w:r w:rsidR="004C0813" w:rsidRPr="0029250E">
        <w:rPr>
          <w:rFonts w:ascii="Times New Roman" w:eastAsia="Times New Roman" w:hAnsi="Times New Roman" w:cs="Times New Roman"/>
          <w:sz w:val="24"/>
          <w:szCs w:val="24"/>
        </w:rPr>
        <w:t>skizofrenia</w:t>
      </w:r>
      <w:r w:rsidR="004C0813" w:rsidRPr="00C063DF">
        <w:rPr>
          <w:rFonts w:ascii="Times New Roman" w:eastAsia="Times New Roman" w:hAnsi="Times New Roman" w:cs="Times New Roman"/>
          <w:sz w:val="24"/>
          <w:szCs w:val="24"/>
        </w:rPr>
        <w:t xml:space="preserve"> di wilayah kerja Puskesmas Nanggalo Padang”</w:t>
      </w:r>
      <w:r w:rsidR="001F13F3" w:rsidRPr="00C063DF">
        <w:rPr>
          <w:rFonts w:ascii="Times New Roman" w:eastAsia="Times New Roman" w:hAnsi="Times New Roman" w:cs="Times New Roman"/>
          <w:sz w:val="24"/>
          <w:szCs w:val="24"/>
        </w:rPr>
        <w:t xml:space="preserve"> hasil penelitian ini menunjukkan bahwa </w:t>
      </w:r>
      <w:r w:rsidR="00AA6C97" w:rsidRPr="00C063DF">
        <w:rPr>
          <w:rFonts w:ascii="Times New Roman" w:eastAsia="Times New Roman" w:hAnsi="Times New Roman" w:cs="Times New Roman"/>
          <w:sz w:val="24"/>
          <w:szCs w:val="24"/>
        </w:rPr>
        <w:t>57,4% responden adalah anggota keluarga yang berpengetahuan rendah tentang perawatan pasien skizofrenis di rumah.</w:t>
      </w:r>
    </w:p>
    <w:p w:rsidR="00DC23BF" w:rsidRPr="00C063DF" w:rsidRDefault="00836479" w:rsidP="00AC4A9C">
      <w:pPr>
        <w:pStyle w:val="ListParagraph"/>
        <w:spacing w:after="0" w:line="240" w:lineRule="auto"/>
        <w:ind w:left="0" w:firstLine="709"/>
        <w:jc w:val="both"/>
        <w:rPr>
          <w:rFonts w:ascii="Times New Roman" w:hAnsi="Times New Roman" w:cs="Times New Roman"/>
          <w:sz w:val="24"/>
          <w:szCs w:val="24"/>
        </w:rPr>
      </w:pPr>
      <w:r w:rsidRPr="00C063DF">
        <w:rPr>
          <w:rFonts w:ascii="Times New Roman" w:hAnsi="Times New Roman" w:cs="Times New Roman"/>
          <w:sz w:val="24"/>
          <w:szCs w:val="24"/>
        </w:rPr>
        <w:t xml:space="preserve">Kota Bukittinggi sebagai salah satu Kota yang ada di Provinsi Sumatera Barat juga melaporkan data terkait permasalahan kesehatan yang berhubungan dengan gangguan jiwa, dari 7 wilayah kerja Puskesmas yang ada di Kota Bukittinggi tercatat Rekapitulasi temuan kasus gangguan jiwa di Kota Bukittinggi pada tahun 2023 adalah sebanyak </w:t>
      </w:r>
      <w:r w:rsidR="00DB3E25" w:rsidRPr="00C063DF">
        <w:rPr>
          <w:rFonts w:ascii="Times New Roman" w:hAnsi="Times New Roman" w:cs="Times New Roman"/>
          <w:sz w:val="24"/>
          <w:szCs w:val="24"/>
        </w:rPr>
        <w:t xml:space="preserve">296 kasus </w:t>
      </w:r>
      <w:r w:rsidR="00845F1E" w:rsidRPr="00C063DF">
        <w:rPr>
          <w:rFonts w:ascii="Times New Roman" w:hAnsi="Times New Roman" w:cs="Times New Roman"/>
          <w:sz w:val="24"/>
          <w:szCs w:val="24"/>
        </w:rPr>
        <w:t xml:space="preserve">termasuk kategori </w:t>
      </w:r>
      <w:r w:rsidR="00573C74" w:rsidRPr="00C063DF">
        <w:rPr>
          <w:rFonts w:ascii="Times New Roman" w:hAnsi="Times New Roman" w:cs="Times New Roman"/>
          <w:sz w:val="24"/>
          <w:szCs w:val="24"/>
        </w:rPr>
        <w:t xml:space="preserve">berat </w:t>
      </w:r>
      <w:r w:rsidR="00DB3E25" w:rsidRPr="00C063DF">
        <w:rPr>
          <w:rFonts w:ascii="Times New Roman" w:hAnsi="Times New Roman" w:cs="Times New Roman"/>
          <w:sz w:val="24"/>
          <w:szCs w:val="24"/>
        </w:rPr>
        <w:t xml:space="preserve">dengan </w:t>
      </w:r>
      <w:r w:rsidR="00573C74" w:rsidRPr="00C063DF">
        <w:rPr>
          <w:rFonts w:ascii="Times New Roman" w:hAnsi="Times New Roman" w:cs="Times New Roman"/>
          <w:sz w:val="24"/>
          <w:szCs w:val="24"/>
        </w:rPr>
        <w:t xml:space="preserve">temuan gangguan persepsi sensor halusinasi adalah </w:t>
      </w:r>
      <w:r w:rsidR="00573C74" w:rsidRPr="00C063DF">
        <w:rPr>
          <w:rFonts w:ascii="Times New Roman" w:hAnsi="Times New Roman" w:cs="Times New Roman"/>
          <w:sz w:val="24"/>
          <w:szCs w:val="24"/>
        </w:rPr>
        <w:lastRenderedPageBreak/>
        <w:t xml:space="preserve">sebanyak 106 pasien. </w:t>
      </w:r>
      <w:r w:rsidR="00DB3E25" w:rsidRPr="00C063DF">
        <w:rPr>
          <w:rFonts w:ascii="Times New Roman" w:hAnsi="Times New Roman" w:cs="Times New Roman"/>
          <w:sz w:val="24"/>
          <w:szCs w:val="24"/>
        </w:rPr>
        <w:t xml:space="preserve">Wilayah kerja Puskesmas dengan temuan kasus gangguan jiwa </w:t>
      </w:r>
      <w:r w:rsidR="00573C74" w:rsidRPr="00C063DF">
        <w:rPr>
          <w:rFonts w:ascii="Times New Roman" w:hAnsi="Times New Roman" w:cs="Times New Roman"/>
          <w:sz w:val="24"/>
          <w:szCs w:val="24"/>
        </w:rPr>
        <w:t xml:space="preserve">halusinasi </w:t>
      </w:r>
      <w:r w:rsidR="00DC23BF" w:rsidRPr="00C063DF">
        <w:rPr>
          <w:rFonts w:ascii="Times New Roman" w:hAnsi="Times New Roman" w:cs="Times New Roman"/>
          <w:sz w:val="24"/>
          <w:szCs w:val="24"/>
        </w:rPr>
        <w:t xml:space="preserve">adalah Puskesmas Tigo Baleh yaitu sebanyak 45 kasus, kemudian diikuti wilayah kerja Puskesmas Rasimah Ahmad 29 kasus, Mandiangin 21 kasus, Guguk Panjang 6 kasus, Nilam Sari 4 kasus, dan Puskesmas Mandiangin Plus 1 kasus, sedangkan Puskesmas Gulai Bancah tidak melaporkan adanya temuan kasus pasien gangguan jiwa halusinasi (Dinas Kesehatan Kota Bukittinggi, 2023). </w:t>
      </w:r>
    </w:p>
    <w:p w:rsidR="001D6350" w:rsidRDefault="00E91A16" w:rsidP="00AC4A9C">
      <w:pPr>
        <w:pStyle w:val="ListParagraph"/>
        <w:spacing w:after="0" w:line="240" w:lineRule="auto"/>
        <w:ind w:left="0" w:firstLine="709"/>
        <w:jc w:val="both"/>
        <w:rPr>
          <w:rFonts w:ascii="Times New Roman" w:hAnsi="Times New Roman" w:cs="Times New Roman"/>
          <w:sz w:val="24"/>
          <w:szCs w:val="24"/>
        </w:rPr>
      </w:pPr>
      <w:r w:rsidRPr="00C063DF">
        <w:rPr>
          <w:rFonts w:ascii="Times New Roman" w:hAnsi="Times New Roman" w:cs="Times New Roman"/>
          <w:sz w:val="24"/>
          <w:szCs w:val="24"/>
        </w:rPr>
        <w:t>Survey awal yang telah peneliti lakukan terhadap 6 anggota keluarga pasien dengan gangguan jiwa (</w:t>
      </w:r>
      <w:r w:rsidRPr="0029250E">
        <w:rPr>
          <w:rFonts w:ascii="Times New Roman" w:hAnsi="Times New Roman" w:cs="Times New Roman"/>
          <w:sz w:val="24"/>
          <w:szCs w:val="24"/>
        </w:rPr>
        <w:t>Skizofrenia</w:t>
      </w:r>
      <w:r w:rsidRPr="00C063DF">
        <w:rPr>
          <w:rFonts w:ascii="Times New Roman" w:hAnsi="Times New Roman" w:cs="Times New Roman"/>
          <w:sz w:val="24"/>
          <w:szCs w:val="24"/>
        </w:rPr>
        <w:t xml:space="preserve">) halusinasi diperoleh </w:t>
      </w:r>
      <w:r w:rsidR="00022945" w:rsidRPr="00C063DF">
        <w:rPr>
          <w:rFonts w:ascii="Times New Roman" w:hAnsi="Times New Roman" w:cs="Times New Roman"/>
          <w:sz w:val="24"/>
          <w:szCs w:val="24"/>
        </w:rPr>
        <w:t xml:space="preserve">informasi bahwa </w:t>
      </w:r>
      <w:r w:rsidR="001D6350">
        <w:rPr>
          <w:rFonts w:ascii="Times New Roman" w:hAnsi="Times New Roman" w:cs="Times New Roman"/>
          <w:sz w:val="24"/>
          <w:szCs w:val="24"/>
        </w:rPr>
        <w:t xml:space="preserve">dari </w:t>
      </w:r>
      <w:r w:rsidR="00D4010B">
        <w:rPr>
          <w:rFonts w:ascii="Times New Roman" w:hAnsi="Times New Roman" w:cs="Times New Roman"/>
          <w:sz w:val="24"/>
          <w:szCs w:val="24"/>
        </w:rPr>
        <w:t>4</w:t>
      </w:r>
      <w:r w:rsidR="001D6350">
        <w:rPr>
          <w:rFonts w:ascii="Times New Roman" w:hAnsi="Times New Roman" w:cs="Times New Roman"/>
          <w:sz w:val="24"/>
          <w:szCs w:val="24"/>
        </w:rPr>
        <w:t xml:space="preserve"> orang pasien halusinasi secara keseluruhan anggota keluarga menyatakan bahwa pasien mengalami halusinasi pendengaran yaitu mendengar bisikan-bisikan</w:t>
      </w:r>
      <w:r w:rsidR="005601F0">
        <w:rPr>
          <w:rFonts w:ascii="Times New Roman" w:hAnsi="Times New Roman" w:cs="Times New Roman"/>
          <w:sz w:val="24"/>
          <w:szCs w:val="24"/>
        </w:rPr>
        <w:t xml:space="preserve"> dan jika mengalami kekambuhan pasien sering bertindak agresif, seperti berteriak, takut berlebihan dan </w:t>
      </w:r>
      <w:r w:rsidR="0086364C">
        <w:rPr>
          <w:rFonts w:ascii="Times New Roman" w:hAnsi="Times New Roman" w:cs="Times New Roman"/>
          <w:sz w:val="24"/>
          <w:szCs w:val="24"/>
        </w:rPr>
        <w:t>2 orang pasien selain mendengar bisikan-bisikan pasien juga terkadang menunjukkan perilaku aneh seperti berbicara dan tertawa sendiri karena melihat lawan bicara (halusinasi lihat).</w:t>
      </w:r>
    </w:p>
    <w:p w:rsidR="00A020C0" w:rsidRDefault="0086364C" w:rsidP="00AC4A9C">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Terkait dengan perawatan anggota keluarga dengan halusinasi di rumah, ditemukan </w:t>
      </w:r>
      <w:r w:rsidR="00D4010B">
        <w:rPr>
          <w:rFonts w:ascii="Times New Roman" w:hAnsi="Times New Roman" w:cs="Times New Roman"/>
          <w:sz w:val="24"/>
          <w:szCs w:val="24"/>
        </w:rPr>
        <w:t>3</w:t>
      </w:r>
      <w:r w:rsidR="00E91A16" w:rsidRPr="00C063DF">
        <w:rPr>
          <w:rFonts w:ascii="Times New Roman" w:hAnsi="Times New Roman" w:cs="Times New Roman"/>
          <w:sz w:val="24"/>
          <w:szCs w:val="24"/>
        </w:rPr>
        <w:t xml:space="preserve"> orang anggota keluarga menyatakan terkadang membentak dan memarahi </w:t>
      </w:r>
      <w:r w:rsidR="00022945" w:rsidRPr="00C063DF">
        <w:rPr>
          <w:rFonts w:ascii="Times New Roman" w:hAnsi="Times New Roman" w:cs="Times New Roman"/>
          <w:sz w:val="24"/>
          <w:szCs w:val="24"/>
        </w:rPr>
        <w:t xml:space="preserve">pasien </w:t>
      </w:r>
      <w:r w:rsidR="00E91A16" w:rsidRPr="00C063DF">
        <w:rPr>
          <w:rFonts w:ascii="Times New Roman" w:hAnsi="Times New Roman" w:cs="Times New Roman"/>
          <w:sz w:val="24"/>
          <w:szCs w:val="24"/>
        </w:rPr>
        <w:t xml:space="preserve">ketika </w:t>
      </w:r>
      <w:r w:rsidR="00022945" w:rsidRPr="00C063DF">
        <w:rPr>
          <w:rFonts w:ascii="Times New Roman" w:hAnsi="Times New Roman" w:cs="Times New Roman"/>
          <w:sz w:val="24"/>
          <w:szCs w:val="24"/>
        </w:rPr>
        <w:t xml:space="preserve">mengalami </w:t>
      </w:r>
      <w:r w:rsidR="00E91A16" w:rsidRPr="00C063DF">
        <w:rPr>
          <w:rFonts w:ascii="Times New Roman" w:hAnsi="Times New Roman" w:cs="Times New Roman"/>
          <w:sz w:val="24"/>
          <w:szCs w:val="24"/>
        </w:rPr>
        <w:t>kambuh</w:t>
      </w:r>
      <w:r w:rsidR="00A020C0">
        <w:rPr>
          <w:rFonts w:ascii="Times New Roman" w:hAnsi="Times New Roman" w:cs="Times New Roman"/>
          <w:sz w:val="24"/>
          <w:szCs w:val="24"/>
        </w:rPr>
        <w:t xml:space="preserve">, 3 </w:t>
      </w:r>
      <w:r w:rsidR="00D4010B">
        <w:rPr>
          <w:rFonts w:ascii="Times New Roman" w:hAnsi="Times New Roman" w:cs="Times New Roman"/>
          <w:sz w:val="24"/>
          <w:szCs w:val="24"/>
        </w:rPr>
        <w:t xml:space="preserve">orang lainnya </w:t>
      </w:r>
      <w:r w:rsidR="00A020C0">
        <w:rPr>
          <w:rFonts w:ascii="Times New Roman" w:hAnsi="Times New Roman" w:cs="Times New Roman"/>
          <w:sz w:val="24"/>
          <w:szCs w:val="24"/>
        </w:rPr>
        <w:t>juga melakukan tindakan mengurung dan memasung pasien saat kambuh karena dianggap dapat membahayakan</w:t>
      </w:r>
      <w:r w:rsidR="00D4010B">
        <w:rPr>
          <w:rFonts w:ascii="Times New Roman" w:hAnsi="Times New Roman" w:cs="Times New Roman"/>
          <w:sz w:val="24"/>
          <w:szCs w:val="24"/>
        </w:rPr>
        <w:t xml:space="preserve"> dan hal ini menunjukkan buruknya sikap responden tentang kekambuhan pada pasien halusinasi</w:t>
      </w:r>
      <w:r w:rsidR="00A020C0">
        <w:rPr>
          <w:rFonts w:ascii="Times New Roman" w:hAnsi="Times New Roman" w:cs="Times New Roman"/>
          <w:sz w:val="24"/>
          <w:szCs w:val="24"/>
        </w:rPr>
        <w:t>. Terkait pengetahuan ditemukan secara keseluruhan responden tidak mengetahui dengan baik tentang perawatan pada pasien halusinasi dimana tindakan yang dilakukan sebagai upaya pengendalian halusinasi hanya fokus pengobatan secara farmakologis dan tindakan pengendalian yang tidak sesuai dengan prosedur yang ada.</w:t>
      </w:r>
    </w:p>
    <w:p w:rsidR="005C605F" w:rsidRDefault="008C31BD" w:rsidP="00AC4A9C">
      <w:pPr>
        <w:pStyle w:val="ListParagraph"/>
        <w:spacing w:after="0" w:line="240" w:lineRule="auto"/>
        <w:ind w:left="0" w:firstLine="709"/>
        <w:jc w:val="both"/>
        <w:rPr>
          <w:rFonts w:ascii="Times New Roman" w:hAnsi="Times New Roman" w:cs="Times New Roman"/>
          <w:sz w:val="24"/>
          <w:szCs w:val="24"/>
        </w:rPr>
      </w:pPr>
      <w:r w:rsidRPr="00C063DF">
        <w:rPr>
          <w:rFonts w:ascii="Times New Roman" w:hAnsi="Times New Roman" w:cs="Times New Roman"/>
          <w:sz w:val="24"/>
          <w:szCs w:val="24"/>
        </w:rPr>
        <w:t xml:space="preserve">Dari hasil survey awal yang telah dilakukan maka peneliti menyimpulkan bahwa masih kurangnya pengetahuan keluarga tentang perawatan pasien dengan </w:t>
      </w:r>
      <w:r w:rsidRPr="00C063DF">
        <w:rPr>
          <w:rFonts w:ascii="Times New Roman" w:hAnsi="Times New Roman" w:cs="Times New Roman"/>
          <w:sz w:val="24"/>
          <w:szCs w:val="24"/>
        </w:rPr>
        <w:lastRenderedPageBreak/>
        <w:t xml:space="preserve">halusinasi di rumah, sehingga menimbulkan respon sikap negatif yang pada akhir melahirkan aspek psikomotorik yang mal adaptif dalam penanganan dan perawatan pasien dengan halusinasi di rumah. Maka dari pada kesempatan ini peneliti tertarik untuk melakukan </w:t>
      </w:r>
      <w:r w:rsidR="005C605F" w:rsidRPr="00C063DF">
        <w:rPr>
          <w:rFonts w:ascii="Times New Roman" w:hAnsi="Times New Roman" w:cs="Times New Roman"/>
          <w:sz w:val="24"/>
          <w:szCs w:val="24"/>
        </w:rPr>
        <w:t>sebuah penelitian yang berjudul “</w:t>
      </w:r>
      <w:r w:rsidR="00A22197" w:rsidRPr="00C063DF">
        <w:rPr>
          <w:rFonts w:ascii="Times New Roman" w:hAnsi="Times New Roman" w:cs="Times New Roman"/>
          <w:sz w:val="24"/>
          <w:szCs w:val="24"/>
        </w:rPr>
        <w:t>Gambaran Pengetahuan dan Sikap Keluarga dalam Merawat Anggota Keluarga dengan Halusinasi di Kota Bukittinggi Tahun 2023”</w:t>
      </w:r>
      <w:r w:rsidR="00C13A61">
        <w:rPr>
          <w:rFonts w:ascii="Times New Roman" w:hAnsi="Times New Roman" w:cs="Times New Roman"/>
          <w:sz w:val="24"/>
          <w:szCs w:val="24"/>
        </w:rPr>
        <w:t>.</w:t>
      </w:r>
    </w:p>
    <w:p w:rsidR="00AC4A9C" w:rsidRDefault="00AC4A9C" w:rsidP="00AC4A9C">
      <w:pPr>
        <w:spacing w:after="0" w:line="240" w:lineRule="auto"/>
        <w:jc w:val="both"/>
        <w:rPr>
          <w:rFonts w:ascii="Times New Roman" w:hAnsi="Times New Roman" w:cs="Times New Roman"/>
          <w:sz w:val="24"/>
          <w:szCs w:val="24"/>
        </w:rPr>
      </w:pPr>
    </w:p>
    <w:p w:rsidR="00AC4A9C" w:rsidRDefault="00AC4A9C" w:rsidP="00AC4A9C">
      <w:pPr>
        <w:spacing w:after="0" w:line="240" w:lineRule="auto"/>
        <w:jc w:val="both"/>
        <w:rPr>
          <w:rFonts w:ascii="Times New Roman" w:hAnsi="Times New Roman" w:cs="Times New Roman"/>
          <w:b/>
          <w:sz w:val="24"/>
          <w:szCs w:val="24"/>
        </w:rPr>
      </w:pPr>
      <w:r w:rsidRPr="00AC4A9C">
        <w:rPr>
          <w:rFonts w:ascii="Times New Roman" w:hAnsi="Times New Roman" w:cs="Times New Roman"/>
          <w:b/>
          <w:sz w:val="24"/>
          <w:szCs w:val="24"/>
        </w:rPr>
        <w:t xml:space="preserve">METODE </w:t>
      </w:r>
    </w:p>
    <w:p w:rsidR="00AC4A9C" w:rsidRPr="00AC4A9C" w:rsidRDefault="000D4877" w:rsidP="000D4877">
      <w:pPr>
        <w:pStyle w:val="ListParagraph"/>
        <w:spacing w:after="0" w:line="240" w:lineRule="auto"/>
        <w:ind w:left="0" w:firstLine="709"/>
        <w:jc w:val="both"/>
        <w:rPr>
          <w:rFonts w:ascii="Times New Roman" w:hAnsi="Times New Roman" w:cs="Times New Roman"/>
          <w:b/>
          <w:sz w:val="24"/>
          <w:szCs w:val="24"/>
        </w:rPr>
      </w:pPr>
      <w:r>
        <w:rPr>
          <w:rStyle w:val="markedcontent"/>
          <w:rFonts w:ascii="Times New Roman" w:hAnsi="Times New Roman" w:cs="Times New Roman"/>
          <w:sz w:val="24"/>
          <w:szCs w:val="24"/>
        </w:rPr>
        <w:t xml:space="preserve">Jenis </w:t>
      </w:r>
      <w:r w:rsidRPr="000D4877">
        <w:t>penelitian</w:t>
      </w:r>
      <w:r>
        <w:rPr>
          <w:rStyle w:val="markedcontent"/>
          <w:rFonts w:ascii="Times New Roman" w:hAnsi="Times New Roman" w:cs="Times New Roman"/>
          <w:sz w:val="24"/>
          <w:szCs w:val="24"/>
        </w:rPr>
        <w:t xml:space="preserve"> ini adalah </w:t>
      </w:r>
      <w:r>
        <w:rPr>
          <w:rStyle w:val="markedcontent"/>
          <w:rFonts w:ascii="Times New Roman" w:hAnsi="Times New Roman" w:cs="Times New Roman"/>
          <w:i/>
          <w:sz w:val="24"/>
          <w:szCs w:val="24"/>
        </w:rPr>
        <w:t>deskriptif kuantitatif</w:t>
      </w:r>
      <w:r>
        <w:rPr>
          <w:rStyle w:val="markedcontent"/>
          <w:rFonts w:ascii="Times New Roman" w:hAnsi="Times New Roman" w:cs="Times New Roman"/>
          <w:sz w:val="24"/>
          <w:szCs w:val="24"/>
        </w:rPr>
        <w:t xml:space="preserve"> yang telah dilakukan pada bulan Juli di Kota Bukittinggi. Populasi pada penelitian ini adalah anggota keluarga pasien dengan halusinasi yaitu sebanyak 106 orang. Pengambilan sampel menggunakan teknik </w:t>
      </w:r>
      <w:r>
        <w:rPr>
          <w:rStyle w:val="markedcontent"/>
          <w:rFonts w:ascii="Times New Roman" w:hAnsi="Times New Roman" w:cs="Times New Roman"/>
          <w:i/>
          <w:sz w:val="24"/>
          <w:szCs w:val="24"/>
        </w:rPr>
        <w:t>total sampling</w:t>
      </w:r>
      <w:r>
        <w:rPr>
          <w:rStyle w:val="markedcontent"/>
          <w:rFonts w:ascii="Times New Roman" w:hAnsi="Times New Roman" w:cs="Times New Roman"/>
          <w:sz w:val="24"/>
          <w:szCs w:val="24"/>
        </w:rPr>
        <w:t xml:space="preserve"> dengan temuan sampel yang memenuhi kriteria penelitian sebanyak 87 responden. Pengumpulan data menggunakan instrumen berupa kuisioner pengetahuan dan sikap. Analisis data meliputi analisis univariat yang dilakukan secara komputerisasi.</w:t>
      </w:r>
    </w:p>
    <w:p w:rsidR="00C13A61" w:rsidRPr="00C063DF" w:rsidRDefault="00C13A61" w:rsidP="00AC4A9C">
      <w:pPr>
        <w:pStyle w:val="ListParagraph"/>
        <w:spacing w:after="0" w:line="240" w:lineRule="auto"/>
        <w:ind w:left="360" w:firstLine="709"/>
        <w:jc w:val="both"/>
        <w:rPr>
          <w:rFonts w:ascii="Times New Roman" w:hAnsi="Times New Roman" w:cs="Times New Roman"/>
          <w:sz w:val="24"/>
          <w:szCs w:val="24"/>
        </w:rPr>
      </w:pPr>
    </w:p>
    <w:p w:rsidR="00BE4CB9" w:rsidRPr="001B4C44" w:rsidRDefault="00BE4CB9" w:rsidP="00863506">
      <w:pPr>
        <w:spacing w:after="0" w:line="240" w:lineRule="auto"/>
        <w:rPr>
          <w:rFonts w:ascii="Times New Roman" w:hAnsi="Times New Roman" w:cs="Times New Roman"/>
          <w:b/>
          <w:sz w:val="24"/>
          <w:szCs w:val="24"/>
        </w:rPr>
      </w:pPr>
      <w:r w:rsidRPr="001B4C44">
        <w:rPr>
          <w:rFonts w:ascii="Times New Roman" w:hAnsi="Times New Roman" w:cs="Times New Roman"/>
          <w:b/>
          <w:sz w:val="24"/>
          <w:szCs w:val="24"/>
        </w:rPr>
        <w:t>HASIL PENELITIAN</w:t>
      </w:r>
    </w:p>
    <w:p w:rsidR="00BE4CB9" w:rsidRDefault="00BE4CB9" w:rsidP="00AC4A9C">
      <w:pPr>
        <w:pStyle w:val="ListParagraph"/>
        <w:numPr>
          <w:ilvl w:val="0"/>
          <w:numId w:val="74"/>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Analisis Univariat</w:t>
      </w:r>
    </w:p>
    <w:p w:rsidR="00BE4CB9" w:rsidRDefault="00BE4CB9" w:rsidP="00863506">
      <w:pPr>
        <w:pStyle w:val="ListParagraph"/>
        <w:numPr>
          <w:ilvl w:val="0"/>
          <w:numId w:val="79"/>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Gambaran Umum Responden</w:t>
      </w:r>
    </w:p>
    <w:p w:rsidR="00BE4CB9" w:rsidRDefault="00BE4CB9" w:rsidP="00863506">
      <w:pPr>
        <w:spacing w:after="0" w:line="240" w:lineRule="auto"/>
        <w:ind w:left="360" w:firstLine="709"/>
        <w:jc w:val="both"/>
        <w:rPr>
          <w:rFonts w:ascii="Times New Roman" w:hAnsi="Times New Roman" w:cs="Times New Roman"/>
          <w:sz w:val="24"/>
          <w:szCs w:val="24"/>
        </w:rPr>
      </w:pPr>
      <w:r>
        <w:rPr>
          <w:rFonts w:ascii="Times New Roman" w:hAnsi="Times New Roman" w:cs="Times New Roman"/>
          <w:sz w:val="24"/>
          <w:szCs w:val="24"/>
        </w:rPr>
        <w:t>Penelitian tentang gambaran pengetahuan dan sikap keluarga dalam merawat anggota keluarga dengan halusinasi di Kota Bukittinggi telah dilakukan terhadap 87 orang responden dengan gambaran karakteristik sebagai berikut:</w:t>
      </w:r>
    </w:p>
    <w:p w:rsidR="00BE4CB9" w:rsidRPr="0000027E" w:rsidRDefault="00BE4CB9" w:rsidP="00863506">
      <w:pPr>
        <w:spacing w:after="0" w:line="240" w:lineRule="auto"/>
        <w:jc w:val="center"/>
        <w:rPr>
          <w:rFonts w:ascii="Times New Roman" w:hAnsi="Times New Roman" w:cs="Times New Roman"/>
          <w:b/>
          <w:sz w:val="24"/>
          <w:szCs w:val="24"/>
        </w:rPr>
      </w:pPr>
      <w:r w:rsidRPr="0000027E">
        <w:rPr>
          <w:rFonts w:ascii="Times New Roman" w:hAnsi="Times New Roman" w:cs="Times New Roman"/>
          <w:b/>
          <w:sz w:val="24"/>
          <w:szCs w:val="24"/>
        </w:rPr>
        <w:t>Tabel 5.1</w:t>
      </w:r>
    </w:p>
    <w:p w:rsidR="00BE4CB9" w:rsidRPr="0000027E" w:rsidRDefault="00BE4CB9" w:rsidP="00863506">
      <w:pPr>
        <w:spacing w:after="0" w:line="240" w:lineRule="auto"/>
        <w:jc w:val="center"/>
        <w:rPr>
          <w:rFonts w:ascii="Times New Roman" w:hAnsi="Times New Roman" w:cs="Times New Roman"/>
          <w:b/>
          <w:sz w:val="24"/>
          <w:szCs w:val="24"/>
        </w:rPr>
      </w:pPr>
      <w:r w:rsidRPr="0000027E">
        <w:rPr>
          <w:rFonts w:ascii="Times New Roman" w:hAnsi="Times New Roman" w:cs="Times New Roman"/>
          <w:b/>
          <w:sz w:val="24"/>
          <w:szCs w:val="24"/>
        </w:rPr>
        <w:t xml:space="preserve">Distribusi Frekuensi Karakeristik </w:t>
      </w:r>
      <w:r>
        <w:rPr>
          <w:rFonts w:ascii="Times New Roman" w:hAnsi="Times New Roman" w:cs="Times New Roman"/>
          <w:b/>
          <w:sz w:val="24"/>
          <w:szCs w:val="24"/>
        </w:rPr>
        <w:t>Anggota Keluarga Yang Merawat Pasien dengan Halusinasi</w:t>
      </w:r>
    </w:p>
    <w:tbl>
      <w:tblPr>
        <w:tblStyle w:val="TableGrid"/>
        <w:tblW w:w="0" w:type="auto"/>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631"/>
        <w:gridCol w:w="1051"/>
        <w:gridCol w:w="734"/>
      </w:tblGrid>
      <w:tr w:rsidR="00BE4CB9" w:rsidRPr="0000027E" w:rsidTr="00B63B1E">
        <w:tc>
          <w:tcPr>
            <w:tcW w:w="2835" w:type="dxa"/>
          </w:tcPr>
          <w:p w:rsidR="00BE4CB9" w:rsidRPr="0000027E" w:rsidRDefault="00BE4CB9" w:rsidP="00AC4A9C">
            <w:pPr>
              <w:jc w:val="center"/>
              <w:rPr>
                <w:rFonts w:ascii="Times New Roman" w:hAnsi="Times New Roman" w:cs="Times New Roman"/>
                <w:b/>
                <w:sz w:val="24"/>
                <w:szCs w:val="24"/>
              </w:rPr>
            </w:pPr>
            <w:r w:rsidRPr="0000027E">
              <w:rPr>
                <w:rFonts w:ascii="Times New Roman" w:hAnsi="Times New Roman" w:cs="Times New Roman"/>
                <w:b/>
                <w:sz w:val="24"/>
                <w:szCs w:val="24"/>
              </w:rPr>
              <w:t>Karakteristik</w:t>
            </w:r>
          </w:p>
        </w:tc>
        <w:tc>
          <w:tcPr>
            <w:tcW w:w="1116" w:type="dxa"/>
          </w:tcPr>
          <w:p w:rsidR="00BE4CB9" w:rsidRPr="0000027E" w:rsidRDefault="00BE4CB9" w:rsidP="00AC4A9C">
            <w:pPr>
              <w:jc w:val="center"/>
              <w:rPr>
                <w:rFonts w:ascii="Times New Roman" w:hAnsi="Times New Roman" w:cs="Times New Roman"/>
                <w:b/>
                <w:sz w:val="24"/>
                <w:szCs w:val="24"/>
              </w:rPr>
            </w:pPr>
            <w:r w:rsidRPr="0000027E">
              <w:rPr>
                <w:rFonts w:ascii="Times New Roman" w:hAnsi="Times New Roman" w:cs="Times New Roman"/>
                <w:b/>
                <w:sz w:val="24"/>
                <w:szCs w:val="24"/>
              </w:rPr>
              <w:t>f</w:t>
            </w:r>
          </w:p>
        </w:tc>
        <w:tc>
          <w:tcPr>
            <w:tcW w:w="756" w:type="dxa"/>
          </w:tcPr>
          <w:p w:rsidR="00BE4CB9" w:rsidRPr="0000027E" w:rsidRDefault="00BE4CB9" w:rsidP="00AC4A9C">
            <w:pPr>
              <w:jc w:val="center"/>
              <w:rPr>
                <w:rFonts w:ascii="Times New Roman" w:hAnsi="Times New Roman" w:cs="Times New Roman"/>
                <w:b/>
                <w:sz w:val="24"/>
                <w:szCs w:val="24"/>
              </w:rPr>
            </w:pPr>
            <w:r w:rsidRPr="0000027E">
              <w:rPr>
                <w:rFonts w:ascii="Times New Roman" w:hAnsi="Times New Roman" w:cs="Times New Roman"/>
                <w:b/>
                <w:sz w:val="24"/>
                <w:szCs w:val="24"/>
              </w:rPr>
              <w:t>%</w:t>
            </w:r>
          </w:p>
        </w:tc>
      </w:tr>
      <w:tr w:rsidR="00BE4CB9" w:rsidTr="00B63B1E">
        <w:tc>
          <w:tcPr>
            <w:tcW w:w="2835" w:type="dxa"/>
          </w:tcPr>
          <w:p w:rsidR="00BE4CB9" w:rsidRDefault="00BE4CB9" w:rsidP="00AC4A9C">
            <w:pPr>
              <w:jc w:val="both"/>
              <w:rPr>
                <w:rFonts w:ascii="Times New Roman" w:hAnsi="Times New Roman" w:cs="Times New Roman"/>
                <w:sz w:val="24"/>
                <w:szCs w:val="24"/>
              </w:rPr>
            </w:pPr>
            <w:r>
              <w:rPr>
                <w:rFonts w:ascii="Times New Roman" w:hAnsi="Times New Roman" w:cs="Times New Roman"/>
                <w:sz w:val="24"/>
                <w:szCs w:val="24"/>
              </w:rPr>
              <w:t>Jenis Kelamin</w:t>
            </w:r>
          </w:p>
          <w:p w:rsidR="00BE4CB9" w:rsidRDefault="00BE4CB9" w:rsidP="00AC4A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Laki-laki</w:t>
            </w:r>
          </w:p>
          <w:p w:rsidR="00BE4CB9" w:rsidRPr="0000027E" w:rsidRDefault="00BE4CB9" w:rsidP="00AC4A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Perempuan </w:t>
            </w:r>
          </w:p>
        </w:tc>
        <w:tc>
          <w:tcPr>
            <w:tcW w:w="1116" w:type="dxa"/>
          </w:tcPr>
          <w:p w:rsidR="00BE4CB9" w:rsidRDefault="00BE4CB9" w:rsidP="00AC4A9C">
            <w:pPr>
              <w:jc w:val="center"/>
              <w:rPr>
                <w:rFonts w:ascii="Times New Roman" w:hAnsi="Times New Roman" w:cs="Times New Roman"/>
                <w:sz w:val="24"/>
                <w:szCs w:val="24"/>
              </w:rPr>
            </w:pPr>
          </w:p>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20</w:t>
            </w:r>
          </w:p>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67</w:t>
            </w:r>
          </w:p>
        </w:tc>
        <w:tc>
          <w:tcPr>
            <w:tcW w:w="756" w:type="dxa"/>
          </w:tcPr>
          <w:p w:rsidR="00BE4CB9" w:rsidRDefault="00BE4CB9" w:rsidP="00AC4A9C">
            <w:pPr>
              <w:jc w:val="center"/>
              <w:rPr>
                <w:rFonts w:ascii="Times New Roman" w:hAnsi="Times New Roman" w:cs="Times New Roman"/>
                <w:sz w:val="24"/>
                <w:szCs w:val="24"/>
              </w:rPr>
            </w:pPr>
          </w:p>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23</w:t>
            </w:r>
          </w:p>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77</w:t>
            </w:r>
          </w:p>
        </w:tc>
      </w:tr>
      <w:tr w:rsidR="00BE4CB9" w:rsidTr="00B63B1E">
        <w:tc>
          <w:tcPr>
            <w:tcW w:w="2835" w:type="dxa"/>
          </w:tcPr>
          <w:p w:rsidR="00BE4CB9" w:rsidRDefault="00BE4CB9" w:rsidP="00AC4A9C">
            <w:pPr>
              <w:jc w:val="both"/>
              <w:rPr>
                <w:rFonts w:ascii="Times New Roman" w:hAnsi="Times New Roman" w:cs="Times New Roman"/>
                <w:sz w:val="24"/>
                <w:szCs w:val="24"/>
              </w:rPr>
            </w:pPr>
            <w:r>
              <w:rPr>
                <w:rFonts w:ascii="Times New Roman" w:hAnsi="Times New Roman" w:cs="Times New Roman"/>
                <w:sz w:val="24"/>
                <w:szCs w:val="24"/>
              </w:rPr>
              <w:t>Umur</w:t>
            </w:r>
          </w:p>
          <w:p w:rsidR="00BE4CB9" w:rsidRDefault="00BE4CB9" w:rsidP="00AC4A9C">
            <w:pPr>
              <w:ind w:left="317"/>
              <w:jc w:val="both"/>
              <w:rPr>
                <w:rFonts w:ascii="Times New Roman" w:hAnsi="Times New Roman" w:cs="Times New Roman"/>
                <w:sz w:val="24"/>
                <w:szCs w:val="24"/>
              </w:rPr>
            </w:pPr>
            <w:r>
              <w:rPr>
                <w:rFonts w:ascii="Times New Roman" w:hAnsi="Times New Roman" w:cs="Times New Roman"/>
                <w:sz w:val="24"/>
                <w:szCs w:val="24"/>
              </w:rPr>
              <w:t>Mean</w:t>
            </w:r>
          </w:p>
          <w:p w:rsidR="00BE4CB9" w:rsidRDefault="00BE4CB9" w:rsidP="00AC4A9C">
            <w:pPr>
              <w:ind w:left="317"/>
              <w:jc w:val="both"/>
              <w:rPr>
                <w:rFonts w:ascii="Times New Roman" w:hAnsi="Times New Roman" w:cs="Times New Roman"/>
                <w:sz w:val="24"/>
                <w:szCs w:val="24"/>
              </w:rPr>
            </w:pPr>
            <w:r>
              <w:rPr>
                <w:rFonts w:ascii="Times New Roman" w:hAnsi="Times New Roman" w:cs="Times New Roman"/>
                <w:sz w:val="24"/>
                <w:szCs w:val="24"/>
              </w:rPr>
              <w:t>SD</w:t>
            </w:r>
          </w:p>
          <w:p w:rsidR="00BE4CB9" w:rsidRPr="001A2C19" w:rsidRDefault="00BE4CB9" w:rsidP="00AC4A9C">
            <w:pPr>
              <w:ind w:left="317"/>
              <w:jc w:val="both"/>
              <w:rPr>
                <w:rFonts w:ascii="Times New Roman" w:hAnsi="Times New Roman" w:cs="Times New Roman"/>
                <w:sz w:val="24"/>
                <w:szCs w:val="24"/>
              </w:rPr>
            </w:pPr>
            <w:r>
              <w:rPr>
                <w:rFonts w:ascii="Times New Roman" w:hAnsi="Times New Roman" w:cs="Times New Roman"/>
                <w:sz w:val="24"/>
                <w:szCs w:val="24"/>
              </w:rPr>
              <w:t>Minimum</w:t>
            </w:r>
            <w:r w:rsidR="007C6594">
              <w:rPr>
                <w:rFonts w:ascii="Times New Roman" w:hAnsi="Times New Roman" w:cs="Times New Roman"/>
                <w:sz w:val="24"/>
                <w:szCs w:val="24"/>
                <w:lang w:val="en-US"/>
              </w:rPr>
              <w:t xml:space="preserve"> - </w:t>
            </w:r>
            <w:r>
              <w:rPr>
                <w:rFonts w:ascii="Times New Roman" w:hAnsi="Times New Roman" w:cs="Times New Roman"/>
                <w:sz w:val="24"/>
                <w:szCs w:val="24"/>
              </w:rPr>
              <w:t>Maksimum</w:t>
            </w:r>
            <w:r w:rsidRPr="001A2C19">
              <w:rPr>
                <w:rFonts w:ascii="Times New Roman" w:hAnsi="Times New Roman" w:cs="Times New Roman"/>
                <w:sz w:val="24"/>
                <w:szCs w:val="24"/>
              </w:rPr>
              <w:t xml:space="preserve"> </w:t>
            </w:r>
          </w:p>
        </w:tc>
        <w:tc>
          <w:tcPr>
            <w:tcW w:w="1116" w:type="dxa"/>
          </w:tcPr>
          <w:p w:rsidR="00BE4CB9" w:rsidRDefault="00BE4CB9" w:rsidP="00AC4A9C">
            <w:pPr>
              <w:jc w:val="center"/>
              <w:rPr>
                <w:rFonts w:ascii="Times New Roman" w:hAnsi="Times New Roman" w:cs="Times New Roman"/>
                <w:sz w:val="24"/>
                <w:szCs w:val="24"/>
              </w:rPr>
            </w:pPr>
          </w:p>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39,81</w:t>
            </w:r>
          </w:p>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10,85</w:t>
            </w:r>
          </w:p>
          <w:p w:rsidR="00BE4CB9" w:rsidRPr="007C6594" w:rsidRDefault="00BE4CB9" w:rsidP="00AC4A9C">
            <w:pPr>
              <w:jc w:val="center"/>
              <w:rPr>
                <w:rFonts w:ascii="Times New Roman" w:hAnsi="Times New Roman" w:cs="Times New Roman"/>
                <w:sz w:val="24"/>
                <w:szCs w:val="24"/>
                <w:lang w:val="en-US"/>
              </w:rPr>
            </w:pPr>
            <w:r>
              <w:rPr>
                <w:rFonts w:ascii="Times New Roman" w:hAnsi="Times New Roman" w:cs="Times New Roman"/>
                <w:sz w:val="24"/>
                <w:szCs w:val="24"/>
              </w:rPr>
              <w:t>24</w:t>
            </w:r>
            <w:r w:rsidR="007C6594">
              <w:rPr>
                <w:rFonts w:ascii="Times New Roman" w:hAnsi="Times New Roman" w:cs="Times New Roman"/>
                <w:sz w:val="24"/>
                <w:szCs w:val="24"/>
                <w:lang w:val="en-US"/>
              </w:rPr>
              <w:t xml:space="preserve"> – </w:t>
            </w:r>
            <w:r>
              <w:rPr>
                <w:rFonts w:ascii="Times New Roman" w:hAnsi="Times New Roman" w:cs="Times New Roman"/>
                <w:sz w:val="24"/>
                <w:szCs w:val="24"/>
              </w:rPr>
              <w:t>83</w:t>
            </w:r>
            <w:r w:rsidR="007C6594">
              <w:rPr>
                <w:rFonts w:ascii="Times New Roman" w:hAnsi="Times New Roman" w:cs="Times New Roman"/>
                <w:sz w:val="24"/>
                <w:szCs w:val="24"/>
                <w:lang w:val="en-US"/>
              </w:rPr>
              <w:t xml:space="preserve"> </w:t>
            </w:r>
          </w:p>
        </w:tc>
        <w:tc>
          <w:tcPr>
            <w:tcW w:w="756" w:type="dxa"/>
          </w:tcPr>
          <w:p w:rsidR="00BE4CB9" w:rsidRDefault="00BE4CB9" w:rsidP="00AC4A9C">
            <w:pPr>
              <w:jc w:val="center"/>
              <w:rPr>
                <w:rFonts w:ascii="Times New Roman" w:hAnsi="Times New Roman" w:cs="Times New Roman"/>
                <w:sz w:val="24"/>
                <w:szCs w:val="24"/>
              </w:rPr>
            </w:pPr>
          </w:p>
        </w:tc>
      </w:tr>
      <w:tr w:rsidR="007C6594" w:rsidTr="00B63B1E">
        <w:tc>
          <w:tcPr>
            <w:tcW w:w="2835" w:type="dxa"/>
          </w:tcPr>
          <w:p w:rsidR="007C6594" w:rsidRDefault="007C6594" w:rsidP="00AC4A9C">
            <w:pPr>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Kategori </w:t>
            </w:r>
            <w:r>
              <w:rPr>
                <w:rFonts w:ascii="Times New Roman" w:hAnsi="Times New Roman" w:cs="Times New Roman"/>
                <w:sz w:val="24"/>
                <w:szCs w:val="24"/>
              </w:rPr>
              <w:t>Umur</w:t>
            </w:r>
          </w:p>
          <w:p w:rsidR="007C6594" w:rsidRDefault="007C6594" w:rsidP="00AC4A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&lt; 40 tahun</w:t>
            </w:r>
          </w:p>
          <w:p w:rsidR="007C6594" w:rsidRDefault="007C6594" w:rsidP="00AC4A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40 – 60 tahun</w:t>
            </w:r>
          </w:p>
          <w:p w:rsidR="007C6594" w:rsidRPr="0000027E" w:rsidRDefault="007C6594" w:rsidP="00AC4A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&gt; 60 tahun </w:t>
            </w:r>
          </w:p>
        </w:tc>
        <w:tc>
          <w:tcPr>
            <w:tcW w:w="1116" w:type="dxa"/>
          </w:tcPr>
          <w:p w:rsidR="007C6594" w:rsidRDefault="007C6594" w:rsidP="00AC4A9C">
            <w:pPr>
              <w:jc w:val="center"/>
              <w:rPr>
                <w:rFonts w:ascii="Times New Roman" w:hAnsi="Times New Roman" w:cs="Times New Roman"/>
                <w:sz w:val="24"/>
                <w:szCs w:val="24"/>
              </w:rPr>
            </w:pP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49</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33</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5</w:t>
            </w:r>
          </w:p>
        </w:tc>
        <w:tc>
          <w:tcPr>
            <w:tcW w:w="756" w:type="dxa"/>
          </w:tcPr>
          <w:p w:rsidR="007C6594" w:rsidRDefault="007C6594" w:rsidP="00AC4A9C">
            <w:pPr>
              <w:jc w:val="center"/>
              <w:rPr>
                <w:rFonts w:ascii="Times New Roman" w:hAnsi="Times New Roman" w:cs="Times New Roman"/>
                <w:sz w:val="24"/>
                <w:szCs w:val="24"/>
              </w:rPr>
            </w:pP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56,3</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37,9</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5,7</w:t>
            </w:r>
          </w:p>
        </w:tc>
      </w:tr>
      <w:tr w:rsidR="007C6594" w:rsidTr="00B63B1E">
        <w:tc>
          <w:tcPr>
            <w:tcW w:w="2835" w:type="dxa"/>
          </w:tcPr>
          <w:p w:rsidR="007C6594" w:rsidRDefault="007C6594" w:rsidP="00AC4A9C">
            <w:pPr>
              <w:jc w:val="both"/>
              <w:rPr>
                <w:rFonts w:ascii="Times New Roman" w:hAnsi="Times New Roman" w:cs="Times New Roman"/>
                <w:sz w:val="24"/>
                <w:szCs w:val="24"/>
              </w:rPr>
            </w:pPr>
            <w:r>
              <w:rPr>
                <w:rFonts w:ascii="Times New Roman" w:hAnsi="Times New Roman" w:cs="Times New Roman"/>
                <w:sz w:val="24"/>
                <w:szCs w:val="24"/>
              </w:rPr>
              <w:t>Pendidikan</w:t>
            </w:r>
          </w:p>
          <w:p w:rsidR="007C6594" w:rsidRDefault="007C6594" w:rsidP="00AC4A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Tidak tamat SD</w:t>
            </w:r>
          </w:p>
          <w:p w:rsidR="007C6594" w:rsidRDefault="007C6594" w:rsidP="00AC4A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SD/ sederajat</w:t>
            </w:r>
          </w:p>
          <w:p w:rsidR="007C6594" w:rsidRDefault="007C6594" w:rsidP="00AC4A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SMP/ sederajat </w:t>
            </w:r>
          </w:p>
          <w:p w:rsidR="007C6594" w:rsidRDefault="007C6594" w:rsidP="00AC4A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SMA/ sederajat</w:t>
            </w:r>
          </w:p>
          <w:p w:rsidR="007C6594" w:rsidRPr="0000027E" w:rsidRDefault="007C6594" w:rsidP="00AC4A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Perguruan Tinggi</w:t>
            </w:r>
          </w:p>
        </w:tc>
        <w:tc>
          <w:tcPr>
            <w:tcW w:w="1116" w:type="dxa"/>
          </w:tcPr>
          <w:p w:rsidR="007C6594" w:rsidRDefault="007C6594" w:rsidP="00AC4A9C">
            <w:pPr>
              <w:jc w:val="center"/>
              <w:rPr>
                <w:rFonts w:ascii="Times New Roman" w:hAnsi="Times New Roman" w:cs="Times New Roman"/>
                <w:sz w:val="24"/>
                <w:szCs w:val="24"/>
              </w:rPr>
            </w:pP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1</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9</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13</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52</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12</w:t>
            </w:r>
          </w:p>
        </w:tc>
        <w:tc>
          <w:tcPr>
            <w:tcW w:w="756" w:type="dxa"/>
          </w:tcPr>
          <w:p w:rsidR="007C6594" w:rsidRDefault="007C6594" w:rsidP="00AC4A9C">
            <w:pPr>
              <w:jc w:val="center"/>
              <w:rPr>
                <w:rFonts w:ascii="Times New Roman" w:hAnsi="Times New Roman" w:cs="Times New Roman"/>
                <w:sz w:val="24"/>
                <w:szCs w:val="24"/>
              </w:rPr>
            </w:pP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1,1</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10,3</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14,9</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59,8</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13,8</w:t>
            </w:r>
          </w:p>
        </w:tc>
      </w:tr>
      <w:tr w:rsidR="007C6594" w:rsidTr="00B63B1E">
        <w:tc>
          <w:tcPr>
            <w:tcW w:w="2835" w:type="dxa"/>
          </w:tcPr>
          <w:p w:rsidR="007C6594" w:rsidRDefault="007C6594" w:rsidP="00AC4A9C">
            <w:pPr>
              <w:jc w:val="both"/>
              <w:rPr>
                <w:rFonts w:ascii="Times New Roman" w:hAnsi="Times New Roman" w:cs="Times New Roman"/>
                <w:sz w:val="24"/>
                <w:szCs w:val="24"/>
              </w:rPr>
            </w:pPr>
            <w:r>
              <w:rPr>
                <w:rFonts w:ascii="Times New Roman" w:hAnsi="Times New Roman" w:cs="Times New Roman"/>
                <w:sz w:val="24"/>
                <w:szCs w:val="24"/>
              </w:rPr>
              <w:t>Pekerjaan</w:t>
            </w:r>
          </w:p>
          <w:p w:rsidR="007C6594" w:rsidRDefault="007C6594" w:rsidP="00AC4A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IRT/ tidak bekerja</w:t>
            </w:r>
          </w:p>
          <w:p w:rsidR="007C6594" w:rsidRDefault="007C6594" w:rsidP="00AC4A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Buruh/ tani</w:t>
            </w:r>
          </w:p>
          <w:p w:rsidR="007C6594" w:rsidRDefault="007C6594" w:rsidP="00AC4A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Wiraswasta </w:t>
            </w:r>
          </w:p>
          <w:p w:rsidR="007C6594" w:rsidRPr="0000027E" w:rsidRDefault="007C6594" w:rsidP="00AC4A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PNS</w:t>
            </w:r>
          </w:p>
        </w:tc>
        <w:tc>
          <w:tcPr>
            <w:tcW w:w="1116" w:type="dxa"/>
          </w:tcPr>
          <w:p w:rsidR="007C6594" w:rsidRDefault="007C6594" w:rsidP="00AC4A9C">
            <w:pPr>
              <w:jc w:val="center"/>
              <w:rPr>
                <w:rFonts w:ascii="Times New Roman" w:hAnsi="Times New Roman" w:cs="Times New Roman"/>
                <w:sz w:val="24"/>
                <w:szCs w:val="24"/>
              </w:rPr>
            </w:pP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57</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5</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24</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1</w:t>
            </w:r>
          </w:p>
        </w:tc>
        <w:tc>
          <w:tcPr>
            <w:tcW w:w="756" w:type="dxa"/>
          </w:tcPr>
          <w:p w:rsidR="007C6594" w:rsidRDefault="007C6594" w:rsidP="00AC4A9C">
            <w:pPr>
              <w:jc w:val="center"/>
              <w:rPr>
                <w:rFonts w:ascii="Times New Roman" w:hAnsi="Times New Roman" w:cs="Times New Roman"/>
                <w:sz w:val="24"/>
                <w:szCs w:val="24"/>
              </w:rPr>
            </w:pP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65,5</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5,7</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27,6</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1,1</w:t>
            </w:r>
          </w:p>
        </w:tc>
      </w:tr>
      <w:tr w:rsidR="007C6594" w:rsidTr="00B63B1E">
        <w:tc>
          <w:tcPr>
            <w:tcW w:w="2835" w:type="dxa"/>
          </w:tcPr>
          <w:p w:rsidR="007C6594" w:rsidRDefault="007C6594" w:rsidP="00AC4A9C">
            <w:pPr>
              <w:jc w:val="both"/>
              <w:rPr>
                <w:rFonts w:ascii="Times New Roman" w:hAnsi="Times New Roman" w:cs="Times New Roman"/>
                <w:sz w:val="24"/>
                <w:szCs w:val="24"/>
              </w:rPr>
            </w:pPr>
            <w:r>
              <w:rPr>
                <w:rFonts w:ascii="Times New Roman" w:hAnsi="Times New Roman" w:cs="Times New Roman"/>
                <w:sz w:val="24"/>
                <w:szCs w:val="24"/>
              </w:rPr>
              <w:t>Lama menderita halusinasi</w:t>
            </w:r>
          </w:p>
          <w:p w:rsidR="007C6594" w:rsidRDefault="007C6594" w:rsidP="00AC4A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&lt; 5 tahun</w:t>
            </w:r>
          </w:p>
          <w:p w:rsidR="007C6594" w:rsidRDefault="007C6594" w:rsidP="00AC4A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5 – 10 tahun</w:t>
            </w:r>
          </w:p>
          <w:p w:rsidR="007C6594" w:rsidRPr="0000027E" w:rsidRDefault="007C6594" w:rsidP="00AC4A9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&gt; 10 tahun </w:t>
            </w:r>
          </w:p>
        </w:tc>
        <w:tc>
          <w:tcPr>
            <w:tcW w:w="1116" w:type="dxa"/>
          </w:tcPr>
          <w:p w:rsidR="007C6594" w:rsidRDefault="007C6594" w:rsidP="00AC4A9C">
            <w:pPr>
              <w:jc w:val="center"/>
              <w:rPr>
                <w:rFonts w:ascii="Times New Roman" w:hAnsi="Times New Roman" w:cs="Times New Roman"/>
                <w:sz w:val="24"/>
                <w:szCs w:val="24"/>
              </w:rPr>
            </w:pPr>
          </w:p>
          <w:p w:rsidR="007C6594" w:rsidRDefault="007C6594" w:rsidP="00AC4A9C">
            <w:pPr>
              <w:jc w:val="center"/>
              <w:rPr>
                <w:rFonts w:ascii="Times New Roman" w:hAnsi="Times New Roman" w:cs="Times New Roman"/>
                <w:sz w:val="24"/>
                <w:szCs w:val="24"/>
              </w:rPr>
            </w:pP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12</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42</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33</w:t>
            </w:r>
          </w:p>
        </w:tc>
        <w:tc>
          <w:tcPr>
            <w:tcW w:w="756" w:type="dxa"/>
          </w:tcPr>
          <w:p w:rsidR="007C6594" w:rsidRDefault="007C6594" w:rsidP="00AC4A9C">
            <w:pPr>
              <w:jc w:val="center"/>
              <w:rPr>
                <w:rFonts w:ascii="Times New Roman" w:hAnsi="Times New Roman" w:cs="Times New Roman"/>
                <w:sz w:val="24"/>
                <w:szCs w:val="24"/>
              </w:rPr>
            </w:pPr>
          </w:p>
          <w:p w:rsidR="007C6594" w:rsidRDefault="007C6594" w:rsidP="00AC4A9C">
            <w:pPr>
              <w:jc w:val="center"/>
              <w:rPr>
                <w:rFonts w:ascii="Times New Roman" w:hAnsi="Times New Roman" w:cs="Times New Roman"/>
                <w:sz w:val="24"/>
                <w:szCs w:val="24"/>
              </w:rPr>
            </w:pP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13,8</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48,3</w:t>
            </w:r>
          </w:p>
          <w:p w:rsidR="007C6594" w:rsidRDefault="007C6594" w:rsidP="00AC4A9C">
            <w:pPr>
              <w:jc w:val="center"/>
              <w:rPr>
                <w:rFonts w:ascii="Times New Roman" w:hAnsi="Times New Roman" w:cs="Times New Roman"/>
                <w:sz w:val="24"/>
                <w:szCs w:val="24"/>
              </w:rPr>
            </w:pPr>
            <w:r>
              <w:rPr>
                <w:rFonts w:ascii="Times New Roman" w:hAnsi="Times New Roman" w:cs="Times New Roman"/>
                <w:sz w:val="24"/>
                <w:szCs w:val="24"/>
              </w:rPr>
              <w:t>37,9</w:t>
            </w:r>
          </w:p>
        </w:tc>
      </w:tr>
    </w:tbl>
    <w:p w:rsidR="00BE4CB9" w:rsidRDefault="00BE4CB9" w:rsidP="00AC4A9C">
      <w:pPr>
        <w:autoSpaceDE w:val="0"/>
        <w:autoSpaceDN w:val="0"/>
        <w:adjustRightInd w:val="0"/>
        <w:spacing w:after="0" w:line="240" w:lineRule="auto"/>
        <w:rPr>
          <w:rFonts w:ascii="System" w:hAnsi="System" w:cs="System"/>
          <w:b/>
          <w:bCs/>
          <w:sz w:val="20"/>
          <w:szCs w:val="20"/>
        </w:rPr>
      </w:pPr>
    </w:p>
    <w:p w:rsidR="00BE4CB9" w:rsidRDefault="00BE4CB9" w:rsidP="00863506">
      <w:pPr>
        <w:spacing w:after="0" w:line="240" w:lineRule="auto"/>
        <w:ind w:firstLine="709"/>
        <w:jc w:val="both"/>
        <w:rPr>
          <w:rFonts w:ascii="Times New Roman" w:hAnsi="Times New Roman" w:cs="Times New Roman"/>
          <w:bCs/>
          <w:sz w:val="24"/>
          <w:szCs w:val="24"/>
        </w:rPr>
      </w:pPr>
      <w:r w:rsidRPr="00F37CC5">
        <w:rPr>
          <w:rFonts w:ascii="Times New Roman" w:hAnsi="Times New Roman" w:cs="Times New Roman"/>
          <w:bCs/>
          <w:sz w:val="24"/>
          <w:szCs w:val="24"/>
        </w:rPr>
        <w:t xml:space="preserve">Tabel </w:t>
      </w:r>
      <w:r>
        <w:rPr>
          <w:rFonts w:ascii="Times New Roman" w:hAnsi="Times New Roman" w:cs="Times New Roman"/>
          <w:bCs/>
          <w:sz w:val="24"/>
          <w:szCs w:val="24"/>
        </w:rPr>
        <w:t>5.1 menunjukkan bahwa karakteristik anggota keluarga yang merawat pasien dengan halusinasi berdasarkan jenis kelamin ditemukan sebagian besar (77%) responden berjenis kelamin perempuan, karakteristik responden berdasarkan umur menunjukkan bahwa rata-rata 39,81 tahun dengan rentang usia berkisar antara 24 tahun – 83 tahun</w:t>
      </w:r>
      <w:r w:rsidR="007C6594">
        <w:rPr>
          <w:rFonts w:ascii="Times New Roman" w:hAnsi="Times New Roman" w:cs="Times New Roman"/>
          <w:bCs/>
          <w:sz w:val="24"/>
          <w:szCs w:val="24"/>
        </w:rPr>
        <w:t>, untuk kategori rentang usia pada penelitian ini ditemukan lebih dari sebagian (56,3%) responden adalah anggota keluarga pasien halusinasi dengan usia &lt; 40 tahun</w:t>
      </w:r>
      <w:r>
        <w:rPr>
          <w:rFonts w:ascii="Times New Roman" w:hAnsi="Times New Roman" w:cs="Times New Roman"/>
          <w:bCs/>
          <w:sz w:val="24"/>
          <w:szCs w:val="24"/>
        </w:rPr>
        <w:t>, karakteristik responden berdasarkan pendidikan menunjukkan bahwa lebih dari sebagian (59,8%) responden dengan tingkat pendidikan SMA/ sederajat, karakteristik responden berdasarkan pekerjaan menunjukkan bahwa lebih  dari sebagian (65,5%) responden adalah IRT/ tidak bekerja dan karakteristik responden berdasarkan lama anggota keluarga menderita halusinasi terbanyak adalah 5 – 10 tahun yaitu sebanyak 42 orang (48,3%).</w:t>
      </w:r>
    </w:p>
    <w:p w:rsidR="00BE4CB9" w:rsidRDefault="00BE4CB9" w:rsidP="00AC4A9C">
      <w:pPr>
        <w:spacing w:after="0" w:line="240" w:lineRule="auto"/>
        <w:ind w:left="360" w:firstLine="709"/>
        <w:jc w:val="both"/>
        <w:rPr>
          <w:rFonts w:ascii="Times New Roman" w:hAnsi="Times New Roman" w:cs="Times New Roman"/>
          <w:bCs/>
          <w:sz w:val="24"/>
          <w:szCs w:val="24"/>
        </w:rPr>
      </w:pPr>
    </w:p>
    <w:p w:rsidR="00B63B1E" w:rsidRDefault="00B63B1E" w:rsidP="00AC4A9C">
      <w:pPr>
        <w:spacing w:after="0" w:line="240" w:lineRule="auto"/>
        <w:ind w:left="360" w:firstLine="709"/>
        <w:jc w:val="both"/>
        <w:rPr>
          <w:rFonts w:ascii="Times New Roman" w:hAnsi="Times New Roman" w:cs="Times New Roman"/>
          <w:bCs/>
          <w:sz w:val="24"/>
          <w:szCs w:val="24"/>
        </w:rPr>
      </w:pPr>
    </w:p>
    <w:p w:rsidR="00B63B1E" w:rsidRDefault="00B63B1E" w:rsidP="00AC4A9C">
      <w:pPr>
        <w:spacing w:after="0" w:line="240" w:lineRule="auto"/>
        <w:ind w:left="360" w:firstLine="709"/>
        <w:jc w:val="both"/>
        <w:rPr>
          <w:rFonts w:ascii="Times New Roman" w:hAnsi="Times New Roman" w:cs="Times New Roman"/>
          <w:bCs/>
          <w:sz w:val="24"/>
          <w:szCs w:val="24"/>
        </w:rPr>
      </w:pPr>
    </w:p>
    <w:p w:rsidR="00B63B1E" w:rsidRDefault="00B63B1E" w:rsidP="00AC4A9C">
      <w:pPr>
        <w:spacing w:after="0" w:line="240" w:lineRule="auto"/>
        <w:ind w:left="360" w:firstLine="709"/>
        <w:jc w:val="both"/>
        <w:rPr>
          <w:rFonts w:ascii="Times New Roman" w:hAnsi="Times New Roman" w:cs="Times New Roman"/>
          <w:bCs/>
          <w:sz w:val="24"/>
          <w:szCs w:val="24"/>
        </w:rPr>
      </w:pPr>
    </w:p>
    <w:p w:rsidR="00B63B1E" w:rsidRPr="00F37CC5" w:rsidRDefault="00B63B1E" w:rsidP="00AC4A9C">
      <w:pPr>
        <w:spacing w:after="0" w:line="240" w:lineRule="auto"/>
        <w:ind w:left="360" w:firstLine="709"/>
        <w:jc w:val="both"/>
        <w:rPr>
          <w:rFonts w:ascii="Times New Roman" w:hAnsi="Times New Roman" w:cs="Times New Roman"/>
          <w:bCs/>
          <w:sz w:val="24"/>
          <w:szCs w:val="24"/>
        </w:rPr>
      </w:pPr>
    </w:p>
    <w:p w:rsidR="00BE4CB9" w:rsidRDefault="00BE4CB9" w:rsidP="00863506">
      <w:pPr>
        <w:pStyle w:val="ListParagraph"/>
        <w:numPr>
          <w:ilvl w:val="0"/>
          <w:numId w:val="79"/>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Analisis </w:t>
      </w:r>
      <w:r w:rsidRPr="00F37CC5">
        <w:rPr>
          <w:rFonts w:ascii="Times New Roman" w:hAnsi="Times New Roman" w:cs="Times New Roman"/>
          <w:b/>
          <w:sz w:val="24"/>
          <w:szCs w:val="24"/>
        </w:rPr>
        <w:t xml:space="preserve">Pengetahuan Keluarga Merawat Pasien Halusinasi </w:t>
      </w:r>
      <w:r>
        <w:rPr>
          <w:rFonts w:ascii="Times New Roman" w:hAnsi="Times New Roman" w:cs="Times New Roman"/>
          <w:b/>
          <w:sz w:val="24"/>
          <w:szCs w:val="24"/>
        </w:rPr>
        <w:t xml:space="preserve"> </w:t>
      </w:r>
    </w:p>
    <w:p w:rsidR="00BE4CB9" w:rsidRPr="0000027E" w:rsidRDefault="00BE4CB9" w:rsidP="00863506">
      <w:pPr>
        <w:spacing w:after="0" w:line="240" w:lineRule="auto"/>
        <w:jc w:val="center"/>
        <w:rPr>
          <w:rFonts w:ascii="Times New Roman" w:hAnsi="Times New Roman" w:cs="Times New Roman"/>
          <w:b/>
          <w:sz w:val="24"/>
          <w:szCs w:val="24"/>
        </w:rPr>
      </w:pPr>
      <w:r w:rsidRPr="0000027E">
        <w:rPr>
          <w:rFonts w:ascii="Times New Roman" w:hAnsi="Times New Roman" w:cs="Times New Roman"/>
          <w:b/>
          <w:sz w:val="24"/>
          <w:szCs w:val="24"/>
        </w:rPr>
        <w:t>Tabel 5.</w:t>
      </w:r>
      <w:r>
        <w:rPr>
          <w:rFonts w:ascii="Times New Roman" w:hAnsi="Times New Roman" w:cs="Times New Roman"/>
          <w:b/>
          <w:sz w:val="24"/>
          <w:szCs w:val="24"/>
        </w:rPr>
        <w:t>2</w:t>
      </w:r>
    </w:p>
    <w:p w:rsidR="00BE4CB9" w:rsidRDefault="00BE4CB9" w:rsidP="00863506">
      <w:pPr>
        <w:spacing w:after="0" w:line="240" w:lineRule="auto"/>
        <w:jc w:val="center"/>
        <w:rPr>
          <w:rFonts w:ascii="Times New Roman" w:hAnsi="Times New Roman" w:cs="Times New Roman"/>
          <w:b/>
          <w:sz w:val="24"/>
          <w:szCs w:val="24"/>
        </w:rPr>
      </w:pPr>
      <w:r w:rsidRPr="0000027E">
        <w:rPr>
          <w:rFonts w:ascii="Times New Roman" w:hAnsi="Times New Roman" w:cs="Times New Roman"/>
          <w:b/>
          <w:sz w:val="24"/>
          <w:szCs w:val="24"/>
        </w:rPr>
        <w:t>Distribusi Frekuensi Responden</w:t>
      </w:r>
      <w:r>
        <w:rPr>
          <w:rFonts w:ascii="Times New Roman" w:hAnsi="Times New Roman" w:cs="Times New Roman"/>
          <w:b/>
          <w:sz w:val="24"/>
          <w:szCs w:val="24"/>
        </w:rPr>
        <w:t xml:space="preserve"> Berdasarkan Pengetahuan Merawat Anggota Keluarga dengan Halusinasi di Kota </w:t>
      </w:r>
    </w:p>
    <w:p w:rsidR="00BE4CB9" w:rsidRDefault="00BE4CB9" w:rsidP="008635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Bukittinggi Tahun 2023</w:t>
      </w:r>
    </w:p>
    <w:p w:rsidR="00BE4CB9" w:rsidRPr="0000027E" w:rsidRDefault="00BE4CB9" w:rsidP="00AC4A9C">
      <w:pPr>
        <w:spacing w:after="0" w:line="240" w:lineRule="auto"/>
        <w:ind w:left="360"/>
        <w:jc w:val="center"/>
        <w:rPr>
          <w:rFonts w:ascii="Times New Roman" w:hAnsi="Times New Roman" w:cs="Times New Roman"/>
          <w:b/>
          <w:sz w:val="24"/>
          <w:szCs w:val="24"/>
        </w:rPr>
      </w:pPr>
    </w:p>
    <w:tbl>
      <w:tblPr>
        <w:tblStyle w:val="TableGrid"/>
        <w:tblW w:w="0" w:type="auto"/>
        <w:tblInd w:w="817"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730"/>
        <w:gridCol w:w="576"/>
        <w:gridCol w:w="756"/>
      </w:tblGrid>
      <w:tr w:rsidR="00BE4CB9" w:rsidRPr="0000027E" w:rsidTr="00863506">
        <w:tc>
          <w:tcPr>
            <w:tcW w:w="1730" w:type="dxa"/>
          </w:tcPr>
          <w:p w:rsidR="00BE4CB9" w:rsidRPr="0000027E" w:rsidRDefault="00BE4CB9" w:rsidP="00AC4A9C">
            <w:pPr>
              <w:jc w:val="center"/>
              <w:rPr>
                <w:rFonts w:ascii="Times New Roman" w:hAnsi="Times New Roman" w:cs="Times New Roman"/>
                <w:b/>
                <w:sz w:val="24"/>
                <w:szCs w:val="24"/>
              </w:rPr>
            </w:pPr>
            <w:r>
              <w:rPr>
                <w:rFonts w:ascii="Times New Roman" w:hAnsi="Times New Roman" w:cs="Times New Roman"/>
                <w:b/>
                <w:sz w:val="24"/>
                <w:szCs w:val="24"/>
              </w:rPr>
              <w:t xml:space="preserve">Pengetahuan </w:t>
            </w:r>
          </w:p>
        </w:tc>
        <w:tc>
          <w:tcPr>
            <w:tcW w:w="576" w:type="dxa"/>
          </w:tcPr>
          <w:p w:rsidR="00BE4CB9" w:rsidRPr="0000027E" w:rsidRDefault="00BE4CB9" w:rsidP="00AC4A9C">
            <w:pPr>
              <w:jc w:val="center"/>
              <w:rPr>
                <w:rFonts w:ascii="Times New Roman" w:hAnsi="Times New Roman" w:cs="Times New Roman"/>
                <w:b/>
                <w:sz w:val="24"/>
                <w:szCs w:val="24"/>
              </w:rPr>
            </w:pPr>
            <w:r w:rsidRPr="0000027E">
              <w:rPr>
                <w:rFonts w:ascii="Times New Roman" w:hAnsi="Times New Roman" w:cs="Times New Roman"/>
                <w:b/>
                <w:sz w:val="24"/>
                <w:szCs w:val="24"/>
              </w:rPr>
              <w:t>f</w:t>
            </w:r>
          </w:p>
        </w:tc>
        <w:tc>
          <w:tcPr>
            <w:tcW w:w="756" w:type="dxa"/>
          </w:tcPr>
          <w:p w:rsidR="00BE4CB9" w:rsidRPr="0000027E" w:rsidRDefault="00BE4CB9" w:rsidP="00AC4A9C">
            <w:pPr>
              <w:jc w:val="center"/>
              <w:rPr>
                <w:rFonts w:ascii="Times New Roman" w:hAnsi="Times New Roman" w:cs="Times New Roman"/>
                <w:b/>
                <w:sz w:val="24"/>
                <w:szCs w:val="24"/>
              </w:rPr>
            </w:pPr>
            <w:r w:rsidRPr="0000027E">
              <w:rPr>
                <w:rFonts w:ascii="Times New Roman" w:hAnsi="Times New Roman" w:cs="Times New Roman"/>
                <w:b/>
                <w:sz w:val="24"/>
                <w:szCs w:val="24"/>
              </w:rPr>
              <w:t>%</w:t>
            </w:r>
          </w:p>
        </w:tc>
      </w:tr>
      <w:tr w:rsidR="00BE4CB9" w:rsidTr="00863506">
        <w:tc>
          <w:tcPr>
            <w:tcW w:w="1730" w:type="dxa"/>
          </w:tcPr>
          <w:p w:rsidR="00BE4CB9" w:rsidRDefault="00BE4CB9" w:rsidP="00AC4A9C">
            <w:pPr>
              <w:jc w:val="both"/>
              <w:rPr>
                <w:rFonts w:ascii="Times New Roman" w:hAnsi="Times New Roman" w:cs="Times New Roman"/>
                <w:sz w:val="24"/>
                <w:szCs w:val="24"/>
              </w:rPr>
            </w:pPr>
            <w:r>
              <w:rPr>
                <w:rFonts w:ascii="Times New Roman" w:hAnsi="Times New Roman" w:cs="Times New Roman"/>
                <w:sz w:val="24"/>
                <w:szCs w:val="24"/>
              </w:rPr>
              <w:t>Baik</w:t>
            </w:r>
          </w:p>
          <w:p w:rsidR="00BE4CB9" w:rsidRDefault="00BE4CB9" w:rsidP="00AC4A9C">
            <w:pPr>
              <w:jc w:val="both"/>
              <w:rPr>
                <w:rFonts w:ascii="Times New Roman" w:hAnsi="Times New Roman" w:cs="Times New Roman"/>
                <w:sz w:val="24"/>
                <w:szCs w:val="24"/>
              </w:rPr>
            </w:pPr>
            <w:r>
              <w:rPr>
                <w:rFonts w:ascii="Times New Roman" w:hAnsi="Times New Roman" w:cs="Times New Roman"/>
                <w:sz w:val="24"/>
                <w:szCs w:val="24"/>
              </w:rPr>
              <w:t>Cukup</w:t>
            </w:r>
          </w:p>
          <w:p w:rsidR="00BE4CB9" w:rsidRPr="0069418E" w:rsidRDefault="00BE4CB9" w:rsidP="00AC4A9C">
            <w:pPr>
              <w:jc w:val="both"/>
              <w:rPr>
                <w:rFonts w:ascii="Times New Roman" w:hAnsi="Times New Roman" w:cs="Times New Roman"/>
                <w:sz w:val="24"/>
                <w:szCs w:val="24"/>
              </w:rPr>
            </w:pPr>
            <w:r>
              <w:rPr>
                <w:rFonts w:ascii="Times New Roman" w:hAnsi="Times New Roman" w:cs="Times New Roman"/>
                <w:sz w:val="24"/>
                <w:szCs w:val="24"/>
              </w:rPr>
              <w:t>Kurang</w:t>
            </w:r>
          </w:p>
        </w:tc>
        <w:tc>
          <w:tcPr>
            <w:tcW w:w="576" w:type="dxa"/>
          </w:tcPr>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24</w:t>
            </w:r>
          </w:p>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46</w:t>
            </w:r>
          </w:p>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17</w:t>
            </w:r>
          </w:p>
        </w:tc>
        <w:tc>
          <w:tcPr>
            <w:tcW w:w="756" w:type="dxa"/>
          </w:tcPr>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27,6</w:t>
            </w:r>
          </w:p>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52,9</w:t>
            </w:r>
          </w:p>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19,5</w:t>
            </w:r>
          </w:p>
        </w:tc>
      </w:tr>
      <w:tr w:rsidR="00BE4CB9" w:rsidTr="00863506">
        <w:tc>
          <w:tcPr>
            <w:tcW w:w="1730" w:type="dxa"/>
          </w:tcPr>
          <w:p w:rsidR="00BE4CB9" w:rsidRPr="0069418E" w:rsidRDefault="00BE4CB9" w:rsidP="00AC4A9C">
            <w:pPr>
              <w:jc w:val="center"/>
              <w:rPr>
                <w:rFonts w:ascii="Times New Roman" w:hAnsi="Times New Roman" w:cs="Times New Roman"/>
                <w:sz w:val="24"/>
                <w:szCs w:val="24"/>
              </w:rPr>
            </w:pPr>
            <w:r>
              <w:rPr>
                <w:rFonts w:ascii="Times New Roman" w:hAnsi="Times New Roman" w:cs="Times New Roman"/>
                <w:sz w:val="24"/>
                <w:szCs w:val="24"/>
              </w:rPr>
              <w:t>Jumlah</w:t>
            </w:r>
          </w:p>
        </w:tc>
        <w:tc>
          <w:tcPr>
            <w:tcW w:w="576" w:type="dxa"/>
          </w:tcPr>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87</w:t>
            </w:r>
          </w:p>
        </w:tc>
        <w:tc>
          <w:tcPr>
            <w:tcW w:w="756" w:type="dxa"/>
          </w:tcPr>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100</w:t>
            </w:r>
          </w:p>
        </w:tc>
      </w:tr>
    </w:tbl>
    <w:p w:rsidR="00BE4CB9" w:rsidRDefault="00BE4CB9" w:rsidP="00AC4A9C">
      <w:pPr>
        <w:spacing w:after="0" w:line="240" w:lineRule="auto"/>
        <w:ind w:left="360" w:firstLine="709"/>
        <w:jc w:val="both"/>
        <w:rPr>
          <w:rFonts w:ascii="Times New Roman" w:hAnsi="Times New Roman" w:cs="Times New Roman"/>
          <w:sz w:val="24"/>
          <w:szCs w:val="24"/>
        </w:rPr>
      </w:pPr>
    </w:p>
    <w:p w:rsidR="00BE4CB9" w:rsidRDefault="00BE4CB9" w:rsidP="008635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Tabel 5.2 menunjukkan bahwa dari 87 orang responden, terdapat lebih dari sebagian (52,9%) responden dengan pengetahuan termasuk kategori cukup.</w:t>
      </w:r>
    </w:p>
    <w:p w:rsidR="00863506" w:rsidRDefault="00863506" w:rsidP="00863506">
      <w:pPr>
        <w:spacing w:after="0" w:line="240" w:lineRule="auto"/>
        <w:ind w:firstLine="709"/>
        <w:jc w:val="both"/>
        <w:rPr>
          <w:rFonts w:ascii="Times New Roman" w:hAnsi="Times New Roman" w:cs="Times New Roman"/>
          <w:sz w:val="24"/>
          <w:szCs w:val="24"/>
        </w:rPr>
      </w:pPr>
    </w:p>
    <w:p w:rsidR="00BE4CB9" w:rsidRDefault="00BE4CB9" w:rsidP="00863506">
      <w:pPr>
        <w:pStyle w:val="ListParagraph"/>
        <w:numPr>
          <w:ilvl w:val="0"/>
          <w:numId w:val="79"/>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Analisis </w:t>
      </w:r>
      <w:r w:rsidRPr="00F37CC5">
        <w:rPr>
          <w:rFonts w:ascii="Times New Roman" w:hAnsi="Times New Roman" w:cs="Times New Roman"/>
          <w:b/>
          <w:sz w:val="24"/>
          <w:szCs w:val="24"/>
        </w:rPr>
        <w:t xml:space="preserve">Sikap Keluarga Merawat Pasien Halusinasi </w:t>
      </w:r>
      <w:r>
        <w:rPr>
          <w:rFonts w:ascii="Times New Roman" w:hAnsi="Times New Roman" w:cs="Times New Roman"/>
          <w:b/>
          <w:sz w:val="24"/>
          <w:szCs w:val="24"/>
        </w:rPr>
        <w:t xml:space="preserve"> </w:t>
      </w:r>
    </w:p>
    <w:p w:rsidR="00BE4CB9" w:rsidRPr="0000027E" w:rsidRDefault="00BE4CB9" w:rsidP="00B63B1E">
      <w:pPr>
        <w:spacing w:after="0" w:line="240" w:lineRule="auto"/>
        <w:jc w:val="center"/>
        <w:rPr>
          <w:rFonts w:ascii="Times New Roman" w:hAnsi="Times New Roman" w:cs="Times New Roman"/>
          <w:b/>
          <w:sz w:val="24"/>
          <w:szCs w:val="24"/>
        </w:rPr>
      </w:pPr>
      <w:r w:rsidRPr="0000027E">
        <w:rPr>
          <w:rFonts w:ascii="Times New Roman" w:hAnsi="Times New Roman" w:cs="Times New Roman"/>
          <w:b/>
          <w:sz w:val="24"/>
          <w:szCs w:val="24"/>
        </w:rPr>
        <w:t>Tabel 5.</w:t>
      </w:r>
      <w:r>
        <w:rPr>
          <w:rFonts w:ascii="Times New Roman" w:hAnsi="Times New Roman" w:cs="Times New Roman"/>
          <w:b/>
          <w:sz w:val="24"/>
          <w:szCs w:val="24"/>
        </w:rPr>
        <w:t>3</w:t>
      </w:r>
    </w:p>
    <w:p w:rsidR="00BE4CB9" w:rsidRDefault="00BE4CB9" w:rsidP="00B63B1E">
      <w:pPr>
        <w:spacing w:after="0" w:line="240" w:lineRule="auto"/>
        <w:jc w:val="center"/>
        <w:rPr>
          <w:rFonts w:ascii="Times New Roman" w:hAnsi="Times New Roman" w:cs="Times New Roman"/>
          <w:b/>
          <w:sz w:val="24"/>
          <w:szCs w:val="24"/>
        </w:rPr>
      </w:pPr>
      <w:r w:rsidRPr="0000027E">
        <w:rPr>
          <w:rFonts w:ascii="Times New Roman" w:hAnsi="Times New Roman" w:cs="Times New Roman"/>
          <w:b/>
          <w:sz w:val="24"/>
          <w:szCs w:val="24"/>
        </w:rPr>
        <w:t>Distribusi Frekuensi Responden</w:t>
      </w:r>
      <w:r>
        <w:rPr>
          <w:rFonts w:ascii="Times New Roman" w:hAnsi="Times New Roman" w:cs="Times New Roman"/>
          <w:b/>
          <w:sz w:val="24"/>
          <w:szCs w:val="24"/>
        </w:rPr>
        <w:t xml:space="preserve"> Berdasarkan Sikap dalam Merawat Anggota Keluarga dengan Halusinasi di Kota Bukittinggi Tahun 2023</w:t>
      </w:r>
    </w:p>
    <w:p w:rsidR="00BE4CB9" w:rsidRPr="0000027E" w:rsidRDefault="00BE4CB9" w:rsidP="00AC4A9C">
      <w:pPr>
        <w:spacing w:after="0" w:line="240" w:lineRule="auto"/>
        <w:ind w:left="360"/>
        <w:jc w:val="center"/>
        <w:rPr>
          <w:rFonts w:ascii="Times New Roman" w:hAnsi="Times New Roman" w:cs="Times New Roman"/>
          <w:b/>
          <w:sz w:val="24"/>
          <w:szCs w:val="24"/>
        </w:rPr>
      </w:pPr>
    </w:p>
    <w:tbl>
      <w:tblPr>
        <w:tblStyle w:val="TableGrid"/>
        <w:tblW w:w="0" w:type="auto"/>
        <w:tblInd w:w="817"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843"/>
        <w:gridCol w:w="709"/>
        <w:gridCol w:w="756"/>
      </w:tblGrid>
      <w:tr w:rsidR="00BE4CB9" w:rsidRPr="0000027E" w:rsidTr="00B63B1E">
        <w:tc>
          <w:tcPr>
            <w:tcW w:w="1843" w:type="dxa"/>
          </w:tcPr>
          <w:p w:rsidR="00BE4CB9" w:rsidRPr="0000027E" w:rsidRDefault="00BE4CB9" w:rsidP="00AC4A9C">
            <w:pPr>
              <w:jc w:val="center"/>
              <w:rPr>
                <w:rFonts w:ascii="Times New Roman" w:hAnsi="Times New Roman" w:cs="Times New Roman"/>
                <w:b/>
                <w:sz w:val="24"/>
                <w:szCs w:val="24"/>
              </w:rPr>
            </w:pPr>
            <w:r>
              <w:rPr>
                <w:rFonts w:ascii="Times New Roman" w:hAnsi="Times New Roman" w:cs="Times New Roman"/>
                <w:b/>
                <w:sz w:val="24"/>
                <w:szCs w:val="24"/>
              </w:rPr>
              <w:t>Sikap</w:t>
            </w:r>
          </w:p>
        </w:tc>
        <w:tc>
          <w:tcPr>
            <w:tcW w:w="709" w:type="dxa"/>
          </w:tcPr>
          <w:p w:rsidR="00BE4CB9" w:rsidRPr="0000027E" w:rsidRDefault="00BE4CB9" w:rsidP="00AC4A9C">
            <w:pPr>
              <w:jc w:val="center"/>
              <w:rPr>
                <w:rFonts w:ascii="Times New Roman" w:hAnsi="Times New Roman" w:cs="Times New Roman"/>
                <w:b/>
                <w:sz w:val="24"/>
                <w:szCs w:val="24"/>
              </w:rPr>
            </w:pPr>
            <w:r w:rsidRPr="0000027E">
              <w:rPr>
                <w:rFonts w:ascii="Times New Roman" w:hAnsi="Times New Roman" w:cs="Times New Roman"/>
                <w:b/>
                <w:sz w:val="24"/>
                <w:szCs w:val="24"/>
              </w:rPr>
              <w:t>f</w:t>
            </w:r>
          </w:p>
        </w:tc>
        <w:tc>
          <w:tcPr>
            <w:tcW w:w="756" w:type="dxa"/>
          </w:tcPr>
          <w:p w:rsidR="00BE4CB9" w:rsidRPr="0000027E" w:rsidRDefault="00BE4CB9" w:rsidP="00AC4A9C">
            <w:pPr>
              <w:jc w:val="center"/>
              <w:rPr>
                <w:rFonts w:ascii="Times New Roman" w:hAnsi="Times New Roman" w:cs="Times New Roman"/>
                <w:b/>
                <w:sz w:val="24"/>
                <w:szCs w:val="24"/>
              </w:rPr>
            </w:pPr>
            <w:r w:rsidRPr="0000027E">
              <w:rPr>
                <w:rFonts w:ascii="Times New Roman" w:hAnsi="Times New Roman" w:cs="Times New Roman"/>
                <w:b/>
                <w:sz w:val="24"/>
                <w:szCs w:val="24"/>
              </w:rPr>
              <w:t>%</w:t>
            </w:r>
          </w:p>
        </w:tc>
      </w:tr>
      <w:tr w:rsidR="00BE4CB9" w:rsidTr="00B63B1E">
        <w:tc>
          <w:tcPr>
            <w:tcW w:w="1843" w:type="dxa"/>
          </w:tcPr>
          <w:p w:rsidR="00BE4CB9" w:rsidRDefault="00BE4CB9" w:rsidP="00AC4A9C">
            <w:pPr>
              <w:jc w:val="both"/>
              <w:rPr>
                <w:rFonts w:ascii="Times New Roman" w:hAnsi="Times New Roman" w:cs="Times New Roman"/>
                <w:sz w:val="24"/>
                <w:szCs w:val="24"/>
              </w:rPr>
            </w:pPr>
            <w:r>
              <w:rPr>
                <w:rFonts w:ascii="Times New Roman" w:hAnsi="Times New Roman" w:cs="Times New Roman"/>
                <w:sz w:val="24"/>
                <w:szCs w:val="24"/>
              </w:rPr>
              <w:t>Positif</w:t>
            </w:r>
          </w:p>
          <w:p w:rsidR="00BE4CB9" w:rsidRPr="0069418E" w:rsidRDefault="00BE4CB9" w:rsidP="00AC4A9C">
            <w:pPr>
              <w:jc w:val="both"/>
              <w:rPr>
                <w:rFonts w:ascii="Times New Roman" w:hAnsi="Times New Roman" w:cs="Times New Roman"/>
                <w:sz w:val="24"/>
                <w:szCs w:val="24"/>
              </w:rPr>
            </w:pPr>
            <w:r>
              <w:rPr>
                <w:rFonts w:ascii="Times New Roman" w:hAnsi="Times New Roman" w:cs="Times New Roman"/>
                <w:sz w:val="24"/>
                <w:szCs w:val="24"/>
              </w:rPr>
              <w:t>Negatif</w:t>
            </w:r>
          </w:p>
        </w:tc>
        <w:tc>
          <w:tcPr>
            <w:tcW w:w="709" w:type="dxa"/>
          </w:tcPr>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74</w:t>
            </w:r>
          </w:p>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13</w:t>
            </w:r>
          </w:p>
        </w:tc>
        <w:tc>
          <w:tcPr>
            <w:tcW w:w="756" w:type="dxa"/>
          </w:tcPr>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85,1</w:t>
            </w:r>
          </w:p>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14,9</w:t>
            </w:r>
          </w:p>
        </w:tc>
      </w:tr>
      <w:tr w:rsidR="00BE4CB9" w:rsidTr="00B63B1E">
        <w:tc>
          <w:tcPr>
            <w:tcW w:w="1843" w:type="dxa"/>
          </w:tcPr>
          <w:p w:rsidR="00BE4CB9" w:rsidRPr="0069418E" w:rsidRDefault="00BE4CB9" w:rsidP="00AC4A9C">
            <w:pPr>
              <w:jc w:val="center"/>
              <w:rPr>
                <w:rFonts w:ascii="Times New Roman" w:hAnsi="Times New Roman" w:cs="Times New Roman"/>
                <w:sz w:val="24"/>
                <w:szCs w:val="24"/>
              </w:rPr>
            </w:pPr>
            <w:r>
              <w:rPr>
                <w:rFonts w:ascii="Times New Roman" w:hAnsi="Times New Roman" w:cs="Times New Roman"/>
                <w:sz w:val="24"/>
                <w:szCs w:val="24"/>
              </w:rPr>
              <w:t>Jumlah</w:t>
            </w:r>
          </w:p>
        </w:tc>
        <w:tc>
          <w:tcPr>
            <w:tcW w:w="709" w:type="dxa"/>
          </w:tcPr>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87</w:t>
            </w:r>
          </w:p>
        </w:tc>
        <w:tc>
          <w:tcPr>
            <w:tcW w:w="756" w:type="dxa"/>
          </w:tcPr>
          <w:p w:rsidR="00BE4CB9" w:rsidRDefault="00BE4CB9" w:rsidP="00AC4A9C">
            <w:pPr>
              <w:jc w:val="center"/>
              <w:rPr>
                <w:rFonts w:ascii="Times New Roman" w:hAnsi="Times New Roman" w:cs="Times New Roman"/>
                <w:sz w:val="24"/>
                <w:szCs w:val="24"/>
              </w:rPr>
            </w:pPr>
            <w:r>
              <w:rPr>
                <w:rFonts w:ascii="Times New Roman" w:hAnsi="Times New Roman" w:cs="Times New Roman"/>
                <w:sz w:val="24"/>
                <w:szCs w:val="24"/>
              </w:rPr>
              <w:t>100</w:t>
            </w:r>
          </w:p>
        </w:tc>
      </w:tr>
    </w:tbl>
    <w:p w:rsidR="00BE4CB9" w:rsidRDefault="00BE4CB9" w:rsidP="00AC4A9C">
      <w:pPr>
        <w:spacing w:after="0" w:line="240" w:lineRule="auto"/>
        <w:ind w:left="360" w:firstLine="709"/>
        <w:jc w:val="both"/>
        <w:rPr>
          <w:rFonts w:ascii="Times New Roman" w:hAnsi="Times New Roman" w:cs="Times New Roman"/>
          <w:sz w:val="24"/>
          <w:szCs w:val="24"/>
        </w:rPr>
      </w:pPr>
    </w:p>
    <w:p w:rsidR="00863506" w:rsidRDefault="00BE4CB9" w:rsidP="00B63B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Tabel 5.3 menunjukkan bahwa dari 87 orang responden, terdapat sebagian besar (85,1%) responden adalah anggota keluarga dengan respon sikap positif dalam merawat pasien halusinasi.</w:t>
      </w:r>
    </w:p>
    <w:p w:rsidR="00B63B1E" w:rsidRDefault="00B63B1E" w:rsidP="00B63B1E">
      <w:pPr>
        <w:spacing w:after="0" w:line="240" w:lineRule="auto"/>
        <w:ind w:firstLine="709"/>
        <w:jc w:val="both"/>
        <w:rPr>
          <w:rFonts w:ascii="Times New Roman" w:hAnsi="Times New Roman" w:cs="Times New Roman"/>
          <w:sz w:val="24"/>
          <w:szCs w:val="24"/>
        </w:rPr>
      </w:pPr>
    </w:p>
    <w:p w:rsidR="00BE4CB9" w:rsidRPr="000F69B4" w:rsidRDefault="00BE4CB9" w:rsidP="00863506">
      <w:pPr>
        <w:spacing w:after="0" w:line="240" w:lineRule="auto"/>
        <w:rPr>
          <w:rFonts w:ascii="Times New Roman" w:hAnsi="Times New Roman" w:cs="Times New Roman"/>
          <w:b/>
          <w:sz w:val="24"/>
          <w:szCs w:val="24"/>
        </w:rPr>
      </w:pPr>
      <w:r w:rsidRPr="000F69B4">
        <w:rPr>
          <w:rFonts w:ascii="Times New Roman" w:hAnsi="Times New Roman" w:cs="Times New Roman"/>
          <w:b/>
          <w:sz w:val="24"/>
          <w:szCs w:val="24"/>
        </w:rPr>
        <w:t>PEMBAHASAN</w:t>
      </w:r>
    </w:p>
    <w:p w:rsidR="00BE4CB9" w:rsidRPr="00863506" w:rsidRDefault="00BE4CB9" w:rsidP="00863506">
      <w:pPr>
        <w:spacing w:after="0" w:line="240" w:lineRule="auto"/>
        <w:jc w:val="both"/>
        <w:rPr>
          <w:rFonts w:ascii="Times New Roman" w:hAnsi="Times New Roman" w:cs="Times New Roman"/>
          <w:b/>
          <w:sz w:val="24"/>
          <w:szCs w:val="24"/>
        </w:rPr>
      </w:pPr>
      <w:r w:rsidRPr="00863506">
        <w:rPr>
          <w:rFonts w:ascii="Times New Roman" w:hAnsi="Times New Roman" w:cs="Times New Roman"/>
          <w:b/>
          <w:sz w:val="24"/>
          <w:szCs w:val="24"/>
        </w:rPr>
        <w:t>Analisis Pengetahuan Keluarga Merawat Pasien Halusinasi di Rumah</w:t>
      </w:r>
    </w:p>
    <w:p w:rsidR="00BE4CB9" w:rsidRDefault="00BE4CB9" w:rsidP="008635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Hasil penelitian menunjukkan bahwa dari 87 orang responden, terdapat lebih dari sebagian (52,9%) responden dengan pengetahuan tentang perawatan pasien halusinasi termasuk kategori cukup, kurang dari sebagian (27,6%) responden berpengetahuan baik dan sebagian kecil (19,5%) responden berpengetahuan kurang.</w:t>
      </w:r>
    </w:p>
    <w:p w:rsidR="00BE4CB9" w:rsidRDefault="00BE4CB9" w:rsidP="0086350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Hasil penelitian menunjukkan bahwa lebih dari sebagi</w:t>
      </w:r>
      <w:r w:rsidR="00D51CA5">
        <w:rPr>
          <w:rFonts w:ascii="Times New Roman" w:hAnsi="Times New Roman"/>
          <w:sz w:val="24"/>
          <w:szCs w:val="24"/>
        </w:rPr>
        <w:t>an</w:t>
      </w:r>
      <w:r>
        <w:rPr>
          <w:rFonts w:ascii="Times New Roman" w:hAnsi="Times New Roman"/>
          <w:sz w:val="24"/>
          <w:szCs w:val="24"/>
        </w:rPr>
        <w:t xml:space="preserve"> responden adalah anggota keluarga pasien halusinasi dengan tingkat pengetahuan termasuk kategori cukup. Mayoritas responden mengetahui pengertian halusinasi, tanda gejala </w:t>
      </w:r>
      <w:proofErr w:type="gramStart"/>
      <w:r>
        <w:rPr>
          <w:rFonts w:ascii="Times New Roman" w:hAnsi="Times New Roman"/>
          <w:sz w:val="24"/>
          <w:szCs w:val="24"/>
        </w:rPr>
        <w:t>halusinasi  serta</w:t>
      </w:r>
      <w:proofErr w:type="gramEnd"/>
      <w:r>
        <w:rPr>
          <w:rFonts w:ascii="Times New Roman" w:hAnsi="Times New Roman"/>
          <w:sz w:val="24"/>
          <w:szCs w:val="24"/>
        </w:rPr>
        <w:t xml:space="preserve"> kondisi yang dapat memicu kekambuhan halusinasi, namun pengetahuan masih terlihat rendah pada indikator upaya pengendalian, pencegahan serta pengobatan yang tepat pada pasien dengan halusinasi. Responden mengetahui bahwa halusinasi adalah suatu gangguan panca indera dalam mempersepsikan sumber tidak nyata dan halusinasi dapat diketahui dari gejala berbicara sendiri dengan melihat ke satu arah tanpa sumber yang nyata, responden juga mengetahui kalau halusinasi dapat kambuh ketika pasien tidak memiliki kegiatan atau pada saat mengalami tekanan secara emosional. </w:t>
      </w:r>
      <w:r w:rsidR="002726ED">
        <w:rPr>
          <w:rFonts w:ascii="Times New Roman" w:hAnsi="Times New Roman"/>
          <w:sz w:val="24"/>
          <w:szCs w:val="24"/>
        </w:rPr>
        <w:t>Namun pengetahuan terlihat rendah pada indikator pengobatan</w:t>
      </w:r>
      <w:r w:rsidR="002D6504">
        <w:rPr>
          <w:rFonts w:ascii="Times New Roman" w:hAnsi="Times New Roman"/>
          <w:sz w:val="24"/>
          <w:szCs w:val="24"/>
        </w:rPr>
        <w:t xml:space="preserve"> dan pengendalian halusinasi, yaitu </w:t>
      </w:r>
      <w:r>
        <w:rPr>
          <w:rFonts w:ascii="Times New Roman" w:hAnsi="Times New Roman"/>
          <w:sz w:val="24"/>
          <w:szCs w:val="24"/>
        </w:rPr>
        <w:t>mayoritas responden menyatakan bahwa apabila pasien tidak mengalami gejala halusinasi pengobatan dapat dihentikan tanpa anjuran dokter dan responden juga memberikan jawaban tidak benar terhadap opsi pernyataan pentingnya rutinitas pasien halusinasi untuk berkunjung ke fasilitas pelayanan kesehatan minimal satu bulan sekali.</w:t>
      </w:r>
    </w:p>
    <w:p w:rsidR="00BE4CB9" w:rsidRDefault="00BE4CB9" w:rsidP="00863506">
      <w:pPr>
        <w:spacing w:after="0" w:line="240" w:lineRule="auto"/>
        <w:ind w:firstLine="709"/>
        <w:jc w:val="both"/>
        <w:rPr>
          <w:rFonts w:ascii="Times New Roman" w:hAnsi="Times New Roman" w:cs="Times New Roman"/>
          <w:sz w:val="24"/>
          <w:szCs w:val="24"/>
        </w:rPr>
      </w:pPr>
      <w:r w:rsidRPr="00012C35">
        <w:rPr>
          <w:rFonts w:ascii="Times New Roman" w:hAnsi="Times New Roman" w:cs="Times New Roman"/>
          <w:sz w:val="24"/>
          <w:szCs w:val="24"/>
        </w:rPr>
        <w:t>Halusinasi merupakan suatu gejala gangguan jiwa dimana klien merasakan suatu stimulus yang sebenarnya tidak ada.</w:t>
      </w:r>
      <w:r>
        <w:rPr>
          <w:rFonts w:ascii="Times New Roman" w:hAnsi="Times New Roman" w:cs="Times New Roman"/>
          <w:sz w:val="24"/>
          <w:szCs w:val="24"/>
        </w:rPr>
        <w:t xml:space="preserve"> </w:t>
      </w:r>
      <w:r w:rsidRPr="00012C35">
        <w:rPr>
          <w:rFonts w:ascii="Times New Roman" w:hAnsi="Times New Roman" w:cs="Times New Roman"/>
          <w:sz w:val="24"/>
          <w:szCs w:val="24"/>
        </w:rPr>
        <w:t>Secara fenomen</w:t>
      </w:r>
      <w:r>
        <w:rPr>
          <w:rFonts w:ascii="Times New Roman" w:hAnsi="Times New Roman" w:cs="Times New Roman"/>
          <w:sz w:val="24"/>
          <w:szCs w:val="24"/>
        </w:rPr>
        <w:t>o</w:t>
      </w:r>
      <w:r w:rsidRPr="00012C35">
        <w:rPr>
          <w:rFonts w:ascii="Times New Roman" w:hAnsi="Times New Roman" w:cs="Times New Roman"/>
          <w:sz w:val="24"/>
          <w:szCs w:val="24"/>
        </w:rPr>
        <w:t>logis, halusinasi adalah gangguan yang paling umum dan paling penting, selain itu, halusinasi dianggap sebagai karakteristik psikosis (Sutejo, 2017).</w:t>
      </w:r>
    </w:p>
    <w:p w:rsidR="00BE4CB9" w:rsidRDefault="00BE4CB9" w:rsidP="008635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Pasien dengan halusinasi membutuhkan </w:t>
      </w:r>
      <w:r w:rsidRPr="00C063DF">
        <w:rPr>
          <w:rFonts w:ascii="Times New Roman" w:hAnsi="Times New Roman" w:cs="Times New Roman"/>
          <w:sz w:val="24"/>
          <w:szCs w:val="24"/>
        </w:rPr>
        <w:t xml:space="preserve">penanganan yang komprehensif sangat dibutuhkan bagi klien dengan masalah halusinasi dalam upaya pemulihannya setelah perawatan di rumah sakit dan hal ini tidak terlepas dari peran keluarga dalam pelaksanaan tindakan keperawatan di rumah (Rahmi, 2021). Keluarga merupakan faktor yang sangat penting dalam proses kesembuhan pasien halusinasi. Keluarga yang bersikap </w:t>
      </w:r>
      <w:r w:rsidRPr="00C063DF">
        <w:rPr>
          <w:rFonts w:ascii="Times New Roman" w:hAnsi="Times New Roman" w:cs="Times New Roman"/>
          <w:sz w:val="24"/>
          <w:szCs w:val="24"/>
        </w:rPr>
        <w:lastRenderedPageBreak/>
        <w:t>terapeutik dan mendukung pasien, maka masa kesembuhan pasien dapat dipertahankan selama mungkin, sebaliknya jika keluarga kurang mendukung maka angka kekambuhan akan menjadi lebih cepat (Putri &amp; Yanti, 2021).</w:t>
      </w:r>
    </w:p>
    <w:p w:rsidR="00BE4CB9" w:rsidRDefault="00BE4CB9" w:rsidP="008635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perawatan pasien halusinasi, keluarga dituntut memiliki pengetahuan yang baik dan cukup agar dapat memberikan perawatan yang tepat di rumah. </w:t>
      </w:r>
      <w:r w:rsidRPr="00C063DF">
        <w:rPr>
          <w:rFonts w:ascii="Times New Roman" w:hAnsi="Times New Roman" w:cs="Times New Roman"/>
          <w:sz w:val="24"/>
          <w:szCs w:val="24"/>
        </w:rPr>
        <w:t xml:space="preserve">Kurangnya pengetahuan keluarga tentang perawatan pasien dengan gangguan jiwa termasuk halusinasi dapat melahirkan open </w:t>
      </w:r>
      <w:r w:rsidRPr="00C063DF">
        <w:rPr>
          <w:rFonts w:ascii="Times New Roman" w:hAnsi="Times New Roman" w:cs="Times New Roman"/>
          <w:i/>
          <w:sz w:val="24"/>
          <w:szCs w:val="24"/>
        </w:rPr>
        <w:t xml:space="preserve">behavior </w:t>
      </w:r>
      <w:r w:rsidRPr="00C063DF">
        <w:rPr>
          <w:rFonts w:ascii="Times New Roman" w:hAnsi="Times New Roman" w:cs="Times New Roman"/>
          <w:sz w:val="24"/>
          <w:szCs w:val="24"/>
        </w:rPr>
        <w:t xml:space="preserve">perawatan yang keliru, dimana pasien yang dianggap berbahaya mendapatkan penanganan yang tidak baik seperti dipasung, dikurung dan bahkan ditelantarkan oleh anggota keluarga dan hal ini tentunya akan memperparah kondisi kesehatan jiwa pasien (Rahmi, 2021). </w:t>
      </w:r>
    </w:p>
    <w:p w:rsidR="00BE4CB9" w:rsidRDefault="00BE4CB9" w:rsidP="00863506">
      <w:pPr>
        <w:spacing w:after="0" w:line="240" w:lineRule="auto"/>
        <w:ind w:firstLine="709"/>
        <w:jc w:val="both"/>
        <w:rPr>
          <w:rFonts w:ascii="Times New Roman" w:hAnsi="Times New Roman"/>
          <w:sz w:val="24"/>
          <w:szCs w:val="24"/>
        </w:rPr>
      </w:pPr>
      <w:r>
        <w:rPr>
          <w:rFonts w:ascii="Times New Roman" w:hAnsi="Times New Roman" w:cs="Times New Roman"/>
          <w:sz w:val="24"/>
          <w:szCs w:val="24"/>
        </w:rPr>
        <w:t xml:space="preserve">Pengetahuan keluarga tentang perawatan halusinasi sangat dibutuhkan untuk pemecahan masalah perawatan untuk meminimalisir dan bahkan mencegah timbulnya kekambuhan pada pasien halusinasi sehingga durasi kesehatan pasien dapat diperpanjang. Hal ini sesuai dengan teori yang menyatakan bahwa </w:t>
      </w:r>
      <w:r w:rsidRPr="00C063DF">
        <w:rPr>
          <w:rFonts w:ascii="Times New Roman" w:hAnsi="Times New Roman"/>
          <w:sz w:val="24"/>
          <w:szCs w:val="24"/>
        </w:rPr>
        <w:t>pengetahuan (</w:t>
      </w:r>
      <w:r w:rsidRPr="00C063DF">
        <w:rPr>
          <w:rFonts w:ascii="Times New Roman" w:hAnsi="Times New Roman"/>
          <w:i/>
          <w:sz w:val="24"/>
          <w:szCs w:val="24"/>
        </w:rPr>
        <w:t>knowledge</w:t>
      </w:r>
      <w:r w:rsidRPr="00C063DF">
        <w:rPr>
          <w:rFonts w:ascii="Times New Roman" w:hAnsi="Times New Roman"/>
          <w:sz w:val="24"/>
          <w:szCs w:val="24"/>
        </w:rPr>
        <w:t>) adalah hasil tahu dari manusia yang hanya sekedar menjawab pertanyaan “what”.</w:t>
      </w:r>
      <w:r>
        <w:rPr>
          <w:rFonts w:ascii="Times New Roman" w:hAnsi="Times New Roman"/>
          <w:sz w:val="24"/>
          <w:szCs w:val="24"/>
        </w:rPr>
        <w:t xml:space="preserve"> </w:t>
      </w:r>
      <w:r w:rsidRPr="00C063DF">
        <w:rPr>
          <w:rFonts w:ascii="Times New Roman" w:hAnsi="Times New Roman"/>
          <w:sz w:val="24"/>
          <w:szCs w:val="24"/>
        </w:rPr>
        <w:t>Pengetahuan pada dasarnya terdiri dari sejumlah fakta dan teori yang memungkinkan seseorang untuk dapat memecahkan masalah yang dihadapinya. Pengetahuan dapat diperoleh dari pengalaman langsung maupun dari pengalaman orang lain (Notoatmojo, 201</w:t>
      </w:r>
      <w:r>
        <w:rPr>
          <w:rFonts w:ascii="Times New Roman" w:hAnsi="Times New Roman"/>
          <w:sz w:val="24"/>
          <w:szCs w:val="24"/>
        </w:rPr>
        <w:t>8</w:t>
      </w:r>
      <w:r w:rsidRPr="00C063DF">
        <w:rPr>
          <w:rFonts w:ascii="Times New Roman" w:hAnsi="Times New Roman"/>
          <w:sz w:val="24"/>
          <w:szCs w:val="24"/>
        </w:rPr>
        <w:t>)</w:t>
      </w:r>
    </w:p>
    <w:p w:rsidR="00B2731E" w:rsidRDefault="00BE4CB9" w:rsidP="00863506">
      <w:pPr>
        <w:spacing w:after="0" w:line="240" w:lineRule="auto"/>
        <w:ind w:firstLine="709"/>
        <w:jc w:val="both"/>
        <w:rPr>
          <w:rFonts w:ascii="Times New Roman" w:hAnsi="Times New Roman"/>
          <w:sz w:val="24"/>
          <w:szCs w:val="24"/>
        </w:rPr>
      </w:pPr>
      <w:r>
        <w:rPr>
          <w:rFonts w:ascii="Times New Roman" w:hAnsi="Times New Roman"/>
          <w:sz w:val="24"/>
          <w:szCs w:val="24"/>
        </w:rPr>
        <w:t xml:space="preserve">Banyak faktor yang dapat mempengaruhi pengetahuan responden tentang perawatan pasien dengan halusinasi, berdasarkan hasil temuan penelitian diduga adanya peran faktor tingkat pendidikan yang ikut mempengaruhi pengetahuan responden tentang perawatan pasien halusinasi. Hasil penelitian menunjukkan bahwa dari 87 orang responden ditemukan 1 responden dengan pendidikan tidak tamat SD, 9 orang dengan pendidikan SD/ sederajat dan 13 orang dengan pendidikan SMP/ sederajat. Pada kelompok ini ditemukan mayoritas </w:t>
      </w:r>
      <w:r>
        <w:rPr>
          <w:rFonts w:ascii="Times New Roman" w:hAnsi="Times New Roman"/>
          <w:sz w:val="24"/>
          <w:szCs w:val="24"/>
        </w:rPr>
        <w:lastRenderedPageBreak/>
        <w:t xml:space="preserve">responden menunjukkan pengetahuan yang kurang dalam perawatan pasien dengan halusinasi. </w:t>
      </w:r>
      <w:r w:rsidR="000A3ADB">
        <w:rPr>
          <w:rFonts w:ascii="Times New Roman" w:hAnsi="Times New Roman"/>
          <w:sz w:val="24"/>
          <w:szCs w:val="24"/>
        </w:rPr>
        <w:t xml:space="preserve">Kelompok responden dengan </w:t>
      </w:r>
      <w:r>
        <w:rPr>
          <w:rFonts w:ascii="Times New Roman" w:hAnsi="Times New Roman"/>
          <w:sz w:val="24"/>
          <w:szCs w:val="24"/>
        </w:rPr>
        <w:t xml:space="preserve">tingkat pendidikan SMA ditemukan sebanyak 52 responden dan mayoritasnya (75%) responden menunjukkan pengetahuan cukup, sedangkan untuk pendidikan perguruan tinggi ditemukan sebanyak 12 orang dan secara keseluruhan (100%) menunjukkan pengetahuan yang baik. </w:t>
      </w:r>
    </w:p>
    <w:p w:rsidR="00B2731E" w:rsidRDefault="00B2731E" w:rsidP="00863506">
      <w:pPr>
        <w:spacing w:after="0" w:line="240" w:lineRule="auto"/>
        <w:ind w:firstLine="709"/>
        <w:jc w:val="both"/>
        <w:rPr>
          <w:rFonts w:ascii="Times New Roman" w:hAnsi="Times New Roman"/>
          <w:sz w:val="24"/>
          <w:szCs w:val="24"/>
        </w:rPr>
      </w:pPr>
      <w:r>
        <w:rPr>
          <w:rFonts w:ascii="Times New Roman" w:hAnsi="Times New Roman"/>
          <w:sz w:val="24"/>
          <w:szCs w:val="24"/>
        </w:rPr>
        <w:t xml:space="preserve">Tingkat pendidikan merupakan faktor internal yang mempengaruhi pengetahuan individu dimana semakin tinggi tingkat pendidikan maka akan mempengaruhi kemampuan individu untuk mengakses dan mengelola suatu informasi agar menjadi pengetahuan (Notoatmodjo, 2018). </w:t>
      </w:r>
    </w:p>
    <w:p w:rsidR="00BE4CB9" w:rsidRDefault="00BF655D" w:rsidP="00863506">
      <w:pPr>
        <w:spacing w:after="0" w:line="240" w:lineRule="auto"/>
        <w:ind w:firstLine="709"/>
        <w:jc w:val="both"/>
        <w:rPr>
          <w:rFonts w:ascii="Times New Roman" w:hAnsi="Times New Roman"/>
          <w:sz w:val="24"/>
          <w:szCs w:val="24"/>
        </w:rPr>
      </w:pPr>
      <w:r>
        <w:rPr>
          <w:rFonts w:ascii="Times New Roman" w:hAnsi="Times New Roman"/>
          <w:sz w:val="24"/>
          <w:szCs w:val="24"/>
        </w:rPr>
        <w:t xml:space="preserve">Sedangkan dari karakteristik berdasarkan usia terlihat adanya perbedaan tingkat pengetahuan antara kelompok responden dengan usia &lt; 60 tahun dengan usia </w:t>
      </w:r>
      <w:r w:rsidRPr="00BF655D">
        <w:rPr>
          <w:rFonts w:ascii="Times New Roman" w:hAnsi="Times New Roman"/>
          <w:sz w:val="24"/>
          <w:szCs w:val="24"/>
          <w:u w:val="single"/>
        </w:rPr>
        <w:t>&gt;</w:t>
      </w:r>
      <w:r>
        <w:rPr>
          <w:rFonts w:ascii="Times New Roman" w:hAnsi="Times New Roman"/>
          <w:sz w:val="24"/>
          <w:szCs w:val="24"/>
        </w:rPr>
        <w:t xml:space="preserve"> 60 tahun, yaitu pada kelompok responden dengan rentang usia &lt; 60 tahun cenderung menunjukkan tingkat pengetahuan yang cukup, sedangkan pada kelompok responden dengan usia </w:t>
      </w:r>
      <w:r w:rsidRPr="00BF655D">
        <w:rPr>
          <w:rFonts w:ascii="Times New Roman" w:hAnsi="Times New Roman"/>
          <w:sz w:val="24"/>
          <w:szCs w:val="24"/>
          <w:u w:val="single"/>
        </w:rPr>
        <w:t>&gt;</w:t>
      </w:r>
      <w:r>
        <w:rPr>
          <w:rFonts w:ascii="Times New Roman" w:hAnsi="Times New Roman"/>
          <w:sz w:val="24"/>
          <w:szCs w:val="24"/>
        </w:rPr>
        <w:t xml:space="preserve"> 60 tahun cenderung menunjukkan tingkat pengetahuan yang kurang.</w:t>
      </w:r>
      <w:r w:rsidR="000A3ADB">
        <w:rPr>
          <w:rFonts w:ascii="Times New Roman" w:hAnsi="Times New Roman"/>
          <w:sz w:val="24"/>
          <w:szCs w:val="24"/>
        </w:rPr>
        <w:t xml:space="preserve"> </w:t>
      </w:r>
      <w:r w:rsidR="00BE4CB9">
        <w:rPr>
          <w:rFonts w:ascii="Times New Roman" w:hAnsi="Times New Roman"/>
          <w:sz w:val="24"/>
          <w:szCs w:val="24"/>
        </w:rPr>
        <w:t>Namun jika ditinjau dari segi karakteristik responden berdasarkan jenis kelamin, pekerjaan dan lama menderita halusinasi, tingkat pengetahuan anggota keluarga dalam merawat pasien halusinasi cenderung merata yaitu mayoritas menunjukkan tingkat pengetahuan yang cukup.</w:t>
      </w:r>
    </w:p>
    <w:p w:rsidR="00B2731E" w:rsidRDefault="00B2731E" w:rsidP="00863506">
      <w:pPr>
        <w:spacing w:after="0" w:line="240" w:lineRule="auto"/>
        <w:ind w:firstLine="709"/>
        <w:jc w:val="both"/>
        <w:rPr>
          <w:rFonts w:ascii="Times New Roman" w:hAnsi="Times New Roman"/>
          <w:sz w:val="24"/>
          <w:szCs w:val="24"/>
        </w:rPr>
      </w:pPr>
      <w:r>
        <w:rPr>
          <w:rFonts w:ascii="Times New Roman" w:hAnsi="Times New Roman"/>
          <w:sz w:val="24"/>
          <w:szCs w:val="24"/>
        </w:rPr>
        <w:t xml:space="preserve">Umur atau usia termasuk faktor internal yang dapat mempengaruhi tingkat pengetahuan individu, semakin tua umur seseorang maka proses perkembangan mentalnya semakin bertambah baik dan dapat berpengaruh pada tingkat pengetahuan seseorang (Notoatmodjo, 2018). Namun pada penelitian ini ditemukan adanya perbedaan tingkat pengetahuan antara responden dengan usia &lt; 60 tahun dengan </w:t>
      </w:r>
      <w:r w:rsidRPr="00B2731E">
        <w:rPr>
          <w:rFonts w:ascii="Times New Roman" w:hAnsi="Times New Roman"/>
          <w:sz w:val="24"/>
          <w:szCs w:val="24"/>
          <w:u w:val="single"/>
        </w:rPr>
        <w:t>&gt;</w:t>
      </w:r>
      <w:r>
        <w:rPr>
          <w:rFonts w:ascii="Times New Roman" w:hAnsi="Times New Roman"/>
          <w:sz w:val="24"/>
          <w:szCs w:val="24"/>
        </w:rPr>
        <w:t xml:space="preserve"> 60 tahun (lansia) faktor ini diduga berkaitan dengan proses penuaan, dimana pada kelompok lansia telah mengalami penurunan fungsi fisik dan perubahan fungsi memori </w:t>
      </w:r>
      <w:r>
        <w:rPr>
          <w:rFonts w:ascii="Times New Roman" w:hAnsi="Times New Roman"/>
          <w:sz w:val="24"/>
          <w:szCs w:val="24"/>
        </w:rPr>
        <w:lastRenderedPageBreak/>
        <w:t>yang tentunya akan mempengaruhi tin</w:t>
      </w:r>
      <w:r w:rsidR="000435BA">
        <w:rPr>
          <w:rFonts w:ascii="Times New Roman" w:hAnsi="Times New Roman"/>
          <w:sz w:val="24"/>
          <w:szCs w:val="24"/>
        </w:rPr>
        <w:t>gkat pengetahuan dan daya ingat.</w:t>
      </w:r>
    </w:p>
    <w:p w:rsidR="000435BA" w:rsidRDefault="000435BA" w:rsidP="008635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Sejalan dengan penelitian terdahulu yang telah dilakukan oleh   </w:t>
      </w:r>
      <w:r w:rsidRPr="00F87D1A">
        <w:rPr>
          <w:rFonts w:ascii="Times New Roman" w:hAnsi="Times New Roman" w:cs="Times New Roman"/>
          <w:sz w:val="24"/>
          <w:szCs w:val="24"/>
        </w:rPr>
        <w:t xml:space="preserve">Situmorang &amp; Yahya (2019) </w:t>
      </w:r>
      <w:r w:rsidRPr="007E6BC7">
        <w:rPr>
          <w:rFonts w:ascii="Times New Roman" w:hAnsi="Times New Roman" w:cs="Times New Roman"/>
          <w:sz w:val="24"/>
          <w:szCs w:val="24"/>
        </w:rPr>
        <w:t>gambaran pengetahuan keluarga tentang halusinasi di Polikinik Jiwa Rumah Sakit Jiwa Prof. Dr. Muhammad Ildrem Medan Tahun 2019</w:t>
      </w:r>
      <w:r>
        <w:rPr>
          <w:rFonts w:ascii="Times New Roman" w:hAnsi="Times New Roman" w:cs="Times New Roman"/>
          <w:sz w:val="24"/>
          <w:szCs w:val="24"/>
        </w:rPr>
        <w:t xml:space="preserve">, hasil penelitian ini </w:t>
      </w:r>
      <w:r w:rsidRPr="00F87D1A">
        <w:rPr>
          <w:rFonts w:ascii="Times New Roman" w:hAnsi="Times New Roman" w:cs="Times New Roman"/>
          <w:sz w:val="24"/>
          <w:szCs w:val="24"/>
        </w:rPr>
        <w:t xml:space="preserve">menyatakan bahwa 48,6% responden adalah anggota keluarga dengan pengetahuan cukup tentang perawatan pasien dengan halusinasi dirumah. Namun hasil berbeda ditunjukkan oleh hasil penelitian Putri &amp; Yanti (2021) </w:t>
      </w:r>
      <w:r>
        <w:rPr>
          <w:rFonts w:ascii="Times New Roman" w:hAnsi="Times New Roman" w:cs="Times New Roman"/>
          <w:sz w:val="24"/>
          <w:szCs w:val="24"/>
        </w:rPr>
        <w:t xml:space="preserve">tentang </w:t>
      </w:r>
      <w:r w:rsidRPr="007E6BC7">
        <w:rPr>
          <w:rFonts w:ascii="Times New Roman" w:hAnsi="Times New Roman" w:cs="Times New Roman"/>
          <w:sz w:val="24"/>
          <w:szCs w:val="24"/>
        </w:rPr>
        <w:t>pengetahuan dan dukungan keluarga merawat pasien halusinasi di wilayah kerja Puskesmas Kebun Handil Kota Jambi</w:t>
      </w:r>
      <w:r>
        <w:rPr>
          <w:rFonts w:ascii="Times New Roman" w:hAnsi="Times New Roman" w:cs="Times New Roman"/>
          <w:sz w:val="24"/>
          <w:szCs w:val="24"/>
        </w:rPr>
        <w:t xml:space="preserve">. Hasil penelitian ini </w:t>
      </w:r>
      <w:r w:rsidRPr="00F87D1A">
        <w:rPr>
          <w:rFonts w:ascii="Times New Roman" w:hAnsi="Times New Roman" w:cs="Times New Roman"/>
          <w:sz w:val="24"/>
          <w:szCs w:val="24"/>
        </w:rPr>
        <w:t>menyatakan bahwa 56,6% responden adalah anggota keluarga pasien dengan halusinasi yang memiliki pengetahuan baik tentang halusinasi dan perawatan pada pasien dengan halusinasi.</w:t>
      </w:r>
    </w:p>
    <w:p w:rsidR="00BE4CB9" w:rsidRDefault="00BE4CB9" w:rsidP="00863506">
      <w:pPr>
        <w:spacing w:after="0" w:line="240" w:lineRule="auto"/>
        <w:ind w:firstLine="709"/>
        <w:jc w:val="both"/>
        <w:rPr>
          <w:rFonts w:ascii="Times New Roman" w:hAnsi="Times New Roman"/>
          <w:sz w:val="24"/>
          <w:szCs w:val="24"/>
        </w:rPr>
      </w:pPr>
      <w:r>
        <w:rPr>
          <w:rFonts w:ascii="Times New Roman" w:hAnsi="Times New Roman"/>
          <w:sz w:val="24"/>
          <w:szCs w:val="24"/>
        </w:rPr>
        <w:t>Asumsi peneliti bahwa pengetahuan anggota keluarga tentang perawatan pasien dengan halusinasi masih berada pada tahap mengetahui tanpa memahami secara komprehensif setiap aspek perawatan bagi pasien halusinasi. Mayoritas responden mengetahui pengertian, tanda dan gejala halusinasi dan faktor pemicu kekambuhan halusinasi, namun responden tidak memahami dengan baik terkait proses pengobatan dan up</w:t>
      </w:r>
      <w:r w:rsidR="002D6504">
        <w:rPr>
          <w:rFonts w:ascii="Times New Roman" w:hAnsi="Times New Roman"/>
          <w:sz w:val="24"/>
          <w:szCs w:val="24"/>
        </w:rPr>
        <w:t>aya pengendalian halusinasi sehingga pengetahuan yang ditunjukkan masih pada tingkat pengetahuan cukup.</w:t>
      </w:r>
    </w:p>
    <w:p w:rsidR="00BE4CB9" w:rsidRDefault="00BE4CB9" w:rsidP="00863506">
      <w:pPr>
        <w:spacing w:after="0" w:line="240" w:lineRule="auto"/>
        <w:ind w:firstLine="709"/>
        <w:jc w:val="both"/>
        <w:rPr>
          <w:rFonts w:ascii="Times New Roman" w:hAnsi="Times New Roman"/>
          <w:sz w:val="24"/>
          <w:szCs w:val="24"/>
        </w:rPr>
      </w:pPr>
      <w:r>
        <w:rPr>
          <w:rFonts w:ascii="Times New Roman" w:hAnsi="Times New Roman"/>
          <w:sz w:val="24"/>
          <w:szCs w:val="24"/>
        </w:rPr>
        <w:t xml:space="preserve">Berdasarkan hasil temuan penelitian terlihat bahwa peran faktor tingkat pendidikan terhadap tingkat pengetahuan anggota keluarga dalam merawat pasien dengan halusinasi. Keterkaitan antara tingkat pendidikan dengan pengetahuan berhubungan dengan kemampuan anggota keluarga dalam mengakses dan mengelola informasi agar menjadi suatu pengetahuan, dalam hal ini terkait dengan perawatan kepada pasien dengan halusinasi. Lebih lanjut, tingkat pendidikan juga akan mempengaruhi tingkat kesadaran keluarga tentang pentingnya kesehatan dan akses </w:t>
      </w:r>
      <w:r>
        <w:rPr>
          <w:rFonts w:ascii="Times New Roman" w:hAnsi="Times New Roman"/>
          <w:sz w:val="24"/>
          <w:szCs w:val="24"/>
        </w:rPr>
        <w:lastRenderedPageBreak/>
        <w:t>fasilitas pelayanan kesehatan, sedangkan akses fasilitas kesehatan merupakan salah satu indikator penting yang juga dapat mempengaruhi tingkat pengetahuan keluarga tentang perawatan pasien dengan halusinasi.</w:t>
      </w:r>
    </w:p>
    <w:p w:rsidR="00BE4CB9" w:rsidRDefault="00BE4CB9" w:rsidP="00AC4A9C">
      <w:pPr>
        <w:autoSpaceDE w:val="0"/>
        <w:autoSpaceDN w:val="0"/>
        <w:adjustRightInd w:val="0"/>
        <w:spacing w:after="0" w:line="240" w:lineRule="auto"/>
        <w:rPr>
          <w:rFonts w:ascii="System" w:hAnsi="System" w:cs="System"/>
          <w:b/>
          <w:bCs/>
          <w:sz w:val="20"/>
          <w:szCs w:val="20"/>
        </w:rPr>
      </w:pPr>
    </w:p>
    <w:p w:rsidR="00BE4CB9" w:rsidRPr="00863506" w:rsidRDefault="00BE4CB9" w:rsidP="00863506">
      <w:pPr>
        <w:spacing w:after="0" w:line="240" w:lineRule="auto"/>
        <w:jc w:val="both"/>
        <w:rPr>
          <w:rFonts w:ascii="Times New Roman" w:hAnsi="Times New Roman" w:cs="Times New Roman"/>
          <w:b/>
          <w:sz w:val="24"/>
          <w:szCs w:val="24"/>
        </w:rPr>
      </w:pPr>
      <w:r w:rsidRPr="00863506">
        <w:rPr>
          <w:rFonts w:ascii="Times New Roman" w:hAnsi="Times New Roman" w:cs="Times New Roman"/>
          <w:b/>
          <w:sz w:val="24"/>
          <w:szCs w:val="24"/>
        </w:rPr>
        <w:t>Analisis Sikap Keluarga Merawat Pasien Halusinasi di Rumah</w:t>
      </w:r>
    </w:p>
    <w:p w:rsidR="00BE4CB9" w:rsidRDefault="00BE4CB9" w:rsidP="008635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Hasil penelitian menunjukkan bahwa dari 87 orang responden, terdapat sebagian besar (85,1%) responden adalah anggota keluarga dengan respon sikap positif dalam merawat pasien halusinasi. Respon sikap positif yang menjadi temuan dari penelitian ini adalah adanya respon penerimaan dari anggota keluarga terhadap pasien yang mengalami halusinasi, keluarga memberikan perawatan pada pasien yang mengalami gangguan jiwa serta keluarga memberikan respon positif untuk tidak mengasingkan anggota keluarga yang mengalami halusinasi.</w:t>
      </w:r>
    </w:p>
    <w:p w:rsidR="00BE4CB9" w:rsidRDefault="00BE4CB9" w:rsidP="008635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Selain respon sikap positif, pada penelitian ini juga ditemukan sebagian kecil (14,9%) responden dengan respon sikap negatif dalam perawatan pada pasien halusinasi. Respon sikap negatif muncul berupa adanya keragu-raguan dari keluarga terhadap keberhasilan pengobatan pada pasien halusinasi sehingga hal ini mempengaruhi munculnya respon sikap yang negatif tentang pentingnya kedisiplinan dalam menjalani pengobatan bagi pasien halusinasi.</w:t>
      </w:r>
    </w:p>
    <w:p w:rsidR="00BE4CB9" w:rsidRPr="00C063DF" w:rsidRDefault="00BE4CB9" w:rsidP="00863506">
      <w:pPr>
        <w:pStyle w:val="ListParagraph"/>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Sikap anggota keluarga dalam perawatan pasien halusinasi merupakan bentuk tanggapan atau respon yang timbul dari dalam diri anggota keluarga terkait perawatan bagi pasien dengan halusinasi, meliputi respon terhadap pengobatan, perlakuan atau perawatan di rumah serta respon sikap terhadap pentingnya upaya pengendalian halusinasi. Hal ini sesuai dengan teori yang menyatakan bahwa </w:t>
      </w:r>
      <w:r w:rsidRPr="00C063DF">
        <w:rPr>
          <w:rFonts w:ascii="Times New Roman" w:eastAsia="Calibri" w:hAnsi="Times New Roman" w:cs="Times New Roman"/>
          <w:sz w:val="24"/>
          <w:szCs w:val="24"/>
        </w:rPr>
        <w:t>sikap adalah reaksi atau respon yang masih te</w:t>
      </w:r>
      <w:r>
        <w:rPr>
          <w:rFonts w:ascii="Times New Roman" w:eastAsia="Calibri" w:hAnsi="Times New Roman" w:cs="Times New Roman"/>
          <w:sz w:val="24"/>
          <w:szCs w:val="24"/>
        </w:rPr>
        <w:t>r</w:t>
      </w:r>
      <w:r w:rsidRPr="00C063DF">
        <w:rPr>
          <w:rFonts w:ascii="Times New Roman" w:eastAsia="Calibri" w:hAnsi="Times New Roman" w:cs="Times New Roman"/>
          <w:sz w:val="24"/>
          <w:szCs w:val="24"/>
        </w:rPr>
        <w:t xml:space="preserve">tutup dari seseorang terhadap stimulus atau obyek. Sikap secara nyata menunjukkan konotasi adanya kesesuaian reaksi terhadap stimulus tertentu yang dalam kehidupan sehari-hari merupakan reaksi </w:t>
      </w:r>
      <w:r w:rsidRPr="00C063DF">
        <w:rPr>
          <w:rFonts w:ascii="Times New Roman" w:eastAsia="Calibri" w:hAnsi="Times New Roman" w:cs="Times New Roman"/>
          <w:sz w:val="24"/>
          <w:szCs w:val="24"/>
        </w:rPr>
        <w:lastRenderedPageBreak/>
        <w:t>yang bersifat emosional terhadap stimulus social. Sikap belum merupakan suatu tindakan atau aktivitas akan tetapi merupakan predisposisi tindakan atau prilaku. Sikap merupakan reaksi terhadap objek lingkungan tertentu sebagai suatu penghayatan terhadap objek (Notoadmojo, 2012).</w:t>
      </w:r>
    </w:p>
    <w:p w:rsidR="00BE4CB9" w:rsidRDefault="00BE4CB9" w:rsidP="00863506">
      <w:pPr>
        <w:pStyle w:val="ListParagraph"/>
        <w:spacing w:after="0" w:line="240" w:lineRule="auto"/>
        <w:ind w:left="0" w:firstLine="709"/>
        <w:jc w:val="both"/>
        <w:rPr>
          <w:rFonts w:ascii="Times New Roman" w:hAnsi="Times New Roman" w:cs="Times New Roman"/>
          <w:sz w:val="24"/>
          <w:szCs w:val="24"/>
        </w:rPr>
      </w:pPr>
      <w:r w:rsidRPr="00C063DF">
        <w:rPr>
          <w:rFonts w:ascii="Times New Roman" w:hAnsi="Times New Roman" w:cs="Times New Roman"/>
          <w:sz w:val="24"/>
          <w:szCs w:val="24"/>
        </w:rPr>
        <w:t xml:space="preserve">Buruknya respon sikap keluarga tentang perawatan pasien dengan gangguan jiwa termasuk halusinasi dapat melahirkan open </w:t>
      </w:r>
      <w:r w:rsidRPr="00C063DF">
        <w:rPr>
          <w:rFonts w:ascii="Times New Roman" w:hAnsi="Times New Roman" w:cs="Times New Roman"/>
          <w:i/>
          <w:sz w:val="24"/>
          <w:szCs w:val="24"/>
        </w:rPr>
        <w:t xml:space="preserve">behavior </w:t>
      </w:r>
      <w:r w:rsidRPr="00C063DF">
        <w:rPr>
          <w:rFonts w:ascii="Times New Roman" w:hAnsi="Times New Roman" w:cs="Times New Roman"/>
          <w:sz w:val="24"/>
          <w:szCs w:val="24"/>
        </w:rPr>
        <w:t xml:space="preserve">perawatan yang keliru, dimana pasien yang dianggap berbahaya mendapatkan penanganan yang tidak baik seperti dipasung, dikurung dan bahkan ditelantarkan oleh anggota keluarga dan hal ini tentunya akan memperparah kondisi kesehatan jiwa pasien (Rahmi, 2021). </w:t>
      </w:r>
      <w:r>
        <w:rPr>
          <w:rFonts w:ascii="Times New Roman" w:hAnsi="Times New Roman" w:cs="Times New Roman"/>
          <w:sz w:val="24"/>
          <w:szCs w:val="24"/>
        </w:rPr>
        <w:t>Namun dalam penelitian hanya sebagian kecil responden yang memberikan respon setuju terhadap tindakan pemasungan dan pengasingan bagian pasien halusinasi.</w:t>
      </w:r>
    </w:p>
    <w:p w:rsidR="00BE4CB9" w:rsidRDefault="00BE4CB9" w:rsidP="00863506">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Temuan penelitian menunjukkan bahwa mayoritas responden menunjukkan respon sikap yang positif dalam hal perawatan pasien dengan halusinasi, yaitu responden memberikan respon positif dengan menerima anggota keluarga dengan halusinasi, memberikan respon positif dalam memberikan perawatan di rumah, khususnya dalam pemenuhan kebutuhan dasar dan memperlakukan pasien dengan baik sesuai dengan hak-hak dasarnya sebagai manusia. Namun pada penelitian ini masih ditemukan sebagian kecil (14,9%) responden dengan respon sikap negatif dalam perawatan pasien dengan halusinasi, khususnya dalam upaya pengobatan pada pasien dengan halusinasi.</w:t>
      </w:r>
    </w:p>
    <w:p w:rsidR="003127E7" w:rsidRPr="007E6BC7" w:rsidRDefault="003127E7" w:rsidP="00863506">
      <w:pPr>
        <w:spacing w:after="0" w:line="240" w:lineRule="auto"/>
        <w:ind w:firstLine="709"/>
        <w:jc w:val="both"/>
        <w:rPr>
          <w:rFonts w:ascii="Times New Roman" w:eastAsia="Times New Roman" w:hAnsi="Times New Roman" w:cs="Times New Roman"/>
          <w:caps/>
          <w:color w:val="444444"/>
          <w:sz w:val="43"/>
          <w:szCs w:val="43"/>
        </w:rPr>
      </w:pPr>
      <w:r>
        <w:rPr>
          <w:rFonts w:ascii="Times New Roman" w:hAnsi="Times New Roman" w:cs="Times New Roman"/>
          <w:sz w:val="24"/>
          <w:szCs w:val="24"/>
        </w:rPr>
        <w:t xml:space="preserve">Sejalan dengan penelitian terdahulu yang telah dilakukan oleh Nurdianasari, dkk (2021) </w:t>
      </w:r>
      <w:r w:rsidRPr="007E6BC7">
        <w:rPr>
          <w:rFonts w:ascii="Times New Roman" w:hAnsi="Times New Roman" w:cs="Times New Roman"/>
          <w:sz w:val="24"/>
          <w:szCs w:val="24"/>
        </w:rPr>
        <w:t>gambaran sikap keluarga terhadap ODS (Orang Dengan Skizofrenia) di Desa Kertajaya Kecamatan Cibatu Kabupaten Garut</w:t>
      </w:r>
      <w:r>
        <w:rPr>
          <w:rFonts w:ascii="Times New Roman" w:hAnsi="Times New Roman" w:cs="Times New Roman"/>
          <w:sz w:val="24"/>
          <w:szCs w:val="24"/>
        </w:rPr>
        <w:t xml:space="preserve">, hasil penelitian ini menyatakan bahwa 51,2% responden adalah anggota keluarga dengan respon sikap positif dalam perawatan anggota keluarga dengan gangguan skizofrenia. Penelitian lain yang dilakukan oleh Sakinah &amp; Amran (2019) tentang </w:t>
      </w:r>
      <w:r w:rsidRPr="007E6BC7">
        <w:rPr>
          <w:rFonts w:ascii="Times New Roman" w:hAnsi="Times New Roman" w:cs="Times New Roman"/>
          <w:sz w:val="24"/>
          <w:szCs w:val="24"/>
        </w:rPr>
        <w:t xml:space="preserve">pengetahuan dan sikap keluarga </w:t>
      </w:r>
      <w:r w:rsidRPr="007E6BC7">
        <w:rPr>
          <w:rFonts w:ascii="Times New Roman" w:hAnsi="Times New Roman" w:cs="Times New Roman"/>
          <w:sz w:val="24"/>
          <w:szCs w:val="24"/>
        </w:rPr>
        <w:lastRenderedPageBreak/>
        <w:t xml:space="preserve">dalam perawatan diri pasien jiwa di wilayah kerja Puskesmas Bilokka, hasil penelitian ini </w:t>
      </w:r>
      <w:r>
        <w:rPr>
          <w:rFonts w:ascii="Times New Roman" w:hAnsi="Times New Roman" w:cs="Times New Roman"/>
          <w:sz w:val="24"/>
          <w:szCs w:val="24"/>
        </w:rPr>
        <w:t>juga menunjukkan hasil yang sejalan yaitu 68,2% responden adalah anggota keluarga dengan respon sikap termasuk kategori baik dalam perawatan pasien dengan gangguan jiwa.</w:t>
      </w:r>
    </w:p>
    <w:p w:rsidR="00BE4CB9" w:rsidRPr="005552FF" w:rsidRDefault="00BE4CB9" w:rsidP="00863506">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Asumsi peneliti bahwa secara umum setiap anggota keluarga pasien dengan halusinasi tentunya memiliki rasa ikatan kekeluargaan dan kasih sayang antar sesama keluarga termasuk pada anggota keluarga yang mengalami halusinasi. Berdasarkan hasil penelitian ditemukan secara keseluruhan pasien halusinasi dirawat oleh anggota keluarga inti baik itu orang tua kandung, saudara kandung dan anak kandung. Kelompok ini tentunya </w:t>
      </w:r>
      <w:r w:rsidRPr="005552FF">
        <w:rPr>
          <w:rFonts w:ascii="Times New Roman" w:hAnsi="Times New Roman" w:cs="Times New Roman"/>
          <w:sz w:val="24"/>
          <w:szCs w:val="24"/>
        </w:rPr>
        <w:t xml:space="preserve">akan </w:t>
      </w:r>
      <w:r>
        <w:rPr>
          <w:rFonts w:ascii="Times New Roman" w:hAnsi="Times New Roman" w:cs="Times New Roman"/>
          <w:sz w:val="24"/>
          <w:szCs w:val="24"/>
        </w:rPr>
        <w:t xml:space="preserve">memunculkan </w:t>
      </w:r>
      <w:r w:rsidRPr="005552FF">
        <w:rPr>
          <w:rFonts w:ascii="Times New Roman" w:hAnsi="Times New Roman" w:cs="Times New Roman"/>
          <w:sz w:val="24"/>
          <w:szCs w:val="24"/>
        </w:rPr>
        <w:t xml:space="preserve">respon sikap positif </w:t>
      </w:r>
      <w:r>
        <w:rPr>
          <w:rFonts w:ascii="Times New Roman" w:hAnsi="Times New Roman" w:cs="Times New Roman"/>
          <w:sz w:val="24"/>
          <w:szCs w:val="24"/>
        </w:rPr>
        <w:t xml:space="preserve">akan selalu terjaga </w:t>
      </w:r>
      <w:r w:rsidRPr="005552FF">
        <w:rPr>
          <w:rFonts w:ascii="Times New Roman" w:hAnsi="Times New Roman" w:cs="Times New Roman"/>
          <w:sz w:val="24"/>
          <w:szCs w:val="24"/>
        </w:rPr>
        <w:t>untuk tetap menerima dan merawat anggota keluarga yang mengalami permasalahan kesehatan, termasuk gangguan halusinasi.</w:t>
      </w:r>
    </w:p>
    <w:p w:rsidR="00BE4CB9" w:rsidRDefault="00BE4CB9" w:rsidP="00863506">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Namun temuan penelitian ini juga menunjukkan adanya respon sikap negatif tentang keyakinan keluarga akan keberhasilan pengobatan dan hal ini cenderung melahirkan respon sikap negatif dalam upaya pengobatan.  Fenomena respon sikap negatif dalam upaya pengobatan cenderung ditemukan pada kelompok responden dengan anggota keluarga yang telah lama menderita gangguan halusinasi, yaitu dari 13 responden dengan respon sikap negatif ditemukan sebanyak 8 orang (61,5%) responden adalah anggota keluarga pasien halusinasi dengan lama menderita &gt; 10 tahun dan 5 orang (38,5%) responden adalah anggota keluarga pasien halusinasi dengan lama menderita 5 – 10 tahun serta tidak ditemukan responden dengan lama menderita &lt; 5 tahun.</w:t>
      </w:r>
    </w:p>
    <w:p w:rsidR="00BE4CB9" w:rsidRDefault="00BE4CB9" w:rsidP="00863506">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Fenomena keterkaitan antara lama menderita dengan sikap keluarga berhubungan dengan keyakinan keluarga akan keberhasilan pengobatan pada paien dengan halusinasi. Pada awalnya keluarga selalu mengupayakan pengobatan bagi pasien dengan halusinasi agar dapat segera sembuh dan tidak mengalami kekambuhan, </w:t>
      </w:r>
      <w:r>
        <w:rPr>
          <w:rFonts w:ascii="Times New Roman" w:hAnsi="Times New Roman" w:cs="Times New Roman"/>
          <w:sz w:val="24"/>
          <w:szCs w:val="24"/>
        </w:rPr>
        <w:lastRenderedPageBreak/>
        <w:t>namun seiring berjalan waktu gangguan halusinasi pada pasien tidak mengalami kesembuhan dan perubahan sehingga gangguan halusinasi yang dialami pasien berlangsung lama hingga bertahun-tahun. Kondisi ini menimbulkan keputusasaan dari anggota keluarga dan memunculkan respon sikap negatif tentang keberhasilan pengobatan yang pada akhirnya keluarga akan menganggap pasien akan sulit untuk disembuhkan. Maka dapat disimpulkan bahwa munculnya respon sikap negatif dalam perawatan pasien dengan halusinasi pada penelitian ini cenderung lebih dipengaruhi oleh lama pasien menderita halusinasi, yaitu semakin lama waktu menderita halusinasi akan semakin negatif respon sikap yang ditunjukkan keluarga khususnya dalam upaya pengobatan pada pasien dengan halusinasi.</w:t>
      </w:r>
    </w:p>
    <w:p w:rsidR="00476BE9" w:rsidRDefault="00476BE9" w:rsidP="00AC4A9C">
      <w:pPr>
        <w:pStyle w:val="ListParagraph"/>
        <w:spacing w:after="0" w:line="240" w:lineRule="auto"/>
        <w:ind w:left="360" w:firstLine="709"/>
        <w:jc w:val="both"/>
        <w:rPr>
          <w:rFonts w:ascii="Times New Roman" w:hAnsi="Times New Roman" w:cs="Times New Roman"/>
          <w:sz w:val="24"/>
          <w:szCs w:val="24"/>
        </w:rPr>
      </w:pPr>
    </w:p>
    <w:p w:rsidR="00BE4CB9" w:rsidRPr="00863506" w:rsidRDefault="00B63B1E" w:rsidP="00863506">
      <w:pPr>
        <w:spacing w:after="0" w:line="240" w:lineRule="auto"/>
        <w:jc w:val="both"/>
        <w:rPr>
          <w:rFonts w:ascii="Times New Roman" w:hAnsi="Times New Roman" w:cs="Times New Roman"/>
          <w:b/>
          <w:sz w:val="24"/>
          <w:szCs w:val="24"/>
        </w:rPr>
      </w:pPr>
      <w:r w:rsidRPr="00863506">
        <w:rPr>
          <w:rFonts w:ascii="Times New Roman" w:hAnsi="Times New Roman" w:cs="Times New Roman"/>
          <w:b/>
          <w:sz w:val="24"/>
          <w:szCs w:val="24"/>
        </w:rPr>
        <w:t>KESIMPULAN</w:t>
      </w:r>
    </w:p>
    <w:p w:rsidR="00BE4CB9" w:rsidRDefault="00BE4CB9" w:rsidP="008635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gambaran pengetahuan dan sikap keluarga merawat anggota keluarga dengan halusinasi di Kota Bukittinggi dapat disimpulkan </w:t>
      </w:r>
      <w:proofErr w:type="gramStart"/>
      <w:r>
        <w:rPr>
          <w:rFonts w:ascii="Times New Roman" w:hAnsi="Times New Roman" w:cs="Times New Roman"/>
          <w:sz w:val="24"/>
          <w:szCs w:val="24"/>
        </w:rPr>
        <w:t>bahwa :</w:t>
      </w:r>
      <w:proofErr w:type="gramEnd"/>
    </w:p>
    <w:p w:rsidR="00BE4CB9" w:rsidRDefault="00BE4CB9" w:rsidP="00863506">
      <w:pPr>
        <w:pStyle w:val="ListParagraph"/>
        <w:numPr>
          <w:ilvl w:val="0"/>
          <w:numId w:val="77"/>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Lebih dari sebagian (52,9%) responden berpengetahuan cukup tentang perawatan pasien dengan halusinasi</w:t>
      </w:r>
    </w:p>
    <w:p w:rsidR="00180FDA" w:rsidRDefault="00BE4CB9" w:rsidP="00B63B1E">
      <w:pPr>
        <w:pStyle w:val="ListParagraph"/>
        <w:numPr>
          <w:ilvl w:val="0"/>
          <w:numId w:val="77"/>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Sebagian besar (85,1%) responden dengan respon sikap positif tentang perawatan pasien dengan halusinasi</w:t>
      </w:r>
    </w:p>
    <w:p w:rsidR="00B63B1E" w:rsidRDefault="00B63B1E" w:rsidP="00B63B1E">
      <w:pPr>
        <w:spacing w:after="0" w:line="240" w:lineRule="auto"/>
        <w:jc w:val="both"/>
        <w:rPr>
          <w:rFonts w:ascii="Times New Roman" w:hAnsi="Times New Roman" w:cs="Times New Roman"/>
          <w:sz w:val="24"/>
          <w:szCs w:val="24"/>
        </w:rPr>
      </w:pPr>
    </w:p>
    <w:p w:rsidR="00B63B1E" w:rsidRPr="00B63B1E" w:rsidRDefault="00B63B1E" w:rsidP="00B63B1E">
      <w:pPr>
        <w:spacing w:after="0" w:line="240" w:lineRule="auto"/>
        <w:jc w:val="both"/>
        <w:rPr>
          <w:rFonts w:ascii="Times New Roman" w:hAnsi="Times New Roman" w:cs="Times New Roman"/>
          <w:b/>
          <w:sz w:val="24"/>
          <w:szCs w:val="24"/>
        </w:rPr>
      </w:pPr>
      <w:r w:rsidRPr="00B63B1E">
        <w:rPr>
          <w:rFonts w:ascii="Times New Roman" w:hAnsi="Times New Roman" w:cs="Times New Roman"/>
          <w:b/>
          <w:sz w:val="24"/>
          <w:szCs w:val="24"/>
        </w:rPr>
        <w:t>SARAN</w:t>
      </w:r>
    </w:p>
    <w:p w:rsidR="00B63B1E" w:rsidRPr="00B63B1E" w:rsidRDefault="00B63B1E" w:rsidP="00B63B1E">
      <w:pPr>
        <w:spacing w:after="0" w:line="240" w:lineRule="auto"/>
        <w:jc w:val="both"/>
        <w:rPr>
          <w:rFonts w:ascii="Times New Roman" w:hAnsi="Times New Roman" w:cs="Times New Roman"/>
          <w:b/>
          <w:sz w:val="24"/>
          <w:szCs w:val="24"/>
        </w:rPr>
      </w:pPr>
      <w:r w:rsidRPr="00B63B1E">
        <w:rPr>
          <w:rFonts w:ascii="Times New Roman" w:hAnsi="Times New Roman" w:cs="Times New Roman"/>
          <w:b/>
          <w:sz w:val="24"/>
          <w:szCs w:val="24"/>
        </w:rPr>
        <w:t>Bagi Responden</w:t>
      </w:r>
    </w:p>
    <w:p w:rsidR="00B63B1E" w:rsidRDefault="00B63B1E" w:rsidP="00B63B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Diharapkan kepada responden, yaitu anggota keluarga pasien dengan halusinasi untuk selalu meningkatkan pengetahuan dan pemahaman tentang praktik perawatan pasien dengan halusinasi di rumah dengan konsultasi dan akses informasi melalui petugas kesehatan. Agar pengetahuan keluarga dapat ditingkatkan dan mampu menerapkan praktik keperawatan keluarga di rumah dengan baik sebagai upaya mempertahankan tingkat kesehatan pasien dan pencegahan kekambuhan pada pasien dengan halusinasi.</w:t>
      </w:r>
    </w:p>
    <w:p w:rsidR="00B63B1E" w:rsidRPr="00B63B1E" w:rsidRDefault="00B63B1E" w:rsidP="00B63B1E">
      <w:pPr>
        <w:spacing w:after="0" w:line="240" w:lineRule="auto"/>
        <w:jc w:val="both"/>
        <w:rPr>
          <w:rFonts w:ascii="Times New Roman" w:hAnsi="Times New Roman" w:cs="Times New Roman"/>
          <w:b/>
          <w:sz w:val="24"/>
          <w:szCs w:val="24"/>
        </w:rPr>
      </w:pPr>
      <w:r w:rsidRPr="00B63B1E">
        <w:rPr>
          <w:rFonts w:ascii="Times New Roman" w:hAnsi="Times New Roman" w:cs="Times New Roman"/>
          <w:b/>
          <w:sz w:val="24"/>
          <w:szCs w:val="24"/>
        </w:rPr>
        <w:t>Bagi Instansi Kesehatan</w:t>
      </w:r>
    </w:p>
    <w:p w:rsidR="00B63B1E" w:rsidRDefault="00B63B1E" w:rsidP="00B63B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Diharapkan kepada pihak instansi kesehatan untuk dapat selalu meningkatkan upaya pengontrolan pengobatan pada pasien dengan gangguan jiwa, khususnya halusinasi di wilayah kerja. Serta meningkatkan program edukasi dan penyuluhan kepada anggota keluarga tentang konsep perawatan pasien dengan halusinasi di rumah, agar peran keperawatan keluarga dapat ditingkatkan dan mampu mencegah kekambuhan pada pasien dengan halusinasi.</w:t>
      </w:r>
    </w:p>
    <w:p w:rsidR="00B63B1E" w:rsidRPr="00C143AA" w:rsidRDefault="00B63B1E" w:rsidP="00B63B1E">
      <w:pPr>
        <w:spacing w:after="0" w:line="240" w:lineRule="auto"/>
        <w:ind w:left="720" w:firstLine="709"/>
        <w:jc w:val="both"/>
        <w:rPr>
          <w:rFonts w:ascii="Times New Roman" w:hAnsi="Times New Roman" w:cs="Times New Roman"/>
          <w:sz w:val="24"/>
          <w:szCs w:val="24"/>
        </w:rPr>
      </w:pPr>
    </w:p>
    <w:p w:rsidR="00B63B1E" w:rsidRPr="00B63B1E" w:rsidRDefault="00B63B1E" w:rsidP="00B63B1E">
      <w:pPr>
        <w:spacing w:after="0" w:line="240" w:lineRule="auto"/>
        <w:jc w:val="both"/>
        <w:rPr>
          <w:rFonts w:ascii="Times New Roman" w:hAnsi="Times New Roman" w:cs="Times New Roman"/>
          <w:b/>
          <w:sz w:val="24"/>
          <w:szCs w:val="24"/>
        </w:rPr>
      </w:pPr>
      <w:r w:rsidRPr="00B63B1E">
        <w:rPr>
          <w:rFonts w:ascii="Times New Roman" w:hAnsi="Times New Roman" w:cs="Times New Roman"/>
          <w:b/>
          <w:sz w:val="24"/>
          <w:szCs w:val="24"/>
        </w:rPr>
        <w:t>Bagi Peneliti Selanjutnya</w:t>
      </w:r>
    </w:p>
    <w:p w:rsidR="00B63B1E" w:rsidRDefault="00B63B1E" w:rsidP="00B63B1E">
      <w:pPr>
        <w:spacing w:after="0" w:line="240" w:lineRule="auto"/>
        <w:ind w:firstLine="709"/>
        <w:jc w:val="both"/>
        <w:rPr>
          <w:rFonts w:ascii="Times New Roman" w:hAnsi="Times New Roman" w:cs="Times New Roman"/>
          <w:b/>
          <w:sz w:val="28"/>
          <w:szCs w:val="24"/>
        </w:rPr>
      </w:pPr>
      <w:r>
        <w:rPr>
          <w:rFonts w:ascii="Times New Roman" w:hAnsi="Times New Roman" w:cs="Times New Roman"/>
          <w:sz w:val="24"/>
          <w:szCs w:val="24"/>
        </w:rPr>
        <w:t>Diharapkan kepada penelitian berikutnya untuk dapat melakukan penelitian lebih lanjut tentang faktor-faktor yang berhubungan dengan tingkat pengetahuan keluarga dalam merawat pasien dengan halusinasi</w:t>
      </w:r>
    </w:p>
    <w:p w:rsidR="00B63B1E" w:rsidRDefault="00B63B1E" w:rsidP="00B63B1E">
      <w:pPr>
        <w:spacing w:line="240" w:lineRule="auto"/>
        <w:rPr>
          <w:rFonts w:ascii="Times New Roman" w:hAnsi="Times New Roman" w:cs="Times New Roman"/>
          <w:b/>
          <w:sz w:val="28"/>
          <w:szCs w:val="24"/>
        </w:rPr>
      </w:pPr>
    </w:p>
    <w:p w:rsidR="003B263B" w:rsidRPr="00B63B1E" w:rsidRDefault="003B263B" w:rsidP="00B63B1E">
      <w:pPr>
        <w:spacing w:line="240" w:lineRule="auto"/>
        <w:rPr>
          <w:rFonts w:ascii="Times New Roman" w:hAnsi="Times New Roman" w:cs="Times New Roman"/>
          <w:b/>
          <w:sz w:val="20"/>
          <w:szCs w:val="24"/>
        </w:rPr>
      </w:pPr>
      <w:r w:rsidRPr="00B63B1E">
        <w:rPr>
          <w:rFonts w:ascii="Times New Roman" w:hAnsi="Times New Roman" w:cs="Times New Roman"/>
          <w:b/>
          <w:sz w:val="24"/>
          <w:szCs w:val="24"/>
        </w:rPr>
        <w:t>DAFTAR PUSTAKA</w:t>
      </w:r>
    </w:p>
    <w:p w:rsidR="003B263B" w:rsidRPr="00B0788C" w:rsidRDefault="003B263B" w:rsidP="00AC4A9C">
      <w:pPr>
        <w:spacing w:line="240" w:lineRule="auto"/>
        <w:ind w:left="567" w:hanging="567"/>
        <w:jc w:val="both"/>
        <w:rPr>
          <w:rFonts w:ascii="Times New Roman" w:eastAsia="Times New Roman" w:hAnsi="Times New Roman" w:cs="Times New Roman"/>
          <w:sz w:val="24"/>
          <w:szCs w:val="24"/>
        </w:rPr>
      </w:pPr>
      <w:r w:rsidRPr="00B0788C">
        <w:rPr>
          <w:rFonts w:ascii="Times New Roman" w:hAnsi="Times New Roman" w:cs="Times New Roman"/>
          <w:sz w:val="24"/>
          <w:szCs w:val="24"/>
        </w:rPr>
        <w:t xml:space="preserve">Al Wasi, </w:t>
      </w:r>
      <w:r w:rsidRPr="00B0788C">
        <w:rPr>
          <w:rFonts w:ascii="Times New Roman" w:hAnsi="Times New Roman" w:cs="Times New Roman"/>
          <w:sz w:val="24"/>
          <w:szCs w:val="24"/>
          <w:shd w:val="clear" w:color="auto" w:fill="FFFFFF"/>
        </w:rPr>
        <w:t xml:space="preserve">Ziqni ilma, </w:t>
      </w:r>
      <w:r w:rsidRPr="00B0788C">
        <w:rPr>
          <w:rFonts w:ascii="Times New Roman" w:eastAsia="Times New Roman" w:hAnsi="Times New Roman" w:cs="Times New Roman"/>
          <w:sz w:val="24"/>
          <w:szCs w:val="24"/>
        </w:rPr>
        <w:t xml:space="preserve">Dewi Eka Putri, Mahathir, Renidayati. 2021. </w:t>
      </w:r>
      <w:r w:rsidRPr="00B0788C">
        <w:rPr>
          <w:rFonts w:ascii="Times New Roman" w:eastAsia="Times New Roman" w:hAnsi="Times New Roman" w:cs="Times New Roman"/>
          <w:i/>
          <w:sz w:val="24"/>
          <w:szCs w:val="24"/>
        </w:rPr>
        <w:t xml:space="preserve">Hubungan pengetahuan dan stigma pada keluarga dengan beban keluarga dalam merawat pasien skizofrenia di wilayah kerja Puskesmas Nanggalo Padang. </w:t>
      </w:r>
      <w:r w:rsidRPr="00B0788C">
        <w:rPr>
          <w:rFonts w:ascii="Times New Roman" w:eastAsia="Times New Roman" w:hAnsi="Times New Roman" w:cs="Times New Roman"/>
          <w:sz w:val="24"/>
          <w:szCs w:val="24"/>
        </w:rPr>
        <w:t>Jurnal Sehat Mandiri, Volume 16 No 2 Desember 2021p-ISSN 19708-8517, e-ISSN 2615-8760</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Alfianto Ahmad Guntur, Miftakhul Ulfa. 2021. </w:t>
      </w:r>
      <w:r w:rsidRPr="00B0788C">
        <w:rPr>
          <w:rFonts w:ascii="Times New Roman" w:hAnsi="Times New Roman" w:cs="Times New Roman"/>
          <w:i/>
          <w:sz w:val="24"/>
          <w:szCs w:val="24"/>
        </w:rPr>
        <w:t>Asuhan Keperawatan Jiwa</w:t>
      </w:r>
      <w:r w:rsidRPr="00B0788C">
        <w:rPr>
          <w:rFonts w:ascii="Times New Roman" w:hAnsi="Times New Roman" w:cs="Times New Roman"/>
          <w:sz w:val="24"/>
          <w:szCs w:val="24"/>
        </w:rPr>
        <w:t xml:space="preserve">. Malang: </w:t>
      </w:r>
      <w:proofErr w:type="gramStart"/>
      <w:r w:rsidRPr="00B0788C">
        <w:rPr>
          <w:rFonts w:ascii="Times New Roman" w:hAnsi="Times New Roman" w:cs="Times New Roman"/>
          <w:sz w:val="24"/>
          <w:szCs w:val="24"/>
        </w:rPr>
        <w:t>CV.Literasi</w:t>
      </w:r>
      <w:proofErr w:type="gramEnd"/>
      <w:r w:rsidRPr="00B0788C">
        <w:rPr>
          <w:rFonts w:ascii="Times New Roman" w:hAnsi="Times New Roman" w:cs="Times New Roman"/>
          <w:sz w:val="24"/>
          <w:szCs w:val="24"/>
        </w:rPr>
        <w:t xml:space="preserve"> Nusantara Abadi.</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Aprilistyawati Anna. 2016. </w:t>
      </w:r>
      <w:r w:rsidRPr="00B0788C">
        <w:rPr>
          <w:rFonts w:ascii="Times New Roman" w:hAnsi="Times New Roman" w:cs="Times New Roman"/>
          <w:i/>
          <w:sz w:val="24"/>
          <w:szCs w:val="24"/>
        </w:rPr>
        <w:t>Keperawatan Psikiatri Dan Kesehatan Jiwa</w:t>
      </w:r>
      <w:r w:rsidRPr="00B0788C">
        <w:rPr>
          <w:rFonts w:ascii="Times New Roman" w:hAnsi="Times New Roman" w:cs="Times New Roman"/>
          <w:sz w:val="24"/>
          <w:szCs w:val="24"/>
        </w:rPr>
        <w:t>. Yogyakarta: Penerbit Kyta Perum Nogotirto Aden.</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Arif Munandar. 2020. </w:t>
      </w:r>
      <w:r w:rsidRPr="00B0788C">
        <w:rPr>
          <w:rFonts w:ascii="Times New Roman" w:hAnsi="Times New Roman" w:cs="Times New Roman"/>
          <w:i/>
          <w:sz w:val="24"/>
          <w:szCs w:val="24"/>
        </w:rPr>
        <w:t>Ilmu Keperawatan Jiwa</w:t>
      </w:r>
      <w:r w:rsidRPr="00B0788C">
        <w:rPr>
          <w:rFonts w:ascii="Times New Roman" w:hAnsi="Times New Roman" w:cs="Times New Roman"/>
          <w:sz w:val="24"/>
          <w:szCs w:val="24"/>
        </w:rPr>
        <w:t>. Jawa Barat: CV. Media Sains Indonesia.</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Copel, Linda Carman. 2007. </w:t>
      </w:r>
      <w:r w:rsidRPr="00B0788C">
        <w:rPr>
          <w:rFonts w:ascii="Times New Roman" w:hAnsi="Times New Roman" w:cs="Times New Roman"/>
          <w:i/>
          <w:sz w:val="24"/>
          <w:szCs w:val="24"/>
        </w:rPr>
        <w:t>Kesehatan Jiwa &amp; Psikiatri Pedoman Klinis Perawat</w:t>
      </w:r>
      <w:r w:rsidRPr="00B0788C">
        <w:rPr>
          <w:rFonts w:ascii="Times New Roman" w:hAnsi="Times New Roman" w:cs="Times New Roman"/>
          <w:sz w:val="24"/>
          <w:szCs w:val="24"/>
        </w:rPr>
        <w:t>. Jakarta: Penerbit Bku Kedokteran EGC.</w:t>
      </w:r>
    </w:p>
    <w:p w:rsidR="003B263B" w:rsidRPr="00C327CD" w:rsidRDefault="003B263B" w:rsidP="00AC4A9C">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Dinas Kesehatan Kota Bukittinggi. 2023. </w:t>
      </w:r>
      <w:r>
        <w:rPr>
          <w:rFonts w:ascii="Times New Roman" w:hAnsi="Times New Roman" w:cs="Times New Roman"/>
          <w:i/>
          <w:sz w:val="24"/>
          <w:szCs w:val="24"/>
        </w:rPr>
        <w:t xml:space="preserve">Sasaran Standar Pelayanan Minimal Bidang Kesehatan Kota Bukittinggi. </w:t>
      </w:r>
      <w:r>
        <w:rPr>
          <w:rFonts w:ascii="Times New Roman" w:hAnsi="Times New Roman" w:cs="Times New Roman"/>
          <w:sz w:val="24"/>
          <w:szCs w:val="24"/>
        </w:rPr>
        <w:t>Bukittinggi: Dinas Kesehatan.</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Ernawati, Nunung. 2021. </w:t>
      </w:r>
      <w:r w:rsidRPr="00B0788C">
        <w:rPr>
          <w:rFonts w:ascii="Times New Roman" w:hAnsi="Times New Roman" w:cs="Times New Roman"/>
          <w:i/>
          <w:sz w:val="24"/>
          <w:szCs w:val="24"/>
        </w:rPr>
        <w:t>Buku Ajar Metodologi Keperawatan Teori Dan Aplikasi Kasus Keperawatan</w:t>
      </w:r>
      <w:r w:rsidRPr="00B0788C">
        <w:rPr>
          <w:rFonts w:ascii="Times New Roman" w:hAnsi="Times New Roman" w:cs="Times New Roman"/>
          <w:sz w:val="24"/>
          <w:szCs w:val="24"/>
        </w:rPr>
        <w:t>. Malang: CV. Literasi Nusantara.</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Keliat, Budi Anna, Dkk. (2019). Asuhan Keperawatan Jiwa. Jakarta: EGC.</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Kemenkes RI. 2018. </w:t>
      </w:r>
      <w:r w:rsidRPr="00B0788C">
        <w:rPr>
          <w:rFonts w:ascii="Times New Roman" w:hAnsi="Times New Roman" w:cs="Times New Roman"/>
          <w:i/>
          <w:sz w:val="24"/>
          <w:szCs w:val="24"/>
        </w:rPr>
        <w:t xml:space="preserve">Hasil Riskesdas Nasional Tahun 2018. </w:t>
      </w:r>
      <w:r w:rsidRPr="00B0788C">
        <w:rPr>
          <w:rFonts w:ascii="Times New Roman" w:hAnsi="Times New Roman" w:cs="Times New Roman"/>
          <w:sz w:val="24"/>
          <w:szCs w:val="24"/>
        </w:rPr>
        <w:t>Jakarta: Kemenkes RI. Lembaga Penerbit Badan Litbang Kesehatan.</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Kemenkes RI. 2019. </w:t>
      </w:r>
      <w:r w:rsidRPr="00B0788C">
        <w:rPr>
          <w:rFonts w:ascii="Times New Roman" w:hAnsi="Times New Roman" w:cs="Times New Roman"/>
          <w:i/>
          <w:sz w:val="24"/>
          <w:szCs w:val="24"/>
        </w:rPr>
        <w:t xml:space="preserve">Hasil Riskesdas Sumatera Barat Tahun 2018. </w:t>
      </w:r>
      <w:r w:rsidRPr="00B0788C">
        <w:rPr>
          <w:rFonts w:ascii="Times New Roman" w:hAnsi="Times New Roman" w:cs="Times New Roman"/>
          <w:sz w:val="24"/>
          <w:szCs w:val="24"/>
        </w:rPr>
        <w:t>Jakarta: Kemenkes RI. Lembaga Penerbit Badan Litbang Kesehatan.</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Marlina Hastuti. 2021. </w:t>
      </w:r>
      <w:r w:rsidRPr="00B0788C">
        <w:rPr>
          <w:rFonts w:ascii="Times New Roman" w:hAnsi="Times New Roman" w:cs="Times New Roman"/>
          <w:i/>
          <w:sz w:val="24"/>
          <w:szCs w:val="24"/>
        </w:rPr>
        <w:t>Teori Dan Aplikasi Psikologi Perkembangan</w:t>
      </w:r>
      <w:r w:rsidRPr="00B0788C">
        <w:rPr>
          <w:rFonts w:ascii="Times New Roman" w:hAnsi="Times New Roman" w:cs="Times New Roman"/>
          <w:sz w:val="24"/>
          <w:szCs w:val="24"/>
        </w:rPr>
        <w:t xml:space="preserve">. </w:t>
      </w:r>
      <w:proofErr w:type="gramStart"/>
      <w:r w:rsidRPr="00B0788C">
        <w:rPr>
          <w:rFonts w:ascii="Times New Roman" w:hAnsi="Times New Roman" w:cs="Times New Roman"/>
          <w:sz w:val="24"/>
          <w:szCs w:val="24"/>
        </w:rPr>
        <w:t>Aceh :</w:t>
      </w:r>
      <w:proofErr w:type="gramEnd"/>
      <w:r w:rsidRPr="00B0788C">
        <w:rPr>
          <w:rFonts w:ascii="Times New Roman" w:hAnsi="Times New Roman" w:cs="Times New Roman"/>
          <w:sz w:val="24"/>
          <w:szCs w:val="24"/>
        </w:rPr>
        <w:t xml:space="preserve"> Yayasan Penerbit Muhammad Zaini.</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Masturoh, Anggita. 2018. </w:t>
      </w:r>
      <w:r w:rsidRPr="00B0788C">
        <w:rPr>
          <w:rFonts w:ascii="Times New Roman" w:hAnsi="Times New Roman" w:cs="Times New Roman"/>
          <w:i/>
          <w:sz w:val="24"/>
          <w:szCs w:val="24"/>
        </w:rPr>
        <w:t>Metodologi Penelitian Kesehatan</w:t>
      </w:r>
      <w:r w:rsidRPr="00B0788C">
        <w:rPr>
          <w:rFonts w:ascii="Times New Roman" w:hAnsi="Times New Roman" w:cs="Times New Roman"/>
          <w:sz w:val="24"/>
          <w:szCs w:val="24"/>
        </w:rPr>
        <w:t>. Palembang: Kemenkes RI.</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Munandar Arif. 2019. </w:t>
      </w:r>
      <w:r w:rsidRPr="00B0788C">
        <w:rPr>
          <w:rFonts w:ascii="Times New Roman" w:hAnsi="Times New Roman" w:cs="Times New Roman"/>
          <w:i/>
          <w:sz w:val="24"/>
          <w:szCs w:val="24"/>
        </w:rPr>
        <w:t>Buku Ajar Keperawatan Jiwa Berbasis Teori, Bukti Dan Riset</w:t>
      </w:r>
      <w:r w:rsidRPr="00B0788C">
        <w:rPr>
          <w:rFonts w:ascii="Times New Roman" w:hAnsi="Times New Roman" w:cs="Times New Roman"/>
          <w:sz w:val="24"/>
          <w:szCs w:val="24"/>
        </w:rPr>
        <w:t>. Yogyakarta: Grup Penerbit CV Budi Utama.</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Munandar Arif. 2019. </w:t>
      </w:r>
      <w:r w:rsidRPr="00B0788C">
        <w:rPr>
          <w:rFonts w:ascii="Times New Roman" w:hAnsi="Times New Roman" w:cs="Times New Roman"/>
          <w:i/>
          <w:sz w:val="24"/>
          <w:szCs w:val="24"/>
        </w:rPr>
        <w:t>Buku Ajar Keperawatan Jiwa Berbasis Teori, Bukti Dan Riset</w:t>
      </w:r>
      <w:r w:rsidRPr="00B0788C">
        <w:rPr>
          <w:rFonts w:ascii="Times New Roman" w:hAnsi="Times New Roman" w:cs="Times New Roman"/>
          <w:sz w:val="24"/>
          <w:szCs w:val="24"/>
        </w:rPr>
        <w:t xml:space="preserve">. </w:t>
      </w:r>
      <w:proofErr w:type="gramStart"/>
      <w:r w:rsidRPr="00B0788C">
        <w:rPr>
          <w:rFonts w:ascii="Times New Roman" w:hAnsi="Times New Roman" w:cs="Times New Roman"/>
          <w:sz w:val="24"/>
          <w:szCs w:val="24"/>
        </w:rPr>
        <w:t>Yogyakarta :</w:t>
      </w:r>
      <w:proofErr w:type="gramEnd"/>
      <w:r w:rsidRPr="00B0788C">
        <w:rPr>
          <w:rFonts w:ascii="Times New Roman" w:hAnsi="Times New Roman" w:cs="Times New Roman"/>
          <w:sz w:val="24"/>
          <w:szCs w:val="24"/>
        </w:rPr>
        <w:t xml:space="preserve"> CV Budi Utama.</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Munandar Arif. 2020. </w:t>
      </w:r>
      <w:r w:rsidRPr="00B0788C">
        <w:rPr>
          <w:rFonts w:ascii="Times New Roman" w:hAnsi="Times New Roman" w:cs="Times New Roman"/>
          <w:i/>
          <w:sz w:val="24"/>
          <w:szCs w:val="24"/>
        </w:rPr>
        <w:t>Ilmu Keperawatan Jiwa</w:t>
      </w:r>
      <w:r w:rsidRPr="00B0788C">
        <w:rPr>
          <w:rFonts w:ascii="Times New Roman" w:hAnsi="Times New Roman" w:cs="Times New Roman"/>
          <w:sz w:val="24"/>
          <w:szCs w:val="24"/>
        </w:rPr>
        <w:t>. Jawa Barat: CV. Media Sains Indonesia</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Murharyati Wan, Esi Afriyanti, Adelse Prima Mulya. 2018. </w:t>
      </w:r>
      <w:r w:rsidRPr="00B0788C">
        <w:rPr>
          <w:rFonts w:ascii="Times New Roman" w:hAnsi="Times New Roman" w:cs="Times New Roman"/>
          <w:i/>
          <w:sz w:val="24"/>
          <w:szCs w:val="24"/>
        </w:rPr>
        <w:t>Pengaruh Terapi Individu Generalis Dengan Strategi Pelaksanaan Komunikasi Terhadap Frekuensi Halusinasi Pada Pasien Halusinasi</w:t>
      </w:r>
      <w:r w:rsidRPr="00B0788C">
        <w:rPr>
          <w:rFonts w:ascii="Times New Roman" w:hAnsi="Times New Roman" w:cs="Times New Roman"/>
          <w:sz w:val="24"/>
          <w:szCs w:val="24"/>
        </w:rPr>
        <w:t>. Volume 8(1)</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lastRenderedPageBreak/>
        <w:t xml:space="preserve">Notoatmodjo Soekidjo. 2018. </w:t>
      </w:r>
      <w:r w:rsidRPr="00B0788C">
        <w:rPr>
          <w:rFonts w:ascii="Times New Roman" w:hAnsi="Times New Roman" w:cs="Times New Roman"/>
          <w:i/>
          <w:sz w:val="24"/>
          <w:szCs w:val="24"/>
        </w:rPr>
        <w:t>Metodologi Penelitian Kesehatan</w:t>
      </w:r>
      <w:r w:rsidRPr="00B0788C">
        <w:rPr>
          <w:rFonts w:ascii="Times New Roman" w:hAnsi="Times New Roman" w:cs="Times New Roman"/>
          <w:sz w:val="24"/>
          <w:szCs w:val="24"/>
        </w:rPr>
        <w:t>. Jakarta: PT Rineka Cipta.</w:t>
      </w:r>
    </w:p>
    <w:p w:rsidR="003B263B" w:rsidRPr="00B0788C" w:rsidRDefault="003B263B" w:rsidP="00AC4A9C">
      <w:pPr>
        <w:spacing w:after="240" w:line="240" w:lineRule="auto"/>
        <w:ind w:left="709" w:hanging="709"/>
        <w:jc w:val="both"/>
        <w:rPr>
          <w:rFonts w:ascii="Times New Roman" w:hAnsi="Times New Roman" w:cs="Times New Roman"/>
          <w:sz w:val="24"/>
          <w:szCs w:val="24"/>
        </w:rPr>
      </w:pPr>
      <w:r w:rsidRPr="00B0788C">
        <w:rPr>
          <w:rFonts w:ascii="Times New Roman" w:hAnsi="Times New Roman" w:cs="Times New Roman"/>
          <w:sz w:val="24"/>
          <w:szCs w:val="24"/>
        </w:rPr>
        <w:t xml:space="preserve">Notoatmodjo, S. 2018. </w:t>
      </w:r>
      <w:r w:rsidRPr="00B0788C">
        <w:rPr>
          <w:rFonts w:ascii="Times New Roman" w:hAnsi="Times New Roman" w:cs="Times New Roman"/>
          <w:i/>
          <w:sz w:val="24"/>
          <w:szCs w:val="24"/>
        </w:rPr>
        <w:t xml:space="preserve">Promosi Kesehatan dan Perilaku Kesehatan. </w:t>
      </w:r>
      <w:r w:rsidRPr="00B0788C">
        <w:rPr>
          <w:rFonts w:ascii="Times New Roman" w:hAnsi="Times New Roman" w:cs="Times New Roman"/>
          <w:sz w:val="24"/>
          <w:szCs w:val="24"/>
        </w:rPr>
        <w:t>Jakarta: PT. Rineka Cipta.</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Nursalam. 2013. </w:t>
      </w:r>
      <w:r w:rsidRPr="00B0788C">
        <w:rPr>
          <w:rFonts w:ascii="Times New Roman" w:hAnsi="Times New Roman" w:cs="Times New Roman"/>
          <w:i/>
          <w:sz w:val="24"/>
          <w:szCs w:val="24"/>
        </w:rPr>
        <w:t>Metodologi Penelitian Ilmu Keperawatan</w:t>
      </w:r>
      <w:r w:rsidRPr="00B0788C">
        <w:rPr>
          <w:rFonts w:ascii="Times New Roman" w:hAnsi="Times New Roman" w:cs="Times New Roman"/>
          <w:sz w:val="24"/>
          <w:szCs w:val="24"/>
        </w:rPr>
        <w:t>. Jakarta: Salemba Medika.</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Putri Dewa Ayu Hendrawathy. 2020. </w:t>
      </w:r>
      <w:r w:rsidRPr="00B0788C">
        <w:rPr>
          <w:rFonts w:ascii="Times New Roman" w:hAnsi="Times New Roman" w:cs="Times New Roman"/>
          <w:i/>
          <w:sz w:val="24"/>
          <w:szCs w:val="24"/>
        </w:rPr>
        <w:t>Komunikasi Terapeutik Strategi Pemulihan Pasien Gangguan Jiwa (Skizofrenia)</w:t>
      </w:r>
      <w:r w:rsidRPr="00B0788C">
        <w:rPr>
          <w:rFonts w:ascii="Times New Roman" w:hAnsi="Times New Roman" w:cs="Times New Roman"/>
          <w:sz w:val="24"/>
          <w:szCs w:val="24"/>
        </w:rPr>
        <w:t>. Bandung: Nilacakra.</w:t>
      </w:r>
    </w:p>
    <w:p w:rsidR="003B263B" w:rsidRPr="00B0788C" w:rsidRDefault="003B263B" w:rsidP="00AC4A9C">
      <w:pPr>
        <w:spacing w:line="240" w:lineRule="auto"/>
        <w:ind w:left="567" w:hanging="567"/>
        <w:jc w:val="both"/>
        <w:rPr>
          <w:rFonts w:ascii="Times New Roman" w:hAnsi="Times New Roman" w:cs="Times New Roman"/>
          <w:bCs/>
          <w:sz w:val="24"/>
          <w:szCs w:val="24"/>
        </w:rPr>
      </w:pPr>
      <w:r w:rsidRPr="00B0788C">
        <w:rPr>
          <w:rFonts w:ascii="Times New Roman" w:hAnsi="Times New Roman" w:cs="Times New Roman"/>
          <w:sz w:val="24"/>
          <w:szCs w:val="24"/>
        </w:rPr>
        <w:t xml:space="preserve">Putri, Vevi Suryanti &amp; Rahmi Dwi Yanti. 2021. </w:t>
      </w:r>
      <w:r w:rsidRPr="00B0788C">
        <w:rPr>
          <w:rFonts w:ascii="Times New Roman" w:hAnsi="Times New Roman" w:cs="Times New Roman"/>
          <w:bCs/>
          <w:i/>
          <w:sz w:val="24"/>
          <w:szCs w:val="24"/>
        </w:rPr>
        <w:t xml:space="preserve">Hubungan Pengetahuan dan Dukungan Keluarga dengan Cara Merawat Pasien Halusinasi di Wilayah Kerja Puskesmas Kebun Handil Kota Jambi. </w:t>
      </w:r>
      <w:r w:rsidRPr="00B0788C">
        <w:rPr>
          <w:rFonts w:ascii="Times New Roman" w:hAnsi="Times New Roman" w:cs="Times New Roman"/>
          <w:bCs/>
          <w:sz w:val="24"/>
          <w:szCs w:val="24"/>
        </w:rPr>
        <w:t xml:space="preserve">Jurnal Akademika Baiturrahim Jambi (JABJ), Vol 10, No </w:t>
      </w:r>
      <w:proofErr w:type="gramStart"/>
      <w:r w:rsidRPr="00B0788C">
        <w:rPr>
          <w:rFonts w:ascii="Times New Roman" w:hAnsi="Times New Roman" w:cs="Times New Roman"/>
          <w:bCs/>
          <w:sz w:val="24"/>
          <w:szCs w:val="24"/>
        </w:rPr>
        <w:t>2 ,</w:t>
      </w:r>
      <w:proofErr w:type="gramEnd"/>
      <w:r w:rsidRPr="00B0788C">
        <w:rPr>
          <w:rFonts w:ascii="Times New Roman" w:hAnsi="Times New Roman" w:cs="Times New Roman"/>
          <w:bCs/>
          <w:sz w:val="24"/>
          <w:szCs w:val="24"/>
        </w:rPr>
        <w:t xml:space="preserve"> September 2021.</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Radiani, W, A. 2019. </w:t>
      </w:r>
      <w:r w:rsidRPr="00B0788C">
        <w:rPr>
          <w:rFonts w:ascii="Times New Roman" w:hAnsi="Times New Roman" w:cs="Times New Roman"/>
          <w:i/>
          <w:sz w:val="24"/>
          <w:szCs w:val="24"/>
        </w:rPr>
        <w:t>Kesehatan Mental Masa Kini Dan Penanganan Gangguannya Secara Islami</w:t>
      </w:r>
      <w:r w:rsidRPr="00B0788C">
        <w:rPr>
          <w:rFonts w:ascii="Times New Roman" w:hAnsi="Times New Roman" w:cs="Times New Roman"/>
          <w:sz w:val="24"/>
          <w:szCs w:val="24"/>
        </w:rPr>
        <w:t xml:space="preserve">. Jurnal </w:t>
      </w:r>
      <w:proofErr w:type="gramStart"/>
      <w:r w:rsidRPr="00B0788C">
        <w:rPr>
          <w:rFonts w:ascii="Times New Roman" w:hAnsi="Times New Roman" w:cs="Times New Roman"/>
          <w:sz w:val="24"/>
          <w:szCs w:val="24"/>
        </w:rPr>
        <w:t>Of</w:t>
      </w:r>
      <w:proofErr w:type="gramEnd"/>
      <w:r w:rsidRPr="00B0788C">
        <w:rPr>
          <w:rFonts w:ascii="Times New Roman" w:hAnsi="Times New Roman" w:cs="Times New Roman"/>
          <w:sz w:val="24"/>
          <w:szCs w:val="24"/>
        </w:rPr>
        <w:t xml:space="preserve"> Islamic And Law Studies, 3(1), Hal. 87-113.</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Rahmi Imelisa. 2021. </w:t>
      </w:r>
      <w:r w:rsidRPr="00B0788C">
        <w:rPr>
          <w:rFonts w:ascii="Times New Roman" w:hAnsi="Times New Roman" w:cs="Times New Roman"/>
          <w:i/>
          <w:sz w:val="24"/>
          <w:szCs w:val="24"/>
        </w:rPr>
        <w:t>Keperawatan Kesehatan Jiwa Psikososial</w:t>
      </w:r>
      <w:r w:rsidRPr="00B0788C">
        <w:rPr>
          <w:rFonts w:ascii="Times New Roman" w:hAnsi="Times New Roman" w:cs="Times New Roman"/>
          <w:sz w:val="24"/>
          <w:szCs w:val="24"/>
        </w:rPr>
        <w:t>. Jawa Barat: Edu Publisher.</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Rahmi, Dian. 2021. </w:t>
      </w:r>
      <w:r w:rsidRPr="00B0788C">
        <w:rPr>
          <w:rFonts w:ascii="Times New Roman" w:hAnsi="Times New Roman" w:cs="Times New Roman"/>
          <w:bCs/>
          <w:i/>
          <w:sz w:val="24"/>
          <w:szCs w:val="24"/>
        </w:rPr>
        <w:t>Hubungan Pengetahuan dengan Sikap Keluarga Merawat Klien dalam Mengendalikan Halusinasi di Unit Poliklinik Jiwa A (UPJA) RSJ. Prof. Hb. Sa’anin Padang</w:t>
      </w:r>
      <w:r w:rsidRPr="00B0788C">
        <w:rPr>
          <w:rFonts w:ascii="Times New Roman" w:hAnsi="Times New Roman" w:cs="Times New Roman"/>
          <w:bCs/>
          <w:sz w:val="24"/>
          <w:szCs w:val="24"/>
        </w:rPr>
        <w:t xml:space="preserve">. Menara </w:t>
      </w:r>
      <w:r w:rsidRPr="00B0788C">
        <w:rPr>
          <w:rFonts w:ascii="Times New Roman" w:hAnsi="Times New Roman" w:cs="Times New Roman"/>
          <w:i/>
          <w:iCs/>
          <w:sz w:val="24"/>
          <w:szCs w:val="24"/>
        </w:rPr>
        <w:t xml:space="preserve">Ilmu </w:t>
      </w:r>
      <w:r w:rsidRPr="00B0788C">
        <w:rPr>
          <w:rFonts w:ascii="Times New Roman" w:hAnsi="Times New Roman" w:cs="Times New Roman"/>
          <w:sz w:val="24"/>
          <w:szCs w:val="24"/>
        </w:rPr>
        <w:t>Vol. XII No.5 April 2018</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Ruswadi Indra. 2020. </w:t>
      </w:r>
      <w:r w:rsidRPr="00B0788C">
        <w:rPr>
          <w:rFonts w:ascii="Times New Roman" w:hAnsi="Times New Roman" w:cs="Times New Roman"/>
          <w:i/>
          <w:sz w:val="24"/>
          <w:szCs w:val="24"/>
        </w:rPr>
        <w:t>Keperawatan Jiwa Panduan Praktis Untuk Mahasiswa Keperawatan</w:t>
      </w:r>
      <w:r w:rsidRPr="00B0788C">
        <w:rPr>
          <w:rFonts w:ascii="Times New Roman" w:hAnsi="Times New Roman" w:cs="Times New Roman"/>
          <w:sz w:val="24"/>
          <w:szCs w:val="24"/>
        </w:rPr>
        <w:t>. Jawa Barat: CV. Adanu Abimata.</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Sugiyono. 2017. </w:t>
      </w:r>
      <w:r w:rsidRPr="00B0788C">
        <w:rPr>
          <w:rFonts w:ascii="Times New Roman" w:hAnsi="Times New Roman" w:cs="Times New Roman"/>
          <w:i/>
          <w:sz w:val="24"/>
          <w:szCs w:val="24"/>
        </w:rPr>
        <w:t>Metode Penelitian Kuantitatif Kualitatif R&amp;D</w:t>
      </w:r>
      <w:r w:rsidRPr="00B0788C">
        <w:rPr>
          <w:rFonts w:ascii="Times New Roman" w:hAnsi="Times New Roman" w:cs="Times New Roman"/>
          <w:sz w:val="24"/>
          <w:szCs w:val="24"/>
        </w:rPr>
        <w:t>. Jawa Barat: Alfabeta.</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lastRenderedPageBreak/>
        <w:t xml:space="preserve">Sutejo. 2017. </w:t>
      </w:r>
      <w:r w:rsidRPr="00B0788C">
        <w:rPr>
          <w:rFonts w:ascii="Times New Roman" w:hAnsi="Times New Roman" w:cs="Times New Roman"/>
          <w:i/>
          <w:sz w:val="24"/>
          <w:szCs w:val="24"/>
        </w:rPr>
        <w:t>Keperawatan Jiwa Konsep Praktik Asuhan Keperawatan Kesehatan Jiwa Gangguan Jiwa Psikososial</w:t>
      </w:r>
      <w:r w:rsidRPr="00B0788C">
        <w:rPr>
          <w:rFonts w:ascii="Times New Roman" w:hAnsi="Times New Roman" w:cs="Times New Roman"/>
          <w:sz w:val="24"/>
          <w:szCs w:val="24"/>
        </w:rPr>
        <w:t>. Yogyakarta: Pustaka Baru Press.</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Yudhantara Surya. 2018. </w:t>
      </w:r>
      <w:r w:rsidRPr="00B0788C">
        <w:rPr>
          <w:rFonts w:ascii="Times New Roman" w:hAnsi="Times New Roman" w:cs="Times New Roman"/>
          <w:i/>
          <w:sz w:val="24"/>
          <w:szCs w:val="24"/>
        </w:rPr>
        <w:t>Sinopsis Skizofrenia Untuk Mahasiswa Kedokteran</w:t>
      </w:r>
      <w:r w:rsidRPr="00B0788C">
        <w:rPr>
          <w:rFonts w:ascii="Times New Roman" w:hAnsi="Times New Roman" w:cs="Times New Roman"/>
          <w:sz w:val="24"/>
          <w:szCs w:val="24"/>
        </w:rPr>
        <w:t>. Malang: UB Press.</w:t>
      </w:r>
    </w:p>
    <w:p w:rsidR="003B263B" w:rsidRPr="00B0788C" w:rsidRDefault="003B263B" w:rsidP="00AC4A9C">
      <w:pPr>
        <w:spacing w:line="240" w:lineRule="auto"/>
        <w:ind w:left="567" w:hanging="567"/>
        <w:jc w:val="both"/>
        <w:rPr>
          <w:rFonts w:ascii="Times New Roman" w:hAnsi="Times New Roman" w:cs="Times New Roman"/>
          <w:sz w:val="24"/>
          <w:szCs w:val="24"/>
        </w:rPr>
      </w:pPr>
      <w:r w:rsidRPr="00B0788C">
        <w:rPr>
          <w:rFonts w:ascii="Times New Roman" w:hAnsi="Times New Roman" w:cs="Times New Roman"/>
          <w:sz w:val="24"/>
          <w:szCs w:val="24"/>
        </w:rPr>
        <w:t xml:space="preserve">Yunita Rizka, Iin Aini Isnawati, Widya Addiarto. 2020. </w:t>
      </w:r>
      <w:r w:rsidRPr="00B0788C">
        <w:rPr>
          <w:rFonts w:ascii="Times New Roman" w:hAnsi="Times New Roman" w:cs="Times New Roman"/>
          <w:i/>
          <w:sz w:val="24"/>
          <w:szCs w:val="24"/>
        </w:rPr>
        <w:t xml:space="preserve">Psikoterapi Self Help </w:t>
      </w:r>
      <w:r w:rsidRPr="00B0788C">
        <w:rPr>
          <w:rFonts w:ascii="Times New Roman" w:hAnsi="Times New Roman" w:cs="Times New Roman"/>
          <w:i/>
          <w:sz w:val="24"/>
          <w:szCs w:val="24"/>
        </w:rPr>
        <w:lastRenderedPageBreak/>
        <w:t>Group Pada Keluarga Pasien Skizofrenia</w:t>
      </w:r>
      <w:r w:rsidRPr="00B0788C">
        <w:rPr>
          <w:rFonts w:ascii="Times New Roman" w:hAnsi="Times New Roman" w:cs="Times New Roman"/>
          <w:sz w:val="24"/>
          <w:szCs w:val="24"/>
        </w:rPr>
        <w:t>. Sulawesi Selatan: Yayasan Ahmar Cendikia Indonesia.</w:t>
      </w:r>
    </w:p>
    <w:p w:rsidR="00B63B1E" w:rsidRDefault="003B263B" w:rsidP="00AC4A9C">
      <w:pPr>
        <w:spacing w:line="240" w:lineRule="auto"/>
        <w:ind w:left="709" w:hanging="709"/>
        <w:jc w:val="both"/>
        <w:rPr>
          <w:rFonts w:ascii="Times New Roman" w:hAnsi="Times New Roman" w:cs="Times New Roman"/>
          <w:sz w:val="24"/>
          <w:szCs w:val="24"/>
        </w:rPr>
        <w:sectPr w:rsidR="00B63B1E" w:rsidSect="00B63B1E">
          <w:type w:val="continuous"/>
          <w:pgSz w:w="11907" w:h="16840" w:code="9"/>
          <w:pgMar w:top="1418" w:right="1418" w:bottom="1418" w:left="1418" w:header="720" w:footer="720" w:gutter="0"/>
          <w:pgNumType w:start="72"/>
          <w:cols w:num="2" w:space="454"/>
          <w:docGrid w:linePitch="360"/>
        </w:sectPr>
      </w:pPr>
      <w:r w:rsidRPr="00B0788C">
        <w:rPr>
          <w:rFonts w:ascii="Times New Roman" w:hAnsi="Times New Roman" w:cs="Times New Roman"/>
          <w:sz w:val="24"/>
          <w:szCs w:val="24"/>
        </w:rPr>
        <w:t xml:space="preserve">Zaini Mad. 2019. </w:t>
      </w:r>
      <w:r w:rsidRPr="00B0788C">
        <w:rPr>
          <w:rFonts w:ascii="Times New Roman" w:hAnsi="Times New Roman" w:cs="Times New Roman"/>
          <w:i/>
          <w:sz w:val="24"/>
          <w:szCs w:val="24"/>
        </w:rPr>
        <w:t>Asuhan Keperawatan Jiwa Masalah Psikososial Di Pelayanan Klinis Komunitas</w:t>
      </w:r>
      <w:r w:rsidRPr="00B0788C">
        <w:rPr>
          <w:rFonts w:ascii="Times New Roman" w:hAnsi="Times New Roman" w:cs="Times New Roman"/>
          <w:sz w:val="24"/>
          <w:szCs w:val="24"/>
        </w:rPr>
        <w:t>. Yogyakarta: Grup Penerbitan CV Budi Utama.</w:t>
      </w:r>
    </w:p>
    <w:p w:rsidR="003B263B" w:rsidRPr="00B0788C" w:rsidRDefault="003B263B" w:rsidP="00AC4A9C">
      <w:pPr>
        <w:spacing w:line="240" w:lineRule="auto"/>
        <w:ind w:left="709" w:hanging="709"/>
        <w:jc w:val="both"/>
        <w:rPr>
          <w:rFonts w:ascii="Times New Roman" w:hAnsi="Times New Roman" w:cs="Times New Roman"/>
          <w:sz w:val="24"/>
          <w:szCs w:val="24"/>
        </w:rPr>
      </w:pPr>
    </w:p>
    <w:p w:rsidR="003B263B" w:rsidRDefault="003B263B" w:rsidP="00AC4A9C">
      <w:pPr>
        <w:spacing w:after="240" w:line="240" w:lineRule="auto"/>
        <w:ind w:left="709" w:hanging="709"/>
        <w:jc w:val="both"/>
        <w:rPr>
          <w:rFonts w:ascii="Times New Roman" w:hAnsi="Times New Roman" w:cs="Times New Roman"/>
          <w:sz w:val="24"/>
          <w:szCs w:val="24"/>
        </w:rPr>
      </w:pPr>
    </w:p>
    <w:p w:rsidR="003B263B" w:rsidRDefault="003B263B" w:rsidP="00AC4A9C">
      <w:pPr>
        <w:tabs>
          <w:tab w:val="left" w:pos="1560"/>
        </w:tabs>
        <w:spacing w:after="0" w:line="240" w:lineRule="auto"/>
        <w:jc w:val="both"/>
        <w:rPr>
          <w:rFonts w:ascii="Times New Roman" w:hAnsi="Times New Roman" w:cs="Times New Roman"/>
          <w:sz w:val="24"/>
          <w:szCs w:val="24"/>
        </w:rPr>
      </w:pPr>
    </w:p>
    <w:p w:rsidR="003B263B" w:rsidRDefault="003B263B" w:rsidP="00AC4A9C">
      <w:pPr>
        <w:tabs>
          <w:tab w:val="left" w:pos="1560"/>
        </w:tabs>
        <w:spacing w:after="0" w:line="240" w:lineRule="auto"/>
        <w:jc w:val="both"/>
        <w:rPr>
          <w:rFonts w:ascii="Times New Roman" w:hAnsi="Times New Roman" w:cs="Times New Roman"/>
          <w:sz w:val="24"/>
          <w:szCs w:val="24"/>
        </w:rPr>
      </w:pPr>
    </w:p>
    <w:p w:rsidR="003B263B" w:rsidRDefault="003B263B" w:rsidP="00AC4A9C">
      <w:pPr>
        <w:tabs>
          <w:tab w:val="left" w:pos="1560"/>
        </w:tabs>
        <w:spacing w:after="0" w:line="240" w:lineRule="auto"/>
        <w:jc w:val="both"/>
        <w:rPr>
          <w:rFonts w:ascii="Times New Roman" w:hAnsi="Times New Roman" w:cs="Times New Roman"/>
          <w:sz w:val="24"/>
          <w:szCs w:val="24"/>
        </w:rPr>
      </w:pPr>
    </w:p>
    <w:p w:rsidR="003B263B" w:rsidRDefault="003B263B" w:rsidP="00AC4A9C">
      <w:pPr>
        <w:tabs>
          <w:tab w:val="left" w:pos="1560"/>
        </w:tabs>
        <w:spacing w:after="0" w:line="240" w:lineRule="auto"/>
        <w:jc w:val="both"/>
        <w:rPr>
          <w:rFonts w:ascii="Times New Roman" w:hAnsi="Times New Roman" w:cs="Times New Roman"/>
          <w:sz w:val="24"/>
          <w:szCs w:val="24"/>
        </w:rPr>
      </w:pPr>
    </w:p>
    <w:p w:rsidR="000A4BB4" w:rsidRDefault="000A4BB4" w:rsidP="00AC4A9C">
      <w:pPr>
        <w:tabs>
          <w:tab w:val="left" w:pos="1560"/>
        </w:tabs>
        <w:spacing w:after="0" w:line="240" w:lineRule="auto"/>
        <w:jc w:val="both"/>
        <w:rPr>
          <w:rFonts w:ascii="Times New Roman" w:hAnsi="Times New Roman" w:cs="Times New Roman"/>
          <w:sz w:val="24"/>
          <w:szCs w:val="24"/>
        </w:rPr>
      </w:pPr>
    </w:p>
    <w:p w:rsidR="000A4BB4" w:rsidRDefault="000A4BB4" w:rsidP="00AC4A9C">
      <w:pPr>
        <w:tabs>
          <w:tab w:val="left" w:pos="1560"/>
        </w:tabs>
        <w:spacing w:after="0" w:line="240" w:lineRule="auto"/>
        <w:jc w:val="both"/>
        <w:rPr>
          <w:rFonts w:ascii="Times New Roman" w:hAnsi="Times New Roman" w:cs="Times New Roman"/>
          <w:sz w:val="24"/>
          <w:szCs w:val="24"/>
        </w:rPr>
      </w:pPr>
    </w:p>
    <w:p w:rsidR="000A4BB4" w:rsidRDefault="000A4BB4" w:rsidP="00AC4A9C">
      <w:pPr>
        <w:tabs>
          <w:tab w:val="left" w:pos="1560"/>
        </w:tabs>
        <w:spacing w:after="0" w:line="240" w:lineRule="auto"/>
        <w:jc w:val="both"/>
        <w:rPr>
          <w:rFonts w:ascii="Times New Roman" w:hAnsi="Times New Roman" w:cs="Times New Roman"/>
          <w:sz w:val="24"/>
          <w:szCs w:val="24"/>
        </w:rPr>
      </w:pPr>
    </w:p>
    <w:p w:rsidR="000A4BB4" w:rsidRDefault="000A4BB4" w:rsidP="00AC4A9C">
      <w:pPr>
        <w:tabs>
          <w:tab w:val="left" w:pos="1560"/>
        </w:tabs>
        <w:spacing w:after="0" w:line="240" w:lineRule="auto"/>
        <w:jc w:val="both"/>
        <w:rPr>
          <w:rFonts w:ascii="Times New Roman" w:hAnsi="Times New Roman" w:cs="Times New Roman"/>
          <w:sz w:val="24"/>
          <w:szCs w:val="24"/>
        </w:rPr>
      </w:pPr>
    </w:p>
    <w:p w:rsidR="000A4BB4" w:rsidRDefault="000A4BB4" w:rsidP="00AC4A9C">
      <w:pPr>
        <w:tabs>
          <w:tab w:val="left" w:pos="1560"/>
        </w:tabs>
        <w:spacing w:after="0" w:line="240" w:lineRule="auto"/>
        <w:jc w:val="both"/>
        <w:rPr>
          <w:rFonts w:ascii="Times New Roman" w:hAnsi="Times New Roman" w:cs="Times New Roman"/>
          <w:sz w:val="24"/>
          <w:szCs w:val="24"/>
        </w:rPr>
      </w:pPr>
    </w:p>
    <w:p w:rsidR="000A4BB4" w:rsidRDefault="000A4BB4" w:rsidP="00AC4A9C">
      <w:pPr>
        <w:tabs>
          <w:tab w:val="left" w:pos="1560"/>
        </w:tabs>
        <w:spacing w:after="0" w:line="240" w:lineRule="auto"/>
        <w:jc w:val="both"/>
        <w:rPr>
          <w:rFonts w:ascii="Times New Roman" w:hAnsi="Times New Roman" w:cs="Times New Roman"/>
          <w:sz w:val="24"/>
          <w:szCs w:val="24"/>
        </w:rPr>
      </w:pPr>
    </w:p>
    <w:p w:rsidR="000A4BB4" w:rsidRDefault="000A4BB4" w:rsidP="00AC4A9C">
      <w:pPr>
        <w:tabs>
          <w:tab w:val="left" w:pos="1560"/>
        </w:tabs>
        <w:spacing w:after="0" w:line="240" w:lineRule="auto"/>
        <w:jc w:val="both"/>
        <w:rPr>
          <w:rFonts w:ascii="Times New Roman" w:hAnsi="Times New Roman" w:cs="Times New Roman"/>
          <w:sz w:val="24"/>
          <w:szCs w:val="24"/>
        </w:rPr>
      </w:pPr>
    </w:p>
    <w:p w:rsidR="000A4BB4" w:rsidRDefault="000A4BB4" w:rsidP="00AC4A9C">
      <w:pPr>
        <w:tabs>
          <w:tab w:val="left" w:pos="1560"/>
        </w:tabs>
        <w:spacing w:after="0" w:line="240" w:lineRule="auto"/>
        <w:jc w:val="both"/>
        <w:rPr>
          <w:rFonts w:ascii="Times New Roman" w:hAnsi="Times New Roman" w:cs="Times New Roman"/>
          <w:sz w:val="24"/>
          <w:szCs w:val="24"/>
        </w:rPr>
      </w:pPr>
    </w:p>
    <w:p w:rsidR="000A4BB4" w:rsidRDefault="000A4BB4" w:rsidP="00AC4A9C">
      <w:pPr>
        <w:tabs>
          <w:tab w:val="left" w:pos="1560"/>
        </w:tabs>
        <w:spacing w:after="0" w:line="240" w:lineRule="auto"/>
        <w:jc w:val="both"/>
        <w:rPr>
          <w:rFonts w:ascii="Times New Roman" w:hAnsi="Times New Roman" w:cs="Times New Roman"/>
          <w:sz w:val="24"/>
          <w:szCs w:val="24"/>
        </w:rPr>
      </w:pPr>
    </w:p>
    <w:p w:rsidR="000A4BB4" w:rsidRDefault="000A4BB4" w:rsidP="00AC4A9C">
      <w:pPr>
        <w:tabs>
          <w:tab w:val="left" w:pos="1560"/>
        </w:tabs>
        <w:spacing w:after="0" w:line="240" w:lineRule="auto"/>
        <w:jc w:val="both"/>
        <w:rPr>
          <w:rFonts w:ascii="Times New Roman" w:hAnsi="Times New Roman" w:cs="Times New Roman"/>
          <w:sz w:val="24"/>
          <w:szCs w:val="24"/>
        </w:rPr>
      </w:pPr>
    </w:p>
    <w:p w:rsidR="000A4BB4" w:rsidRDefault="000A4BB4" w:rsidP="00AC4A9C">
      <w:pPr>
        <w:tabs>
          <w:tab w:val="left" w:pos="1560"/>
        </w:tabs>
        <w:spacing w:after="0" w:line="240" w:lineRule="auto"/>
        <w:jc w:val="both"/>
        <w:rPr>
          <w:rFonts w:ascii="Times New Roman" w:hAnsi="Times New Roman" w:cs="Times New Roman"/>
          <w:sz w:val="24"/>
          <w:szCs w:val="24"/>
        </w:rPr>
      </w:pPr>
    </w:p>
    <w:p w:rsidR="000A4BB4" w:rsidRDefault="000A4BB4" w:rsidP="00AC4A9C">
      <w:pPr>
        <w:tabs>
          <w:tab w:val="left" w:pos="1560"/>
        </w:tabs>
        <w:spacing w:after="0" w:line="240" w:lineRule="auto"/>
        <w:jc w:val="both"/>
        <w:rPr>
          <w:rFonts w:ascii="Times New Roman" w:hAnsi="Times New Roman" w:cs="Times New Roman"/>
          <w:sz w:val="24"/>
          <w:szCs w:val="24"/>
        </w:rPr>
      </w:pPr>
    </w:p>
    <w:p w:rsidR="000A4BB4" w:rsidRDefault="000A4BB4" w:rsidP="00AC4A9C">
      <w:pPr>
        <w:tabs>
          <w:tab w:val="left" w:pos="1560"/>
        </w:tabs>
        <w:spacing w:after="0" w:line="240" w:lineRule="auto"/>
        <w:jc w:val="both"/>
        <w:rPr>
          <w:rFonts w:ascii="Times New Roman" w:hAnsi="Times New Roman" w:cs="Times New Roman"/>
          <w:sz w:val="24"/>
          <w:szCs w:val="24"/>
        </w:rPr>
      </w:pPr>
    </w:p>
    <w:p w:rsidR="000A4BB4" w:rsidRDefault="000A4BB4" w:rsidP="00AC4A9C">
      <w:pPr>
        <w:tabs>
          <w:tab w:val="left" w:pos="1560"/>
        </w:tabs>
        <w:spacing w:after="0" w:line="240" w:lineRule="auto"/>
        <w:jc w:val="both"/>
        <w:rPr>
          <w:rFonts w:ascii="Times New Roman" w:hAnsi="Times New Roman" w:cs="Times New Roman"/>
          <w:sz w:val="24"/>
          <w:szCs w:val="24"/>
        </w:rPr>
      </w:pPr>
    </w:p>
    <w:p w:rsidR="000A4BB4" w:rsidRDefault="000A4BB4" w:rsidP="00AC4A9C">
      <w:pPr>
        <w:tabs>
          <w:tab w:val="left" w:pos="1560"/>
        </w:tabs>
        <w:spacing w:after="0" w:line="240" w:lineRule="auto"/>
        <w:jc w:val="both"/>
        <w:rPr>
          <w:rFonts w:ascii="Times New Roman" w:hAnsi="Times New Roman" w:cs="Times New Roman"/>
          <w:sz w:val="24"/>
          <w:szCs w:val="24"/>
        </w:rPr>
      </w:pPr>
    </w:p>
    <w:p w:rsidR="000A4BB4" w:rsidRDefault="000A4BB4" w:rsidP="00AC4A9C">
      <w:pPr>
        <w:tabs>
          <w:tab w:val="left" w:pos="1560"/>
        </w:tabs>
        <w:spacing w:after="0" w:line="240" w:lineRule="auto"/>
        <w:jc w:val="both"/>
        <w:rPr>
          <w:rFonts w:ascii="Times New Roman" w:hAnsi="Times New Roman" w:cs="Times New Roman"/>
          <w:sz w:val="24"/>
          <w:szCs w:val="24"/>
        </w:rPr>
      </w:pPr>
    </w:p>
    <w:sectPr w:rsidR="000A4BB4" w:rsidSect="00B63B1E">
      <w:type w:val="continuous"/>
      <w:pgSz w:w="11907" w:h="16840" w:code="9"/>
      <w:pgMar w:top="1418" w:right="1418" w:bottom="1418" w:left="1418" w:header="720" w:footer="720" w:gutter="0"/>
      <w:pgNumType w:start="7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25B" w:rsidRDefault="00B3125B" w:rsidP="00F46842">
      <w:pPr>
        <w:spacing w:after="0" w:line="240" w:lineRule="auto"/>
      </w:pPr>
      <w:r>
        <w:separator/>
      </w:r>
    </w:p>
  </w:endnote>
  <w:endnote w:type="continuationSeparator" w:id="0">
    <w:p w:rsidR="00B3125B" w:rsidRDefault="00B3125B" w:rsidP="00F4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FDA" w:rsidRPr="00FE5603" w:rsidRDefault="00180FDA" w:rsidP="00FE5603">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25B" w:rsidRDefault="00B3125B" w:rsidP="00F46842">
      <w:pPr>
        <w:spacing w:after="0" w:line="240" w:lineRule="auto"/>
      </w:pPr>
      <w:r>
        <w:separator/>
      </w:r>
    </w:p>
  </w:footnote>
  <w:footnote w:type="continuationSeparator" w:id="0">
    <w:p w:rsidR="00B3125B" w:rsidRDefault="00B3125B" w:rsidP="00F46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FDA" w:rsidRDefault="00180FDA">
    <w:pPr>
      <w:pStyle w:val="Header"/>
      <w:jc w:val="right"/>
    </w:pPr>
  </w:p>
  <w:p w:rsidR="00180FDA" w:rsidRPr="00FE5603" w:rsidRDefault="00180FDA">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FDA" w:rsidRDefault="00180FDA">
    <w:pPr>
      <w:pStyle w:val="Header"/>
      <w:jc w:val="right"/>
    </w:pPr>
  </w:p>
  <w:p w:rsidR="00180FDA" w:rsidRPr="00F46842" w:rsidRDefault="00180FDA">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61DB"/>
    <w:multiLevelType w:val="hybridMultilevel"/>
    <w:tmpl w:val="F2B23714"/>
    <w:lvl w:ilvl="0" w:tplc="4D7286DA">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A102D24"/>
    <w:multiLevelType w:val="hybridMultilevel"/>
    <w:tmpl w:val="97285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A5144"/>
    <w:multiLevelType w:val="hybridMultilevel"/>
    <w:tmpl w:val="1D1C2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35D12"/>
    <w:multiLevelType w:val="hybridMultilevel"/>
    <w:tmpl w:val="2E7E2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27B2E"/>
    <w:multiLevelType w:val="hybridMultilevel"/>
    <w:tmpl w:val="E642069C"/>
    <w:lvl w:ilvl="0" w:tplc="2C6EF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62693"/>
    <w:multiLevelType w:val="hybridMultilevel"/>
    <w:tmpl w:val="BA68C220"/>
    <w:lvl w:ilvl="0" w:tplc="DBA022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0D603C7E"/>
    <w:multiLevelType w:val="hybridMultilevel"/>
    <w:tmpl w:val="F4BA3A38"/>
    <w:lvl w:ilvl="0" w:tplc="AA36853C">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7" w15:restartNumberingAfterBreak="0">
    <w:nsid w:val="15785334"/>
    <w:multiLevelType w:val="hybridMultilevel"/>
    <w:tmpl w:val="ADEE2382"/>
    <w:lvl w:ilvl="0" w:tplc="455ADAD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7F5F97"/>
    <w:multiLevelType w:val="hybridMultilevel"/>
    <w:tmpl w:val="E58E388A"/>
    <w:lvl w:ilvl="0" w:tplc="3EF232E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6AE4EE4"/>
    <w:multiLevelType w:val="hybridMultilevel"/>
    <w:tmpl w:val="F8764F74"/>
    <w:lvl w:ilvl="0" w:tplc="D1761C6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16D349FC"/>
    <w:multiLevelType w:val="hybridMultilevel"/>
    <w:tmpl w:val="C56EC2BC"/>
    <w:lvl w:ilvl="0" w:tplc="1F88135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174A3184"/>
    <w:multiLevelType w:val="hybridMultilevel"/>
    <w:tmpl w:val="16B8E396"/>
    <w:lvl w:ilvl="0" w:tplc="455ADA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82310"/>
    <w:multiLevelType w:val="hybridMultilevel"/>
    <w:tmpl w:val="4B6E2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57387"/>
    <w:multiLevelType w:val="hybridMultilevel"/>
    <w:tmpl w:val="B0FEAFF2"/>
    <w:lvl w:ilvl="0" w:tplc="0421000F">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2732EFC8">
      <w:start w:val="1"/>
      <w:numFmt w:val="decimal"/>
      <w:lvlText w:val="%3)"/>
      <w:lvlJc w:val="left"/>
      <w:pPr>
        <w:ind w:left="2700" w:hanging="360"/>
      </w:pPr>
      <w:rPr>
        <w:rFonts w:hint="default"/>
      </w:rPr>
    </w:lvl>
    <w:lvl w:ilvl="3" w:tplc="4D0C54B2">
      <w:start w:val="1"/>
      <w:numFmt w:val="upperLetter"/>
      <w:lvlText w:val="%4."/>
      <w:lvlJc w:val="left"/>
      <w:pPr>
        <w:ind w:left="3240" w:hanging="360"/>
      </w:pPr>
      <w:rPr>
        <w:rFonts w:hint="default"/>
      </w:rPr>
    </w:lvl>
    <w:lvl w:ilvl="4" w:tplc="6D525124">
      <w:start w:val="1"/>
      <w:numFmt w:val="lowerLetter"/>
      <w:lvlText w:val="%5)"/>
      <w:lvlJc w:val="left"/>
      <w:pPr>
        <w:ind w:left="3960" w:hanging="360"/>
      </w:pPr>
      <w:rPr>
        <w:rFonts w:hint="default"/>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1B054644"/>
    <w:multiLevelType w:val="hybridMultilevel"/>
    <w:tmpl w:val="AFF82C0A"/>
    <w:lvl w:ilvl="0" w:tplc="359A9E18">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15:restartNumberingAfterBreak="0">
    <w:nsid w:val="1CE36057"/>
    <w:multiLevelType w:val="hybridMultilevel"/>
    <w:tmpl w:val="17321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AF23FD"/>
    <w:multiLevelType w:val="hybridMultilevel"/>
    <w:tmpl w:val="6D52719C"/>
    <w:lvl w:ilvl="0" w:tplc="F4C4B14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2007694A"/>
    <w:multiLevelType w:val="hybridMultilevel"/>
    <w:tmpl w:val="5BDEB400"/>
    <w:lvl w:ilvl="0" w:tplc="F438CA3E">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 w15:restartNumberingAfterBreak="0">
    <w:nsid w:val="201036E1"/>
    <w:multiLevelType w:val="hybridMultilevel"/>
    <w:tmpl w:val="41083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1F5BEB"/>
    <w:multiLevelType w:val="hybridMultilevel"/>
    <w:tmpl w:val="FD8C8B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216576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A150AB"/>
    <w:multiLevelType w:val="hybridMultilevel"/>
    <w:tmpl w:val="3D58C2E6"/>
    <w:lvl w:ilvl="0" w:tplc="BE9AB4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45220D8"/>
    <w:multiLevelType w:val="hybridMultilevel"/>
    <w:tmpl w:val="DEDC4276"/>
    <w:lvl w:ilvl="0" w:tplc="B548244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25F26BFE"/>
    <w:multiLevelType w:val="hybridMultilevel"/>
    <w:tmpl w:val="CFFEF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CF2511"/>
    <w:multiLevelType w:val="hybridMultilevel"/>
    <w:tmpl w:val="70DE804A"/>
    <w:lvl w:ilvl="0" w:tplc="DBF6F340">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4" w15:restartNumberingAfterBreak="0">
    <w:nsid w:val="2A5D7C8A"/>
    <w:multiLevelType w:val="hybridMultilevel"/>
    <w:tmpl w:val="F4483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6B0F26"/>
    <w:multiLevelType w:val="hybridMultilevel"/>
    <w:tmpl w:val="F9BC335E"/>
    <w:lvl w:ilvl="0" w:tplc="04210019">
      <w:start w:val="1"/>
      <w:numFmt w:val="lowerLetter"/>
      <w:lvlText w:val="%1."/>
      <w:lvlJc w:val="left"/>
      <w:pPr>
        <w:ind w:left="2106" w:hanging="360"/>
      </w:pPr>
    </w:lvl>
    <w:lvl w:ilvl="1" w:tplc="04210019" w:tentative="1">
      <w:start w:val="1"/>
      <w:numFmt w:val="lowerLetter"/>
      <w:lvlText w:val="%2."/>
      <w:lvlJc w:val="left"/>
      <w:pPr>
        <w:ind w:left="2826" w:hanging="360"/>
      </w:pPr>
    </w:lvl>
    <w:lvl w:ilvl="2" w:tplc="0421001B" w:tentative="1">
      <w:start w:val="1"/>
      <w:numFmt w:val="lowerRoman"/>
      <w:lvlText w:val="%3."/>
      <w:lvlJc w:val="right"/>
      <w:pPr>
        <w:ind w:left="3546" w:hanging="180"/>
      </w:pPr>
    </w:lvl>
    <w:lvl w:ilvl="3" w:tplc="0421000F" w:tentative="1">
      <w:start w:val="1"/>
      <w:numFmt w:val="decimal"/>
      <w:lvlText w:val="%4."/>
      <w:lvlJc w:val="left"/>
      <w:pPr>
        <w:ind w:left="4266" w:hanging="360"/>
      </w:pPr>
    </w:lvl>
    <w:lvl w:ilvl="4" w:tplc="04210019" w:tentative="1">
      <w:start w:val="1"/>
      <w:numFmt w:val="lowerLetter"/>
      <w:lvlText w:val="%5."/>
      <w:lvlJc w:val="left"/>
      <w:pPr>
        <w:ind w:left="4986" w:hanging="360"/>
      </w:pPr>
    </w:lvl>
    <w:lvl w:ilvl="5" w:tplc="0421001B" w:tentative="1">
      <w:start w:val="1"/>
      <w:numFmt w:val="lowerRoman"/>
      <w:lvlText w:val="%6."/>
      <w:lvlJc w:val="right"/>
      <w:pPr>
        <w:ind w:left="5706" w:hanging="180"/>
      </w:pPr>
    </w:lvl>
    <w:lvl w:ilvl="6" w:tplc="0421000F" w:tentative="1">
      <w:start w:val="1"/>
      <w:numFmt w:val="decimal"/>
      <w:lvlText w:val="%7."/>
      <w:lvlJc w:val="left"/>
      <w:pPr>
        <w:ind w:left="6426" w:hanging="360"/>
      </w:pPr>
    </w:lvl>
    <w:lvl w:ilvl="7" w:tplc="04210019" w:tentative="1">
      <w:start w:val="1"/>
      <w:numFmt w:val="lowerLetter"/>
      <w:lvlText w:val="%8."/>
      <w:lvlJc w:val="left"/>
      <w:pPr>
        <w:ind w:left="7146" w:hanging="360"/>
      </w:pPr>
    </w:lvl>
    <w:lvl w:ilvl="8" w:tplc="0421001B" w:tentative="1">
      <w:start w:val="1"/>
      <w:numFmt w:val="lowerRoman"/>
      <w:lvlText w:val="%9."/>
      <w:lvlJc w:val="right"/>
      <w:pPr>
        <w:ind w:left="7866" w:hanging="180"/>
      </w:pPr>
    </w:lvl>
  </w:abstractNum>
  <w:abstractNum w:abstractNumId="26" w15:restartNumberingAfterBreak="0">
    <w:nsid w:val="2D4B61EB"/>
    <w:multiLevelType w:val="hybridMultilevel"/>
    <w:tmpl w:val="252C5386"/>
    <w:lvl w:ilvl="0" w:tplc="A5A059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2EAA77E8"/>
    <w:multiLevelType w:val="hybridMultilevel"/>
    <w:tmpl w:val="C298F57A"/>
    <w:lvl w:ilvl="0" w:tplc="B7A4B5C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15:restartNumberingAfterBreak="0">
    <w:nsid w:val="32C61A25"/>
    <w:multiLevelType w:val="hybridMultilevel"/>
    <w:tmpl w:val="1FB0F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421BAB"/>
    <w:multiLevelType w:val="hybridMultilevel"/>
    <w:tmpl w:val="C0FC2A36"/>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15:restartNumberingAfterBreak="0">
    <w:nsid w:val="33E04BE5"/>
    <w:multiLevelType w:val="hybridMultilevel"/>
    <w:tmpl w:val="02C0ECAE"/>
    <w:lvl w:ilvl="0" w:tplc="2C9814E6">
      <w:start w:val="1"/>
      <w:numFmt w:val="decimal"/>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35D84EDE"/>
    <w:multiLevelType w:val="hybridMultilevel"/>
    <w:tmpl w:val="DD7C9AA2"/>
    <w:lvl w:ilvl="0" w:tplc="237A8BCE">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2" w15:restartNumberingAfterBreak="0">
    <w:nsid w:val="369A0347"/>
    <w:multiLevelType w:val="hybridMultilevel"/>
    <w:tmpl w:val="8E3E4DBC"/>
    <w:lvl w:ilvl="0" w:tplc="560EBDB6">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380A1C9F"/>
    <w:multiLevelType w:val="hybridMultilevel"/>
    <w:tmpl w:val="4D3A306E"/>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15:restartNumberingAfterBreak="0">
    <w:nsid w:val="393F543A"/>
    <w:multiLevelType w:val="hybridMultilevel"/>
    <w:tmpl w:val="03FC4048"/>
    <w:lvl w:ilvl="0" w:tplc="E4623AAA">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3A616E01"/>
    <w:multiLevelType w:val="hybridMultilevel"/>
    <w:tmpl w:val="105CF316"/>
    <w:lvl w:ilvl="0" w:tplc="1A34A6A8">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6" w15:restartNumberingAfterBreak="0">
    <w:nsid w:val="3C694713"/>
    <w:multiLevelType w:val="hybridMultilevel"/>
    <w:tmpl w:val="05A60E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2A2B29"/>
    <w:multiLevelType w:val="hybridMultilevel"/>
    <w:tmpl w:val="186E8E84"/>
    <w:lvl w:ilvl="0" w:tplc="16401190">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8" w15:restartNumberingAfterBreak="0">
    <w:nsid w:val="41940442"/>
    <w:multiLevelType w:val="hybridMultilevel"/>
    <w:tmpl w:val="198C5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350012"/>
    <w:multiLevelType w:val="hybridMultilevel"/>
    <w:tmpl w:val="242868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4636404F"/>
    <w:multiLevelType w:val="hybridMultilevel"/>
    <w:tmpl w:val="50566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916159"/>
    <w:multiLevelType w:val="hybridMultilevel"/>
    <w:tmpl w:val="4A60D52A"/>
    <w:lvl w:ilvl="0" w:tplc="FBC421A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2" w15:restartNumberingAfterBreak="0">
    <w:nsid w:val="47606C02"/>
    <w:multiLevelType w:val="hybridMultilevel"/>
    <w:tmpl w:val="72AE20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B02AD5"/>
    <w:multiLevelType w:val="hybridMultilevel"/>
    <w:tmpl w:val="26469DD0"/>
    <w:lvl w:ilvl="0" w:tplc="4DB22D9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4" w15:restartNumberingAfterBreak="0">
    <w:nsid w:val="4E554C0A"/>
    <w:multiLevelType w:val="hybridMultilevel"/>
    <w:tmpl w:val="3C40CD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8E2B06"/>
    <w:multiLevelType w:val="hybridMultilevel"/>
    <w:tmpl w:val="8D0691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7D7711"/>
    <w:multiLevelType w:val="hybridMultilevel"/>
    <w:tmpl w:val="C1F0AAA4"/>
    <w:lvl w:ilvl="0" w:tplc="097A0360">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7" w15:restartNumberingAfterBreak="0">
    <w:nsid w:val="529558B9"/>
    <w:multiLevelType w:val="hybridMultilevel"/>
    <w:tmpl w:val="E698E230"/>
    <w:lvl w:ilvl="0" w:tplc="1802635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15:restartNumberingAfterBreak="0">
    <w:nsid w:val="53D4376E"/>
    <w:multiLevelType w:val="hybridMultilevel"/>
    <w:tmpl w:val="6DACC810"/>
    <w:lvl w:ilvl="0" w:tplc="03ECB67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550024B4"/>
    <w:multiLevelType w:val="hybridMultilevel"/>
    <w:tmpl w:val="F8383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762425"/>
    <w:multiLevelType w:val="hybridMultilevel"/>
    <w:tmpl w:val="7A44F94C"/>
    <w:lvl w:ilvl="0" w:tplc="1B028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80B654E"/>
    <w:multiLevelType w:val="hybridMultilevel"/>
    <w:tmpl w:val="968C0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573C04"/>
    <w:multiLevelType w:val="hybridMultilevel"/>
    <w:tmpl w:val="F654A7CA"/>
    <w:lvl w:ilvl="0" w:tplc="B6E2AA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3" w15:restartNumberingAfterBreak="0">
    <w:nsid w:val="5A791392"/>
    <w:multiLevelType w:val="hybridMultilevel"/>
    <w:tmpl w:val="AC92DB4C"/>
    <w:lvl w:ilvl="0" w:tplc="BF9C3F8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15:restartNumberingAfterBreak="0">
    <w:nsid w:val="5CA74B1E"/>
    <w:multiLevelType w:val="hybridMultilevel"/>
    <w:tmpl w:val="03D2E264"/>
    <w:lvl w:ilvl="0" w:tplc="9746E77C">
      <w:start w:val="1"/>
      <w:numFmt w:val="decimal"/>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5" w15:restartNumberingAfterBreak="0">
    <w:nsid w:val="5D957300"/>
    <w:multiLevelType w:val="hybridMultilevel"/>
    <w:tmpl w:val="44A83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FE2944"/>
    <w:multiLevelType w:val="hybridMultilevel"/>
    <w:tmpl w:val="5254C658"/>
    <w:lvl w:ilvl="0" w:tplc="8BFCA9E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7" w15:restartNumberingAfterBreak="0">
    <w:nsid w:val="60167E50"/>
    <w:multiLevelType w:val="hybridMultilevel"/>
    <w:tmpl w:val="609A87F6"/>
    <w:lvl w:ilvl="0" w:tplc="04210019">
      <w:start w:val="1"/>
      <w:numFmt w:val="lowerLetter"/>
      <w:lvlText w:val="%1."/>
      <w:lvlJc w:val="left"/>
      <w:pPr>
        <w:ind w:left="1860" w:hanging="360"/>
      </w:pPr>
      <w:rPr>
        <w:rFonts w:hint="default"/>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58" w15:restartNumberingAfterBreak="0">
    <w:nsid w:val="618F01B8"/>
    <w:multiLevelType w:val="hybridMultilevel"/>
    <w:tmpl w:val="80C0C8E6"/>
    <w:lvl w:ilvl="0" w:tplc="2A2087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9" w15:restartNumberingAfterBreak="0">
    <w:nsid w:val="62215C7A"/>
    <w:multiLevelType w:val="hybridMultilevel"/>
    <w:tmpl w:val="7F869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172BD7"/>
    <w:multiLevelType w:val="hybridMultilevel"/>
    <w:tmpl w:val="C0E21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671F65"/>
    <w:multiLevelType w:val="hybridMultilevel"/>
    <w:tmpl w:val="2A821256"/>
    <w:lvl w:ilvl="0" w:tplc="D72AE6E6">
      <w:start w:val="1"/>
      <w:numFmt w:val="lowerLetter"/>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2" w15:restartNumberingAfterBreak="0">
    <w:nsid w:val="63836427"/>
    <w:multiLevelType w:val="hybridMultilevel"/>
    <w:tmpl w:val="2392E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CE1A24"/>
    <w:multiLevelType w:val="hybridMultilevel"/>
    <w:tmpl w:val="9050EC00"/>
    <w:lvl w:ilvl="0" w:tplc="065C374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4" w15:restartNumberingAfterBreak="0">
    <w:nsid w:val="65D43DF2"/>
    <w:multiLevelType w:val="hybridMultilevel"/>
    <w:tmpl w:val="0C86CFF2"/>
    <w:lvl w:ilvl="0" w:tplc="8416C5A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5" w15:restartNumberingAfterBreak="0">
    <w:nsid w:val="67532E82"/>
    <w:multiLevelType w:val="hybridMultilevel"/>
    <w:tmpl w:val="4170C8A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6" w15:restartNumberingAfterBreak="0">
    <w:nsid w:val="699B3CDB"/>
    <w:multiLevelType w:val="hybridMultilevel"/>
    <w:tmpl w:val="55725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B56CE4"/>
    <w:multiLevelType w:val="multilevel"/>
    <w:tmpl w:val="5B4E31CC"/>
    <w:lvl w:ilvl="0">
      <w:start w:val="1"/>
      <w:numFmt w:val="lowerLetter"/>
      <w:lvlText w:val="%1."/>
      <w:lvlJc w:val="left"/>
      <w:pPr>
        <w:ind w:left="72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lowerLetter"/>
      <w:lvlText w:val="%5."/>
      <w:lvlJc w:val="left"/>
      <w:pPr>
        <w:ind w:left="1440" w:hanging="1080"/>
      </w:pPr>
      <w:rPr>
        <w:rFonts w:hint="default"/>
        <w:i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CCC185A"/>
    <w:multiLevelType w:val="hybridMultilevel"/>
    <w:tmpl w:val="2B48B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DD12A3"/>
    <w:multiLevelType w:val="hybridMultilevel"/>
    <w:tmpl w:val="A1E8B898"/>
    <w:lvl w:ilvl="0" w:tplc="2EA020F4">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70" w15:restartNumberingAfterBreak="0">
    <w:nsid w:val="6E033A93"/>
    <w:multiLevelType w:val="hybridMultilevel"/>
    <w:tmpl w:val="E26E1928"/>
    <w:lvl w:ilvl="0" w:tplc="ABE4B44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1" w15:restartNumberingAfterBreak="0">
    <w:nsid w:val="6EBB5E37"/>
    <w:multiLevelType w:val="hybridMultilevel"/>
    <w:tmpl w:val="C5B41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D932A0"/>
    <w:multiLevelType w:val="hybridMultilevel"/>
    <w:tmpl w:val="5ABAFD20"/>
    <w:lvl w:ilvl="0" w:tplc="763AF268">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3" w15:restartNumberingAfterBreak="0">
    <w:nsid w:val="715B0461"/>
    <w:multiLevelType w:val="hybridMultilevel"/>
    <w:tmpl w:val="FD2E7818"/>
    <w:lvl w:ilvl="0" w:tplc="501006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72881EA0"/>
    <w:multiLevelType w:val="hybridMultilevel"/>
    <w:tmpl w:val="773257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15:restartNumberingAfterBreak="0">
    <w:nsid w:val="744B2390"/>
    <w:multiLevelType w:val="hybridMultilevel"/>
    <w:tmpl w:val="EB0E0E24"/>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6" w15:restartNumberingAfterBreak="0">
    <w:nsid w:val="745001D6"/>
    <w:multiLevelType w:val="hybridMultilevel"/>
    <w:tmpl w:val="F6AE3B34"/>
    <w:lvl w:ilvl="0" w:tplc="C5C6B3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C90928"/>
    <w:multiLevelType w:val="hybridMultilevel"/>
    <w:tmpl w:val="67E2DA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7618428C"/>
    <w:multiLevelType w:val="hybridMultilevel"/>
    <w:tmpl w:val="99084EB6"/>
    <w:lvl w:ilvl="0" w:tplc="F1D4FACE">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9" w15:restartNumberingAfterBreak="0">
    <w:nsid w:val="77026B24"/>
    <w:multiLevelType w:val="hybridMultilevel"/>
    <w:tmpl w:val="2D522AEA"/>
    <w:lvl w:ilvl="0" w:tplc="00B6B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F77DD9"/>
    <w:multiLevelType w:val="hybridMultilevel"/>
    <w:tmpl w:val="99303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90513D3"/>
    <w:multiLevelType w:val="hybridMultilevel"/>
    <w:tmpl w:val="081464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79655D6E"/>
    <w:multiLevelType w:val="hybridMultilevel"/>
    <w:tmpl w:val="449C84F4"/>
    <w:lvl w:ilvl="0" w:tplc="04090011">
      <w:start w:val="1"/>
      <w:numFmt w:val="decimal"/>
      <w:lvlText w:val="%1)"/>
      <w:lvlJc w:val="left"/>
      <w:pPr>
        <w:ind w:left="1996" w:hanging="360"/>
      </w:pPr>
    </w:lvl>
    <w:lvl w:ilvl="1" w:tplc="86DE9CC4">
      <w:start w:val="1"/>
      <w:numFmt w:val="lowerLetter"/>
      <w:lvlText w:val="%2."/>
      <w:lvlJc w:val="left"/>
      <w:pPr>
        <w:ind w:left="2716" w:hanging="360"/>
      </w:pPr>
      <w:rPr>
        <w:rFonts w:hint="default"/>
      </w:rPr>
    </w:lvl>
    <w:lvl w:ilvl="2" w:tplc="04210017">
      <w:start w:val="1"/>
      <w:numFmt w:val="lowerLetter"/>
      <w:lvlText w:val="%3)"/>
      <w:lvlJc w:val="left"/>
      <w:pPr>
        <w:ind w:left="3616" w:hanging="360"/>
      </w:pPr>
    </w:lvl>
    <w:lvl w:ilvl="3" w:tplc="3D3E0748">
      <w:start w:val="1"/>
      <w:numFmt w:val="decimal"/>
      <w:lvlText w:val="(%4)"/>
      <w:lvlJc w:val="left"/>
      <w:pPr>
        <w:ind w:left="4156" w:hanging="360"/>
      </w:pPr>
      <w:rPr>
        <w:rFonts w:ascii="Times New Roman" w:eastAsiaTheme="minorHAnsi" w:hAnsi="Times New Roman" w:cs="Times New Roman"/>
      </w:rPr>
    </w:lvl>
    <w:lvl w:ilvl="4" w:tplc="403A6528">
      <w:start w:val="1"/>
      <w:numFmt w:val="lowerLetter"/>
      <w:lvlText w:val="(%5)"/>
      <w:lvlJc w:val="left"/>
      <w:pPr>
        <w:ind w:left="4876" w:hanging="360"/>
      </w:pPr>
      <w:rPr>
        <w:rFonts w:ascii="Times New Roman" w:eastAsiaTheme="minorHAnsi" w:hAnsi="Times New Roman" w:cs="Times New Roman"/>
      </w:rPr>
    </w:lvl>
    <w:lvl w:ilvl="5" w:tplc="C69622C8">
      <w:start w:val="1"/>
      <w:numFmt w:val="decimal"/>
      <w:lvlText w:val="%6."/>
      <w:lvlJc w:val="left"/>
      <w:pPr>
        <w:ind w:left="5776" w:hanging="360"/>
      </w:pPr>
      <w:rPr>
        <w:rFonts w:hint="default"/>
      </w:r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3" w15:restartNumberingAfterBreak="0">
    <w:nsid w:val="79852B10"/>
    <w:multiLevelType w:val="hybridMultilevel"/>
    <w:tmpl w:val="F37EA8E8"/>
    <w:lvl w:ilvl="0" w:tplc="6FACB1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BC039AD"/>
    <w:multiLevelType w:val="hybridMultilevel"/>
    <w:tmpl w:val="9F94A11A"/>
    <w:lvl w:ilvl="0" w:tplc="04210011">
      <w:start w:val="1"/>
      <w:numFmt w:val="decimal"/>
      <w:lvlText w:val="%1)"/>
      <w:lvlJc w:val="left"/>
      <w:pPr>
        <w:ind w:left="1452" w:hanging="360"/>
      </w:pPr>
    </w:lvl>
    <w:lvl w:ilvl="1" w:tplc="04210019" w:tentative="1">
      <w:start w:val="1"/>
      <w:numFmt w:val="lowerLetter"/>
      <w:lvlText w:val="%2."/>
      <w:lvlJc w:val="left"/>
      <w:pPr>
        <w:ind w:left="2172" w:hanging="360"/>
      </w:pPr>
    </w:lvl>
    <w:lvl w:ilvl="2" w:tplc="0421001B" w:tentative="1">
      <w:start w:val="1"/>
      <w:numFmt w:val="lowerRoman"/>
      <w:lvlText w:val="%3."/>
      <w:lvlJc w:val="right"/>
      <w:pPr>
        <w:ind w:left="2892" w:hanging="180"/>
      </w:pPr>
    </w:lvl>
    <w:lvl w:ilvl="3" w:tplc="0421000F" w:tentative="1">
      <w:start w:val="1"/>
      <w:numFmt w:val="decimal"/>
      <w:lvlText w:val="%4."/>
      <w:lvlJc w:val="left"/>
      <w:pPr>
        <w:ind w:left="3612" w:hanging="360"/>
      </w:pPr>
    </w:lvl>
    <w:lvl w:ilvl="4" w:tplc="04210019" w:tentative="1">
      <w:start w:val="1"/>
      <w:numFmt w:val="lowerLetter"/>
      <w:lvlText w:val="%5."/>
      <w:lvlJc w:val="left"/>
      <w:pPr>
        <w:ind w:left="4332" w:hanging="360"/>
      </w:pPr>
    </w:lvl>
    <w:lvl w:ilvl="5" w:tplc="0421001B" w:tentative="1">
      <w:start w:val="1"/>
      <w:numFmt w:val="lowerRoman"/>
      <w:lvlText w:val="%6."/>
      <w:lvlJc w:val="right"/>
      <w:pPr>
        <w:ind w:left="5052" w:hanging="180"/>
      </w:pPr>
    </w:lvl>
    <w:lvl w:ilvl="6" w:tplc="0421000F" w:tentative="1">
      <w:start w:val="1"/>
      <w:numFmt w:val="decimal"/>
      <w:lvlText w:val="%7."/>
      <w:lvlJc w:val="left"/>
      <w:pPr>
        <w:ind w:left="5772" w:hanging="360"/>
      </w:pPr>
    </w:lvl>
    <w:lvl w:ilvl="7" w:tplc="04210019" w:tentative="1">
      <w:start w:val="1"/>
      <w:numFmt w:val="lowerLetter"/>
      <w:lvlText w:val="%8."/>
      <w:lvlJc w:val="left"/>
      <w:pPr>
        <w:ind w:left="6492" w:hanging="360"/>
      </w:pPr>
    </w:lvl>
    <w:lvl w:ilvl="8" w:tplc="0421001B" w:tentative="1">
      <w:start w:val="1"/>
      <w:numFmt w:val="lowerRoman"/>
      <w:lvlText w:val="%9."/>
      <w:lvlJc w:val="right"/>
      <w:pPr>
        <w:ind w:left="7212" w:hanging="180"/>
      </w:pPr>
    </w:lvl>
  </w:abstractNum>
  <w:abstractNum w:abstractNumId="85" w15:restartNumberingAfterBreak="0">
    <w:nsid w:val="7C435A01"/>
    <w:multiLevelType w:val="hybridMultilevel"/>
    <w:tmpl w:val="81701158"/>
    <w:lvl w:ilvl="0" w:tplc="DCB6E8FA">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CC7C2E"/>
    <w:multiLevelType w:val="hybridMultilevel"/>
    <w:tmpl w:val="5D6C92F2"/>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7" w15:restartNumberingAfterBreak="0">
    <w:nsid w:val="7D0D4139"/>
    <w:multiLevelType w:val="hybridMultilevel"/>
    <w:tmpl w:val="20F83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D336B0"/>
    <w:multiLevelType w:val="hybridMultilevel"/>
    <w:tmpl w:val="67CEB318"/>
    <w:lvl w:ilvl="0" w:tplc="850CAA3A">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15:restartNumberingAfterBreak="0">
    <w:nsid w:val="7FA8321D"/>
    <w:multiLevelType w:val="hybridMultilevel"/>
    <w:tmpl w:val="28DE3F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FB92DDF"/>
    <w:multiLevelType w:val="hybridMultilevel"/>
    <w:tmpl w:val="141A8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71"/>
  </w:num>
  <w:num w:numId="3">
    <w:abstractNumId w:val="20"/>
  </w:num>
  <w:num w:numId="4">
    <w:abstractNumId w:val="62"/>
  </w:num>
  <w:num w:numId="5">
    <w:abstractNumId w:val="15"/>
  </w:num>
  <w:num w:numId="6">
    <w:abstractNumId w:val="5"/>
  </w:num>
  <w:num w:numId="7">
    <w:abstractNumId w:val="29"/>
  </w:num>
  <w:num w:numId="8">
    <w:abstractNumId w:val="16"/>
  </w:num>
  <w:num w:numId="9">
    <w:abstractNumId w:val="78"/>
  </w:num>
  <w:num w:numId="10">
    <w:abstractNumId w:val="9"/>
  </w:num>
  <w:num w:numId="11">
    <w:abstractNumId w:val="72"/>
  </w:num>
  <w:num w:numId="12">
    <w:abstractNumId w:val="10"/>
  </w:num>
  <w:num w:numId="13">
    <w:abstractNumId w:val="43"/>
  </w:num>
  <w:num w:numId="14">
    <w:abstractNumId w:val="70"/>
  </w:num>
  <w:num w:numId="15">
    <w:abstractNumId w:val="0"/>
  </w:num>
  <w:num w:numId="16">
    <w:abstractNumId w:val="64"/>
  </w:num>
  <w:num w:numId="17">
    <w:abstractNumId w:val="32"/>
  </w:num>
  <w:num w:numId="18">
    <w:abstractNumId w:val="34"/>
  </w:num>
  <w:num w:numId="19">
    <w:abstractNumId w:val="63"/>
  </w:num>
  <w:num w:numId="20">
    <w:abstractNumId w:val="35"/>
  </w:num>
  <w:num w:numId="21">
    <w:abstractNumId w:val="14"/>
  </w:num>
  <w:num w:numId="22">
    <w:abstractNumId w:val="61"/>
  </w:num>
  <w:num w:numId="23">
    <w:abstractNumId w:val="21"/>
  </w:num>
  <w:num w:numId="24">
    <w:abstractNumId w:val="37"/>
  </w:num>
  <w:num w:numId="25">
    <w:abstractNumId w:val="17"/>
  </w:num>
  <w:num w:numId="26">
    <w:abstractNumId w:val="27"/>
  </w:num>
  <w:num w:numId="27">
    <w:abstractNumId w:val="46"/>
  </w:num>
  <w:num w:numId="28">
    <w:abstractNumId w:val="31"/>
  </w:num>
  <w:num w:numId="29">
    <w:abstractNumId w:val="23"/>
  </w:num>
  <w:num w:numId="30">
    <w:abstractNumId w:val="13"/>
  </w:num>
  <w:num w:numId="31">
    <w:abstractNumId w:val="33"/>
  </w:num>
  <w:num w:numId="32">
    <w:abstractNumId w:val="57"/>
  </w:num>
  <w:num w:numId="33">
    <w:abstractNumId w:val="65"/>
  </w:num>
  <w:num w:numId="34">
    <w:abstractNumId w:val="75"/>
  </w:num>
  <w:num w:numId="35">
    <w:abstractNumId w:val="86"/>
  </w:num>
  <w:num w:numId="36">
    <w:abstractNumId w:val="54"/>
  </w:num>
  <w:num w:numId="37">
    <w:abstractNumId w:val="82"/>
  </w:num>
  <w:num w:numId="38">
    <w:abstractNumId w:val="7"/>
  </w:num>
  <w:num w:numId="39">
    <w:abstractNumId w:val="11"/>
  </w:num>
  <w:num w:numId="40">
    <w:abstractNumId w:val="39"/>
  </w:num>
  <w:num w:numId="41">
    <w:abstractNumId w:val="74"/>
  </w:num>
  <w:num w:numId="42">
    <w:abstractNumId w:val="81"/>
  </w:num>
  <w:num w:numId="43">
    <w:abstractNumId w:val="73"/>
  </w:num>
  <w:num w:numId="44">
    <w:abstractNumId w:val="25"/>
  </w:num>
  <w:num w:numId="45">
    <w:abstractNumId w:val="84"/>
  </w:num>
  <w:num w:numId="46">
    <w:abstractNumId w:val="67"/>
  </w:num>
  <w:num w:numId="47">
    <w:abstractNumId w:val="26"/>
  </w:num>
  <w:num w:numId="48">
    <w:abstractNumId w:val="47"/>
  </w:num>
  <w:num w:numId="49">
    <w:abstractNumId w:val="52"/>
  </w:num>
  <w:num w:numId="50">
    <w:abstractNumId w:val="30"/>
  </w:num>
  <w:num w:numId="51">
    <w:abstractNumId w:val="58"/>
  </w:num>
  <w:num w:numId="52">
    <w:abstractNumId w:val="56"/>
  </w:num>
  <w:num w:numId="53">
    <w:abstractNumId w:val="53"/>
  </w:num>
  <w:num w:numId="54">
    <w:abstractNumId w:val="80"/>
  </w:num>
  <w:num w:numId="55">
    <w:abstractNumId w:val="45"/>
  </w:num>
  <w:num w:numId="56">
    <w:abstractNumId w:val="3"/>
  </w:num>
  <w:num w:numId="57">
    <w:abstractNumId w:val="22"/>
  </w:num>
  <w:num w:numId="58">
    <w:abstractNumId w:val="89"/>
  </w:num>
  <w:num w:numId="59">
    <w:abstractNumId w:val="42"/>
  </w:num>
  <w:num w:numId="60">
    <w:abstractNumId w:val="18"/>
  </w:num>
  <w:num w:numId="61">
    <w:abstractNumId w:val="36"/>
  </w:num>
  <w:num w:numId="62">
    <w:abstractNumId w:val="79"/>
  </w:num>
  <w:num w:numId="63">
    <w:abstractNumId w:val="4"/>
  </w:num>
  <w:num w:numId="64">
    <w:abstractNumId w:val="69"/>
  </w:num>
  <w:num w:numId="65">
    <w:abstractNumId w:val="6"/>
  </w:num>
  <w:num w:numId="66">
    <w:abstractNumId w:val="49"/>
  </w:num>
  <w:num w:numId="67">
    <w:abstractNumId w:val="68"/>
  </w:num>
  <w:num w:numId="68">
    <w:abstractNumId w:val="1"/>
  </w:num>
  <w:num w:numId="69">
    <w:abstractNumId w:val="41"/>
  </w:num>
  <w:num w:numId="70">
    <w:abstractNumId w:val="83"/>
  </w:num>
  <w:num w:numId="71">
    <w:abstractNumId w:val="87"/>
  </w:num>
  <w:num w:numId="72">
    <w:abstractNumId w:val="44"/>
  </w:num>
  <w:num w:numId="73">
    <w:abstractNumId w:val="12"/>
  </w:num>
  <w:num w:numId="74">
    <w:abstractNumId w:val="55"/>
  </w:num>
  <w:num w:numId="75">
    <w:abstractNumId w:val="38"/>
  </w:num>
  <w:num w:numId="76">
    <w:abstractNumId w:val="76"/>
  </w:num>
  <w:num w:numId="77">
    <w:abstractNumId w:val="51"/>
  </w:num>
  <w:num w:numId="78">
    <w:abstractNumId w:val="28"/>
  </w:num>
  <w:num w:numId="79">
    <w:abstractNumId w:val="66"/>
  </w:num>
  <w:num w:numId="80">
    <w:abstractNumId w:val="50"/>
  </w:num>
  <w:num w:numId="81">
    <w:abstractNumId w:val="85"/>
  </w:num>
  <w:num w:numId="82">
    <w:abstractNumId w:val="60"/>
  </w:num>
  <w:num w:numId="83">
    <w:abstractNumId w:val="40"/>
  </w:num>
  <w:num w:numId="84">
    <w:abstractNumId w:val="77"/>
  </w:num>
  <w:num w:numId="85">
    <w:abstractNumId w:val="19"/>
  </w:num>
  <w:num w:numId="86">
    <w:abstractNumId w:val="88"/>
  </w:num>
  <w:num w:numId="87">
    <w:abstractNumId w:val="8"/>
  </w:num>
  <w:num w:numId="88">
    <w:abstractNumId w:val="48"/>
  </w:num>
  <w:num w:numId="89">
    <w:abstractNumId w:val="2"/>
  </w:num>
  <w:num w:numId="90">
    <w:abstractNumId w:val="90"/>
  </w:num>
  <w:num w:numId="91">
    <w:abstractNumId w:val="5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99"/>
    <w:rsid w:val="00001908"/>
    <w:rsid w:val="00021908"/>
    <w:rsid w:val="00022945"/>
    <w:rsid w:val="00041EE5"/>
    <w:rsid w:val="00042128"/>
    <w:rsid w:val="000435BA"/>
    <w:rsid w:val="00050470"/>
    <w:rsid w:val="000532C2"/>
    <w:rsid w:val="0005564C"/>
    <w:rsid w:val="00060446"/>
    <w:rsid w:val="00060582"/>
    <w:rsid w:val="00064D1F"/>
    <w:rsid w:val="00090892"/>
    <w:rsid w:val="000936B2"/>
    <w:rsid w:val="000955A0"/>
    <w:rsid w:val="000A3ADB"/>
    <w:rsid w:val="000A4BB4"/>
    <w:rsid w:val="000A607E"/>
    <w:rsid w:val="000C184F"/>
    <w:rsid w:val="000D4877"/>
    <w:rsid w:val="000E2C05"/>
    <w:rsid w:val="000E3745"/>
    <w:rsid w:val="000F27F3"/>
    <w:rsid w:val="000F4F37"/>
    <w:rsid w:val="00105CE7"/>
    <w:rsid w:val="00107359"/>
    <w:rsid w:val="00107C06"/>
    <w:rsid w:val="001276AD"/>
    <w:rsid w:val="001356C5"/>
    <w:rsid w:val="001524E5"/>
    <w:rsid w:val="001545D5"/>
    <w:rsid w:val="00180FDA"/>
    <w:rsid w:val="00182A1B"/>
    <w:rsid w:val="001B40D4"/>
    <w:rsid w:val="001C03C7"/>
    <w:rsid w:val="001D4D9B"/>
    <w:rsid w:val="001D6350"/>
    <w:rsid w:val="001E6735"/>
    <w:rsid w:val="001F13F3"/>
    <w:rsid w:val="0020012D"/>
    <w:rsid w:val="00206190"/>
    <w:rsid w:val="002651F9"/>
    <w:rsid w:val="0027251C"/>
    <w:rsid w:val="002726ED"/>
    <w:rsid w:val="002813AE"/>
    <w:rsid w:val="0029250E"/>
    <w:rsid w:val="00292F1A"/>
    <w:rsid w:val="002A04D3"/>
    <w:rsid w:val="002B6B15"/>
    <w:rsid w:val="002C1149"/>
    <w:rsid w:val="002D6504"/>
    <w:rsid w:val="002E0855"/>
    <w:rsid w:val="002F09D0"/>
    <w:rsid w:val="002F39B9"/>
    <w:rsid w:val="002F4945"/>
    <w:rsid w:val="00306317"/>
    <w:rsid w:val="003127E7"/>
    <w:rsid w:val="003156D1"/>
    <w:rsid w:val="003240C6"/>
    <w:rsid w:val="003326A2"/>
    <w:rsid w:val="00340A83"/>
    <w:rsid w:val="003446F6"/>
    <w:rsid w:val="00347774"/>
    <w:rsid w:val="003542F5"/>
    <w:rsid w:val="0036012C"/>
    <w:rsid w:val="00372072"/>
    <w:rsid w:val="003776C0"/>
    <w:rsid w:val="00382FDB"/>
    <w:rsid w:val="003926B4"/>
    <w:rsid w:val="003B263B"/>
    <w:rsid w:val="003B56BC"/>
    <w:rsid w:val="003C5777"/>
    <w:rsid w:val="003D0E01"/>
    <w:rsid w:val="003D60B8"/>
    <w:rsid w:val="003E51F3"/>
    <w:rsid w:val="003E55BB"/>
    <w:rsid w:val="003F0D0A"/>
    <w:rsid w:val="003F751D"/>
    <w:rsid w:val="004119F5"/>
    <w:rsid w:val="004200A3"/>
    <w:rsid w:val="004304A5"/>
    <w:rsid w:val="00446011"/>
    <w:rsid w:val="0045502F"/>
    <w:rsid w:val="00464072"/>
    <w:rsid w:val="00465438"/>
    <w:rsid w:val="004714F2"/>
    <w:rsid w:val="00476BE9"/>
    <w:rsid w:val="00482014"/>
    <w:rsid w:val="0049244D"/>
    <w:rsid w:val="00495BD8"/>
    <w:rsid w:val="004A455C"/>
    <w:rsid w:val="004A66B1"/>
    <w:rsid w:val="004B0F3C"/>
    <w:rsid w:val="004B1F20"/>
    <w:rsid w:val="004C0561"/>
    <w:rsid w:val="004C0813"/>
    <w:rsid w:val="004C614B"/>
    <w:rsid w:val="004F25AD"/>
    <w:rsid w:val="0050406F"/>
    <w:rsid w:val="0050625C"/>
    <w:rsid w:val="00512C94"/>
    <w:rsid w:val="00522A07"/>
    <w:rsid w:val="00522EFB"/>
    <w:rsid w:val="00526FEB"/>
    <w:rsid w:val="00533BC1"/>
    <w:rsid w:val="005502DA"/>
    <w:rsid w:val="00555927"/>
    <w:rsid w:val="005601F0"/>
    <w:rsid w:val="005667E1"/>
    <w:rsid w:val="00573C74"/>
    <w:rsid w:val="005A393C"/>
    <w:rsid w:val="005B5D68"/>
    <w:rsid w:val="005C5951"/>
    <w:rsid w:val="005C605F"/>
    <w:rsid w:val="005C631C"/>
    <w:rsid w:val="005D6EA7"/>
    <w:rsid w:val="005E4266"/>
    <w:rsid w:val="005F583C"/>
    <w:rsid w:val="005F5F87"/>
    <w:rsid w:val="00601588"/>
    <w:rsid w:val="006015EF"/>
    <w:rsid w:val="00604E65"/>
    <w:rsid w:val="0061245F"/>
    <w:rsid w:val="00616874"/>
    <w:rsid w:val="0064759A"/>
    <w:rsid w:val="00675202"/>
    <w:rsid w:val="00687066"/>
    <w:rsid w:val="00687733"/>
    <w:rsid w:val="006930B8"/>
    <w:rsid w:val="006B127D"/>
    <w:rsid w:val="006B35DB"/>
    <w:rsid w:val="006C0C83"/>
    <w:rsid w:val="006C321E"/>
    <w:rsid w:val="006C7E02"/>
    <w:rsid w:val="006E0E4A"/>
    <w:rsid w:val="006F5318"/>
    <w:rsid w:val="007121BC"/>
    <w:rsid w:val="00712ADB"/>
    <w:rsid w:val="007217AA"/>
    <w:rsid w:val="007221C8"/>
    <w:rsid w:val="00725780"/>
    <w:rsid w:val="0077666D"/>
    <w:rsid w:val="00781FAC"/>
    <w:rsid w:val="00794597"/>
    <w:rsid w:val="007A0CF1"/>
    <w:rsid w:val="007B0005"/>
    <w:rsid w:val="007C6594"/>
    <w:rsid w:val="007D48C6"/>
    <w:rsid w:val="007D49FE"/>
    <w:rsid w:val="007D7FB7"/>
    <w:rsid w:val="007E39FE"/>
    <w:rsid w:val="007E6BC7"/>
    <w:rsid w:val="007F0B60"/>
    <w:rsid w:val="007F6E53"/>
    <w:rsid w:val="00805A85"/>
    <w:rsid w:val="00806EDF"/>
    <w:rsid w:val="00836479"/>
    <w:rsid w:val="00845F1E"/>
    <w:rsid w:val="008475AF"/>
    <w:rsid w:val="00855B33"/>
    <w:rsid w:val="008611EE"/>
    <w:rsid w:val="00863506"/>
    <w:rsid w:val="0086364C"/>
    <w:rsid w:val="00864AAB"/>
    <w:rsid w:val="00873C68"/>
    <w:rsid w:val="008823A2"/>
    <w:rsid w:val="00882DB0"/>
    <w:rsid w:val="0088399A"/>
    <w:rsid w:val="008911D2"/>
    <w:rsid w:val="008A1C07"/>
    <w:rsid w:val="008B710A"/>
    <w:rsid w:val="008C31BD"/>
    <w:rsid w:val="008D04BE"/>
    <w:rsid w:val="008D4F78"/>
    <w:rsid w:val="008F1815"/>
    <w:rsid w:val="008F4BFD"/>
    <w:rsid w:val="008F604E"/>
    <w:rsid w:val="008F6DD1"/>
    <w:rsid w:val="00900F0E"/>
    <w:rsid w:val="00906DA5"/>
    <w:rsid w:val="00912C6F"/>
    <w:rsid w:val="0092036D"/>
    <w:rsid w:val="00920859"/>
    <w:rsid w:val="00925AEE"/>
    <w:rsid w:val="00936FCC"/>
    <w:rsid w:val="009819E5"/>
    <w:rsid w:val="009C1CD0"/>
    <w:rsid w:val="009C28E9"/>
    <w:rsid w:val="009D2557"/>
    <w:rsid w:val="009E021E"/>
    <w:rsid w:val="009E5512"/>
    <w:rsid w:val="00A0154C"/>
    <w:rsid w:val="00A020C0"/>
    <w:rsid w:val="00A07FA1"/>
    <w:rsid w:val="00A11CD7"/>
    <w:rsid w:val="00A167EC"/>
    <w:rsid w:val="00A17068"/>
    <w:rsid w:val="00A22197"/>
    <w:rsid w:val="00A22271"/>
    <w:rsid w:val="00A656E3"/>
    <w:rsid w:val="00A722E5"/>
    <w:rsid w:val="00AA314A"/>
    <w:rsid w:val="00AA6C97"/>
    <w:rsid w:val="00AA7108"/>
    <w:rsid w:val="00AB1FEC"/>
    <w:rsid w:val="00AB35FA"/>
    <w:rsid w:val="00AC4A9C"/>
    <w:rsid w:val="00AE2BF8"/>
    <w:rsid w:val="00AE3702"/>
    <w:rsid w:val="00AE596E"/>
    <w:rsid w:val="00AF38E6"/>
    <w:rsid w:val="00B2731E"/>
    <w:rsid w:val="00B3125B"/>
    <w:rsid w:val="00B45D29"/>
    <w:rsid w:val="00B53B38"/>
    <w:rsid w:val="00B54AB8"/>
    <w:rsid w:val="00B56C05"/>
    <w:rsid w:val="00B608D7"/>
    <w:rsid w:val="00B63B1E"/>
    <w:rsid w:val="00B63F62"/>
    <w:rsid w:val="00B83442"/>
    <w:rsid w:val="00BA6129"/>
    <w:rsid w:val="00BB5648"/>
    <w:rsid w:val="00BC289E"/>
    <w:rsid w:val="00BD081B"/>
    <w:rsid w:val="00BE4CB9"/>
    <w:rsid w:val="00BF4BE0"/>
    <w:rsid w:val="00BF655D"/>
    <w:rsid w:val="00C063DF"/>
    <w:rsid w:val="00C13A61"/>
    <w:rsid w:val="00C2093D"/>
    <w:rsid w:val="00C552C3"/>
    <w:rsid w:val="00C62A07"/>
    <w:rsid w:val="00C84217"/>
    <w:rsid w:val="00C848C9"/>
    <w:rsid w:val="00CA7183"/>
    <w:rsid w:val="00CD66AF"/>
    <w:rsid w:val="00CF050E"/>
    <w:rsid w:val="00D00F14"/>
    <w:rsid w:val="00D2009D"/>
    <w:rsid w:val="00D26A2E"/>
    <w:rsid w:val="00D27CC2"/>
    <w:rsid w:val="00D27F25"/>
    <w:rsid w:val="00D312B6"/>
    <w:rsid w:val="00D3169E"/>
    <w:rsid w:val="00D3437C"/>
    <w:rsid w:val="00D4010B"/>
    <w:rsid w:val="00D412B3"/>
    <w:rsid w:val="00D51CA5"/>
    <w:rsid w:val="00D678B3"/>
    <w:rsid w:val="00D72385"/>
    <w:rsid w:val="00D84A29"/>
    <w:rsid w:val="00D91855"/>
    <w:rsid w:val="00D95B04"/>
    <w:rsid w:val="00D973E4"/>
    <w:rsid w:val="00DA13C7"/>
    <w:rsid w:val="00DA200E"/>
    <w:rsid w:val="00DA63AA"/>
    <w:rsid w:val="00DA7DD8"/>
    <w:rsid w:val="00DB3E25"/>
    <w:rsid w:val="00DC23BF"/>
    <w:rsid w:val="00DD142C"/>
    <w:rsid w:val="00DD30A7"/>
    <w:rsid w:val="00DF2DE5"/>
    <w:rsid w:val="00E001D4"/>
    <w:rsid w:val="00E10F06"/>
    <w:rsid w:val="00E236D5"/>
    <w:rsid w:val="00E432C3"/>
    <w:rsid w:val="00E506A0"/>
    <w:rsid w:val="00E53921"/>
    <w:rsid w:val="00E546A4"/>
    <w:rsid w:val="00E66799"/>
    <w:rsid w:val="00E71EC6"/>
    <w:rsid w:val="00E81D5D"/>
    <w:rsid w:val="00E91A16"/>
    <w:rsid w:val="00ED2485"/>
    <w:rsid w:val="00EF0740"/>
    <w:rsid w:val="00EF233C"/>
    <w:rsid w:val="00EF3687"/>
    <w:rsid w:val="00EF699A"/>
    <w:rsid w:val="00F213D4"/>
    <w:rsid w:val="00F34ACF"/>
    <w:rsid w:val="00F46842"/>
    <w:rsid w:val="00F50F22"/>
    <w:rsid w:val="00F561B7"/>
    <w:rsid w:val="00F649AD"/>
    <w:rsid w:val="00F71E7B"/>
    <w:rsid w:val="00F746D6"/>
    <w:rsid w:val="00F87987"/>
    <w:rsid w:val="00F940CF"/>
    <w:rsid w:val="00FA27A1"/>
    <w:rsid w:val="00FC1391"/>
    <w:rsid w:val="00FD45AF"/>
    <w:rsid w:val="00FD4B37"/>
    <w:rsid w:val="00FD78F3"/>
    <w:rsid w:val="00FD7949"/>
    <w:rsid w:val="00FE5603"/>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6173AF-EE68-4749-86B4-B4BE6889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0C6"/>
  </w:style>
  <w:style w:type="paragraph" w:styleId="Heading1">
    <w:name w:val="heading 1"/>
    <w:basedOn w:val="Normal"/>
    <w:next w:val="Normal"/>
    <w:link w:val="Heading1Char"/>
    <w:uiPriority w:val="9"/>
    <w:qFormat/>
    <w:rsid w:val="008635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E6B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Body of text,awal,List Paragraph2"/>
    <w:basedOn w:val="Normal"/>
    <w:link w:val="ListParagraphChar"/>
    <w:qFormat/>
    <w:rsid w:val="00E66799"/>
    <w:pPr>
      <w:ind w:left="720"/>
      <w:contextualSpacing/>
    </w:pPr>
  </w:style>
  <w:style w:type="character" w:customStyle="1" w:styleId="ListParagraphChar">
    <w:name w:val="List Paragraph Char"/>
    <w:aliases w:val="UGEX'Z Char,Heading 1 Char1 Char,Body of text Char,awal Char,List Paragraph2 Char"/>
    <w:link w:val="ListParagraph"/>
    <w:qFormat/>
    <w:locked/>
    <w:rsid w:val="00C848C9"/>
  </w:style>
  <w:style w:type="paragraph" w:styleId="Header">
    <w:name w:val="header"/>
    <w:basedOn w:val="Normal"/>
    <w:link w:val="HeaderChar"/>
    <w:uiPriority w:val="99"/>
    <w:unhideWhenUsed/>
    <w:rsid w:val="00F46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842"/>
  </w:style>
  <w:style w:type="paragraph" w:styleId="Footer">
    <w:name w:val="footer"/>
    <w:basedOn w:val="Normal"/>
    <w:link w:val="FooterChar"/>
    <w:uiPriority w:val="99"/>
    <w:unhideWhenUsed/>
    <w:rsid w:val="00F46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842"/>
  </w:style>
  <w:style w:type="table" w:styleId="TableGrid">
    <w:name w:val="Table Grid"/>
    <w:basedOn w:val="TableNormal"/>
    <w:uiPriority w:val="59"/>
    <w:rsid w:val="0050406F"/>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406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0406F"/>
    <w:rPr>
      <w:strike w:val="0"/>
      <w:dstrike w:val="0"/>
      <w:color w:val="39B24B"/>
      <w:u w:val="none"/>
      <w:effect w:val="none"/>
    </w:rPr>
  </w:style>
  <w:style w:type="paragraph" w:styleId="NormalWeb">
    <w:name w:val="Normal (Web)"/>
    <w:basedOn w:val="Normal"/>
    <w:uiPriority w:val="99"/>
    <w:unhideWhenUsed/>
    <w:rsid w:val="0050406F"/>
    <w:pPr>
      <w:spacing w:after="300" w:line="240" w:lineRule="auto"/>
    </w:pPr>
    <w:rPr>
      <w:rFonts w:ascii="Times New Roman" w:eastAsia="Times New Roman" w:hAnsi="Times New Roman" w:cs="Times New Roman"/>
      <w:sz w:val="24"/>
      <w:szCs w:val="24"/>
      <w:lang w:val="id-ID" w:eastAsia="id-ID"/>
    </w:rPr>
  </w:style>
  <w:style w:type="character" w:customStyle="1" w:styleId="tgc">
    <w:name w:val="_tgc"/>
    <w:basedOn w:val="DefaultParagraphFont"/>
    <w:rsid w:val="0050406F"/>
  </w:style>
  <w:style w:type="paragraph" w:customStyle="1" w:styleId="paragraf1">
    <w:name w:val="paragraf 1"/>
    <w:basedOn w:val="Normal"/>
    <w:rsid w:val="00D84A29"/>
    <w:pPr>
      <w:spacing w:after="0" w:line="480" w:lineRule="auto"/>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4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29"/>
    <w:rPr>
      <w:rFonts w:ascii="Tahoma" w:hAnsi="Tahoma" w:cs="Tahoma"/>
      <w:sz w:val="16"/>
      <w:szCs w:val="16"/>
    </w:rPr>
  </w:style>
  <w:style w:type="character" w:styleId="PlaceholderText">
    <w:name w:val="Placeholder Text"/>
    <w:basedOn w:val="DefaultParagraphFont"/>
    <w:uiPriority w:val="99"/>
    <w:semiHidden/>
    <w:rsid w:val="00CD66AF"/>
    <w:rPr>
      <w:color w:val="808080"/>
    </w:rPr>
  </w:style>
  <w:style w:type="character" w:customStyle="1" w:styleId="Heading3Char">
    <w:name w:val="Heading 3 Char"/>
    <w:basedOn w:val="DefaultParagraphFont"/>
    <w:link w:val="Heading3"/>
    <w:uiPriority w:val="9"/>
    <w:rsid w:val="007E6BC7"/>
    <w:rPr>
      <w:rFonts w:ascii="Times New Roman" w:eastAsia="Times New Roman" w:hAnsi="Times New Roman" w:cs="Times New Roman"/>
      <w:b/>
      <w:bCs/>
      <w:sz w:val="27"/>
      <w:szCs w:val="27"/>
    </w:rPr>
  </w:style>
  <w:style w:type="character" w:customStyle="1" w:styleId="LightGrid-Accent3Char">
    <w:name w:val="Light Grid - Accent 3 Char"/>
    <w:link w:val="LightGrid-Accent3"/>
    <w:uiPriority w:val="34"/>
    <w:locked/>
    <w:rsid w:val="000A4BB4"/>
    <w:rPr>
      <w:rFonts w:ascii="Calibri" w:hAnsi="Calibri"/>
      <w:sz w:val="22"/>
      <w:szCs w:val="22"/>
    </w:rPr>
  </w:style>
  <w:style w:type="character" w:customStyle="1" w:styleId="markedcontent">
    <w:name w:val="markedcontent"/>
    <w:basedOn w:val="DefaultParagraphFont"/>
    <w:rsid w:val="000A4BB4"/>
  </w:style>
  <w:style w:type="paragraph" w:styleId="HTMLPreformatted">
    <w:name w:val="HTML Preformatted"/>
    <w:basedOn w:val="Normal"/>
    <w:link w:val="HTMLPreformattedChar"/>
    <w:uiPriority w:val="99"/>
    <w:semiHidden/>
    <w:unhideWhenUsed/>
    <w:rsid w:val="000A4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A4BB4"/>
    <w:rPr>
      <w:rFonts w:ascii="Courier New" w:eastAsia="Times New Roman" w:hAnsi="Courier New" w:cs="Courier New"/>
      <w:sz w:val="20"/>
      <w:szCs w:val="20"/>
    </w:rPr>
  </w:style>
  <w:style w:type="character" w:customStyle="1" w:styleId="y2iqfc">
    <w:name w:val="y2iqfc"/>
    <w:basedOn w:val="DefaultParagraphFont"/>
    <w:rsid w:val="000A4BB4"/>
  </w:style>
  <w:style w:type="table" w:styleId="LightGrid-Accent3">
    <w:name w:val="Light Grid Accent 3"/>
    <w:basedOn w:val="TableNormal"/>
    <w:link w:val="LightGrid-Accent3Char"/>
    <w:uiPriority w:val="34"/>
    <w:rsid w:val="000A4BB4"/>
    <w:pPr>
      <w:spacing w:after="0" w:line="240" w:lineRule="auto"/>
    </w:pPr>
    <w:rPr>
      <w:rFonts w:ascii="Calibri" w:hAnsi="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1Char">
    <w:name w:val="Heading 1 Char"/>
    <w:basedOn w:val="DefaultParagraphFont"/>
    <w:link w:val="Heading1"/>
    <w:uiPriority w:val="9"/>
    <w:rsid w:val="00863506"/>
    <w:rPr>
      <w:rFonts w:asciiTheme="majorHAnsi" w:eastAsiaTheme="majorEastAsia" w:hAnsiTheme="majorHAnsi" w:cstheme="majorBidi"/>
      <w:b/>
      <w:bCs/>
      <w:color w:val="365F91" w:themeColor="accent1" w:themeShade="BF"/>
      <w:sz w:val="28"/>
      <w:szCs w:val="28"/>
    </w:rPr>
  </w:style>
  <w:style w:type="paragraph" w:customStyle="1" w:styleId="Penulis">
    <w:name w:val="Penulis"/>
    <w:next w:val="Normal"/>
    <w:autoRedefine/>
    <w:qFormat/>
    <w:rsid w:val="00863506"/>
    <w:pPr>
      <w:spacing w:after="0" w:line="240" w:lineRule="auto"/>
    </w:pPr>
    <w:rPr>
      <w:rFonts w:asciiTheme="majorHAnsi" w:eastAsia="Calibri" w:hAnsiTheme="majorHAnsi" w:cs="Tahoma"/>
      <w:b/>
      <w:iCs/>
    </w:rPr>
  </w:style>
  <w:style w:type="paragraph" w:customStyle="1" w:styleId="AbstractHead">
    <w:name w:val="AbstractHead"/>
    <w:rsid w:val="00863506"/>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863506"/>
    <w:pPr>
      <w:spacing w:after="80" w:line="200" w:lineRule="exact"/>
      <w:jc w:val="both"/>
    </w:pPr>
    <w:rPr>
      <w:rFonts w:ascii="Times New Roman" w:eastAsia="Times New Roman" w:hAnsi="Times New Roman" w:cs="Times New Roman"/>
      <w:sz w:val="20"/>
      <w:szCs w:val="20"/>
    </w:rPr>
  </w:style>
  <w:style w:type="paragraph" w:customStyle="1" w:styleId="HeadAbstract">
    <w:name w:val="Head Abstract"/>
    <w:basedOn w:val="AbstractText"/>
    <w:qFormat/>
    <w:rsid w:val="00863506"/>
    <w:pPr>
      <w:framePr w:hSpace="187" w:wrap="around" w:vAnchor="text" w:hAnchor="text" w:y="1"/>
      <w:spacing w:after="0"/>
      <w:suppressOverlap/>
      <w:jc w:val="left"/>
    </w:pPr>
    <w:rPr>
      <w:rFonts w:ascii="Garamond" w:hAnsi="Garamond"/>
      <w:b/>
      <w:sz w:val="22"/>
      <w:szCs w:val="14"/>
    </w:rPr>
  </w:style>
  <w:style w:type="paragraph" w:customStyle="1" w:styleId="ArticleInfoHead">
    <w:name w:val="Article Info Head"/>
    <w:basedOn w:val="Normal"/>
    <w:link w:val="ArticleInfoHeadChar"/>
    <w:qFormat/>
    <w:rsid w:val="00863506"/>
    <w:pPr>
      <w:framePr w:hSpace="187" w:wrap="around" w:vAnchor="text" w:hAnchor="text" w:y="1"/>
      <w:spacing w:after="0" w:line="200" w:lineRule="exact"/>
      <w:suppressOverlap/>
    </w:pPr>
    <w:rPr>
      <w:rFonts w:asciiTheme="majorHAnsi" w:eastAsia="Times New Roman" w:hAnsiTheme="majorHAnsi" w:cs="Times New Roman"/>
      <w:b/>
      <w:i/>
      <w:szCs w:val="20"/>
    </w:rPr>
  </w:style>
  <w:style w:type="paragraph" w:customStyle="1" w:styleId="JenisArtikel">
    <w:name w:val="Jenis Artikel"/>
    <w:basedOn w:val="Heading1"/>
    <w:link w:val="JenisArtikelChar"/>
    <w:qFormat/>
    <w:rsid w:val="00863506"/>
    <w:pPr>
      <w:keepLines w:val="0"/>
      <w:spacing w:before="120" w:after="120" w:line="360" w:lineRule="auto"/>
      <w:ind w:right="424"/>
      <w:jc w:val="both"/>
    </w:pPr>
    <w:rPr>
      <w:rFonts w:eastAsia="Times New Roman" w:cs="Times New Roman"/>
      <w:color w:val="auto"/>
      <w:kern w:val="32"/>
      <w:sz w:val="24"/>
      <w:lang w:val="id-ID"/>
    </w:rPr>
  </w:style>
  <w:style w:type="paragraph" w:customStyle="1" w:styleId="HystoryArtikel">
    <w:name w:val="Hystory Artikel"/>
    <w:basedOn w:val="ArticleInfoHead"/>
    <w:link w:val="HystoryArtikelChar"/>
    <w:qFormat/>
    <w:rsid w:val="00863506"/>
    <w:pPr>
      <w:framePr w:wrap="around"/>
    </w:pPr>
    <w:rPr>
      <w:b w:val="0"/>
      <w:i w:val="0"/>
      <w:sz w:val="16"/>
    </w:rPr>
  </w:style>
  <w:style w:type="character" w:customStyle="1" w:styleId="JenisArtikelChar">
    <w:name w:val="Jenis Artikel Char"/>
    <w:basedOn w:val="DefaultParagraphFont"/>
    <w:link w:val="JenisArtikel"/>
    <w:rsid w:val="00863506"/>
    <w:rPr>
      <w:rFonts w:asciiTheme="majorHAnsi" w:eastAsia="Times New Roman" w:hAnsiTheme="majorHAnsi" w:cs="Times New Roman"/>
      <w:b/>
      <w:bCs/>
      <w:kern w:val="32"/>
      <w:sz w:val="24"/>
      <w:szCs w:val="28"/>
      <w:lang w:val="id-ID"/>
    </w:rPr>
  </w:style>
  <w:style w:type="character" w:customStyle="1" w:styleId="ArticleInfoHeadChar">
    <w:name w:val="Article Info Head Char"/>
    <w:basedOn w:val="DefaultParagraphFont"/>
    <w:link w:val="ArticleInfoHead"/>
    <w:rsid w:val="00863506"/>
    <w:rPr>
      <w:rFonts w:asciiTheme="majorHAnsi" w:eastAsia="Times New Roman" w:hAnsiTheme="majorHAnsi" w:cs="Times New Roman"/>
      <w:b/>
      <w:i/>
      <w:szCs w:val="20"/>
    </w:rPr>
  </w:style>
  <w:style w:type="character" w:customStyle="1" w:styleId="HystoryArtikelChar">
    <w:name w:val="Hystory Artikel Char"/>
    <w:basedOn w:val="ArticleInfoHeadChar"/>
    <w:link w:val="HystoryArtikel"/>
    <w:rsid w:val="00863506"/>
    <w:rPr>
      <w:rFonts w:asciiTheme="majorHAnsi" w:eastAsia="Times New Roman" w:hAnsiTheme="majorHAnsi" w:cs="Times New Roman"/>
      <w:b/>
      <w:i/>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461043">
      <w:bodyDiv w:val="1"/>
      <w:marLeft w:val="0"/>
      <w:marRight w:val="0"/>
      <w:marTop w:val="0"/>
      <w:marBottom w:val="0"/>
      <w:divBdr>
        <w:top w:val="none" w:sz="0" w:space="0" w:color="auto"/>
        <w:left w:val="none" w:sz="0" w:space="0" w:color="auto"/>
        <w:bottom w:val="none" w:sz="0" w:space="0" w:color="auto"/>
        <w:right w:val="none" w:sz="0" w:space="0" w:color="auto"/>
      </w:divBdr>
    </w:div>
    <w:div w:id="1592811854">
      <w:bodyDiv w:val="1"/>
      <w:marLeft w:val="0"/>
      <w:marRight w:val="0"/>
      <w:marTop w:val="0"/>
      <w:marBottom w:val="0"/>
      <w:divBdr>
        <w:top w:val="none" w:sz="0" w:space="0" w:color="auto"/>
        <w:left w:val="none" w:sz="0" w:space="0" w:color="auto"/>
        <w:bottom w:val="none" w:sz="0" w:space="0" w:color="auto"/>
        <w:right w:val="none" w:sz="0" w:space="0" w:color="auto"/>
      </w:divBdr>
      <w:divsChild>
        <w:div w:id="645746320">
          <w:marLeft w:val="0"/>
          <w:marRight w:val="0"/>
          <w:marTop w:val="0"/>
          <w:marBottom w:val="0"/>
          <w:divBdr>
            <w:top w:val="none" w:sz="0" w:space="0" w:color="auto"/>
            <w:left w:val="none" w:sz="0" w:space="0" w:color="auto"/>
            <w:bottom w:val="none" w:sz="0" w:space="0" w:color="auto"/>
            <w:right w:val="none" w:sz="0" w:space="0" w:color="auto"/>
          </w:divBdr>
        </w:div>
        <w:div w:id="377630389">
          <w:marLeft w:val="0"/>
          <w:marRight w:val="0"/>
          <w:marTop w:val="0"/>
          <w:marBottom w:val="0"/>
          <w:divBdr>
            <w:top w:val="none" w:sz="0" w:space="0" w:color="auto"/>
            <w:left w:val="none" w:sz="0" w:space="0" w:color="auto"/>
            <w:bottom w:val="none" w:sz="0" w:space="0" w:color="auto"/>
            <w:right w:val="none" w:sz="0" w:space="0" w:color="auto"/>
          </w:divBdr>
        </w:div>
        <w:div w:id="175115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iardi8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80AE790-48E4-4E07-8C91-E6A322AD5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5518</Words>
  <Characters>31459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hamdan</dc:creator>
  <cp:lastModifiedBy>Hp</cp:lastModifiedBy>
  <cp:revision>2</cp:revision>
  <cp:lastPrinted>2023-10-03T08:29:00Z</cp:lastPrinted>
  <dcterms:created xsi:type="dcterms:W3CDTF">2024-01-04T08:57:00Z</dcterms:created>
  <dcterms:modified xsi:type="dcterms:W3CDTF">2024-01-04T08:57:00Z</dcterms:modified>
</cp:coreProperties>
</file>