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AE75" w14:textId="4F93A251" w:rsidR="00737A44" w:rsidRPr="00737A44" w:rsidRDefault="0004406E" w:rsidP="00737A44">
      <w:pPr>
        <w:ind w:firstLine="0"/>
        <w:jc w:val="center"/>
        <w:rPr>
          <w:rFonts w:ascii="Gadugi" w:eastAsia="Raleway" w:hAnsi="Gadugi"/>
          <w:b/>
          <w:color w:val="000000"/>
          <w:sz w:val="36"/>
          <w:szCs w:val="36"/>
        </w:rPr>
      </w:pPr>
      <w:proofErr w:type="spellStart"/>
      <w:r>
        <w:rPr>
          <w:rFonts w:ascii="Gadugi" w:eastAsia="Raleway" w:hAnsi="Gadugi"/>
          <w:b/>
          <w:sz w:val="36"/>
          <w:szCs w:val="36"/>
          <w:highlight w:val="white"/>
        </w:rPr>
        <w:t>Pemberdayaan</w:t>
      </w:r>
      <w:proofErr w:type="spellEnd"/>
      <w:r>
        <w:rPr>
          <w:rFonts w:ascii="Gadugi" w:eastAsia="Raleway" w:hAnsi="Gadugi"/>
          <w:b/>
          <w:sz w:val="36"/>
          <w:szCs w:val="36"/>
          <w:highlight w:val="white"/>
        </w:rPr>
        <w:t xml:space="preserve"> Masyarakat </w:t>
      </w:r>
      <w:proofErr w:type="spellStart"/>
      <w:r>
        <w:rPr>
          <w:rFonts w:ascii="Gadugi" w:eastAsia="Raleway" w:hAnsi="Gadugi"/>
          <w:b/>
          <w:sz w:val="36"/>
          <w:szCs w:val="36"/>
          <w:highlight w:val="white"/>
        </w:rPr>
        <w:t>Pesisir</w:t>
      </w:r>
      <w:proofErr w:type="spellEnd"/>
      <w:r>
        <w:rPr>
          <w:rFonts w:ascii="Gadugi" w:eastAsia="Raleway" w:hAnsi="Gadugi"/>
          <w:b/>
          <w:sz w:val="36"/>
          <w:szCs w:val="36"/>
          <w:highlight w:val="white"/>
        </w:rPr>
        <w:t xml:space="preserve"> </w:t>
      </w:r>
      <w:proofErr w:type="spellStart"/>
      <w:r w:rsidR="00C57BE1">
        <w:rPr>
          <w:rFonts w:ascii="Gadugi" w:eastAsia="Raleway" w:hAnsi="Gadugi"/>
          <w:b/>
          <w:sz w:val="36"/>
          <w:szCs w:val="36"/>
          <w:highlight w:val="white"/>
        </w:rPr>
        <w:t>m</w:t>
      </w:r>
      <w:r>
        <w:rPr>
          <w:rFonts w:ascii="Gadugi" w:eastAsia="Raleway" w:hAnsi="Gadugi"/>
          <w:b/>
          <w:sz w:val="36"/>
          <w:szCs w:val="36"/>
          <w:highlight w:val="white"/>
        </w:rPr>
        <w:t>elalui</w:t>
      </w:r>
      <w:proofErr w:type="spellEnd"/>
      <w:r>
        <w:rPr>
          <w:rFonts w:ascii="Gadugi" w:eastAsia="Raleway" w:hAnsi="Gadugi"/>
          <w:b/>
          <w:sz w:val="36"/>
          <w:szCs w:val="36"/>
          <w:highlight w:val="white"/>
        </w:rPr>
        <w:t xml:space="preserve"> </w:t>
      </w:r>
      <w:proofErr w:type="spellStart"/>
      <w:r>
        <w:rPr>
          <w:rFonts w:ascii="Gadugi" w:eastAsia="Raleway" w:hAnsi="Gadugi"/>
          <w:b/>
          <w:sz w:val="36"/>
          <w:szCs w:val="36"/>
          <w:highlight w:val="white"/>
        </w:rPr>
        <w:t>Sosialisasi</w:t>
      </w:r>
      <w:proofErr w:type="spellEnd"/>
      <w:r w:rsidR="00737A44" w:rsidRPr="00737A44">
        <w:rPr>
          <w:rFonts w:ascii="Gadugi" w:eastAsia="Raleway" w:hAnsi="Gadugi"/>
          <w:b/>
          <w:sz w:val="36"/>
          <w:szCs w:val="36"/>
          <w:highlight w:val="white"/>
        </w:rPr>
        <w:t xml:space="preserve"> </w:t>
      </w:r>
      <w:proofErr w:type="spellStart"/>
      <w:r w:rsidR="00737A44" w:rsidRPr="00737A44">
        <w:rPr>
          <w:rFonts w:ascii="Gadugi" w:eastAsia="Raleway" w:hAnsi="Gadugi"/>
          <w:b/>
          <w:sz w:val="36"/>
          <w:szCs w:val="36"/>
          <w:highlight w:val="white"/>
        </w:rPr>
        <w:t>Potensi</w:t>
      </w:r>
      <w:proofErr w:type="spellEnd"/>
      <w:r w:rsidR="00737A44" w:rsidRPr="00737A44">
        <w:rPr>
          <w:rFonts w:ascii="Gadugi" w:eastAsia="Raleway" w:hAnsi="Gadugi"/>
          <w:b/>
          <w:sz w:val="36"/>
          <w:szCs w:val="36"/>
          <w:highlight w:val="white"/>
        </w:rPr>
        <w:t xml:space="preserve"> </w:t>
      </w:r>
      <w:proofErr w:type="spellStart"/>
      <w:r w:rsidR="00737A44" w:rsidRPr="00737A44">
        <w:rPr>
          <w:rFonts w:ascii="Gadugi" w:eastAsia="Raleway" w:hAnsi="Gadugi"/>
          <w:b/>
          <w:sz w:val="36"/>
          <w:szCs w:val="36"/>
          <w:highlight w:val="white"/>
        </w:rPr>
        <w:t>Pemanfaatan</w:t>
      </w:r>
      <w:proofErr w:type="spellEnd"/>
      <w:r w:rsidR="00737A44" w:rsidRPr="00737A44">
        <w:rPr>
          <w:rFonts w:ascii="Gadugi" w:eastAsia="Raleway" w:hAnsi="Gadugi"/>
          <w:b/>
          <w:sz w:val="36"/>
          <w:szCs w:val="36"/>
          <w:highlight w:val="white"/>
        </w:rPr>
        <w:t xml:space="preserve"> </w:t>
      </w:r>
      <w:proofErr w:type="spellStart"/>
      <w:r w:rsidR="00737A44" w:rsidRPr="00737A44">
        <w:rPr>
          <w:rFonts w:ascii="Gadugi" w:eastAsia="Raleway" w:hAnsi="Gadugi"/>
          <w:b/>
          <w:sz w:val="36"/>
          <w:szCs w:val="36"/>
          <w:highlight w:val="white"/>
        </w:rPr>
        <w:t>Buah</w:t>
      </w:r>
      <w:proofErr w:type="spellEnd"/>
      <w:r w:rsidR="00737A44" w:rsidRPr="00737A44">
        <w:rPr>
          <w:rFonts w:ascii="Gadugi" w:eastAsia="Raleway" w:hAnsi="Gadugi"/>
          <w:b/>
          <w:sz w:val="36"/>
          <w:szCs w:val="36"/>
          <w:highlight w:val="white"/>
        </w:rPr>
        <w:t xml:space="preserve"> Mangrove </w:t>
      </w:r>
      <w:proofErr w:type="spellStart"/>
      <w:r w:rsidR="00737A44" w:rsidRPr="00737A44">
        <w:rPr>
          <w:rFonts w:ascii="Gadugi" w:eastAsia="Raleway" w:hAnsi="Gadugi"/>
          <w:b/>
          <w:sz w:val="36"/>
          <w:szCs w:val="36"/>
          <w:highlight w:val="white"/>
        </w:rPr>
        <w:t>dalam</w:t>
      </w:r>
      <w:proofErr w:type="spellEnd"/>
      <w:r w:rsidR="00737A44" w:rsidRPr="00737A44">
        <w:rPr>
          <w:rFonts w:ascii="Gadugi" w:eastAsia="Raleway" w:hAnsi="Gadugi"/>
          <w:b/>
          <w:sz w:val="36"/>
          <w:szCs w:val="36"/>
          <w:highlight w:val="white"/>
        </w:rPr>
        <w:t xml:space="preserve"> </w:t>
      </w:r>
      <w:proofErr w:type="spellStart"/>
      <w:r w:rsidR="00737A44" w:rsidRPr="00737A44">
        <w:rPr>
          <w:rFonts w:ascii="Gadugi" w:eastAsia="Raleway" w:hAnsi="Gadugi"/>
          <w:b/>
          <w:sz w:val="36"/>
          <w:szCs w:val="36"/>
          <w:highlight w:val="white"/>
        </w:rPr>
        <w:t>Mendukung</w:t>
      </w:r>
      <w:proofErr w:type="spellEnd"/>
      <w:r w:rsidR="00737A44" w:rsidRPr="00737A44">
        <w:rPr>
          <w:rFonts w:ascii="Gadugi" w:eastAsia="Raleway" w:hAnsi="Gadugi"/>
          <w:b/>
          <w:sz w:val="36"/>
          <w:szCs w:val="36"/>
          <w:highlight w:val="white"/>
        </w:rPr>
        <w:t xml:space="preserve"> </w:t>
      </w:r>
      <w:proofErr w:type="spellStart"/>
      <w:r w:rsidR="00737A44" w:rsidRPr="00737A44">
        <w:rPr>
          <w:rFonts w:ascii="Gadugi" w:eastAsia="Raleway" w:hAnsi="Gadugi"/>
          <w:b/>
          <w:sz w:val="36"/>
          <w:szCs w:val="36"/>
          <w:highlight w:val="white"/>
        </w:rPr>
        <w:t>Ketahanan</w:t>
      </w:r>
      <w:proofErr w:type="spellEnd"/>
      <w:r w:rsidR="00737A44" w:rsidRPr="00737A44">
        <w:rPr>
          <w:rFonts w:ascii="Gadugi" w:eastAsia="Raleway" w:hAnsi="Gadugi"/>
          <w:b/>
          <w:sz w:val="36"/>
          <w:szCs w:val="36"/>
          <w:highlight w:val="white"/>
        </w:rPr>
        <w:t xml:space="preserve"> Pangan </w:t>
      </w:r>
      <w:proofErr w:type="spellStart"/>
      <w:r w:rsidR="00737A44" w:rsidRPr="00737A44">
        <w:rPr>
          <w:rFonts w:ascii="Gadugi" w:eastAsia="Raleway" w:hAnsi="Gadugi"/>
          <w:b/>
          <w:sz w:val="36"/>
          <w:szCs w:val="36"/>
          <w:highlight w:val="white"/>
        </w:rPr>
        <w:t>Lokal</w:t>
      </w:r>
      <w:proofErr w:type="spellEnd"/>
      <w:r w:rsidR="00737A44" w:rsidRPr="00737A44">
        <w:rPr>
          <w:rFonts w:ascii="Gadugi" w:eastAsia="Raleway" w:hAnsi="Gadugi"/>
          <w:b/>
          <w:sz w:val="36"/>
          <w:szCs w:val="36"/>
          <w:highlight w:val="white"/>
        </w:rPr>
        <w:t xml:space="preserve"> di Desa Tanjung Bunga </w:t>
      </w:r>
      <w:proofErr w:type="spellStart"/>
      <w:r w:rsidR="00737A44" w:rsidRPr="00737A44">
        <w:rPr>
          <w:rFonts w:ascii="Gadugi" w:eastAsia="Raleway" w:hAnsi="Gadugi"/>
          <w:b/>
          <w:sz w:val="36"/>
          <w:szCs w:val="36"/>
          <w:highlight w:val="white"/>
        </w:rPr>
        <w:t>Konawe</w:t>
      </w:r>
      <w:proofErr w:type="spellEnd"/>
      <w:r w:rsidR="00737A44" w:rsidRPr="00737A44">
        <w:rPr>
          <w:rFonts w:ascii="Gadugi" w:eastAsia="Raleway" w:hAnsi="Gadugi"/>
          <w:b/>
          <w:sz w:val="36"/>
          <w:szCs w:val="36"/>
          <w:highlight w:val="white"/>
        </w:rPr>
        <w:t xml:space="preserve"> Utara</w:t>
      </w:r>
    </w:p>
    <w:p w14:paraId="5A4E67E1" w14:textId="2E7CAEBC" w:rsidR="00FB2305" w:rsidRPr="00737A44" w:rsidRDefault="00737A44" w:rsidP="00737A44">
      <w:pPr>
        <w:pStyle w:val="02penulis"/>
        <w:tabs>
          <w:tab w:val="center" w:pos="3942"/>
          <w:tab w:val="right" w:pos="7653"/>
        </w:tabs>
        <w:ind w:firstLine="0"/>
      </w:pPr>
      <w:r w:rsidRPr="00737A44">
        <w:rPr>
          <w:rFonts w:eastAsia="Times New Roman"/>
          <w:highlight w:val="white"/>
          <w:lang w:val="en-US"/>
        </w:rPr>
        <w:t>Fatmawati</w:t>
      </w:r>
      <w:r w:rsidRPr="00737A44">
        <w:rPr>
          <w:rFonts w:eastAsia="Times New Roman"/>
          <w:highlight w:val="white"/>
          <w:vertAlign w:val="superscript"/>
          <w:lang w:val="en-US"/>
        </w:rPr>
        <w:t>1</w:t>
      </w:r>
      <w:r w:rsidR="000A3467">
        <w:rPr>
          <w:rFonts w:eastAsia="Times New Roman"/>
          <w:highlight w:val="white"/>
          <w:vertAlign w:val="superscript"/>
          <w:lang w:val="en-US"/>
        </w:rPr>
        <w:t>*</w:t>
      </w:r>
      <w:r w:rsidRPr="00737A44">
        <w:rPr>
          <w:rFonts w:eastAsia="Times New Roman"/>
          <w:highlight w:val="white"/>
        </w:rPr>
        <w:t xml:space="preserve">, </w:t>
      </w:r>
      <w:r>
        <w:rPr>
          <w:rFonts w:eastAsia="Times New Roman"/>
          <w:highlight w:val="white"/>
        </w:rPr>
        <w:t>Haslianti</w:t>
      </w:r>
      <w:r>
        <w:rPr>
          <w:rFonts w:eastAsia="Times New Roman"/>
          <w:highlight w:val="white"/>
          <w:vertAlign w:val="superscript"/>
        </w:rPr>
        <w:t>2</w:t>
      </w:r>
      <w:r>
        <w:rPr>
          <w:rFonts w:eastAsia="Times New Roman"/>
          <w:highlight w:val="white"/>
        </w:rPr>
        <w:t>, Dedy Oetama</w:t>
      </w:r>
      <w:r>
        <w:rPr>
          <w:rFonts w:eastAsia="Times New Roman"/>
          <w:highlight w:val="white"/>
          <w:vertAlign w:val="superscript"/>
        </w:rPr>
        <w:t>3</w:t>
      </w:r>
      <w:r>
        <w:rPr>
          <w:rFonts w:eastAsia="Times New Roman"/>
          <w:highlight w:val="white"/>
        </w:rPr>
        <w:t xml:space="preserve"> </w:t>
      </w:r>
      <w:proofErr w:type="spellStart"/>
      <w:r w:rsidRPr="00737A44">
        <w:rPr>
          <w:rFonts w:eastAsia="Times New Roman"/>
          <w:highlight w:val="white"/>
          <w:lang w:val="en-US"/>
        </w:rPr>
        <w:t>Yustika</w:t>
      </w:r>
      <w:proofErr w:type="spellEnd"/>
      <w:r w:rsidRPr="00737A44">
        <w:rPr>
          <w:rFonts w:eastAsia="Times New Roman"/>
          <w:highlight w:val="white"/>
          <w:lang w:val="en-US"/>
        </w:rPr>
        <w:t xml:space="preserve"> Intan </w:t>
      </w:r>
      <w:proofErr w:type="spellStart"/>
      <w:r w:rsidRPr="00737A44">
        <w:rPr>
          <w:rFonts w:eastAsia="Times New Roman"/>
          <w:highlight w:val="white"/>
          <w:lang w:val="en-US"/>
        </w:rPr>
        <w:t>Permatahati</w:t>
      </w:r>
      <w:proofErr w:type="spellEnd"/>
      <w:r>
        <w:rPr>
          <w:rFonts w:eastAsia="Times New Roman"/>
          <w:highlight w:val="white"/>
          <w:vertAlign w:val="superscript"/>
        </w:rPr>
        <w:t>4</w:t>
      </w:r>
      <w:r w:rsidRPr="00737A44">
        <w:rPr>
          <w:rFonts w:eastAsia="Times New Roman"/>
          <w:highlight w:val="white"/>
        </w:rPr>
        <w:t xml:space="preserve">, </w:t>
      </w:r>
      <w:r w:rsidRPr="00737A44">
        <w:rPr>
          <w:rFonts w:eastAsia="Times New Roman"/>
          <w:highlight w:val="white"/>
          <w:lang w:val="en-US"/>
        </w:rPr>
        <w:t>Tezza Fauzan Hasuba</w:t>
      </w:r>
      <w:r>
        <w:rPr>
          <w:rFonts w:eastAsia="Times New Roman"/>
          <w:bCs/>
          <w:highlight w:val="white"/>
          <w:vertAlign w:val="superscript"/>
          <w:lang w:val="en-US"/>
        </w:rPr>
        <w:t>4</w:t>
      </w:r>
      <w:r w:rsidRPr="00737A44">
        <w:rPr>
          <w:rFonts w:eastAsia="Times New Roman"/>
          <w:highlight w:val="white"/>
          <w:lang w:val="en-US"/>
        </w:rPr>
        <w:t>, Herlan Hidayat</w:t>
      </w:r>
      <w:r>
        <w:rPr>
          <w:rFonts w:eastAsia="Times New Roman"/>
          <w:bCs/>
          <w:vertAlign w:val="superscript"/>
          <w:lang w:val="en-US"/>
        </w:rPr>
        <w:t>5</w:t>
      </w:r>
      <w:r w:rsidRPr="00737A44">
        <w:rPr>
          <w:rFonts w:eastAsia="Times New Roman"/>
          <w:lang w:val="en-US"/>
        </w:rPr>
        <w:t>, Handrawan</w:t>
      </w:r>
      <w:r>
        <w:rPr>
          <w:rFonts w:eastAsia="Times New Roman"/>
          <w:bCs/>
          <w:vertAlign w:val="superscript"/>
          <w:lang w:val="en-US"/>
        </w:rPr>
        <w:t>6</w:t>
      </w:r>
    </w:p>
    <w:p w14:paraId="7BC73D99" w14:textId="3B2FDFCF" w:rsidR="004A60AF" w:rsidRPr="009B5E55" w:rsidRDefault="004A60AF" w:rsidP="003F5A45">
      <w:pPr>
        <w:ind w:firstLine="0"/>
        <w:jc w:val="center"/>
        <w:rPr>
          <w:rFonts w:ascii="Gadugi" w:eastAsia="Times New Roman" w:hAnsi="Gadugi"/>
          <w:color w:val="000000"/>
          <w:lang w:val="fi-FI"/>
        </w:rPr>
      </w:pPr>
      <w:r w:rsidRPr="009B5E55">
        <w:rPr>
          <w:rFonts w:ascii="Gadugi" w:eastAsia="Times New Roman" w:hAnsi="Gadugi"/>
          <w:color w:val="000000"/>
          <w:vertAlign w:val="superscript"/>
          <w:lang w:val="fi-FI"/>
        </w:rPr>
        <w:t>1)</w:t>
      </w:r>
      <w:r w:rsidRPr="009B5E55">
        <w:rPr>
          <w:rFonts w:ascii="Gadugi" w:eastAsia="Times New Roman" w:hAnsi="Gadugi"/>
          <w:color w:val="000000"/>
          <w:lang w:val="fi-FI"/>
        </w:rPr>
        <w:t xml:space="preserve"> Jurusan Ilmu Kelautan, FPIK, UHO, Email: fatmawati96@uho.ac.id</w:t>
      </w:r>
    </w:p>
    <w:p w14:paraId="25931D01" w14:textId="74FEF321" w:rsidR="004A60AF" w:rsidRPr="009B5E55" w:rsidRDefault="004A60AF" w:rsidP="003F5A45">
      <w:pPr>
        <w:ind w:firstLine="0"/>
        <w:jc w:val="center"/>
        <w:rPr>
          <w:rFonts w:ascii="Gadugi" w:eastAsia="Times New Roman" w:hAnsi="Gadugi"/>
          <w:color w:val="000000"/>
          <w:lang w:val="fi-FI"/>
        </w:rPr>
      </w:pPr>
      <w:r w:rsidRPr="009B5E55">
        <w:rPr>
          <w:rFonts w:ascii="Gadugi" w:eastAsia="Times New Roman" w:hAnsi="Gadugi"/>
          <w:color w:val="000000"/>
          <w:vertAlign w:val="superscript"/>
          <w:lang w:val="fi-FI"/>
        </w:rPr>
        <w:t>2)</w:t>
      </w:r>
      <w:r w:rsidRPr="009B5E55">
        <w:rPr>
          <w:rFonts w:ascii="Gadugi" w:eastAsia="Times New Roman" w:hAnsi="Gadugi"/>
          <w:color w:val="000000"/>
          <w:lang w:val="fi-FI"/>
        </w:rPr>
        <w:t xml:space="preserve"> Jurusan Teknologi Hasil Perikanan, FPIK, UHO</w:t>
      </w:r>
    </w:p>
    <w:p w14:paraId="17CC841C" w14:textId="47FB6D10" w:rsidR="004A60AF" w:rsidRPr="009B5E55" w:rsidRDefault="004A60AF" w:rsidP="003F5A45">
      <w:pPr>
        <w:ind w:firstLine="0"/>
        <w:jc w:val="center"/>
        <w:rPr>
          <w:rFonts w:ascii="Gadugi" w:eastAsia="Times New Roman" w:hAnsi="Gadugi"/>
          <w:color w:val="000000"/>
          <w:lang w:val="fi-FI"/>
        </w:rPr>
      </w:pPr>
      <w:r w:rsidRPr="009B5E55">
        <w:rPr>
          <w:rFonts w:ascii="Gadugi" w:eastAsia="Times New Roman" w:hAnsi="Gadugi"/>
          <w:color w:val="000000"/>
          <w:vertAlign w:val="superscript"/>
          <w:lang w:val="fi-FI"/>
        </w:rPr>
        <w:t>3)</w:t>
      </w:r>
      <w:r w:rsidRPr="009B5E55">
        <w:rPr>
          <w:rFonts w:ascii="Gadugi" w:eastAsia="Times New Roman" w:hAnsi="Gadugi"/>
          <w:color w:val="000000"/>
          <w:lang w:val="fi-FI"/>
        </w:rPr>
        <w:t xml:space="preserve"> Jurusan Budidaya Perairan, FPIK UHO</w:t>
      </w:r>
    </w:p>
    <w:p w14:paraId="50DD3E2A" w14:textId="7CEDC069" w:rsidR="004A60AF" w:rsidRPr="009B5E55" w:rsidRDefault="004A60AF" w:rsidP="003F5A45">
      <w:pPr>
        <w:ind w:firstLine="0"/>
        <w:jc w:val="center"/>
        <w:rPr>
          <w:rFonts w:ascii="Gadugi" w:eastAsia="Times New Roman" w:hAnsi="Gadugi"/>
          <w:lang w:val="fi-FI"/>
        </w:rPr>
      </w:pPr>
      <w:r w:rsidRPr="009B5E55">
        <w:rPr>
          <w:rFonts w:ascii="Gadugi" w:eastAsia="Times New Roman" w:hAnsi="Gadugi"/>
          <w:color w:val="000000"/>
          <w:vertAlign w:val="superscript"/>
          <w:lang w:val="fi-FI"/>
        </w:rPr>
        <w:t>4)</w:t>
      </w:r>
      <w:r w:rsidRPr="009B5E55">
        <w:rPr>
          <w:rFonts w:ascii="Gadugi" w:eastAsia="Times New Roman" w:hAnsi="Gadugi"/>
          <w:color w:val="000000"/>
          <w:lang w:val="fi-FI"/>
        </w:rPr>
        <w:t xml:space="preserve"> Jurusan Manajemen Sumberdaya Perairan, FPIK, UHO</w:t>
      </w:r>
      <w:r w:rsidR="00F47FF9" w:rsidRPr="009B5E55">
        <w:rPr>
          <w:rFonts w:ascii="Gadugi" w:eastAsia="Times New Roman" w:hAnsi="Gadugi"/>
          <w:lang w:val="fi-FI"/>
        </w:rPr>
        <w:t xml:space="preserve"> </w:t>
      </w:r>
    </w:p>
    <w:p w14:paraId="715BA99E" w14:textId="1393CE77" w:rsidR="004A60AF" w:rsidRPr="009B5E55" w:rsidRDefault="004A60AF" w:rsidP="003F5A45">
      <w:pPr>
        <w:ind w:firstLine="0"/>
        <w:jc w:val="center"/>
        <w:rPr>
          <w:rFonts w:ascii="Gadugi" w:eastAsia="Times New Roman" w:hAnsi="Gadugi"/>
          <w:lang w:val="fi-FI"/>
        </w:rPr>
      </w:pPr>
      <w:r w:rsidRPr="009B5E55">
        <w:rPr>
          <w:rFonts w:ascii="Gadugi" w:eastAsia="Times New Roman" w:hAnsi="Gadugi"/>
          <w:vertAlign w:val="superscript"/>
          <w:lang w:val="fi-FI"/>
        </w:rPr>
        <w:t>4)</w:t>
      </w:r>
      <w:r w:rsidRPr="009B5E55">
        <w:rPr>
          <w:rFonts w:ascii="Gadugi" w:eastAsia="Times New Roman" w:hAnsi="Gadugi"/>
          <w:lang w:val="fi-FI"/>
        </w:rPr>
        <w:t xml:space="preserve"> Jurusan Manajemen Sumberdaya Perairan, FPIK, UHO</w:t>
      </w:r>
    </w:p>
    <w:p w14:paraId="1BF4EA5C" w14:textId="08FA41F9" w:rsidR="004A60AF" w:rsidRPr="009B5E55" w:rsidRDefault="004A60AF" w:rsidP="003F5A45">
      <w:pPr>
        <w:ind w:firstLine="0"/>
        <w:jc w:val="center"/>
        <w:rPr>
          <w:rFonts w:ascii="Gadugi" w:eastAsia="Times New Roman" w:hAnsi="Gadugi"/>
          <w:lang w:val="fi-FI"/>
        </w:rPr>
      </w:pPr>
      <w:r w:rsidRPr="009B5E55">
        <w:rPr>
          <w:rFonts w:ascii="Gadugi" w:eastAsia="Times New Roman" w:hAnsi="Gadugi"/>
          <w:vertAlign w:val="superscript"/>
          <w:lang w:val="fi-FI"/>
        </w:rPr>
        <w:t xml:space="preserve">5) </w:t>
      </w:r>
      <w:r w:rsidRPr="009B5E55">
        <w:rPr>
          <w:rFonts w:ascii="Gadugi" w:eastAsia="Times New Roman" w:hAnsi="Gadugi"/>
          <w:lang w:val="fi-FI"/>
        </w:rPr>
        <w:t>Jurusan Ilmu Lingkungan, FHIL UHO</w:t>
      </w:r>
    </w:p>
    <w:p w14:paraId="1DCF8A24" w14:textId="1A9CD97C" w:rsidR="004A60AF" w:rsidRPr="009B5E55" w:rsidRDefault="004A60AF" w:rsidP="003F5A45">
      <w:pPr>
        <w:ind w:firstLine="0"/>
        <w:jc w:val="center"/>
        <w:rPr>
          <w:rFonts w:ascii="Gadugi" w:eastAsia="Times New Roman" w:hAnsi="Gadugi"/>
          <w:color w:val="000000"/>
          <w:lang w:val="fi-FI"/>
        </w:rPr>
      </w:pPr>
      <w:r w:rsidRPr="009B5E55">
        <w:rPr>
          <w:rFonts w:ascii="Gadugi" w:eastAsia="Times New Roman" w:hAnsi="Gadugi"/>
          <w:color w:val="000000"/>
          <w:vertAlign w:val="superscript"/>
          <w:lang w:val="fi-FI"/>
        </w:rPr>
        <w:t>6)</w:t>
      </w:r>
      <w:r w:rsidRPr="009B5E55">
        <w:rPr>
          <w:rFonts w:ascii="Gadugi" w:eastAsia="Times New Roman" w:hAnsi="Gadugi"/>
          <w:color w:val="000000"/>
          <w:lang w:val="fi-FI"/>
        </w:rPr>
        <w:t xml:space="preserve"> Jurusan </w:t>
      </w:r>
      <w:r w:rsidR="00FD02C0" w:rsidRPr="009B5E55">
        <w:rPr>
          <w:rFonts w:ascii="Gadugi" w:eastAsia="Times New Roman" w:hAnsi="Gadugi"/>
          <w:color w:val="000000"/>
          <w:lang w:val="fi-FI"/>
        </w:rPr>
        <w:t>Ilmu Hukum,</w:t>
      </w:r>
      <w:r w:rsidRPr="009B5E55">
        <w:rPr>
          <w:rFonts w:ascii="Gadugi" w:eastAsia="Times New Roman" w:hAnsi="Gadugi"/>
          <w:color w:val="000000"/>
          <w:lang w:val="fi-FI"/>
        </w:rPr>
        <w:t xml:space="preserve"> FH</w:t>
      </w:r>
      <w:r w:rsidR="00F47FF9" w:rsidRPr="009B5E55">
        <w:rPr>
          <w:rFonts w:ascii="Gadugi" w:eastAsia="Times New Roman" w:hAnsi="Gadugi"/>
          <w:color w:val="000000"/>
          <w:lang w:val="fi-FI"/>
        </w:rPr>
        <w:t>,</w:t>
      </w:r>
      <w:r w:rsidRPr="009B5E55">
        <w:rPr>
          <w:rFonts w:ascii="Gadugi" w:eastAsia="Times New Roman" w:hAnsi="Gadugi"/>
          <w:color w:val="000000"/>
          <w:lang w:val="fi-FI"/>
        </w:rPr>
        <w:t xml:space="preserve"> UHO</w:t>
      </w:r>
    </w:p>
    <w:p w14:paraId="0717D1F5" w14:textId="77777777" w:rsidR="00FB2305" w:rsidRDefault="00FB2305" w:rsidP="00F13E13">
      <w:pPr>
        <w:pStyle w:val="03almtpenulis"/>
      </w:pPr>
    </w:p>
    <w:p w14:paraId="60E94141" w14:textId="2BF619D8" w:rsidR="00737A44" w:rsidRPr="00737A44" w:rsidRDefault="00FB2305" w:rsidP="00737A44">
      <w:pPr>
        <w:pBdr>
          <w:top w:val="nil"/>
          <w:left w:val="nil"/>
          <w:bottom w:val="nil"/>
          <w:right w:val="nil"/>
          <w:between w:val="nil"/>
        </w:pBdr>
        <w:spacing w:line="250" w:lineRule="auto"/>
        <w:ind w:firstLine="0"/>
        <w:rPr>
          <w:rFonts w:ascii="Gadugi" w:eastAsia="Times New Roman" w:hAnsi="Gadugi"/>
          <w:bCs/>
          <w:i/>
          <w:iCs/>
          <w:color w:val="000000"/>
        </w:rPr>
      </w:pPr>
      <w:r w:rsidRPr="00737A44">
        <w:rPr>
          <w:rFonts w:ascii="Gadugi" w:hAnsi="Gadugi"/>
          <w:b/>
        </w:rPr>
        <w:t>Abstract:</w:t>
      </w:r>
      <w:r w:rsidRPr="00737A44">
        <w:rPr>
          <w:rFonts w:ascii="Gadugi" w:hAnsi="Gadugi"/>
        </w:rPr>
        <w:t xml:space="preserve"> </w:t>
      </w:r>
      <w:r w:rsidR="00737A44" w:rsidRPr="00737A44">
        <w:rPr>
          <w:rFonts w:ascii="Gadugi" w:eastAsia="Times New Roman" w:hAnsi="Gadugi"/>
          <w:bCs/>
          <w:i/>
          <w:iCs/>
          <w:color w:val="000000"/>
        </w:rPr>
        <w:t xml:space="preserve">Mangroves hold a lot of potential not only as an ecosystem buffer but also as raw materials for functional food products. Mangrove fruits have high nutritional value that can be used to improve the health and economy of the community. The people in Tanjung Bunga Village, North </w:t>
      </w:r>
      <w:proofErr w:type="spellStart"/>
      <w:r w:rsidR="00737A44" w:rsidRPr="00737A44">
        <w:rPr>
          <w:rFonts w:ascii="Gadugi" w:eastAsia="Times New Roman" w:hAnsi="Gadugi"/>
          <w:bCs/>
          <w:i/>
          <w:iCs/>
          <w:color w:val="000000"/>
        </w:rPr>
        <w:t>Konawe</w:t>
      </w:r>
      <w:proofErr w:type="spellEnd"/>
      <w:r w:rsidR="00737A44" w:rsidRPr="00737A44">
        <w:rPr>
          <w:rFonts w:ascii="Gadugi" w:eastAsia="Times New Roman" w:hAnsi="Gadugi"/>
          <w:bCs/>
          <w:i/>
          <w:iCs/>
          <w:color w:val="000000"/>
        </w:rPr>
        <w:t xml:space="preserve"> have not made optimal use of mangrove fruits which can be caused by a lack of information and knowledge about the economic value of mangrove fruits. This activity was carried out in June 2025 which aims to socialize the potential use of mangrove fruits as functional food products to support local food security. The method used was the presentation of material which included the types of mangrove fruits that can be used, the nutritional value of mangrove fruits, and processed mangrove fruit products, then an interactive discussion was carried out with the community. This activity provides increased knowledge and new insights to the community about sustainable business opportunities. This activity also succeeded in increasing public awareness about the importance of preserving mangrove ecosystems in an integrated manner. </w:t>
      </w:r>
    </w:p>
    <w:p w14:paraId="659E5492" w14:textId="3EA3C62A" w:rsidR="00FB2305" w:rsidRPr="00737A44" w:rsidRDefault="00737A44" w:rsidP="00737A44">
      <w:pPr>
        <w:pBdr>
          <w:top w:val="nil"/>
          <w:left w:val="nil"/>
          <w:bottom w:val="nil"/>
          <w:right w:val="nil"/>
          <w:between w:val="nil"/>
        </w:pBdr>
        <w:spacing w:before="120" w:line="250" w:lineRule="auto"/>
        <w:ind w:firstLine="0"/>
        <w:rPr>
          <w:rFonts w:ascii="Gadugi" w:eastAsia="Times New Roman" w:hAnsi="Gadugi"/>
          <w:b/>
          <w:i/>
          <w:iCs/>
          <w:color w:val="000000"/>
        </w:rPr>
      </w:pPr>
      <w:r w:rsidRPr="00737A44">
        <w:rPr>
          <w:rFonts w:ascii="Gadugi" w:eastAsia="Times New Roman" w:hAnsi="Gadugi"/>
          <w:b/>
          <w:i/>
          <w:iCs/>
          <w:color w:val="000000"/>
        </w:rPr>
        <w:t>Keywords: Mangrove Fruit, Tanjung Bunga Village, Functional Food</w:t>
      </w:r>
    </w:p>
    <w:p w14:paraId="13D30A32" w14:textId="4FEC3678" w:rsidR="00737A44" w:rsidRPr="009B5E55" w:rsidRDefault="00737A44" w:rsidP="00737A44">
      <w:pPr>
        <w:pBdr>
          <w:top w:val="nil"/>
          <w:left w:val="nil"/>
          <w:bottom w:val="nil"/>
          <w:right w:val="nil"/>
          <w:between w:val="nil"/>
        </w:pBdr>
        <w:spacing w:before="240" w:line="250" w:lineRule="auto"/>
        <w:ind w:firstLine="0"/>
        <w:rPr>
          <w:rFonts w:ascii="Gadugi" w:eastAsia="Times New Roman" w:hAnsi="Gadugi"/>
          <w:bCs/>
          <w:color w:val="000000"/>
          <w:lang w:val="fi-FI"/>
        </w:rPr>
      </w:pPr>
      <w:proofErr w:type="spellStart"/>
      <w:r w:rsidRPr="00737A44">
        <w:rPr>
          <w:rFonts w:ascii="Gadugi" w:hAnsi="Gadugi"/>
          <w:b/>
        </w:rPr>
        <w:t>Abstrak</w:t>
      </w:r>
      <w:proofErr w:type="spellEnd"/>
      <w:r w:rsidRPr="00737A44">
        <w:rPr>
          <w:rFonts w:ascii="Gadugi" w:hAnsi="Gadugi"/>
          <w:b/>
        </w:rPr>
        <w:t>:</w:t>
      </w:r>
      <w:r w:rsidRPr="00737A44">
        <w:rPr>
          <w:rFonts w:ascii="Gadugi" w:hAnsi="Gadugi"/>
        </w:rPr>
        <w:t xml:space="preserve"> </w:t>
      </w:r>
      <w:bookmarkStart w:id="0" w:name="_Hlk201952818"/>
      <w:r w:rsidRPr="00737A44">
        <w:rPr>
          <w:rFonts w:ascii="Gadugi" w:eastAsia="Times New Roman" w:hAnsi="Gadugi"/>
          <w:bCs/>
          <w:color w:val="000000"/>
        </w:rPr>
        <w:t xml:space="preserve">Mangrove </w:t>
      </w:r>
      <w:proofErr w:type="spellStart"/>
      <w:r w:rsidRPr="00737A44">
        <w:rPr>
          <w:rFonts w:ascii="Gadugi" w:eastAsia="Times New Roman" w:hAnsi="Gadugi"/>
          <w:bCs/>
          <w:color w:val="000000"/>
        </w:rPr>
        <w:t>menyimpan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banyak</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potensi</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tidak</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hanya</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sebagai</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penyangga</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ekosistem</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tetapi</w:t>
      </w:r>
      <w:proofErr w:type="spellEnd"/>
      <w:r w:rsidRPr="00737A44">
        <w:rPr>
          <w:rFonts w:ascii="Gadugi" w:eastAsia="Times New Roman" w:hAnsi="Gadugi"/>
          <w:bCs/>
          <w:color w:val="000000"/>
        </w:rPr>
        <w:t xml:space="preserve"> juga </w:t>
      </w:r>
      <w:proofErr w:type="spellStart"/>
      <w:r w:rsidRPr="00737A44">
        <w:rPr>
          <w:rFonts w:ascii="Gadugi" w:eastAsia="Times New Roman" w:hAnsi="Gadugi"/>
          <w:bCs/>
          <w:color w:val="000000"/>
        </w:rPr>
        <w:t>sebagai</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bahan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baku</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produk</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pangan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fungsional</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Buah</w:t>
      </w:r>
      <w:proofErr w:type="spellEnd"/>
      <w:r w:rsidRPr="00737A44">
        <w:rPr>
          <w:rFonts w:ascii="Gadugi" w:eastAsia="Times New Roman" w:hAnsi="Gadugi"/>
          <w:bCs/>
          <w:color w:val="000000"/>
        </w:rPr>
        <w:t xml:space="preserve"> mangrove </w:t>
      </w:r>
      <w:proofErr w:type="spellStart"/>
      <w:r w:rsidRPr="00737A44">
        <w:rPr>
          <w:rFonts w:ascii="Gadugi" w:eastAsia="Times New Roman" w:hAnsi="Gadugi"/>
          <w:bCs/>
          <w:color w:val="000000"/>
        </w:rPr>
        <w:t>memiliki</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nilai</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gizi</w:t>
      </w:r>
      <w:proofErr w:type="spellEnd"/>
      <w:r w:rsidRPr="00737A44">
        <w:rPr>
          <w:rFonts w:ascii="Gadugi" w:eastAsia="Times New Roman" w:hAnsi="Gadugi"/>
          <w:bCs/>
          <w:color w:val="000000"/>
        </w:rPr>
        <w:t xml:space="preserve"> yang </w:t>
      </w:r>
      <w:proofErr w:type="spellStart"/>
      <w:r w:rsidRPr="00737A44">
        <w:rPr>
          <w:rFonts w:ascii="Gadugi" w:eastAsia="Times New Roman" w:hAnsi="Gadugi"/>
          <w:bCs/>
          <w:color w:val="000000"/>
        </w:rPr>
        <w:t>tinggi</w:t>
      </w:r>
      <w:proofErr w:type="spellEnd"/>
      <w:r w:rsidRPr="00737A44">
        <w:rPr>
          <w:rFonts w:ascii="Gadugi" w:eastAsia="Times New Roman" w:hAnsi="Gadugi"/>
          <w:bCs/>
          <w:color w:val="000000"/>
        </w:rPr>
        <w:t xml:space="preserve"> yang </w:t>
      </w:r>
      <w:proofErr w:type="spellStart"/>
      <w:r w:rsidRPr="00737A44">
        <w:rPr>
          <w:rFonts w:ascii="Gadugi" w:eastAsia="Times New Roman" w:hAnsi="Gadugi"/>
          <w:bCs/>
          <w:color w:val="000000"/>
        </w:rPr>
        <w:t>dapat</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dimanfaatkan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untuk</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meningkatkan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kesehatan</w:t>
      </w:r>
      <w:proofErr w:type="spellEnd"/>
      <w:r w:rsidRPr="00737A44">
        <w:rPr>
          <w:rFonts w:ascii="Gadugi" w:eastAsia="Times New Roman" w:hAnsi="Gadugi"/>
          <w:bCs/>
          <w:color w:val="000000"/>
        </w:rPr>
        <w:t xml:space="preserve"> dan </w:t>
      </w:r>
      <w:proofErr w:type="spellStart"/>
      <w:r w:rsidRPr="00737A44">
        <w:rPr>
          <w:rFonts w:ascii="Gadugi" w:eastAsia="Times New Roman" w:hAnsi="Gadugi"/>
          <w:bCs/>
          <w:color w:val="000000"/>
        </w:rPr>
        <w:t>perekonomian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masyarakat</w:t>
      </w:r>
      <w:proofErr w:type="spellEnd"/>
      <w:r w:rsidRPr="00737A44">
        <w:rPr>
          <w:rFonts w:ascii="Gadugi" w:eastAsia="Times New Roman" w:hAnsi="Gadugi"/>
          <w:bCs/>
          <w:color w:val="000000"/>
        </w:rPr>
        <w:t xml:space="preserve">. Masyarakat di Desa Tanjung Bunga, </w:t>
      </w:r>
      <w:proofErr w:type="spellStart"/>
      <w:r w:rsidRPr="00737A44">
        <w:rPr>
          <w:rFonts w:ascii="Gadugi" w:eastAsia="Times New Roman" w:hAnsi="Gadugi"/>
          <w:bCs/>
          <w:color w:val="000000"/>
        </w:rPr>
        <w:t>Konawe</w:t>
      </w:r>
      <w:proofErr w:type="spellEnd"/>
      <w:r w:rsidRPr="00737A44">
        <w:rPr>
          <w:rFonts w:ascii="Gadugi" w:eastAsia="Times New Roman" w:hAnsi="Gadugi"/>
          <w:bCs/>
          <w:color w:val="000000"/>
        </w:rPr>
        <w:t xml:space="preserve"> Utara </w:t>
      </w:r>
      <w:proofErr w:type="spellStart"/>
      <w:r w:rsidRPr="00737A44">
        <w:rPr>
          <w:rFonts w:ascii="Gadugi" w:eastAsia="Times New Roman" w:hAnsi="Gadugi"/>
          <w:bCs/>
          <w:color w:val="000000"/>
        </w:rPr>
        <w:t>belum</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memanfaatkan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buah</w:t>
      </w:r>
      <w:proofErr w:type="spellEnd"/>
      <w:r w:rsidRPr="00737A44">
        <w:rPr>
          <w:rFonts w:ascii="Gadugi" w:eastAsia="Times New Roman" w:hAnsi="Gadugi"/>
          <w:bCs/>
          <w:color w:val="000000"/>
        </w:rPr>
        <w:t xml:space="preserve"> mangrove </w:t>
      </w:r>
      <w:proofErr w:type="spellStart"/>
      <w:r w:rsidRPr="00737A44">
        <w:rPr>
          <w:rFonts w:ascii="Gadugi" w:eastAsia="Times New Roman" w:hAnsi="Gadugi"/>
          <w:bCs/>
          <w:color w:val="000000"/>
        </w:rPr>
        <w:t>secara</w:t>
      </w:r>
      <w:proofErr w:type="spellEnd"/>
      <w:r w:rsidRPr="00737A44">
        <w:rPr>
          <w:rFonts w:ascii="Gadugi" w:eastAsia="Times New Roman" w:hAnsi="Gadugi"/>
          <w:bCs/>
          <w:color w:val="000000"/>
        </w:rPr>
        <w:t xml:space="preserve"> optimal yang </w:t>
      </w:r>
      <w:proofErr w:type="spellStart"/>
      <w:r w:rsidRPr="00737A44">
        <w:rPr>
          <w:rFonts w:ascii="Gadugi" w:eastAsia="Times New Roman" w:hAnsi="Gadugi"/>
          <w:bCs/>
          <w:color w:val="000000"/>
        </w:rPr>
        <w:t>dapat</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disebabkan</w:t>
      </w:r>
      <w:proofErr w:type="spellEnd"/>
      <w:r w:rsidRPr="00737A44">
        <w:rPr>
          <w:rFonts w:ascii="Gadugi" w:eastAsia="Times New Roman" w:hAnsi="Gadugi"/>
          <w:bCs/>
          <w:color w:val="000000"/>
        </w:rPr>
        <w:t xml:space="preserve"> oleh </w:t>
      </w:r>
      <w:proofErr w:type="spellStart"/>
      <w:r w:rsidRPr="00737A44">
        <w:rPr>
          <w:rFonts w:ascii="Gadugi" w:eastAsia="Times New Roman" w:hAnsi="Gadugi"/>
          <w:bCs/>
          <w:color w:val="000000"/>
        </w:rPr>
        <w:t>kurangnya</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informasi</w:t>
      </w:r>
      <w:proofErr w:type="spellEnd"/>
      <w:r w:rsidRPr="00737A44">
        <w:rPr>
          <w:rFonts w:ascii="Gadugi" w:eastAsia="Times New Roman" w:hAnsi="Gadugi"/>
          <w:bCs/>
          <w:color w:val="000000"/>
        </w:rPr>
        <w:t xml:space="preserve"> dan </w:t>
      </w:r>
      <w:proofErr w:type="spellStart"/>
      <w:r w:rsidRPr="00737A44">
        <w:rPr>
          <w:rFonts w:ascii="Gadugi" w:eastAsia="Times New Roman" w:hAnsi="Gadugi"/>
          <w:bCs/>
          <w:color w:val="000000"/>
        </w:rPr>
        <w:t>pengetahuan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tentang</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nilai</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ekonomis</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buah</w:t>
      </w:r>
      <w:proofErr w:type="spellEnd"/>
      <w:r w:rsidRPr="00737A44">
        <w:rPr>
          <w:rFonts w:ascii="Gadugi" w:eastAsia="Times New Roman" w:hAnsi="Gadugi"/>
          <w:bCs/>
          <w:color w:val="000000"/>
        </w:rPr>
        <w:t xml:space="preserve"> mangrove. </w:t>
      </w:r>
      <w:proofErr w:type="spellStart"/>
      <w:r w:rsidRPr="00737A44">
        <w:rPr>
          <w:rFonts w:ascii="Gadugi" w:eastAsia="Times New Roman" w:hAnsi="Gadugi"/>
          <w:bCs/>
          <w:color w:val="000000"/>
        </w:rPr>
        <w:t>Kegiatan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ini</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dilakukan</w:t>
      </w:r>
      <w:proofErr w:type="spellEnd"/>
      <w:r w:rsidRPr="00737A44">
        <w:rPr>
          <w:rFonts w:ascii="Gadugi" w:eastAsia="Times New Roman" w:hAnsi="Gadugi"/>
          <w:bCs/>
          <w:color w:val="000000"/>
        </w:rPr>
        <w:t xml:space="preserve"> pada </w:t>
      </w:r>
      <w:proofErr w:type="spellStart"/>
      <w:r w:rsidRPr="00737A44">
        <w:rPr>
          <w:rFonts w:ascii="Gadugi" w:eastAsia="Times New Roman" w:hAnsi="Gadugi"/>
          <w:bCs/>
          <w:color w:val="000000"/>
        </w:rPr>
        <w:t>bulan</w:t>
      </w:r>
      <w:proofErr w:type="spellEnd"/>
      <w:r w:rsidRPr="00737A44">
        <w:rPr>
          <w:rFonts w:ascii="Gadugi" w:eastAsia="Times New Roman" w:hAnsi="Gadugi"/>
          <w:bCs/>
          <w:color w:val="000000"/>
        </w:rPr>
        <w:t xml:space="preserve"> Juni 2025 yang </w:t>
      </w:r>
      <w:proofErr w:type="spellStart"/>
      <w:r w:rsidRPr="00737A44">
        <w:rPr>
          <w:rFonts w:ascii="Gadugi" w:eastAsia="Times New Roman" w:hAnsi="Gadugi"/>
          <w:bCs/>
          <w:color w:val="000000"/>
        </w:rPr>
        <w:t>bertujuan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untuk</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mensosialisasikan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potensi</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pemanfaatan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buah</w:t>
      </w:r>
      <w:proofErr w:type="spellEnd"/>
      <w:r w:rsidRPr="00737A44">
        <w:rPr>
          <w:rFonts w:ascii="Gadugi" w:eastAsia="Times New Roman" w:hAnsi="Gadugi"/>
          <w:bCs/>
          <w:color w:val="000000"/>
        </w:rPr>
        <w:t xml:space="preserve"> mangrove </w:t>
      </w:r>
      <w:proofErr w:type="spellStart"/>
      <w:r w:rsidRPr="00737A44">
        <w:rPr>
          <w:rFonts w:ascii="Gadugi" w:eastAsia="Times New Roman" w:hAnsi="Gadugi"/>
          <w:bCs/>
          <w:color w:val="000000"/>
        </w:rPr>
        <w:t>sebagai</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produk</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pangan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fungsional</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untuk</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mendukung</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ketahanan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pangan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lokal</w:t>
      </w:r>
      <w:proofErr w:type="spellEnd"/>
      <w:r w:rsidRPr="00737A44">
        <w:rPr>
          <w:rFonts w:ascii="Gadugi" w:eastAsia="Times New Roman" w:hAnsi="Gadugi"/>
          <w:bCs/>
          <w:color w:val="000000"/>
        </w:rPr>
        <w:t xml:space="preserve">. Metode yang </w:t>
      </w:r>
      <w:proofErr w:type="spellStart"/>
      <w:r w:rsidRPr="00737A44">
        <w:rPr>
          <w:rFonts w:ascii="Gadugi" w:eastAsia="Times New Roman" w:hAnsi="Gadugi"/>
          <w:bCs/>
          <w:color w:val="000000"/>
        </w:rPr>
        <w:t>digunakan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adalah</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pemaparan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materi</w:t>
      </w:r>
      <w:proofErr w:type="spellEnd"/>
      <w:r w:rsidRPr="00737A44">
        <w:rPr>
          <w:rFonts w:ascii="Gadugi" w:eastAsia="Times New Roman" w:hAnsi="Gadugi"/>
          <w:bCs/>
          <w:color w:val="000000"/>
        </w:rPr>
        <w:t xml:space="preserve"> yang </w:t>
      </w:r>
      <w:proofErr w:type="spellStart"/>
      <w:r w:rsidRPr="00737A44">
        <w:rPr>
          <w:rFonts w:ascii="Gadugi" w:eastAsia="Times New Roman" w:hAnsi="Gadugi"/>
          <w:bCs/>
          <w:color w:val="000000"/>
        </w:rPr>
        <w:t>meliputi</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jenis-jenis</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buah</w:t>
      </w:r>
      <w:proofErr w:type="spellEnd"/>
      <w:r w:rsidRPr="00737A44">
        <w:rPr>
          <w:rFonts w:ascii="Gadugi" w:eastAsia="Times New Roman" w:hAnsi="Gadugi"/>
          <w:bCs/>
          <w:color w:val="000000"/>
        </w:rPr>
        <w:t xml:space="preserve"> mangrove yang </w:t>
      </w:r>
      <w:proofErr w:type="spellStart"/>
      <w:r w:rsidRPr="00737A44">
        <w:rPr>
          <w:rFonts w:ascii="Gadugi" w:eastAsia="Times New Roman" w:hAnsi="Gadugi"/>
          <w:bCs/>
          <w:color w:val="000000"/>
        </w:rPr>
        <w:t>dapat</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dimanfaatkan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kandungan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nilai</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gizi</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buah</w:t>
      </w:r>
      <w:proofErr w:type="spellEnd"/>
      <w:r w:rsidRPr="00737A44">
        <w:rPr>
          <w:rFonts w:ascii="Gadugi" w:eastAsia="Times New Roman" w:hAnsi="Gadugi"/>
          <w:bCs/>
          <w:color w:val="000000"/>
        </w:rPr>
        <w:t xml:space="preserve"> mangrove, dan </w:t>
      </w:r>
      <w:proofErr w:type="spellStart"/>
      <w:r w:rsidRPr="00737A44">
        <w:rPr>
          <w:rFonts w:ascii="Gadugi" w:eastAsia="Times New Roman" w:hAnsi="Gadugi"/>
          <w:bCs/>
          <w:color w:val="000000"/>
        </w:rPr>
        <w:t>produk</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hasil</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olahan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buah</w:t>
      </w:r>
      <w:proofErr w:type="spellEnd"/>
      <w:r w:rsidRPr="00737A44">
        <w:rPr>
          <w:rFonts w:ascii="Gadugi" w:eastAsia="Times New Roman" w:hAnsi="Gadugi"/>
          <w:bCs/>
          <w:color w:val="000000"/>
        </w:rPr>
        <w:t xml:space="preserve"> mangrove, </w:t>
      </w:r>
      <w:proofErr w:type="spellStart"/>
      <w:r w:rsidRPr="00737A44">
        <w:rPr>
          <w:rFonts w:ascii="Gadugi" w:eastAsia="Times New Roman" w:hAnsi="Gadugi"/>
          <w:bCs/>
          <w:color w:val="000000"/>
        </w:rPr>
        <w:t>kemudian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dilakukan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diskusi</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interaktif</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dengan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masyarakat</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Kegiatan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ini</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memberikan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peningkatan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pengetahuan</w:t>
      </w:r>
      <w:proofErr w:type="spellEnd"/>
      <w:r w:rsidRPr="00737A44">
        <w:rPr>
          <w:rFonts w:ascii="Gadugi" w:eastAsia="Times New Roman" w:hAnsi="Gadugi"/>
          <w:bCs/>
          <w:color w:val="000000"/>
        </w:rPr>
        <w:t xml:space="preserve"> dan </w:t>
      </w:r>
      <w:proofErr w:type="spellStart"/>
      <w:r w:rsidRPr="00737A44">
        <w:rPr>
          <w:rFonts w:ascii="Gadugi" w:eastAsia="Times New Roman" w:hAnsi="Gadugi"/>
          <w:bCs/>
          <w:color w:val="000000"/>
        </w:rPr>
        <w:t>wawasan</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baru</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kepada</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masyarakat</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tentang</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peluang</w:t>
      </w:r>
      <w:proofErr w:type="spellEnd"/>
      <w:r w:rsidRPr="00737A44">
        <w:rPr>
          <w:rFonts w:ascii="Gadugi" w:eastAsia="Times New Roman" w:hAnsi="Gadugi"/>
          <w:bCs/>
          <w:color w:val="000000"/>
        </w:rPr>
        <w:t xml:space="preserve"> </w:t>
      </w:r>
      <w:proofErr w:type="spellStart"/>
      <w:r w:rsidRPr="00737A44">
        <w:rPr>
          <w:rFonts w:ascii="Gadugi" w:eastAsia="Times New Roman" w:hAnsi="Gadugi"/>
          <w:bCs/>
          <w:color w:val="000000"/>
        </w:rPr>
        <w:t>usaha</w:t>
      </w:r>
      <w:proofErr w:type="spellEnd"/>
      <w:r w:rsidRPr="00737A44">
        <w:rPr>
          <w:rFonts w:ascii="Gadugi" w:eastAsia="Times New Roman" w:hAnsi="Gadugi"/>
          <w:bCs/>
          <w:color w:val="000000"/>
        </w:rPr>
        <w:t xml:space="preserve"> yang </w:t>
      </w:r>
      <w:proofErr w:type="spellStart"/>
      <w:r w:rsidRPr="00737A44">
        <w:rPr>
          <w:rFonts w:ascii="Gadugi" w:eastAsia="Times New Roman" w:hAnsi="Gadugi"/>
          <w:bCs/>
          <w:color w:val="000000"/>
        </w:rPr>
        <w:t>berkelanjutan</w:t>
      </w:r>
      <w:proofErr w:type="spellEnd"/>
      <w:r w:rsidRPr="00737A44">
        <w:rPr>
          <w:rFonts w:ascii="Gadugi" w:eastAsia="Times New Roman" w:hAnsi="Gadugi"/>
          <w:bCs/>
          <w:color w:val="000000"/>
        </w:rPr>
        <w:t xml:space="preserve">. </w:t>
      </w:r>
      <w:r w:rsidRPr="009B5E55">
        <w:rPr>
          <w:rFonts w:ascii="Gadugi" w:eastAsia="Times New Roman" w:hAnsi="Gadugi"/>
          <w:bCs/>
          <w:color w:val="000000"/>
          <w:lang w:val="fi-FI"/>
        </w:rPr>
        <w:t xml:space="preserve">Kegiatan ini juga berhasil meningkatkan kesadaran masyarakat tentang pentingnya pelestarian ekosistem mangrove secara terpadu. </w:t>
      </w:r>
    </w:p>
    <w:p w14:paraId="223AE51A" w14:textId="77777777" w:rsidR="00737A44" w:rsidRPr="00737A44" w:rsidRDefault="00737A44" w:rsidP="00737A44">
      <w:pPr>
        <w:pBdr>
          <w:top w:val="nil"/>
          <w:left w:val="nil"/>
          <w:bottom w:val="nil"/>
          <w:right w:val="nil"/>
          <w:between w:val="nil"/>
        </w:pBdr>
        <w:spacing w:before="120" w:line="250" w:lineRule="auto"/>
        <w:ind w:firstLine="0"/>
        <w:rPr>
          <w:rFonts w:ascii="Gadugi" w:eastAsia="Times New Roman" w:hAnsi="Gadugi"/>
          <w:bCs/>
          <w:color w:val="000000"/>
        </w:rPr>
      </w:pPr>
      <w:r w:rsidRPr="00737A44">
        <w:rPr>
          <w:rFonts w:ascii="Gadugi" w:eastAsia="Times New Roman" w:hAnsi="Gadugi"/>
          <w:b/>
          <w:color w:val="000000"/>
        </w:rPr>
        <w:lastRenderedPageBreak/>
        <w:t>Kata Kunci</w:t>
      </w:r>
      <w:r w:rsidRPr="00737A44">
        <w:rPr>
          <w:rFonts w:ascii="Gadugi" w:eastAsia="Times New Roman" w:hAnsi="Gadugi"/>
          <w:bCs/>
          <w:color w:val="000000"/>
        </w:rPr>
        <w:t xml:space="preserve">: </w:t>
      </w:r>
      <w:proofErr w:type="spellStart"/>
      <w:r w:rsidRPr="00737A44">
        <w:rPr>
          <w:rFonts w:ascii="Gadugi" w:eastAsia="Times New Roman" w:hAnsi="Gadugi"/>
          <w:b/>
          <w:color w:val="000000"/>
        </w:rPr>
        <w:t>Buah</w:t>
      </w:r>
      <w:proofErr w:type="spellEnd"/>
      <w:r w:rsidRPr="00737A44">
        <w:rPr>
          <w:rFonts w:ascii="Gadugi" w:eastAsia="Times New Roman" w:hAnsi="Gadugi"/>
          <w:b/>
          <w:color w:val="000000"/>
        </w:rPr>
        <w:t xml:space="preserve"> Mangrove, Desa Tanjung Bunga, Pangan </w:t>
      </w:r>
      <w:proofErr w:type="spellStart"/>
      <w:r w:rsidRPr="00737A44">
        <w:rPr>
          <w:rFonts w:ascii="Gadugi" w:eastAsia="Times New Roman" w:hAnsi="Gadugi"/>
          <w:b/>
          <w:color w:val="000000"/>
        </w:rPr>
        <w:t>Fungsional</w:t>
      </w:r>
      <w:bookmarkEnd w:id="0"/>
      <w:proofErr w:type="spellEnd"/>
    </w:p>
    <w:p w14:paraId="5A682A29" w14:textId="77777777" w:rsidR="00780345" w:rsidRDefault="00780345" w:rsidP="002C1F89">
      <w:pPr>
        <w:pStyle w:val="08paragraf"/>
        <w:ind w:firstLine="0"/>
      </w:pPr>
    </w:p>
    <w:p w14:paraId="69264F1E" w14:textId="77777777" w:rsidR="00780345" w:rsidRDefault="00780345" w:rsidP="002C1F89">
      <w:pPr>
        <w:pStyle w:val="08paragraf"/>
        <w:ind w:firstLine="0"/>
        <w:sectPr w:rsidR="00780345" w:rsidSect="00BB464E">
          <w:headerReference w:type="even" r:id="rId8"/>
          <w:headerReference w:type="default" r:id="rId9"/>
          <w:footerReference w:type="even" r:id="rId10"/>
          <w:footerReference w:type="default" r:id="rId11"/>
          <w:type w:val="continuous"/>
          <w:pgSz w:w="11906" w:h="16838" w:code="9"/>
          <w:pgMar w:top="1701" w:right="1418" w:bottom="1418" w:left="2268" w:header="851" w:footer="996" w:gutter="0"/>
          <w:pgNumType w:start="381"/>
          <w:cols w:space="709"/>
          <w:docGrid w:linePitch="360"/>
        </w:sectPr>
      </w:pPr>
    </w:p>
    <w:p w14:paraId="7DB62522" w14:textId="427A934B" w:rsidR="000379BA" w:rsidRPr="000379BA" w:rsidRDefault="00F47FF9" w:rsidP="00F47FF9">
      <w:pPr>
        <w:pStyle w:val="08paragraf"/>
        <w:numPr>
          <w:ilvl w:val="0"/>
          <w:numId w:val="9"/>
        </w:numPr>
        <w:tabs>
          <w:tab w:val="left" w:pos="7655"/>
        </w:tabs>
        <w:spacing w:after="120"/>
        <w:ind w:left="425" w:hanging="357"/>
        <w:rPr>
          <w:b/>
        </w:rPr>
      </w:pPr>
      <w:r>
        <w:rPr>
          <w:b/>
          <w:lang w:val="en-US"/>
        </w:rPr>
        <w:t>PENDAHULUAN</w:t>
      </w:r>
    </w:p>
    <w:p w14:paraId="11E1131F" w14:textId="77777777" w:rsidR="003F5A45" w:rsidRPr="009B5E55" w:rsidRDefault="003F5A45" w:rsidP="003F5A45">
      <w:pPr>
        <w:pBdr>
          <w:top w:val="nil"/>
          <w:left w:val="nil"/>
          <w:bottom w:val="nil"/>
          <w:right w:val="nil"/>
          <w:between w:val="nil"/>
        </w:pBdr>
        <w:spacing w:line="360" w:lineRule="auto"/>
        <w:ind w:firstLine="567"/>
        <w:rPr>
          <w:rFonts w:ascii="Gadugi" w:eastAsia="Times New Roman" w:hAnsi="Gadugi"/>
          <w:bCs/>
          <w:color w:val="000000"/>
          <w:sz w:val="22"/>
          <w:szCs w:val="22"/>
          <w:lang w:val="id-ID"/>
        </w:rPr>
      </w:pPr>
      <w:r w:rsidRPr="009B5E55">
        <w:rPr>
          <w:rFonts w:ascii="Gadugi" w:eastAsia="Times New Roman" w:hAnsi="Gadugi"/>
          <w:bCs/>
          <w:color w:val="000000"/>
          <w:sz w:val="22"/>
          <w:szCs w:val="22"/>
          <w:lang w:val="id-ID"/>
        </w:rPr>
        <w:t xml:space="preserve">Ketahanan pangan merupakan isu strategis skala global yang selalu relevan untuk dibahas karena menyangkut kebutuhan dasar dan hajat hidup orang banyak. Ketahanan pangan tidak hanya berkaitan dengan ketersediaan pangan dalam jumlah yang cukup, tetapi juga mencakup ketersediaan pangan bergizi tinggi, aspek keberlanjutan sumber daya, dan kemandirian masyarakat dalam memenuhi kebutuhan pangan mereka sendiri. Pada tingkat lokal, permasalahan ketahanan pangan sering muncul karena terbatasnya informasi tentang pangan bergizi, minimnya inovasi pemanfaatan sumber daya yang tersedia, serta rendahnya kemampuan teknis masyarakat dalam mengelola sumber daya secara berkelanjutan. </w:t>
      </w:r>
    </w:p>
    <w:p w14:paraId="02A751B9" w14:textId="341DCCC7" w:rsidR="003F5A45" w:rsidRPr="009B5E55" w:rsidRDefault="003F5A45" w:rsidP="003F5A45">
      <w:pPr>
        <w:pBdr>
          <w:top w:val="nil"/>
          <w:left w:val="nil"/>
          <w:bottom w:val="nil"/>
          <w:right w:val="nil"/>
          <w:between w:val="nil"/>
        </w:pBdr>
        <w:spacing w:line="360" w:lineRule="auto"/>
        <w:ind w:firstLine="567"/>
        <w:rPr>
          <w:rFonts w:ascii="Gadugi" w:eastAsia="Times New Roman" w:hAnsi="Gadugi"/>
          <w:bCs/>
          <w:color w:val="000000"/>
          <w:sz w:val="22"/>
          <w:szCs w:val="22"/>
          <w:lang w:val="fi-FI"/>
        </w:rPr>
      </w:pPr>
      <w:r w:rsidRPr="003F5A45">
        <w:rPr>
          <w:rFonts w:ascii="Gadugi" w:eastAsia="Times New Roman" w:hAnsi="Gadugi"/>
          <w:bCs/>
          <w:color w:val="000000"/>
          <w:sz w:val="22"/>
          <w:szCs w:val="22"/>
        </w:rPr>
        <w:t xml:space="preserve">Salah </w:t>
      </w:r>
      <w:proofErr w:type="spellStart"/>
      <w:r w:rsidRPr="003F5A45">
        <w:rPr>
          <w:rFonts w:ascii="Gadugi" w:eastAsia="Times New Roman" w:hAnsi="Gadugi"/>
          <w:bCs/>
          <w:color w:val="000000"/>
          <w:sz w:val="22"/>
          <w:szCs w:val="22"/>
        </w:rPr>
        <w:t>satu</w:t>
      </w:r>
      <w:proofErr w:type="spellEnd"/>
      <w:r w:rsidRPr="003F5A45">
        <w:rPr>
          <w:rFonts w:ascii="Gadugi" w:eastAsia="Times New Roman" w:hAnsi="Gadugi"/>
          <w:bCs/>
          <w:color w:val="000000"/>
          <w:sz w:val="22"/>
          <w:szCs w:val="22"/>
        </w:rPr>
        <w:t xml:space="preserve"> </w:t>
      </w:r>
      <w:proofErr w:type="spellStart"/>
      <w:r w:rsidRPr="003F5A45">
        <w:rPr>
          <w:rFonts w:ascii="Gadugi" w:eastAsia="Times New Roman" w:hAnsi="Gadugi"/>
          <w:bCs/>
          <w:color w:val="000000"/>
          <w:sz w:val="22"/>
          <w:szCs w:val="22"/>
        </w:rPr>
        <w:t>sumber</w:t>
      </w:r>
      <w:proofErr w:type="spellEnd"/>
      <w:r w:rsidRPr="003F5A45">
        <w:rPr>
          <w:rFonts w:ascii="Gadugi" w:eastAsia="Times New Roman" w:hAnsi="Gadugi"/>
          <w:bCs/>
          <w:color w:val="000000"/>
          <w:sz w:val="22"/>
          <w:szCs w:val="22"/>
        </w:rPr>
        <w:t xml:space="preserve"> </w:t>
      </w:r>
      <w:proofErr w:type="spellStart"/>
      <w:r w:rsidRPr="003F5A45">
        <w:rPr>
          <w:rFonts w:ascii="Gadugi" w:eastAsia="Times New Roman" w:hAnsi="Gadugi"/>
          <w:bCs/>
          <w:color w:val="000000"/>
          <w:sz w:val="22"/>
          <w:szCs w:val="22"/>
        </w:rPr>
        <w:t>daya</w:t>
      </w:r>
      <w:proofErr w:type="spellEnd"/>
      <w:r w:rsidRPr="003F5A45">
        <w:rPr>
          <w:rFonts w:ascii="Gadugi" w:eastAsia="Times New Roman" w:hAnsi="Gadugi"/>
          <w:bCs/>
          <w:color w:val="000000"/>
          <w:sz w:val="22"/>
          <w:szCs w:val="22"/>
        </w:rPr>
        <w:t xml:space="preserve"> yang </w:t>
      </w:r>
      <w:proofErr w:type="spellStart"/>
      <w:r w:rsidRPr="003F5A45">
        <w:rPr>
          <w:rFonts w:ascii="Gadugi" w:eastAsia="Times New Roman" w:hAnsi="Gadugi"/>
          <w:bCs/>
          <w:color w:val="000000"/>
          <w:sz w:val="22"/>
          <w:szCs w:val="22"/>
        </w:rPr>
        <w:t>berpotensi</w:t>
      </w:r>
      <w:proofErr w:type="spellEnd"/>
      <w:r w:rsidRPr="003F5A45">
        <w:rPr>
          <w:rFonts w:ascii="Gadugi" w:eastAsia="Times New Roman" w:hAnsi="Gadugi"/>
          <w:bCs/>
          <w:color w:val="000000"/>
          <w:sz w:val="22"/>
          <w:szCs w:val="22"/>
        </w:rPr>
        <w:t xml:space="preserve"> </w:t>
      </w:r>
      <w:proofErr w:type="spellStart"/>
      <w:r w:rsidRPr="003F5A45">
        <w:rPr>
          <w:rFonts w:ascii="Gadugi" w:eastAsia="Times New Roman" w:hAnsi="Gadugi"/>
          <w:bCs/>
          <w:color w:val="000000"/>
          <w:sz w:val="22"/>
          <w:szCs w:val="22"/>
        </w:rPr>
        <w:t>besar</w:t>
      </w:r>
      <w:proofErr w:type="spellEnd"/>
      <w:r w:rsidRPr="003F5A45">
        <w:rPr>
          <w:rFonts w:ascii="Gadugi" w:eastAsia="Times New Roman" w:hAnsi="Gadugi"/>
          <w:bCs/>
          <w:color w:val="000000"/>
          <w:sz w:val="22"/>
          <w:szCs w:val="22"/>
        </w:rPr>
        <w:t xml:space="preserve"> </w:t>
      </w:r>
      <w:proofErr w:type="spellStart"/>
      <w:r w:rsidRPr="003F5A45">
        <w:rPr>
          <w:rFonts w:ascii="Gadugi" w:eastAsia="Times New Roman" w:hAnsi="Gadugi"/>
          <w:bCs/>
          <w:color w:val="000000"/>
          <w:sz w:val="22"/>
          <w:szCs w:val="22"/>
        </w:rPr>
        <w:t>dalam</w:t>
      </w:r>
      <w:proofErr w:type="spellEnd"/>
      <w:r w:rsidRPr="003F5A45">
        <w:rPr>
          <w:rFonts w:ascii="Gadugi" w:eastAsia="Times New Roman" w:hAnsi="Gadugi"/>
          <w:bCs/>
          <w:color w:val="000000"/>
          <w:sz w:val="22"/>
          <w:szCs w:val="22"/>
        </w:rPr>
        <w:t xml:space="preserve"> </w:t>
      </w:r>
      <w:proofErr w:type="spellStart"/>
      <w:r w:rsidRPr="003F5A45">
        <w:rPr>
          <w:rFonts w:ascii="Gadugi" w:eastAsia="Times New Roman" w:hAnsi="Gadugi"/>
          <w:bCs/>
          <w:color w:val="000000"/>
          <w:sz w:val="22"/>
          <w:szCs w:val="22"/>
        </w:rPr>
        <w:t>mendukung</w:t>
      </w:r>
      <w:proofErr w:type="spellEnd"/>
      <w:r w:rsidRPr="003F5A45">
        <w:rPr>
          <w:rFonts w:ascii="Gadugi" w:eastAsia="Times New Roman" w:hAnsi="Gadugi"/>
          <w:bCs/>
          <w:color w:val="000000"/>
          <w:sz w:val="22"/>
          <w:szCs w:val="22"/>
        </w:rPr>
        <w:t xml:space="preserve"> </w:t>
      </w:r>
      <w:proofErr w:type="spellStart"/>
      <w:r w:rsidRPr="003F5A45">
        <w:rPr>
          <w:rFonts w:ascii="Gadugi" w:eastAsia="Times New Roman" w:hAnsi="Gadugi"/>
          <w:bCs/>
          <w:color w:val="000000"/>
          <w:sz w:val="22"/>
          <w:szCs w:val="22"/>
        </w:rPr>
        <w:t>ketahanan</w:t>
      </w:r>
      <w:proofErr w:type="spellEnd"/>
      <w:r w:rsidRPr="003F5A45">
        <w:rPr>
          <w:rFonts w:ascii="Gadugi" w:eastAsia="Times New Roman" w:hAnsi="Gadugi"/>
          <w:bCs/>
          <w:color w:val="000000"/>
          <w:sz w:val="22"/>
          <w:szCs w:val="22"/>
        </w:rPr>
        <w:t xml:space="preserve"> </w:t>
      </w:r>
      <w:proofErr w:type="spellStart"/>
      <w:r w:rsidRPr="003F5A45">
        <w:rPr>
          <w:rFonts w:ascii="Gadugi" w:eastAsia="Times New Roman" w:hAnsi="Gadugi"/>
          <w:bCs/>
          <w:color w:val="000000"/>
          <w:sz w:val="22"/>
          <w:szCs w:val="22"/>
        </w:rPr>
        <w:t>pangan</w:t>
      </w:r>
      <w:proofErr w:type="spellEnd"/>
      <w:r w:rsidRPr="003F5A45">
        <w:rPr>
          <w:rFonts w:ascii="Gadugi" w:eastAsia="Times New Roman" w:hAnsi="Gadugi"/>
          <w:bCs/>
          <w:color w:val="000000"/>
          <w:sz w:val="22"/>
          <w:szCs w:val="22"/>
        </w:rPr>
        <w:t xml:space="preserve"> </w:t>
      </w:r>
      <w:proofErr w:type="spellStart"/>
      <w:r w:rsidRPr="003F5A45">
        <w:rPr>
          <w:rFonts w:ascii="Gadugi" w:eastAsia="Times New Roman" w:hAnsi="Gadugi"/>
          <w:bCs/>
          <w:color w:val="000000"/>
          <w:sz w:val="22"/>
          <w:szCs w:val="22"/>
        </w:rPr>
        <w:t>adalah</w:t>
      </w:r>
      <w:proofErr w:type="spellEnd"/>
      <w:r w:rsidRPr="003F5A45">
        <w:rPr>
          <w:rFonts w:ascii="Gadugi" w:eastAsia="Times New Roman" w:hAnsi="Gadugi"/>
          <w:bCs/>
          <w:color w:val="000000"/>
          <w:sz w:val="22"/>
          <w:szCs w:val="22"/>
        </w:rPr>
        <w:t xml:space="preserve"> </w:t>
      </w:r>
      <w:proofErr w:type="spellStart"/>
      <w:r w:rsidRPr="003F5A45">
        <w:rPr>
          <w:rFonts w:ascii="Gadugi" w:eastAsia="Times New Roman" w:hAnsi="Gadugi"/>
          <w:bCs/>
          <w:color w:val="000000"/>
          <w:sz w:val="22"/>
          <w:szCs w:val="22"/>
        </w:rPr>
        <w:t>buah</w:t>
      </w:r>
      <w:proofErr w:type="spellEnd"/>
      <w:r w:rsidRPr="003F5A45">
        <w:rPr>
          <w:rFonts w:ascii="Gadugi" w:eastAsia="Times New Roman" w:hAnsi="Gadugi"/>
          <w:bCs/>
          <w:color w:val="000000"/>
          <w:sz w:val="22"/>
          <w:szCs w:val="22"/>
        </w:rPr>
        <w:t xml:space="preserve"> mangrove. </w:t>
      </w:r>
      <w:r w:rsidRPr="009B5E55">
        <w:rPr>
          <w:rFonts w:ascii="Gadugi" w:eastAsia="Times New Roman" w:hAnsi="Gadugi"/>
          <w:bCs/>
          <w:color w:val="000000"/>
          <w:sz w:val="22"/>
          <w:szCs w:val="22"/>
          <w:lang w:val="fi-FI"/>
        </w:rPr>
        <w:t>Ekosistem mangrove memiliki berbagai peran penting tidak hanya dari sisi ekologi, tetapi juga dari sisi ekonomi dan sumber pangan</w:t>
      </w:r>
      <w:r w:rsidR="00851F28" w:rsidRPr="009B5E55">
        <w:rPr>
          <w:rFonts w:ascii="Gadugi" w:eastAsia="Times New Roman" w:hAnsi="Gadugi"/>
          <w:bCs/>
          <w:color w:val="000000"/>
          <w:sz w:val="22"/>
          <w:szCs w:val="22"/>
          <w:lang w:val="fi-FI"/>
        </w:rPr>
        <w:t xml:space="preserve"> (Rosulva et al., 2022)</w:t>
      </w:r>
      <w:r w:rsidRPr="009B5E55">
        <w:rPr>
          <w:rFonts w:ascii="Gadugi" w:eastAsia="Times New Roman" w:hAnsi="Gadugi"/>
          <w:bCs/>
          <w:color w:val="000000"/>
          <w:sz w:val="22"/>
          <w:szCs w:val="22"/>
          <w:lang w:val="fi-FI"/>
        </w:rPr>
        <w:t xml:space="preserve">. </w:t>
      </w:r>
      <w:r w:rsidRPr="009B5E55">
        <w:rPr>
          <w:rFonts w:ascii="Gadugi" w:eastAsia="Times New Roman" w:hAnsi="Gadugi"/>
          <w:bCs/>
          <w:i/>
          <w:iCs/>
          <w:color w:val="000000"/>
          <w:sz w:val="22"/>
          <w:szCs w:val="22"/>
          <w:lang w:val="fi-FI"/>
        </w:rPr>
        <w:t>Sonneratia alba</w:t>
      </w:r>
      <w:r w:rsidRPr="009B5E55">
        <w:rPr>
          <w:rFonts w:ascii="Gadugi" w:eastAsia="Times New Roman" w:hAnsi="Gadugi"/>
          <w:bCs/>
          <w:color w:val="000000"/>
          <w:sz w:val="22"/>
          <w:szCs w:val="22"/>
          <w:lang w:val="fi-FI"/>
        </w:rPr>
        <w:t xml:space="preserve">, </w:t>
      </w:r>
      <w:r w:rsidRPr="009B5E55">
        <w:rPr>
          <w:rFonts w:ascii="Gadugi" w:eastAsia="Times New Roman" w:hAnsi="Gadugi"/>
          <w:bCs/>
          <w:i/>
          <w:iCs/>
          <w:color w:val="000000"/>
          <w:sz w:val="22"/>
          <w:szCs w:val="22"/>
          <w:lang w:val="fi-FI"/>
        </w:rPr>
        <w:t>Avicennia marina</w:t>
      </w:r>
      <w:r w:rsidRPr="009B5E55">
        <w:rPr>
          <w:rFonts w:ascii="Gadugi" w:eastAsia="Times New Roman" w:hAnsi="Gadugi"/>
          <w:bCs/>
          <w:color w:val="000000"/>
          <w:sz w:val="22"/>
          <w:szCs w:val="22"/>
          <w:lang w:val="fi-FI"/>
        </w:rPr>
        <w:t xml:space="preserve">, </w:t>
      </w:r>
      <w:r w:rsidR="00A22FF4" w:rsidRPr="009B5E55">
        <w:rPr>
          <w:rFonts w:ascii="Gadugi" w:eastAsia="Times New Roman" w:hAnsi="Gadugi"/>
          <w:bCs/>
          <w:i/>
          <w:iCs/>
          <w:color w:val="000000"/>
          <w:sz w:val="22"/>
          <w:szCs w:val="22"/>
          <w:lang w:val="fi-FI"/>
        </w:rPr>
        <w:t>Bruguiera gymnorhiza</w:t>
      </w:r>
      <w:r w:rsidRPr="009B5E55">
        <w:rPr>
          <w:rFonts w:ascii="Gadugi" w:eastAsia="Times New Roman" w:hAnsi="Gadugi"/>
          <w:bCs/>
          <w:color w:val="000000"/>
          <w:sz w:val="22"/>
          <w:szCs w:val="22"/>
          <w:lang w:val="fi-FI"/>
        </w:rPr>
        <w:t xml:space="preserve">, dan </w:t>
      </w:r>
      <w:r w:rsidRPr="009B5E55">
        <w:rPr>
          <w:rFonts w:ascii="Gadugi" w:eastAsia="Times New Roman" w:hAnsi="Gadugi"/>
          <w:bCs/>
          <w:i/>
          <w:iCs/>
          <w:color w:val="000000"/>
          <w:sz w:val="22"/>
          <w:szCs w:val="22"/>
          <w:lang w:val="fi-FI"/>
        </w:rPr>
        <w:t>Sonneratia caseolaris</w:t>
      </w:r>
      <w:r w:rsidRPr="009B5E55">
        <w:rPr>
          <w:rFonts w:ascii="Gadugi" w:eastAsia="Times New Roman" w:hAnsi="Gadugi"/>
          <w:bCs/>
          <w:color w:val="000000"/>
          <w:sz w:val="22"/>
          <w:szCs w:val="22"/>
          <w:lang w:val="fi-FI"/>
        </w:rPr>
        <w:t xml:space="preserve"> merupakan beberapa spesies mangrove yang buahnya banyak dimanfaatkan sebagai bahan pangan (</w:t>
      </w:r>
      <w:r w:rsidR="00A22FF4" w:rsidRPr="009B5E55">
        <w:rPr>
          <w:rFonts w:ascii="Gadugi" w:eastAsia="Times New Roman" w:hAnsi="Gadugi"/>
          <w:bCs/>
          <w:color w:val="000000"/>
          <w:sz w:val="22"/>
          <w:szCs w:val="22"/>
          <w:lang w:val="fi-FI"/>
        </w:rPr>
        <w:t>Handayani, 2018</w:t>
      </w:r>
      <w:r w:rsidRPr="009B5E55">
        <w:rPr>
          <w:rFonts w:ascii="Gadugi" w:eastAsia="Times New Roman" w:hAnsi="Gadugi"/>
          <w:bCs/>
          <w:color w:val="000000"/>
          <w:sz w:val="22"/>
          <w:szCs w:val="22"/>
          <w:lang w:val="fi-FI"/>
        </w:rPr>
        <w:t>). Buah dari berbagai spesies mangrove tersebut dapat diolah menjadi kopi, tepung kue, dodol, dan lain sebagainya dengan nilai gizi dan ekonomi yang cukup tinggi</w:t>
      </w:r>
      <w:r w:rsidR="00A22FF4" w:rsidRPr="009B5E55">
        <w:rPr>
          <w:rFonts w:ascii="Gadugi" w:eastAsia="Times New Roman" w:hAnsi="Gadugi"/>
          <w:bCs/>
          <w:color w:val="000000"/>
          <w:sz w:val="22"/>
          <w:szCs w:val="22"/>
          <w:lang w:val="fi-FI"/>
        </w:rPr>
        <w:t xml:space="preserve"> (Abubakar et al., 2023</w:t>
      </w:r>
      <w:r w:rsidR="00D7310D" w:rsidRPr="009B5E55">
        <w:rPr>
          <w:rFonts w:ascii="Gadugi" w:eastAsia="Times New Roman" w:hAnsi="Gadugi"/>
          <w:bCs/>
          <w:color w:val="000000"/>
          <w:sz w:val="22"/>
          <w:szCs w:val="22"/>
          <w:lang w:val="fi-FI"/>
        </w:rPr>
        <w:t>; Rosulva et al., 2022; Baderan &amp; Musa, 2021)</w:t>
      </w:r>
      <w:r w:rsidRPr="009B5E55">
        <w:rPr>
          <w:rFonts w:ascii="Gadugi" w:eastAsia="Times New Roman" w:hAnsi="Gadugi"/>
          <w:bCs/>
          <w:color w:val="000000"/>
          <w:sz w:val="22"/>
          <w:szCs w:val="22"/>
          <w:lang w:val="fi-FI"/>
        </w:rPr>
        <w:t xml:space="preserve">. Selain itu, buah mangrove seperti </w:t>
      </w:r>
      <w:r w:rsidRPr="009B5E55">
        <w:rPr>
          <w:rFonts w:ascii="Gadugi" w:eastAsia="Times New Roman" w:hAnsi="Gadugi"/>
          <w:bCs/>
          <w:i/>
          <w:iCs/>
          <w:color w:val="000000"/>
          <w:sz w:val="22"/>
          <w:szCs w:val="22"/>
          <w:lang w:val="fi-FI"/>
        </w:rPr>
        <w:t xml:space="preserve">R. mucronata </w:t>
      </w:r>
      <w:r w:rsidRPr="009B5E55">
        <w:rPr>
          <w:rFonts w:ascii="Gadugi" w:eastAsia="Times New Roman" w:hAnsi="Gadugi"/>
          <w:bCs/>
          <w:color w:val="000000"/>
          <w:sz w:val="22"/>
          <w:szCs w:val="22"/>
          <w:lang w:val="fi-FI"/>
        </w:rPr>
        <w:t xml:space="preserve">juga mengandung larbohidrat dan senyawa antioksidan yang baik bagi kesehatan tubuh (Mile et al., 2021). </w:t>
      </w:r>
    </w:p>
    <w:p w14:paraId="67F6E84B" w14:textId="77777777" w:rsidR="003F5A45" w:rsidRPr="009B5E55" w:rsidRDefault="003F5A45" w:rsidP="003F5A45">
      <w:pPr>
        <w:pBdr>
          <w:top w:val="nil"/>
          <w:left w:val="nil"/>
          <w:bottom w:val="nil"/>
          <w:right w:val="nil"/>
          <w:between w:val="nil"/>
        </w:pBdr>
        <w:spacing w:line="360" w:lineRule="auto"/>
        <w:ind w:firstLine="567"/>
        <w:rPr>
          <w:rFonts w:ascii="Gadugi" w:eastAsia="Times New Roman" w:hAnsi="Gadugi"/>
          <w:bCs/>
          <w:color w:val="000000"/>
          <w:sz w:val="22"/>
          <w:szCs w:val="22"/>
          <w:lang w:val="fi-FI"/>
        </w:rPr>
      </w:pPr>
      <w:r w:rsidRPr="009B5E55">
        <w:rPr>
          <w:rFonts w:ascii="Gadugi" w:eastAsia="Times New Roman" w:hAnsi="Gadugi"/>
          <w:bCs/>
          <w:color w:val="000000"/>
          <w:sz w:val="22"/>
          <w:szCs w:val="22"/>
          <w:lang w:val="fi-FI"/>
        </w:rPr>
        <w:t xml:space="preserve">Desa Tanjung Bunga yang terletak di Kabupaten Konawe Utara memiliki vegetasi mangrove yang sangat melimpah. Sayangnya, masyarakat setempat umumnya memanfaatkan mangrove hanya sebatas untuk memenuhi kebutuhan bahan bakar tanpa menyadari potensi pangan yang terkandung dalam buahnya. Rendahnya pengetahuan dan kurangnya informasi serta keterampilan masyarakat tentang nilai tambah dari buah mangrove menjadi faktor utama penyebab belum optimalnya pemanfaatan sumber daya ini sehingga belum bisa memberikan </w:t>
      </w:r>
      <w:r w:rsidRPr="009B5E55">
        <w:rPr>
          <w:rFonts w:ascii="Gadugi" w:eastAsia="Times New Roman" w:hAnsi="Gadugi"/>
          <w:bCs/>
          <w:color w:val="000000"/>
          <w:sz w:val="22"/>
          <w:szCs w:val="22"/>
          <w:lang w:val="fi-FI"/>
        </w:rPr>
        <w:lastRenderedPageBreak/>
        <w:t xml:space="preserve">kontribusi nyata terhadap ketahanan pangan dan peningkatan ekonomi keluarga. </w:t>
      </w:r>
    </w:p>
    <w:p w14:paraId="6ABF32E6" w14:textId="422DE603" w:rsidR="00C72FD3" w:rsidRPr="009B5E55" w:rsidRDefault="003F5A45" w:rsidP="003F5A45">
      <w:pPr>
        <w:pBdr>
          <w:top w:val="nil"/>
          <w:left w:val="nil"/>
          <w:bottom w:val="nil"/>
          <w:right w:val="nil"/>
          <w:between w:val="nil"/>
        </w:pBdr>
        <w:spacing w:line="360" w:lineRule="auto"/>
        <w:ind w:firstLine="567"/>
        <w:rPr>
          <w:rFonts w:ascii="Gadugi" w:eastAsia="Times New Roman" w:hAnsi="Gadugi"/>
          <w:bCs/>
          <w:color w:val="000000"/>
          <w:sz w:val="22"/>
          <w:szCs w:val="22"/>
          <w:lang w:val="fi-FI"/>
        </w:rPr>
      </w:pPr>
      <w:r w:rsidRPr="009B5E55">
        <w:rPr>
          <w:rFonts w:ascii="Gadugi" w:eastAsia="Times New Roman" w:hAnsi="Gadugi"/>
          <w:bCs/>
          <w:color w:val="000000"/>
          <w:sz w:val="22"/>
          <w:szCs w:val="22"/>
          <w:lang w:val="fi-FI"/>
        </w:rPr>
        <w:t xml:space="preserve">Berdasarkan hal tersebut, sosialisasi dan edukasi mengenai potensi dan teknik pemanfaatan buah mangrove menjadi sangat penting dilakukan sebagai langkah awal menuju ketahanan pangan berbasis lokal. Kegiatan pengabdian masyarakat ini dirancang untuk memperkenalkan sekaligus meningkatkan wawawan masyarakat Desa Tanjung Bunga mengenai potensi buah mangrove sebagai salah satu alternatif sumber pangan lokal. Dengan mengedepankan pendekatan partisipatif, kegiatan ini diharapkan mampu menumbuhkan semangat masyarakat untuk mulai mengolah buah mangrove menjadi berbagai produk yang memiliki nilai tambah. </w:t>
      </w:r>
    </w:p>
    <w:p w14:paraId="44108AFB" w14:textId="27DF946A" w:rsidR="0001474C" w:rsidRDefault="00440EA2" w:rsidP="00F47FF9">
      <w:pPr>
        <w:pStyle w:val="07aSubJudul"/>
        <w:numPr>
          <w:ilvl w:val="0"/>
          <w:numId w:val="9"/>
        </w:numPr>
        <w:spacing w:before="120" w:after="120"/>
        <w:ind w:left="425" w:hanging="425"/>
        <w:rPr>
          <w:lang w:val="id-ID"/>
        </w:rPr>
      </w:pPr>
      <w:r>
        <w:rPr>
          <w:lang w:val="id-ID"/>
        </w:rPr>
        <w:t xml:space="preserve">METODE PELAKSANAAN </w:t>
      </w:r>
      <w:r w:rsidR="003F5A45">
        <w:rPr>
          <w:lang w:val="en-US"/>
        </w:rPr>
        <w:t>PENGABDIAN KEPADA MASYARAKAT</w:t>
      </w:r>
      <w:r w:rsidR="0001474C">
        <w:rPr>
          <w:lang w:val="id-ID"/>
        </w:rPr>
        <w:t xml:space="preserve"> </w:t>
      </w:r>
    </w:p>
    <w:p w14:paraId="474D6D8A" w14:textId="6CAAEAEE" w:rsidR="00CE45C4" w:rsidRPr="009B5E55" w:rsidRDefault="00CE45C4" w:rsidP="00D035B4">
      <w:pPr>
        <w:spacing w:line="360" w:lineRule="auto"/>
        <w:ind w:firstLine="709"/>
        <w:rPr>
          <w:color w:val="000000" w:themeColor="text1"/>
          <w:sz w:val="24"/>
          <w:szCs w:val="24"/>
          <w:lang w:val="id-ID"/>
        </w:rPr>
      </w:pPr>
      <w:r w:rsidRPr="009B5E55">
        <w:rPr>
          <w:rFonts w:ascii="Gadugi" w:hAnsi="Gadugi"/>
          <w:color w:val="000000" w:themeColor="text1"/>
          <w:sz w:val="22"/>
          <w:szCs w:val="22"/>
          <w:lang w:val="id-ID"/>
        </w:rPr>
        <w:t xml:space="preserve">Kegiatan pengabdian dengan tema “Sosialisasi Potensi Pemanfaatan Buah Mangrove dalam Mendukung Ketahanan Pangan Lokal di Desa Tanjung Bunga Konawe Utara” diselenggarakan oleh Tim Dosen lingkup UHO dari berbagai fakultas dan jurusan sebagai bentuk kontribusi nyata dalam pemberdayaan masyarakat pesisir berbasis sumber daya lokal. </w:t>
      </w:r>
      <w:r w:rsidR="00D035B4" w:rsidRPr="009B5E55">
        <w:rPr>
          <w:rFonts w:ascii="Gadugi" w:hAnsi="Gadugi"/>
          <w:color w:val="000000" w:themeColor="text1"/>
          <w:sz w:val="22"/>
          <w:szCs w:val="22"/>
          <w:lang w:val="id-ID"/>
        </w:rPr>
        <w:t xml:space="preserve">Melalui pendekatan </w:t>
      </w:r>
      <w:proofErr w:type="spellStart"/>
      <w:r w:rsidR="00D035B4" w:rsidRPr="009B5E55">
        <w:rPr>
          <w:rFonts w:ascii="Gadugi" w:hAnsi="Gadugi"/>
          <w:color w:val="000000" w:themeColor="text1"/>
          <w:sz w:val="22"/>
          <w:szCs w:val="22"/>
          <w:lang w:val="id-ID"/>
        </w:rPr>
        <w:t>partisipatif</w:t>
      </w:r>
      <w:proofErr w:type="spellEnd"/>
      <w:r w:rsidR="00D035B4" w:rsidRPr="009B5E55">
        <w:rPr>
          <w:rFonts w:ascii="Gadugi" w:hAnsi="Gadugi"/>
          <w:color w:val="000000" w:themeColor="text1"/>
          <w:sz w:val="22"/>
          <w:szCs w:val="22"/>
          <w:lang w:val="id-ID"/>
        </w:rPr>
        <w:t xml:space="preserve">, kegiatan ini tidak hanya memberikan pengetahuan tetapi juga merangsang inisiatif masyarakat untuk mengembangkan usaha berbasis buah </w:t>
      </w:r>
      <w:proofErr w:type="spellStart"/>
      <w:r w:rsidR="00D035B4" w:rsidRPr="009B5E55">
        <w:rPr>
          <w:rFonts w:ascii="Gadugi" w:hAnsi="Gadugi"/>
          <w:color w:val="000000" w:themeColor="text1"/>
          <w:sz w:val="22"/>
          <w:szCs w:val="22"/>
          <w:lang w:val="id-ID"/>
        </w:rPr>
        <w:t>mangrove</w:t>
      </w:r>
      <w:proofErr w:type="spellEnd"/>
      <w:r w:rsidR="00D035B4" w:rsidRPr="009B5E55">
        <w:rPr>
          <w:color w:val="000000" w:themeColor="text1"/>
          <w:sz w:val="24"/>
          <w:szCs w:val="24"/>
          <w:lang w:val="id-ID"/>
        </w:rPr>
        <w:t>.</w:t>
      </w:r>
    </w:p>
    <w:p w14:paraId="11BEDEF4" w14:textId="77777777" w:rsidR="00D035B4" w:rsidRPr="009B5E55" w:rsidRDefault="00D035B4" w:rsidP="00D035B4">
      <w:pPr>
        <w:spacing w:line="360" w:lineRule="auto"/>
        <w:ind w:firstLine="709"/>
        <w:rPr>
          <w:rFonts w:ascii="Gadugi" w:hAnsi="Gadugi"/>
          <w:sz w:val="22"/>
          <w:szCs w:val="22"/>
          <w:lang w:val="fi-FI"/>
        </w:rPr>
      </w:pPr>
      <w:r w:rsidRPr="009B5E55">
        <w:rPr>
          <w:rFonts w:ascii="Gadugi" w:hAnsi="Gadugi"/>
          <w:sz w:val="22"/>
          <w:szCs w:val="22"/>
          <w:lang w:val="fi-FI"/>
        </w:rPr>
        <w:t>Kegiatan ini dilaksanakan di Desa Tanjung Bunga, Kec. Wawolesea, Kab. Konawe Utara. Peta lokasi kegiatan dapat dilihat pada gambar 1.</w:t>
      </w:r>
    </w:p>
    <w:p w14:paraId="627BF6DA" w14:textId="77777777" w:rsidR="00D035B4" w:rsidRPr="00D035B4" w:rsidRDefault="00D035B4" w:rsidP="00D035B4">
      <w:pPr>
        <w:jc w:val="center"/>
        <w:rPr>
          <w:rFonts w:ascii="Gadugi" w:hAnsi="Gadugi"/>
          <w:sz w:val="22"/>
          <w:szCs w:val="22"/>
        </w:rPr>
      </w:pPr>
      <w:r w:rsidRPr="00D035B4">
        <w:rPr>
          <w:rFonts w:ascii="Gadugi" w:hAnsi="Gadugi"/>
          <w:noProof/>
          <w:sz w:val="22"/>
          <w:szCs w:val="22"/>
        </w:rPr>
        <w:drawing>
          <wp:inline distT="0" distB="0" distL="0" distR="0" wp14:anchorId="20E780A9" wp14:editId="1A824A92">
            <wp:extent cx="3285701" cy="2323216"/>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30397" cy="2354819"/>
                    </a:xfrm>
                    <a:prstGeom prst="rect">
                      <a:avLst/>
                    </a:prstGeom>
                  </pic:spPr>
                </pic:pic>
              </a:graphicData>
            </a:graphic>
          </wp:inline>
        </w:drawing>
      </w:r>
    </w:p>
    <w:p w14:paraId="48B9FC96" w14:textId="336DC0BB" w:rsidR="00D035B4" w:rsidRPr="00D035B4" w:rsidRDefault="00D035B4" w:rsidP="00D035B4">
      <w:pPr>
        <w:jc w:val="center"/>
        <w:rPr>
          <w:rFonts w:ascii="Gadugi" w:hAnsi="Gadugi"/>
          <w:bCs/>
          <w:lang w:val="sv-SE"/>
        </w:rPr>
      </w:pPr>
      <w:r w:rsidRPr="00D035B4">
        <w:rPr>
          <w:rFonts w:ascii="Gadugi" w:hAnsi="Gadugi"/>
          <w:b/>
          <w:lang w:val="sv-SE"/>
        </w:rPr>
        <w:t>Gambar 1</w:t>
      </w:r>
      <w:r w:rsidRPr="00D035B4">
        <w:rPr>
          <w:rFonts w:ascii="Gadugi" w:hAnsi="Gadugi"/>
          <w:bCs/>
          <w:lang w:val="sv-SE"/>
        </w:rPr>
        <w:t xml:space="preserve">. Peta Lokasi Kegiatan </w:t>
      </w:r>
      <w:r w:rsidR="00F43BB3">
        <w:rPr>
          <w:rFonts w:ascii="Gadugi" w:hAnsi="Gadugi"/>
          <w:bCs/>
          <w:lang w:val="sv-SE"/>
        </w:rPr>
        <w:t>Pengabdian Kepada Masyarakat</w:t>
      </w:r>
    </w:p>
    <w:p w14:paraId="1D67197B" w14:textId="51BD5B5B" w:rsidR="00D035B4" w:rsidRPr="00D035B4" w:rsidRDefault="00D035B4" w:rsidP="00D035B4">
      <w:pPr>
        <w:jc w:val="center"/>
        <w:rPr>
          <w:rFonts w:ascii="Gadugi" w:hAnsi="Gadugi"/>
          <w:bCs/>
          <w:lang w:val="sv-SE"/>
        </w:rPr>
      </w:pPr>
      <w:r w:rsidRPr="00D035B4">
        <w:rPr>
          <w:rFonts w:ascii="Gadugi" w:hAnsi="Gadugi"/>
          <w:b/>
          <w:lang w:val="sv-SE"/>
        </w:rPr>
        <w:t>Sumber</w:t>
      </w:r>
      <w:r w:rsidRPr="00D035B4">
        <w:rPr>
          <w:rFonts w:ascii="Gadugi" w:hAnsi="Gadugi"/>
          <w:bCs/>
          <w:lang w:val="sv-SE"/>
        </w:rPr>
        <w:t>: Google Earth, 2025</w:t>
      </w:r>
    </w:p>
    <w:p w14:paraId="4CBA80DD" w14:textId="0FC5063A" w:rsidR="00CE45C4" w:rsidRPr="00CE45C4" w:rsidRDefault="00CE45C4" w:rsidP="00CE45C4">
      <w:pPr>
        <w:pStyle w:val="Subbab2"/>
        <w:numPr>
          <w:ilvl w:val="1"/>
          <w:numId w:val="9"/>
        </w:numPr>
        <w:spacing w:line="360" w:lineRule="auto"/>
        <w:ind w:left="426" w:hanging="426"/>
        <w:rPr>
          <w:rFonts w:ascii="Gadugi" w:hAnsi="Gadugi"/>
          <w:sz w:val="22"/>
          <w:szCs w:val="22"/>
        </w:rPr>
      </w:pPr>
      <w:bookmarkStart w:id="1" w:name="_Toc205534690"/>
      <w:proofErr w:type="spellStart"/>
      <w:r w:rsidRPr="00CE45C4">
        <w:rPr>
          <w:rFonts w:ascii="Gadugi" w:hAnsi="Gadugi"/>
          <w:sz w:val="22"/>
          <w:szCs w:val="22"/>
        </w:rPr>
        <w:t>Tahapan</w:t>
      </w:r>
      <w:proofErr w:type="spellEnd"/>
      <w:r w:rsidRPr="00CE45C4">
        <w:rPr>
          <w:rFonts w:ascii="Gadugi" w:hAnsi="Gadugi"/>
          <w:sz w:val="22"/>
          <w:szCs w:val="22"/>
        </w:rPr>
        <w:t xml:space="preserve"> </w:t>
      </w:r>
      <w:bookmarkEnd w:id="1"/>
      <w:proofErr w:type="spellStart"/>
      <w:r w:rsidRPr="00CE45C4">
        <w:rPr>
          <w:rFonts w:ascii="Gadugi" w:hAnsi="Gadugi"/>
          <w:sz w:val="22"/>
          <w:szCs w:val="22"/>
        </w:rPr>
        <w:t>Persiapan</w:t>
      </w:r>
      <w:proofErr w:type="spellEnd"/>
    </w:p>
    <w:p w14:paraId="72B05611" w14:textId="77777777" w:rsidR="00CE45C4" w:rsidRPr="00CE45C4" w:rsidRDefault="00CE45C4" w:rsidP="00CE45C4">
      <w:pPr>
        <w:spacing w:line="360" w:lineRule="auto"/>
        <w:ind w:firstLine="567"/>
        <w:rPr>
          <w:rFonts w:ascii="Gadugi" w:hAnsi="Gadugi"/>
          <w:color w:val="000000" w:themeColor="text1"/>
          <w:sz w:val="22"/>
          <w:szCs w:val="22"/>
        </w:rPr>
      </w:pPr>
      <w:proofErr w:type="spellStart"/>
      <w:r w:rsidRPr="00CE45C4">
        <w:rPr>
          <w:rFonts w:ascii="Gadugi" w:hAnsi="Gadugi"/>
          <w:color w:val="000000" w:themeColor="text1"/>
          <w:sz w:val="22"/>
          <w:szCs w:val="22"/>
        </w:rPr>
        <w:t>Tahap</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awal</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pelaksanaan</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kegiatan</w:t>
      </w:r>
      <w:proofErr w:type="spellEnd"/>
      <w:r w:rsidRPr="00CE45C4">
        <w:rPr>
          <w:rFonts w:ascii="Gadugi" w:hAnsi="Gadugi"/>
          <w:color w:val="000000" w:themeColor="text1"/>
          <w:sz w:val="22"/>
          <w:szCs w:val="22"/>
        </w:rPr>
        <w:t xml:space="preserve"> PKM </w:t>
      </w:r>
      <w:proofErr w:type="spellStart"/>
      <w:r w:rsidRPr="00CE45C4">
        <w:rPr>
          <w:rFonts w:ascii="Gadugi" w:hAnsi="Gadugi"/>
          <w:color w:val="000000" w:themeColor="text1"/>
          <w:sz w:val="22"/>
          <w:szCs w:val="22"/>
        </w:rPr>
        <w:t>terdiri</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atas</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beberapa</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persiapan</w:t>
      </w:r>
      <w:proofErr w:type="spellEnd"/>
      <w:r w:rsidRPr="00CE45C4">
        <w:rPr>
          <w:rFonts w:ascii="Gadugi" w:hAnsi="Gadugi"/>
          <w:color w:val="000000" w:themeColor="text1"/>
          <w:sz w:val="22"/>
          <w:szCs w:val="22"/>
        </w:rPr>
        <w:t xml:space="preserve"> yang </w:t>
      </w:r>
      <w:proofErr w:type="spellStart"/>
      <w:r w:rsidRPr="00CE45C4">
        <w:rPr>
          <w:rFonts w:ascii="Gadugi" w:hAnsi="Gadugi"/>
          <w:color w:val="000000" w:themeColor="text1"/>
          <w:sz w:val="22"/>
          <w:szCs w:val="22"/>
        </w:rPr>
        <w:lastRenderedPageBreak/>
        <w:t>dilakukan</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yaitu</w:t>
      </w:r>
      <w:proofErr w:type="spellEnd"/>
      <w:r w:rsidRPr="00CE45C4">
        <w:rPr>
          <w:rFonts w:ascii="Gadugi" w:hAnsi="Gadugi"/>
          <w:color w:val="000000" w:themeColor="text1"/>
          <w:sz w:val="22"/>
          <w:szCs w:val="22"/>
        </w:rPr>
        <w:t>:</w:t>
      </w:r>
    </w:p>
    <w:p w14:paraId="71E2CB59" w14:textId="77777777" w:rsidR="00CE45C4" w:rsidRPr="00CE45C4" w:rsidRDefault="00CE45C4" w:rsidP="00CE45C4">
      <w:pPr>
        <w:pStyle w:val="DaftarParagraf"/>
        <w:widowControl/>
        <w:numPr>
          <w:ilvl w:val="0"/>
          <w:numId w:val="12"/>
        </w:numPr>
        <w:spacing w:line="360" w:lineRule="auto"/>
        <w:ind w:left="284" w:hanging="284"/>
        <w:rPr>
          <w:rFonts w:ascii="Gadugi" w:hAnsi="Gadugi"/>
          <w:color w:val="000000" w:themeColor="text1"/>
          <w:sz w:val="22"/>
          <w:szCs w:val="22"/>
        </w:rPr>
      </w:pPr>
      <w:proofErr w:type="spellStart"/>
      <w:r w:rsidRPr="00CE45C4">
        <w:rPr>
          <w:rFonts w:ascii="Gadugi" w:hAnsi="Gadugi"/>
          <w:color w:val="000000" w:themeColor="text1"/>
          <w:sz w:val="22"/>
          <w:szCs w:val="22"/>
        </w:rPr>
        <w:t>Observasi</w:t>
      </w:r>
      <w:proofErr w:type="spellEnd"/>
      <w:r w:rsidRPr="00CE45C4">
        <w:rPr>
          <w:rFonts w:ascii="Gadugi" w:hAnsi="Gadugi"/>
          <w:color w:val="000000" w:themeColor="text1"/>
          <w:sz w:val="22"/>
          <w:szCs w:val="22"/>
        </w:rPr>
        <w:t xml:space="preserve"> dan </w:t>
      </w:r>
      <w:proofErr w:type="spellStart"/>
      <w:r w:rsidRPr="00CE45C4">
        <w:rPr>
          <w:rFonts w:ascii="Gadugi" w:hAnsi="Gadugi"/>
          <w:color w:val="000000" w:themeColor="text1"/>
          <w:sz w:val="22"/>
          <w:szCs w:val="22"/>
        </w:rPr>
        <w:t>Survei</w:t>
      </w:r>
      <w:proofErr w:type="spellEnd"/>
      <w:r w:rsidRPr="00CE45C4">
        <w:rPr>
          <w:rFonts w:ascii="Gadugi" w:hAnsi="Gadugi"/>
          <w:color w:val="000000" w:themeColor="text1"/>
          <w:sz w:val="22"/>
          <w:szCs w:val="22"/>
        </w:rPr>
        <w:t xml:space="preserve"> Lokasi: </w:t>
      </w:r>
      <w:proofErr w:type="spellStart"/>
      <w:r w:rsidRPr="00CE45C4">
        <w:rPr>
          <w:rFonts w:ascii="Gadugi" w:hAnsi="Gadugi"/>
          <w:color w:val="000000" w:themeColor="text1"/>
          <w:sz w:val="22"/>
          <w:szCs w:val="22"/>
        </w:rPr>
        <w:t>Dilakukan</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untuk</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memperoleh</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pemahaman</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menyeluruh</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mengenai</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kondisi</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lingkungan</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terutama</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keberadaan</w:t>
      </w:r>
      <w:proofErr w:type="spellEnd"/>
      <w:r w:rsidRPr="00CE45C4">
        <w:rPr>
          <w:rFonts w:ascii="Gadugi" w:hAnsi="Gadugi"/>
          <w:color w:val="000000" w:themeColor="text1"/>
          <w:sz w:val="22"/>
          <w:szCs w:val="22"/>
        </w:rPr>
        <w:t xml:space="preserve"> dan </w:t>
      </w:r>
      <w:proofErr w:type="spellStart"/>
      <w:r w:rsidRPr="00CE45C4">
        <w:rPr>
          <w:rFonts w:ascii="Gadugi" w:hAnsi="Gadugi"/>
          <w:color w:val="000000" w:themeColor="text1"/>
          <w:sz w:val="22"/>
          <w:szCs w:val="22"/>
        </w:rPr>
        <w:t>karakteristik</w:t>
      </w:r>
      <w:proofErr w:type="spellEnd"/>
      <w:r w:rsidRPr="00CE45C4">
        <w:rPr>
          <w:rFonts w:ascii="Gadugi" w:hAnsi="Gadugi"/>
          <w:color w:val="000000" w:themeColor="text1"/>
          <w:sz w:val="22"/>
          <w:szCs w:val="22"/>
        </w:rPr>
        <w:t xml:space="preserve"> </w:t>
      </w:r>
      <w:proofErr w:type="spellStart"/>
      <w:r w:rsidRPr="00CE45C4">
        <w:rPr>
          <w:rFonts w:ascii="Gadugi" w:hAnsi="Gadugi"/>
          <w:color w:val="000000" w:themeColor="text1"/>
          <w:sz w:val="22"/>
          <w:szCs w:val="22"/>
        </w:rPr>
        <w:t>ekosistem</w:t>
      </w:r>
      <w:proofErr w:type="spellEnd"/>
      <w:r w:rsidRPr="00CE45C4">
        <w:rPr>
          <w:rFonts w:ascii="Gadugi" w:hAnsi="Gadugi"/>
          <w:color w:val="000000" w:themeColor="text1"/>
          <w:sz w:val="22"/>
          <w:szCs w:val="22"/>
        </w:rPr>
        <w:t xml:space="preserve"> mangrove di Desa Tanjung Bunga.</w:t>
      </w:r>
    </w:p>
    <w:p w14:paraId="24A01B3B" w14:textId="77777777" w:rsidR="00CE45C4" w:rsidRPr="009B5E55" w:rsidRDefault="00CE45C4" w:rsidP="00CE45C4">
      <w:pPr>
        <w:pStyle w:val="DaftarParagraf"/>
        <w:widowControl/>
        <w:numPr>
          <w:ilvl w:val="0"/>
          <w:numId w:val="12"/>
        </w:numPr>
        <w:spacing w:line="360" w:lineRule="auto"/>
        <w:ind w:left="284" w:hanging="284"/>
        <w:rPr>
          <w:rFonts w:ascii="Gadugi" w:hAnsi="Gadugi"/>
          <w:color w:val="000000" w:themeColor="text1"/>
          <w:sz w:val="22"/>
          <w:szCs w:val="22"/>
          <w:lang w:val="fi-FI"/>
        </w:rPr>
      </w:pPr>
      <w:r w:rsidRPr="009B5E55">
        <w:rPr>
          <w:rFonts w:ascii="Gadugi" w:hAnsi="Gadugi"/>
          <w:color w:val="000000" w:themeColor="text1"/>
          <w:sz w:val="22"/>
          <w:szCs w:val="22"/>
          <w:lang w:val="fi-FI"/>
        </w:rPr>
        <w:t>Persiapan Administratif: Meliputi pengurusan surat keterangan melaksanakan pengabdian, penyusunan daftar hadir, dan penyusunan materi sosialisasi.</w:t>
      </w:r>
    </w:p>
    <w:p w14:paraId="5EF55956" w14:textId="497C95AA" w:rsidR="00CE45C4" w:rsidRPr="009B5E55" w:rsidRDefault="00CE45C4" w:rsidP="00CE45C4">
      <w:pPr>
        <w:pStyle w:val="DaftarParagraf"/>
        <w:widowControl/>
        <w:numPr>
          <w:ilvl w:val="0"/>
          <w:numId w:val="12"/>
        </w:numPr>
        <w:spacing w:line="360" w:lineRule="auto"/>
        <w:ind w:left="284" w:hanging="284"/>
        <w:rPr>
          <w:rFonts w:ascii="Gadugi" w:hAnsi="Gadugi"/>
          <w:color w:val="000000" w:themeColor="text1"/>
          <w:sz w:val="22"/>
          <w:szCs w:val="22"/>
          <w:lang w:val="fi-FI"/>
        </w:rPr>
      </w:pPr>
      <w:r w:rsidRPr="009B5E55">
        <w:rPr>
          <w:rFonts w:ascii="Gadugi" w:hAnsi="Gadugi"/>
          <w:color w:val="000000" w:themeColor="text1"/>
          <w:sz w:val="22"/>
          <w:szCs w:val="22"/>
          <w:lang w:val="fi-FI"/>
        </w:rPr>
        <w:t>Persiapan Peralatan: Menyiapkan peralatan penunjang kegiatan, seperti spanduk, LCD proyektor, kamera dokumentasi, serta alat bantu lainnya yang dibutuhkan saat pelaksanaan kegiatan.</w:t>
      </w:r>
    </w:p>
    <w:p w14:paraId="50CD0DBE" w14:textId="3939F6E1" w:rsidR="00CE45C4" w:rsidRPr="00CE45C4" w:rsidRDefault="00CE45C4" w:rsidP="00CE45C4">
      <w:pPr>
        <w:pStyle w:val="Subbab2"/>
        <w:numPr>
          <w:ilvl w:val="1"/>
          <w:numId w:val="9"/>
        </w:numPr>
        <w:spacing w:line="360" w:lineRule="auto"/>
        <w:ind w:left="426" w:hanging="426"/>
        <w:rPr>
          <w:rFonts w:ascii="Gadugi" w:hAnsi="Gadugi"/>
          <w:sz w:val="22"/>
          <w:szCs w:val="22"/>
        </w:rPr>
      </w:pPr>
      <w:proofErr w:type="spellStart"/>
      <w:r w:rsidRPr="00CE45C4">
        <w:rPr>
          <w:rFonts w:ascii="Gadugi" w:hAnsi="Gadugi"/>
          <w:sz w:val="22"/>
          <w:szCs w:val="22"/>
        </w:rPr>
        <w:t>Tahapan</w:t>
      </w:r>
      <w:proofErr w:type="spellEnd"/>
      <w:r w:rsidRPr="00CE45C4">
        <w:rPr>
          <w:rFonts w:ascii="Gadugi" w:hAnsi="Gadugi"/>
          <w:sz w:val="22"/>
          <w:szCs w:val="22"/>
        </w:rPr>
        <w:t xml:space="preserve"> </w:t>
      </w:r>
      <w:proofErr w:type="spellStart"/>
      <w:r w:rsidRPr="00CE45C4">
        <w:rPr>
          <w:rFonts w:ascii="Gadugi" w:hAnsi="Gadugi"/>
          <w:sz w:val="22"/>
          <w:szCs w:val="22"/>
        </w:rPr>
        <w:t>Pelaksanaan</w:t>
      </w:r>
      <w:proofErr w:type="spellEnd"/>
    </w:p>
    <w:p w14:paraId="6C0FCEAE" w14:textId="77777777" w:rsidR="00CE45C4" w:rsidRPr="009B5E55" w:rsidRDefault="00CE45C4" w:rsidP="00CE45C4">
      <w:pPr>
        <w:spacing w:line="360" w:lineRule="auto"/>
        <w:ind w:firstLine="567"/>
        <w:rPr>
          <w:rFonts w:ascii="Gadugi" w:hAnsi="Gadugi"/>
          <w:color w:val="000000" w:themeColor="text1"/>
          <w:sz w:val="22"/>
          <w:szCs w:val="22"/>
          <w:lang w:val="fi-FI"/>
        </w:rPr>
      </w:pPr>
      <w:r w:rsidRPr="009B5E55">
        <w:rPr>
          <w:rFonts w:ascii="Gadugi" w:hAnsi="Gadugi"/>
          <w:color w:val="000000" w:themeColor="text1"/>
          <w:sz w:val="22"/>
          <w:szCs w:val="22"/>
          <w:lang w:val="fi-FI"/>
        </w:rPr>
        <w:t>Tahap ini merupakan pelaksanaan kegiatan langsung di lapangan, yaitu:</w:t>
      </w:r>
    </w:p>
    <w:p w14:paraId="3578E54B" w14:textId="77777777" w:rsidR="00CE45C4" w:rsidRPr="00CE45C4" w:rsidRDefault="00CE45C4" w:rsidP="00CE45C4">
      <w:pPr>
        <w:pStyle w:val="DaftarParagraf"/>
        <w:widowControl/>
        <w:numPr>
          <w:ilvl w:val="0"/>
          <w:numId w:val="13"/>
        </w:numPr>
        <w:tabs>
          <w:tab w:val="left" w:pos="426"/>
          <w:tab w:val="left" w:pos="3544"/>
          <w:tab w:val="left" w:pos="3828"/>
        </w:tabs>
        <w:spacing w:line="360" w:lineRule="auto"/>
        <w:ind w:left="426" w:right="28" w:hanging="426"/>
        <w:rPr>
          <w:rFonts w:ascii="Gadugi" w:hAnsi="Gadugi"/>
          <w:color w:val="000000" w:themeColor="text1"/>
          <w:sz w:val="22"/>
          <w:szCs w:val="22"/>
          <w:lang w:val="sv-SE"/>
        </w:rPr>
      </w:pPr>
      <w:r w:rsidRPr="00CE45C4">
        <w:rPr>
          <w:rFonts w:ascii="Gadugi" w:hAnsi="Gadugi"/>
          <w:color w:val="000000" w:themeColor="text1"/>
          <w:sz w:val="22"/>
          <w:szCs w:val="22"/>
          <w:lang w:val="sv-SE"/>
        </w:rPr>
        <w:t>Sosialisasi oleh Tim Pelaksana: Penyampaian materi secara langsung kepada masyarakat mengenai potensi buah mangrove sebagai sumber pangan fungsional dan pemanfaatannya dalam mendukung ketahanan pangan lokal.</w:t>
      </w:r>
    </w:p>
    <w:p w14:paraId="66E73FBC" w14:textId="481D851E" w:rsidR="00CE45C4" w:rsidRPr="00D035B4" w:rsidRDefault="00CE45C4" w:rsidP="00D035B4">
      <w:pPr>
        <w:pStyle w:val="DaftarParagraf"/>
        <w:widowControl/>
        <w:numPr>
          <w:ilvl w:val="0"/>
          <w:numId w:val="13"/>
        </w:numPr>
        <w:tabs>
          <w:tab w:val="left" w:pos="426"/>
          <w:tab w:val="left" w:pos="3544"/>
          <w:tab w:val="left" w:pos="3828"/>
        </w:tabs>
        <w:spacing w:line="360" w:lineRule="auto"/>
        <w:ind w:left="426" w:right="28" w:hanging="426"/>
        <w:rPr>
          <w:rFonts w:ascii="Gadugi" w:hAnsi="Gadugi" w:cstheme="majorBidi"/>
          <w:color w:val="000000" w:themeColor="text1"/>
          <w:sz w:val="22"/>
          <w:szCs w:val="22"/>
          <w:lang w:val="sv-SE"/>
        </w:rPr>
      </w:pPr>
      <w:r w:rsidRPr="00CE45C4">
        <w:rPr>
          <w:rFonts w:ascii="Gadugi" w:hAnsi="Gadugi" w:cstheme="majorBidi"/>
          <w:color w:val="000000" w:themeColor="text1"/>
          <w:sz w:val="22"/>
          <w:szCs w:val="22"/>
          <w:lang w:val="sv-SE"/>
        </w:rPr>
        <w:t>Diskusi Interaktif dan Tanya Jawab: Diskusi terbuka untuk memperdalam pemahaman, menjawab pertanyaan, serta menyerap masukan dari masyarakat sebagai bentuk partisipasi aktif.</w:t>
      </w:r>
    </w:p>
    <w:p w14:paraId="2926B6C0" w14:textId="16E8E2CA" w:rsidR="003477A5" w:rsidRDefault="003477A5" w:rsidP="00F47FF9">
      <w:pPr>
        <w:pStyle w:val="07aSubJudul"/>
        <w:numPr>
          <w:ilvl w:val="0"/>
          <w:numId w:val="9"/>
        </w:numPr>
        <w:spacing w:before="120" w:after="120"/>
        <w:ind w:left="425" w:hanging="357"/>
      </w:pPr>
      <w:r>
        <w:t xml:space="preserve">HASIL </w:t>
      </w:r>
      <w:r w:rsidR="006F272E">
        <w:rPr>
          <w:lang w:val="id-ID"/>
        </w:rPr>
        <w:t xml:space="preserve">DAN </w:t>
      </w:r>
      <w:r>
        <w:t>PEMBAHASAN</w:t>
      </w:r>
    </w:p>
    <w:p w14:paraId="0253A612" w14:textId="081DE50F" w:rsidR="00F43BB3" w:rsidRPr="009B5E55" w:rsidRDefault="00F43BB3" w:rsidP="00F43BB3">
      <w:pPr>
        <w:spacing w:line="360" w:lineRule="auto"/>
        <w:ind w:firstLine="567"/>
        <w:rPr>
          <w:rFonts w:ascii="Gadugi" w:hAnsi="Gadugi"/>
          <w:color w:val="000000" w:themeColor="text1"/>
          <w:sz w:val="22"/>
          <w:szCs w:val="22"/>
          <w:lang w:val="fi-FI"/>
        </w:rPr>
      </w:pPr>
      <w:r w:rsidRPr="009B5E55">
        <w:rPr>
          <w:rFonts w:ascii="Gadugi" w:hAnsi="Gadugi"/>
          <w:color w:val="000000" w:themeColor="text1"/>
          <w:sz w:val="22"/>
          <w:szCs w:val="22"/>
          <w:lang w:val="fi-FI"/>
        </w:rPr>
        <w:t>Kegiatan pengabdian ini dihadiri oleh 30 peserta yang terdiri dari masyarakat setempat dan perwakilan perangkat Desa. Pelaksanaan berlangsung dengan metode ceramah interaktif dan diskusi. Hasil dari kegiatan ini adalah sebagai berikut:</w:t>
      </w:r>
    </w:p>
    <w:p w14:paraId="5E16BBA8" w14:textId="77777777" w:rsidR="00F43BB3" w:rsidRPr="00F43BB3" w:rsidRDefault="00F43BB3" w:rsidP="00F43BB3">
      <w:pPr>
        <w:pStyle w:val="DaftarParagraf"/>
        <w:widowControl/>
        <w:numPr>
          <w:ilvl w:val="1"/>
          <w:numId w:val="14"/>
        </w:numPr>
        <w:spacing w:line="360" w:lineRule="auto"/>
        <w:ind w:left="284" w:hanging="284"/>
        <w:rPr>
          <w:rFonts w:ascii="Gadugi" w:hAnsi="Gadugi"/>
          <w:color w:val="000000" w:themeColor="text1"/>
          <w:sz w:val="22"/>
          <w:szCs w:val="22"/>
        </w:rPr>
      </w:pPr>
      <w:r w:rsidRPr="00F43BB3">
        <w:rPr>
          <w:rFonts w:ascii="Gadugi" w:hAnsi="Gadugi"/>
          <w:color w:val="000000" w:themeColor="text1"/>
          <w:sz w:val="22"/>
          <w:szCs w:val="22"/>
        </w:rPr>
        <w:t xml:space="preserve">Tingkat </w:t>
      </w:r>
      <w:proofErr w:type="spellStart"/>
      <w:r w:rsidRPr="00F43BB3">
        <w:rPr>
          <w:rFonts w:ascii="Gadugi" w:hAnsi="Gadugi"/>
          <w:color w:val="000000" w:themeColor="text1"/>
          <w:sz w:val="22"/>
          <w:szCs w:val="22"/>
        </w:rPr>
        <w:t>Pemahaman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Peserta</w:t>
      </w:r>
      <w:proofErr w:type="spellEnd"/>
    </w:p>
    <w:p w14:paraId="292A01F0" w14:textId="34A9DFF3" w:rsidR="00F43BB3" w:rsidRDefault="00F43BB3" w:rsidP="00F43BB3">
      <w:pPr>
        <w:spacing w:line="360" w:lineRule="auto"/>
        <w:ind w:firstLine="567"/>
        <w:rPr>
          <w:rFonts w:ascii="Gadugi" w:hAnsi="Gadugi"/>
          <w:color w:val="000000" w:themeColor="text1"/>
          <w:sz w:val="22"/>
          <w:szCs w:val="22"/>
        </w:rPr>
      </w:pPr>
      <w:proofErr w:type="spellStart"/>
      <w:r w:rsidRPr="00F43BB3">
        <w:rPr>
          <w:rFonts w:ascii="Gadugi" w:hAnsi="Gadugi"/>
          <w:color w:val="000000" w:themeColor="text1"/>
          <w:sz w:val="22"/>
          <w:szCs w:val="22"/>
        </w:rPr>
        <w:t>Sebelum</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sosialisasi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ini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dilaksanakan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sebanyak</w:t>
      </w:r>
      <w:proofErr w:type="spellEnd"/>
      <w:r w:rsidRPr="00F43BB3">
        <w:rPr>
          <w:rFonts w:ascii="Gadugi" w:hAnsi="Gadugi"/>
          <w:color w:val="000000" w:themeColor="text1"/>
          <w:sz w:val="22"/>
          <w:szCs w:val="22"/>
        </w:rPr>
        <w:t xml:space="preserve"> 85% </w:t>
      </w:r>
      <w:proofErr w:type="spellStart"/>
      <w:r w:rsidRPr="00F43BB3">
        <w:rPr>
          <w:rFonts w:ascii="Gadugi" w:hAnsi="Gadugi"/>
          <w:color w:val="000000" w:themeColor="text1"/>
          <w:sz w:val="22"/>
          <w:szCs w:val="22"/>
        </w:rPr>
        <w:t>peserta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kegiatan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belum</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mengetahui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bahwa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buah</w:t>
      </w:r>
      <w:proofErr w:type="spellEnd"/>
      <w:r w:rsidRPr="00F43BB3">
        <w:rPr>
          <w:rFonts w:ascii="Gadugi" w:hAnsi="Gadugi"/>
          <w:color w:val="000000" w:themeColor="text1"/>
          <w:sz w:val="22"/>
          <w:szCs w:val="22"/>
        </w:rPr>
        <w:t xml:space="preserve"> mangrove </w:t>
      </w:r>
      <w:proofErr w:type="spellStart"/>
      <w:r w:rsidRPr="00F43BB3">
        <w:rPr>
          <w:rFonts w:ascii="Gadugi" w:hAnsi="Gadugi"/>
          <w:color w:val="000000" w:themeColor="text1"/>
          <w:sz w:val="22"/>
          <w:szCs w:val="22"/>
        </w:rPr>
        <w:t>dapat</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diolah</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menjadi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bahan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pangan</w:t>
      </w:r>
      <w:proofErr w:type="spellEnd"/>
      <w:r w:rsidRPr="00F43BB3">
        <w:rPr>
          <w:rFonts w:ascii="Gadugi" w:hAnsi="Gadugi"/>
          <w:color w:val="000000" w:themeColor="text1"/>
          <w:sz w:val="22"/>
          <w:szCs w:val="22"/>
        </w:rPr>
        <w:t xml:space="preserve"> dan </w:t>
      </w:r>
      <w:proofErr w:type="spellStart"/>
      <w:r w:rsidRPr="00F43BB3">
        <w:rPr>
          <w:rFonts w:ascii="Gadugi" w:hAnsi="Gadugi"/>
          <w:color w:val="000000" w:themeColor="text1"/>
          <w:sz w:val="22"/>
          <w:szCs w:val="22"/>
        </w:rPr>
        <w:t>memiliki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nilai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gizi</w:t>
      </w:r>
      <w:proofErr w:type="spellEnd"/>
      <w:r w:rsidRPr="00F43BB3">
        <w:rPr>
          <w:rFonts w:ascii="Gadugi" w:hAnsi="Gadugi"/>
          <w:color w:val="000000" w:themeColor="text1"/>
          <w:sz w:val="22"/>
          <w:szCs w:val="22"/>
        </w:rPr>
        <w:t xml:space="preserve"> yang </w:t>
      </w:r>
      <w:proofErr w:type="spellStart"/>
      <w:r w:rsidRPr="00F43BB3">
        <w:rPr>
          <w:rFonts w:ascii="Gadugi" w:hAnsi="Gadugi"/>
          <w:color w:val="000000" w:themeColor="text1"/>
          <w:sz w:val="22"/>
          <w:szCs w:val="22"/>
        </w:rPr>
        <w:t>tinggi</w:t>
      </w:r>
      <w:proofErr w:type="spellEnd"/>
      <w:r w:rsidRPr="00F43BB3">
        <w:rPr>
          <w:rFonts w:ascii="Gadugi" w:hAnsi="Gadugi"/>
          <w:color w:val="000000" w:themeColor="text1"/>
          <w:sz w:val="22"/>
          <w:szCs w:val="22"/>
        </w:rPr>
        <w:t xml:space="preserve">. Hal </w:t>
      </w:r>
      <w:proofErr w:type="spellStart"/>
      <w:r w:rsidRPr="00F43BB3">
        <w:rPr>
          <w:rFonts w:ascii="Gadugi" w:hAnsi="Gadugi"/>
          <w:color w:val="000000" w:themeColor="text1"/>
          <w:sz w:val="22"/>
          <w:szCs w:val="22"/>
        </w:rPr>
        <w:t>ini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menunjukkan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minimnya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pemanfaatan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sumber</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daya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lokal</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meskipun</w:t>
      </w:r>
      <w:proofErr w:type="spellEnd"/>
      <w:r w:rsidRPr="00F43BB3">
        <w:rPr>
          <w:rFonts w:ascii="Gadugi" w:hAnsi="Gadugi"/>
          <w:color w:val="000000" w:themeColor="text1"/>
          <w:sz w:val="22"/>
          <w:szCs w:val="22"/>
        </w:rPr>
        <w:t xml:space="preserve"> Desa Tanjung Bunga </w:t>
      </w:r>
      <w:proofErr w:type="spellStart"/>
      <w:r w:rsidRPr="00F43BB3">
        <w:rPr>
          <w:rFonts w:ascii="Gadugi" w:hAnsi="Gadugi"/>
          <w:color w:val="000000" w:themeColor="text1"/>
          <w:sz w:val="22"/>
          <w:szCs w:val="22"/>
        </w:rPr>
        <w:t>memiliki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ekosistem</w:t>
      </w:r>
      <w:proofErr w:type="spellEnd"/>
      <w:r w:rsidRPr="00F43BB3">
        <w:rPr>
          <w:rFonts w:ascii="Gadugi" w:hAnsi="Gadugi"/>
          <w:color w:val="000000" w:themeColor="text1"/>
          <w:sz w:val="22"/>
          <w:szCs w:val="22"/>
        </w:rPr>
        <w:t xml:space="preserve"> mangrove yang </w:t>
      </w:r>
      <w:proofErr w:type="spellStart"/>
      <w:r w:rsidRPr="00F43BB3">
        <w:rPr>
          <w:rFonts w:ascii="Gadugi" w:hAnsi="Gadugi"/>
          <w:color w:val="000000" w:themeColor="text1"/>
          <w:sz w:val="22"/>
          <w:szCs w:val="22"/>
        </w:rPr>
        <w:t>melimpah</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Setelah</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kegiatan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ini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dilaksanakan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terjadi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peningkatan</w:t>
      </w:r>
      <w:proofErr w:type="spellEnd"/>
      <w:r w:rsidRPr="00F43BB3">
        <w:rPr>
          <w:rFonts w:ascii="Gadugi" w:hAnsi="Gadugi"/>
          <w:color w:val="000000" w:themeColor="text1"/>
          <w:sz w:val="22"/>
          <w:szCs w:val="22"/>
        </w:rPr>
        <w:t xml:space="preserve"> yang </w:t>
      </w:r>
      <w:proofErr w:type="spellStart"/>
      <w:r w:rsidRPr="00F43BB3">
        <w:rPr>
          <w:rFonts w:ascii="Gadugi" w:hAnsi="Gadugi"/>
          <w:color w:val="000000" w:themeColor="text1"/>
          <w:sz w:val="22"/>
          <w:szCs w:val="22"/>
        </w:rPr>
        <w:t>signifikan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sebanyak</w:t>
      </w:r>
      <w:proofErr w:type="spellEnd"/>
      <w:r w:rsidRPr="00F43BB3">
        <w:rPr>
          <w:rFonts w:ascii="Gadugi" w:hAnsi="Gadugi"/>
          <w:color w:val="000000" w:themeColor="text1"/>
          <w:sz w:val="22"/>
          <w:szCs w:val="22"/>
        </w:rPr>
        <w:t xml:space="preserve"> 90% </w:t>
      </w:r>
      <w:proofErr w:type="spellStart"/>
      <w:r w:rsidRPr="00F43BB3">
        <w:rPr>
          <w:rFonts w:ascii="Gadugi" w:hAnsi="Gadugi"/>
          <w:color w:val="000000" w:themeColor="text1"/>
          <w:sz w:val="22"/>
          <w:szCs w:val="22"/>
        </w:rPr>
        <w:t>peserta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memahami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jenis-jenis</w:t>
      </w:r>
      <w:proofErr w:type="spellEnd"/>
      <w:r w:rsidRPr="00F43BB3">
        <w:rPr>
          <w:rFonts w:ascii="Gadugi" w:hAnsi="Gadugi"/>
          <w:color w:val="000000" w:themeColor="text1"/>
          <w:sz w:val="22"/>
          <w:szCs w:val="22"/>
        </w:rPr>
        <w:t xml:space="preserve"> mangrove yang </w:t>
      </w:r>
      <w:proofErr w:type="spellStart"/>
      <w:r w:rsidRPr="00F43BB3">
        <w:rPr>
          <w:rFonts w:ascii="Gadugi" w:hAnsi="Gadugi"/>
          <w:color w:val="000000" w:themeColor="text1"/>
          <w:sz w:val="22"/>
          <w:szCs w:val="22"/>
        </w:rPr>
        <w:t>dapat</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dimanfaatkan</w:t>
      </w:r>
      <w:proofErr w:type="spellEnd"/>
      <w:r w:rsidRPr="00F43BB3">
        <w:rPr>
          <w:rFonts w:ascii="Gadugi" w:hAnsi="Gadugi"/>
          <w:color w:val="000000" w:themeColor="text1"/>
          <w:sz w:val="22"/>
          <w:szCs w:val="22"/>
        </w:rPr>
        <w:t xml:space="preserve"> dan </w:t>
      </w:r>
      <w:proofErr w:type="spellStart"/>
      <w:r w:rsidRPr="00F43BB3">
        <w:rPr>
          <w:rFonts w:ascii="Gadugi" w:hAnsi="Gadugi"/>
          <w:color w:val="000000" w:themeColor="text1"/>
          <w:sz w:val="22"/>
          <w:szCs w:val="22"/>
        </w:rPr>
        <w:t>memiliki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potensi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sebagai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bahan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pangan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terutama</w:t>
      </w:r>
      <w:proofErr w:type="spellEnd"/>
      <w:r w:rsidRPr="00F43BB3">
        <w:rPr>
          <w:rFonts w:ascii="Gadugi" w:hAnsi="Gadugi"/>
          <w:color w:val="000000" w:themeColor="text1"/>
          <w:sz w:val="22"/>
          <w:szCs w:val="22"/>
        </w:rPr>
        <w:t xml:space="preserve"> </w:t>
      </w:r>
      <w:r w:rsidRPr="00F43BB3">
        <w:rPr>
          <w:rFonts w:ascii="Gadugi" w:hAnsi="Gadugi"/>
          <w:i/>
          <w:iCs/>
          <w:color w:val="000000" w:themeColor="text1"/>
          <w:sz w:val="22"/>
          <w:szCs w:val="22"/>
        </w:rPr>
        <w:t>S. alba</w:t>
      </w:r>
      <w:r w:rsidRPr="00F43BB3">
        <w:rPr>
          <w:rFonts w:ascii="Gadugi" w:hAnsi="Gadugi"/>
          <w:color w:val="000000" w:themeColor="text1"/>
          <w:sz w:val="22"/>
          <w:szCs w:val="22"/>
        </w:rPr>
        <w:t xml:space="preserve"> dan </w:t>
      </w:r>
      <w:r w:rsidRPr="00F43BB3">
        <w:rPr>
          <w:rFonts w:ascii="Gadugi" w:hAnsi="Gadugi"/>
          <w:i/>
          <w:iCs/>
          <w:color w:val="000000" w:themeColor="text1"/>
          <w:sz w:val="22"/>
          <w:szCs w:val="22"/>
        </w:rPr>
        <w:t>A. Marina</w:t>
      </w:r>
      <w:r w:rsidRPr="00F43BB3">
        <w:rPr>
          <w:rFonts w:ascii="Gadugi" w:hAnsi="Gadugi"/>
          <w:color w:val="000000" w:themeColor="text1"/>
          <w:sz w:val="22"/>
          <w:szCs w:val="22"/>
        </w:rPr>
        <w:t xml:space="preserve">. Selain </w:t>
      </w:r>
      <w:proofErr w:type="spellStart"/>
      <w:r w:rsidRPr="00F43BB3">
        <w:rPr>
          <w:rFonts w:ascii="Gadugi" w:hAnsi="Gadugi"/>
          <w:color w:val="000000" w:themeColor="text1"/>
          <w:sz w:val="22"/>
          <w:szCs w:val="22"/>
        </w:rPr>
        <w:t>itu</w:t>
      </w:r>
      <w:proofErr w:type="spellEnd"/>
      <w:r w:rsidRPr="00F43BB3">
        <w:rPr>
          <w:rFonts w:ascii="Gadugi" w:hAnsi="Gadugi"/>
          <w:color w:val="000000" w:themeColor="text1"/>
          <w:sz w:val="22"/>
          <w:szCs w:val="22"/>
        </w:rPr>
        <w:t xml:space="preserve">, 70% </w:t>
      </w:r>
      <w:proofErr w:type="spellStart"/>
      <w:r w:rsidRPr="00F43BB3">
        <w:rPr>
          <w:rFonts w:ascii="Gadugi" w:hAnsi="Gadugi"/>
          <w:color w:val="000000" w:themeColor="text1"/>
          <w:sz w:val="22"/>
          <w:szCs w:val="22"/>
        </w:rPr>
        <w:t>peserta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tertarik</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untuk</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mencoba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mengolah</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buah</w:t>
      </w:r>
      <w:proofErr w:type="spellEnd"/>
      <w:r w:rsidRPr="00F43BB3">
        <w:rPr>
          <w:rFonts w:ascii="Gadugi" w:hAnsi="Gadugi"/>
          <w:color w:val="000000" w:themeColor="text1"/>
          <w:sz w:val="22"/>
          <w:szCs w:val="22"/>
        </w:rPr>
        <w:t xml:space="preserve"> mangrove </w:t>
      </w:r>
      <w:proofErr w:type="spellStart"/>
      <w:r w:rsidRPr="00F43BB3">
        <w:rPr>
          <w:rFonts w:ascii="Gadugi" w:hAnsi="Gadugi"/>
          <w:color w:val="000000" w:themeColor="text1"/>
          <w:sz w:val="22"/>
          <w:szCs w:val="22"/>
        </w:rPr>
        <w:t>menjadi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produk</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lastRenderedPageBreak/>
        <w:t>bernilai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ekonomi</w:t>
      </w:r>
      <w:proofErr w:type="spellEnd"/>
      <w:r w:rsidRPr="00F43BB3">
        <w:rPr>
          <w:rFonts w:ascii="Gadugi" w:hAnsi="Gadugi"/>
          <w:color w:val="000000" w:themeColor="text1"/>
          <w:sz w:val="22"/>
          <w:szCs w:val="22"/>
        </w:rPr>
        <w:t xml:space="preserve">. </w:t>
      </w:r>
    </w:p>
    <w:p w14:paraId="740139DA" w14:textId="39941711" w:rsidR="00670464" w:rsidRDefault="00250637" w:rsidP="00670464">
      <w:pPr>
        <w:spacing w:line="360" w:lineRule="auto"/>
        <w:jc w:val="center"/>
        <w:rPr>
          <w:rFonts w:ascii="Gadugi" w:hAnsi="Gadugi"/>
          <w:color w:val="000000" w:themeColor="text1"/>
          <w:sz w:val="22"/>
          <w:szCs w:val="22"/>
        </w:rPr>
      </w:pPr>
      <w:r>
        <w:rPr>
          <w:noProof/>
          <w:color w:val="000000" w:themeColor="text1"/>
          <w:sz w:val="28"/>
          <w:szCs w:val="28"/>
        </w:rPr>
        <w:drawing>
          <wp:inline distT="0" distB="0" distL="0" distR="0" wp14:anchorId="0145CB36" wp14:editId="3C6C43AA">
            <wp:extent cx="4332567" cy="2438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46429" cy="2446202"/>
                    </a:xfrm>
                    <a:prstGeom prst="rect">
                      <a:avLst/>
                    </a:prstGeom>
                  </pic:spPr>
                </pic:pic>
              </a:graphicData>
            </a:graphic>
          </wp:inline>
        </w:drawing>
      </w:r>
    </w:p>
    <w:p w14:paraId="595517C2" w14:textId="166F75DA" w:rsidR="00670464" w:rsidRPr="00250637" w:rsidRDefault="00670464" w:rsidP="00670464">
      <w:pPr>
        <w:spacing w:line="360" w:lineRule="auto"/>
        <w:jc w:val="center"/>
        <w:rPr>
          <w:rFonts w:ascii="Gadugi" w:hAnsi="Gadugi"/>
          <w:color w:val="000000" w:themeColor="text1"/>
          <w:sz w:val="22"/>
          <w:szCs w:val="22"/>
        </w:rPr>
      </w:pPr>
      <w:r>
        <w:rPr>
          <w:rFonts w:ascii="Gadugi" w:hAnsi="Gadugi"/>
          <w:b/>
          <w:bCs/>
          <w:color w:val="000000" w:themeColor="text1"/>
          <w:sz w:val="22"/>
          <w:szCs w:val="22"/>
        </w:rPr>
        <w:t>Gambar 2</w:t>
      </w:r>
      <w:r w:rsidRPr="00250637">
        <w:rPr>
          <w:rFonts w:ascii="Gadugi" w:hAnsi="Gadugi"/>
          <w:color w:val="000000" w:themeColor="text1"/>
          <w:sz w:val="22"/>
          <w:szCs w:val="22"/>
        </w:rPr>
        <w:t>.</w:t>
      </w:r>
      <w:r>
        <w:rPr>
          <w:rFonts w:ascii="Gadugi" w:hAnsi="Gadugi"/>
          <w:b/>
          <w:bCs/>
          <w:color w:val="000000" w:themeColor="text1"/>
          <w:sz w:val="22"/>
          <w:szCs w:val="22"/>
        </w:rPr>
        <w:t xml:space="preserve"> </w:t>
      </w:r>
      <w:proofErr w:type="spellStart"/>
      <w:r w:rsidR="00250637" w:rsidRPr="00250637">
        <w:rPr>
          <w:rFonts w:ascii="Gadugi" w:hAnsi="Gadugi"/>
          <w:color w:val="000000" w:themeColor="text1"/>
          <w:sz w:val="22"/>
          <w:szCs w:val="22"/>
        </w:rPr>
        <w:t>Penyampaian</w:t>
      </w:r>
      <w:proofErr w:type="spellEnd"/>
      <w:r w:rsidR="00250637" w:rsidRPr="00250637">
        <w:rPr>
          <w:rFonts w:ascii="Gadugi" w:hAnsi="Gadugi"/>
          <w:color w:val="000000" w:themeColor="text1"/>
          <w:sz w:val="22"/>
          <w:szCs w:val="22"/>
        </w:rPr>
        <w:t xml:space="preserve"> </w:t>
      </w:r>
      <w:r w:rsidR="00250637">
        <w:rPr>
          <w:rFonts w:ascii="Gadugi" w:hAnsi="Gadugi"/>
          <w:color w:val="000000" w:themeColor="text1"/>
          <w:sz w:val="22"/>
          <w:szCs w:val="22"/>
        </w:rPr>
        <w:t>M</w:t>
      </w:r>
      <w:r w:rsidR="00250637" w:rsidRPr="00250637">
        <w:rPr>
          <w:rFonts w:ascii="Gadugi" w:hAnsi="Gadugi"/>
          <w:color w:val="000000" w:themeColor="text1"/>
          <w:sz w:val="22"/>
          <w:szCs w:val="22"/>
        </w:rPr>
        <w:t>ateri</w:t>
      </w:r>
      <w:r w:rsidR="00250637">
        <w:rPr>
          <w:rFonts w:ascii="Gadugi" w:hAnsi="Gadugi"/>
          <w:b/>
          <w:bCs/>
          <w:color w:val="000000" w:themeColor="text1"/>
          <w:sz w:val="22"/>
          <w:szCs w:val="22"/>
        </w:rPr>
        <w:t xml:space="preserve"> </w:t>
      </w:r>
      <w:proofErr w:type="spellStart"/>
      <w:r w:rsidR="00250637">
        <w:rPr>
          <w:rFonts w:ascii="Gadugi" w:hAnsi="Gadugi"/>
          <w:color w:val="000000" w:themeColor="text1"/>
          <w:sz w:val="22"/>
          <w:szCs w:val="22"/>
        </w:rPr>
        <w:t>Sosialisasi</w:t>
      </w:r>
      <w:proofErr w:type="spellEnd"/>
    </w:p>
    <w:p w14:paraId="4B991FDD" w14:textId="77777777" w:rsidR="00F43BB3" w:rsidRPr="00F43BB3" w:rsidRDefault="00F43BB3" w:rsidP="00F43BB3">
      <w:pPr>
        <w:spacing w:line="360" w:lineRule="auto"/>
        <w:ind w:firstLine="567"/>
        <w:rPr>
          <w:rFonts w:ascii="Gadugi" w:hAnsi="Gadugi"/>
          <w:color w:val="000000" w:themeColor="text1"/>
          <w:sz w:val="22"/>
          <w:szCs w:val="22"/>
        </w:rPr>
      </w:pPr>
      <w:proofErr w:type="spellStart"/>
      <w:r w:rsidRPr="00F43BB3">
        <w:rPr>
          <w:rFonts w:ascii="Gadugi" w:hAnsi="Gadugi"/>
          <w:color w:val="000000" w:themeColor="text1"/>
          <w:sz w:val="22"/>
          <w:szCs w:val="22"/>
        </w:rPr>
        <w:t>Penyampaian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materi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dengan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pendekatan</w:t>
      </w:r>
      <w:proofErr w:type="spellEnd"/>
      <w:r w:rsidRPr="00F43BB3">
        <w:rPr>
          <w:rFonts w:ascii="Gadugi" w:hAnsi="Gadugi"/>
          <w:color w:val="000000" w:themeColor="text1"/>
          <w:sz w:val="22"/>
          <w:szCs w:val="22"/>
        </w:rPr>
        <w:t xml:space="preserve"> visual (</w:t>
      </w:r>
      <w:proofErr w:type="spellStart"/>
      <w:r w:rsidRPr="00F43BB3">
        <w:rPr>
          <w:rFonts w:ascii="Gadugi" w:hAnsi="Gadugi"/>
          <w:color w:val="000000" w:themeColor="text1"/>
          <w:sz w:val="22"/>
          <w:szCs w:val="22"/>
        </w:rPr>
        <w:t>gambar</w:t>
      </w:r>
      <w:proofErr w:type="spellEnd"/>
      <w:r w:rsidRPr="00F43BB3">
        <w:rPr>
          <w:rFonts w:ascii="Gadugi" w:hAnsi="Gadugi"/>
          <w:color w:val="000000" w:themeColor="text1"/>
          <w:sz w:val="22"/>
          <w:szCs w:val="22"/>
        </w:rPr>
        <w:t xml:space="preserve"> dan </w:t>
      </w:r>
      <w:proofErr w:type="spellStart"/>
      <w:r w:rsidRPr="00F43BB3">
        <w:rPr>
          <w:rFonts w:ascii="Gadugi" w:hAnsi="Gadugi"/>
          <w:color w:val="000000" w:themeColor="text1"/>
          <w:sz w:val="22"/>
          <w:szCs w:val="22"/>
        </w:rPr>
        <w:t>contoh</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buah</w:t>
      </w:r>
      <w:proofErr w:type="spellEnd"/>
      <w:r w:rsidRPr="00F43BB3">
        <w:rPr>
          <w:rFonts w:ascii="Gadugi" w:hAnsi="Gadugi"/>
          <w:color w:val="000000" w:themeColor="text1"/>
          <w:sz w:val="22"/>
          <w:szCs w:val="22"/>
        </w:rPr>
        <w:t xml:space="preserve"> mangrove) </w:t>
      </w:r>
      <w:proofErr w:type="spellStart"/>
      <w:r w:rsidRPr="00F43BB3">
        <w:rPr>
          <w:rFonts w:ascii="Gadugi" w:hAnsi="Gadugi"/>
          <w:color w:val="000000" w:themeColor="text1"/>
          <w:sz w:val="22"/>
          <w:szCs w:val="22"/>
        </w:rPr>
        <w:t>membantu</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peserta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mengenali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perbedaan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jenis</w:t>
      </w:r>
      <w:proofErr w:type="spellEnd"/>
      <w:r w:rsidRPr="00F43BB3">
        <w:rPr>
          <w:rFonts w:ascii="Gadugi" w:hAnsi="Gadugi"/>
          <w:color w:val="000000" w:themeColor="text1"/>
          <w:sz w:val="22"/>
          <w:szCs w:val="22"/>
        </w:rPr>
        <w:t xml:space="preserve"> mangrove. </w:t>
      </w:r>
      <w:proofErr w:type="spellStart"/>
      <w:r w:rsidRPr="00F43BB3">
        <w:rPr>
          <w:rFonts w:ascii="Gadugi" w:hAnsi="Gadugi"/>
          <w:color w:val="000000" w:themeColor="text1"/>
          <w:sz w:val="22"/>
          <w:szCs w:val="22"/>
        </w:rPr>
        <w:t>Disamping</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itu</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diskusi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interaktif</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memungkinkan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peserta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bertanya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langsung</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tentang</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ciri-ciri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buah</w:t>
      </w:r>
      <w:proofErr w:type="spellEnd"/>
      <w:r w:rsidRPr="00F43BB3">
        <w:rPr>
          <w:rFonts w:ascii="Gadugi" w:hAnsi="Gadugi"/>
          <w:color w:val="000000" w:themeColor="text1"/>
          <w:sz w:val="22"/>
          <w:szCs w:val="22"/>
        </w:rPr>
        <w:t xml:space="preserve"> yang </w:t>
      </w:r>
      <w:proofErr w:type="spellStart"/>
      <w:r w:rsidRPr="00F43BB3">
        <w:rPr>
          <w:rFonts w:ascii="Gadugi" w:hAnsi="Gadugi"/>
          <w:color w:val="000000" w:themeColor="text1"/>
          <w:sz w:val="22"/>
          <w:szCs w:val="22"/>
        </w:rPr>
        <w:t>aman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dikonsumsi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Meski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demikian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beberapa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peserta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masih</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tampak</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kesulitan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membedakan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beberapa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jenis</w:t>
      </w:r>
      <w:proofErr w:type="spellEnd"/>
      <w:r w:rsidRPr="00F43BB3">
        <w:rPr>
          <w:rFonts w:ascii="Gadugi" w:hAnsi="Gadugi"/>
          <w:color w:val="000000" w:themeColor="text1"/>
          <w:sz w:val="22"/>
          <w:szCs w:val="22"/>
        </w:rPr>
        <w:t xml:space="preserve"> mangrove yang </w:t>
      </w:r>
      <w:proofErr w:type="spellStart"/>
      <w:r w:rsidRPr="00F43BB3">
        <w:rPr>
          <w:rFonts w:ascii="Gadugi" w:hAnsi="Gadugi"/>
          <w:color w:val="000000" w:themeColor="text1"/>
          <w:sz w:val="22"/>
          <w:szCs w:val="22"/>
        </w:rPr>
        <w:t>beracun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dengan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jenis</w:t>
      </w:r>
      <w:proofErr w:type="spellEnd"/>
      <w:r w:rsidRPr="00F43BB3">
        <w:rPr>
          <w:rFonts w:ascii="Gadugi" w:hAnsi="Gadugi"/>
          <w:color w:val="000000" w:themeColor="text1"/>
          <w:sz w:val="22"/>
          <w:szCs w:val="22"/>
        </w:rPr>
        <w:t xml:space="preserve"> lain yang </w:t>
      </w:r>
      <w:proofErr w:type="spellStart"/>
      <w:r w:rsidRPr="00F43BB3">
        <w:rPr>
          <w:rFonts w:ascii="Gadugi" w:hAnsi="Gadugi"/>
          <w:color w:val="000000" w:themeColor="text1"/>
          <w:sz w:val="22"/>
          <w:szCs w:val="22"/>
        </w:rPr>
        <w:t>aman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dikonsumsi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karena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memiliki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bentuk</w:t>
      </w:r>
      <w:proofErr w:type="spellEnd"/>
      <w:r w:rsidRPr="00F43BB3">
        <w:rPr>
          <w:rFonts w:ascii="Gadugi" w:hAnsi="Gadugi"/>
          <w:color w:val="000000" w:themeColor="text1"/>
          <w:sz w:val="22"/>
          <w:szCs w:val="22"/>
        </w:rPr>
        <w:t xml:space="preserve"> yang </w:t>
      </w:r>
      <w:proofErr w:type="spellStart"/>
      <w:r w:rsidRPr="00F43BB3">
        <w:rPr>
          <w:rFonts w:ascii="Gadugi" w:hAnsi="Gadugi"/>
          <w:color w:val="000000" w:themeColor="text1"/>
          <w:sz w:val="22"/>
          <w:szCs w:val="22"/>
        </w:rPr>
        <w:t>mirip</w:t>
      </w:r>
      <w:proofErr w:type="spellEnd"/>
      <w:r w:rsidRPr="00F43BB3">
        <w:rPr>
          <w:rFonts w:ascii="Gadugi" w:hAnsi="Gadugi"/>
          <w:color w:val="000000" w:themeColor="text1"/>
          <w:sz w:val="22"/>
          <w:szCs w:val="22"/>
        </w:rPr>
        <w:t>.</w:t>
      </w:r>
    </w:p>
    <w:p w14:paraId="4C684CA8" w14:textId="77777777" w:rsidR="00F43BB3" w:rsidRPr="00F43BB3" w:rsidRDefault="00F43BB3" w:rsidP="00F43BB3">
      <w:pPr>
        <w:pStyle w:val="DaftarParagraf"/>
        <w:widowControl/>
        <w:numPr>
          <w:ilvl w:val="1"/>
          <w:numId w:val="14"/>
        </w:numPr>
        <w:spacing w:line="360" w:lineRule="auto"/>
        <w:ind w:left="284" w:hanging="284"/>
        <w:rPr>
          <w:rFonts w:ascii="Gadugi" w:hAnsi="Gadugi"/>
          <w:color w:val="000000" w:themeColor="text1"/>
          <w:sz w:val="22"/>
          <w:szCs w:val="22"/>
        </w:rPr>
      </w:pPr>
      <w:proofErr w:type="spellStart"/>
      <w:r w:rsidRPr="00F43BB3">
        <w:rPr>
          <w:rFonts w:ascii="Gadugi" w:hAnsi="Gadugi"/>
          <w:color w:val="000000" w:themeColor="text1"/>
          <w:sz w:val="22"/>
          <w:szCs w:val="22"/>
        </w:rPr>
        <w:t>Respon</w:t>
      </w:r>
      <w:proofErr w:type="spellEnd"/>
      <w:r w:rsidRPr="00F43BB3">
        <w:rPr>
          <w:rFonts w:ascii="Gadugi" w:hAnsi="Gadugi"/>
          <w:color w:val="000000" w:themeColor="text1"/>
          <w:sz w:val="22"/>
          <w:szCs w:val="22"/>
        </w:rPr>
        <w:t xml:space="preserve"> Masyarakat</w:t>
      </w:r>
    </w:p>
    <w:p w14:paraId="7F51104F" w14:textId="206C9B04" w:rsidR="00F43BB3" w:rsidRDefault="00F43BB3" w:rsidP="007C1CC1">
      <w:pPr>
        <w:spacing w:line="360" w:lineRule="auto"/>
        <w:ind w:firstLine="567"/>
        <w:rPr>
          <w:rFonts w:ascii="Gadugi" w:hAnsi="Gadugi"/>
          <w:color w:val="000000" w:themeColor="text1"/>
          <w:sz w:val="22"/>
          <w:szCs w:val="22"/>
        </w:rPr>
      </w:pPr>
      <w:r w:rsidRPr="009B5E55">
        <w:rPr>
          <w:rFonts w:ascii="Gadugi" w:hAnsi="Gadugi"/>
          <w:color w:val="000000" w:themeColor="text1"/>
          <w:sz w:val="22"/>
          <w:szCs w:val="22"/>
          <w:lang w:val="fi-FI"/>
        </w:rPr>
        <w:t xml:space="preserve">Masyarakat sangat antusias saat dipaparkan contoh olahan buah mangrove seperti tepung, selai, keripik, dan sirup. Lebih lagi, materi sosialisasi ini berhasil membuka wawasan peserta bahwa buah mangrove bisa menjadi cadangan pangan alternatif untuk mengurangi ketergantungan pada beras. Masyarakat juga menyadari bahwa potensi ekonomi dari olahan buah mangrove dapat meningkatkan pendapatan rumah tangga, terutama di luar musim ikan atau tambak. </w:t>
      </w:r>
      <w:proofErr w:type="spellStart"/>
      <w:r w:rsidRPr="00F43BB3">
        <w:rPr>
          <w:rFonts w:ascii="Gadugi" w:hAnsi="Gadugi"/>
          <w:color w:val="000000" w:themeColor="text1"/>
          <w:sz w:val="22"/>
          <w:szCs w:val="22"/>
        </w:rPr>
        <w:t>Peserta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awalnya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mengira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bahwa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buah</w:t>
      </w:r>
      <w:proofErr w:type="spellEnd"/>
      <w:r w:rsidRPr="00F43BB3">
        <w:rPr>
          <w:rFonts w:ascii="Gadugi" w:hAnsi="Gadugi"/>
          <w:color w:val="000000" w:themeColor="text1"/>
          <w:sz w:val="22"/>
          <w:szCs w:val="22"/>
        </w:rPr>
        <w:t xml:space="preserve"> mangrove </w:t>
      </w:r>
      <w:proofErr w:type="spellStart"/>
      <w:r w:rsidRPr="00F43BB3">
        <w:rPr>
          <w:rFonts w:ascii="Gadugi" w:hAnsi="Gadugi"/>
          <w:color w:val="000000" w:themeColor="text1"/>
          <w:sz w:val="22"/>
          <w:szCs w:val="22"/>
        </w:rPr>
        <w:t>berbahaya</w:t>
      </w:r>
      <w:proofErr w:type="spellEnd"/>
      <w:r w:rsidRPr="00F43BB3">
        <w:rPr>
          <w:rFonts w:ascii="Gadugi" w:hAnsi="Gadugi"/>
          <w:color w:val="000000" w:themeColor="text1"/>
          <w:sz w:val="22"/>
          <w:szCs w:val="22"/>
        </w:rPr>
        <w:t xml:space="preserve"> dan </w:t>
      </w:r>
      <w:proofErr w:type="spellStart"/>
      <w:r w:rsidRPr="00F43BB3">
        <w:rPr>
          <w:rFonts w:ascii="Gadugi" w:hAnsi="Gadugi"/>
          <w:color w:val="000000" w:themeColor="text1"/>
          <w:sz w:val="22"/>
          <w:szCs w:val="22"/>
        </w:rPr>
        <w:t>tidak</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bergizi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Namun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ternyata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buah</w:t>
      </w:r>
      <w:proofErr w:type="spellEnd"/>
      <w:r w:rsidRPr="00F43BB3">
        <w:rPr>
          <w:rFonts w:ascii="Gadugi" w:hAnsi="Gadugi"/>
          <w:color w:val="000000" w:themeColor="text1"/>
          <w:sz w:val="22"/>
          <w:szCs w:val="22"/>
        </w:rPr>
        <w:t xml:space="preserve"> mangrove kaya </w:t>
      </w:r>
      <w:proofErr w:type="spellStart"/>
      <w:r w:rsidRPr="00F43BB3">
        <w:rPr>
          <w:rFonts w:ascii="Gadugi" w:hAnsi="Gadugi"/>
          <w:color w:val="000000" w:themeColor="text1"/>
          <w:sz w:val="22"/>
          <w:szCs w:val="22"/>
        </w:rPr>
        <w:t>akan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serat</w:t>
      </w:r>
      <w:proofErr w:type="spellEnd"/>
      <w:r w:rsidRPr="00F43BB3">
        <w:rPr>
          <w:rFonts w:ascii="Gadugi" w:hAnsi="Gadugi"/>
          <w:color w:val="000000" w:themeColor="text1"/>
          <w:sz w:val="22"/>
          <w:szCs w:val="22"/>
        </w:rPr>
        <w:t xml:space="preserve"> yang </w:t>
      </w:r>
      <w:proofErr w:type="spellStart"/>
      <w:r w:rsidRPr="00F43BB3">
        <w:rPr>
          <w:rFonts w:ascii="Gadugi" w:hAnsi="Gadugi"/>
          <w:color w:val="000000" w:themeColor="text1"/>
          <w:sz w:val="22"/>
          <w:szCs w:val="22"/>
        </w:rPr>
        <w:t>baik</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untuk</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pencernaan</w:t>
      </w:r>
      <w:proofErr w:type="spellEnd"/>
      <w:r w:rsidRPr="00F43BB3">
        <w:rPr>
          <w:rFonts w:ascii="Gadugi" w:hAnsi="Gadugi"/>
          <w:color w:val="000000" w:themeColor="text1"/>
          <w:sz w:val="22"/>
          <w:szCs w:val="22"/>
        </w:rPr>
        <w:t xml:space="preserve"> dan </w:t>
      </w:r>
      <w:proofErr w:type="spellStart"/>
      <w:r w:rsidRPr="00F43BB3">
        <w:rPr>
          <w:rFonts w:ascii="Gadugi" w:hAnsi="Gadugi"/>
          <w:color w:val="000000" w:themeColor="text1"/>
          <w:sz w:val="22"/>
          <w:szCs w:val="22"/>
        </w:rPr>
        <w:t>memiliki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potensi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antioksidan</w:t>
      </w:r>
      <w:proofErr w:type="spellEnd"/>
      <w:r w:rsidRPr="00F43BB3">
        <w:rPr>
          <w:rFonts w:ascii="Gadugi" w:hAnsi="Gadugi"/>
          <w:color w:val="000000" w:themeColor="text1"/>
          <w:sz w:val="22"/>
          <w:szCs w:val="22"/>
        </w:rPr>
        <w:t xml:space="preserve"> yang </w:t>
      </w:r>
      <w:proofErr w:type="spellStart"/>
      <w:r w:rsidRPr="00F43BB3">
        <w:rPr>
          <w:rFonts w:ascii="Gadugi" w:hAnsi="Gadugi"/>
          <w:color w:val="000000" w:themeColor="text1"/>
          <w:sz w:val="22"/>
          <w:szCs w:val="22"/>
        </w:rPr>
        <w:t>tinggi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sehingga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peserta</w:t>
      </w:r>
      <w:proofErr w:type="spellEnd"/>
      <w:r w:rsidRPr="00F43BB3">
        <w:rPr>
          <w:rFonts w:ascii="Gadugi" w:hAnsi="Gadugi"/>
          <w:color w:val="000000" w:themeColor="text1"/>
          <w:sz w:val="22"/>
          <w:szCs w:val="22"/>
        </w:rPr>
        <w:t xml:space="preserve"> yang </w:t>
      </w:r>
      <w:proofErr w:type="spellStart"/>
      <w:r w:rsidRPr="00F43BB3">
        <w:rPr>
          <w:rFonts w:ascii="Gadugi" w:hAnsi="Gadugi"/>
          <w:color w:val="000000" w:themeColor="text1"/>
          <w:sz w:val="22"/>
          <w:szCs w:val="22"/>
        </w:rPr>
        <w:t>terdiri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dari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ibu-ibu</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merasa</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tertarik</w:t>
      </w:r>
      <w:proofErr w:type="spellEnd"/>
      <w:r w:rsidRPr="00F43BB3">
        <w:rPr>
          <w:rFonts w:ascii="Gadugi" w:hAnsi="Gadugi"/>
          <w:color w:val="000000" w:themeColor="text1"/>
          <w:sz w:val="22"/>
          <w:szCs w:val="22"/>
        </w:rPr>
        <w:t xml:space="preserve"> dan </w:t>
      </w:r>
      <w:proofErr w:type="spellStart"/>
      <w:r w:rsidRPr="00F43BB3">
        <w:rPr>
          <w:rFonts w:ascii="Gadugi" w:hAnsi="Gadugi"/>
          <w:color w:val="000000" w:themeColor="text1"/>
          <w:sz w:val="22"/>
          <w:szCs w:val="22"/>
        </w:rPr>
        <w:t>berinisiatif</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untuk</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membuat</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produk</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olahan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buah</w:t>
      </w:r>
      <w:proofErr w:type="spellEnd"/>
      <w:r w:rsidRPr="00F43BB3">
        <w:rPr>
          <w:rFonts w:ascii="Gadugi" w:hAnsi="Gadugi"/>
          <w:color w:val="000000" w:themeColor="text1"/>
          <w:sz w:val="22"/>
          <w:szCs w:val="22"/>
        </w:rPr>
        <w:t xml:space="preserve"> mangrove </w:t>
      </w:r>
      <w:proofErr w:type="spellStart"/>
      <w:r w:rsidRPr="00F43BB3">
        <w:rPr>
          <w:rFonts w:ascii="Gadugi" w:hAnsi="Gadugi"/>
          <w:color w:val="000000" w:themeColor="text1"/>
          <w:sz w:val="22"/>
          <w:szCs w:val="22"/>
        </w:rPr>
        <w:t>seperti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keripik</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sebagai</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cemilan</w:t>
      </w:r>
      <w:proofErr w:type="spellEnd"/>
      <w:r w:rsidRPr="00F43BB3">
        <w:rPr>
          <w:rFonts w:ascii="Gadugi" w:hAnsi="Gadugi"/>
          <w:color w:val="000000" w:themeColor="text1"/>
          <w:sz w:val="22"/>
          <w:szCs w:val="22"/>
        </w:rPr>
        <w:t xml:space="preserve"> </w:t>
      </w:r>
      <w:proofErr w:type="spellStart"/>
      <w:r w:rsidRPr="00F43BB3">
        <w:rPr>
          <w:rFonts w:ascii="Gadugi" w:hAnsi="Gadugi"/>
          <w:color w:val="000000" w:themeColor="text1"/>
          <w:sz w:val="22"/>
          <w:szCs w:val="22"/>
        </w:rPr>
        <w:t>sehat</w:t>
      </w:r>
      <w:proofErr w:type="spellEnd"/>
      <w:r w:rsidR="007C1CC1">
        <w:rPr>
          <w:rFonts w:ascii="Gadugi" w:hAnsi="Gadugi"/>
          <w:color w:val="000000" w:themeColor="text1"/>
          <w:sz w:val="22"/>
          <w:szCs w:val="22"/>
        </w:rPr>
        <w:t>.</w:t>
      </w:r>
      <w:r w:rsidRPr="00F43BB3">
        <w:rPr>
          <w:rFonts w:ascii="Gadugi" w:hAnsi="Gadugi"/>
          <w:color w:val="000000" w:themeColor="text1"/>
          <w:sz w:val="22"/>
          <w:szCs w:val="22"/>
        </w:rPr>
        <w:t xml:space="preserve"> </w:t>
      </w:r>
    </w:p>
    <w:p w14:paraId="68851AA3" w14:textId="047273C2" w:rsidR="00250637" w:rsidRDefault="00250637" w:rsidP="00250637">
      <w:pPr>
        <w:spacing w:line="360" w:lineRule="auto"/>
        <w:jc w:val="center"/>
        <w:rPr>
          <w:rFonts w:ascii="Gadugi" w:hAnsi="Gadugi"/>
          <w:color w:val="000000" w:themeColor="text1"/>
          <w:sz w:val="22"/>
          <w:szCs w:val="22"/>
        </w:rPr>
      </w:pPr>
      <w:r>
        <w:rPr>
          <w:noProof/>
          <w:color w:val="000000" w:themeColor="text1"/>
          <w:sz w:val="28"/>
          <w:szCs w:val="28"/>
        </w:rPr>
        <w:lastRenderedPageBreak/>
        <w:drawing>
          <wp:inline distT="0" distB="0" distL="0" distR="0" wp14:anchorId="4CE9AF15" wp14:editId="0DA9C2D9">
            <wp:extent cx="3568700" cy="200849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96062" cy="2023892"/>
                    </a:xfrm>
                    <a:prstGeom prst="rect">
                      <a:avLst/>
                    </a:prstGeom>
                  </pic:spPr>
                </pic:pic>
              </a:graphicData>
            </a:graphic>
          </wp:inline>
        </w:drawing>
      </w:r>
    </w:p>
    <w:p w14:paraId="35CF9532" w14:textId="13075012" w:rsidR="00250637" w:rsidRPr="007C1CC1" w:rsidRDefault="00250637" w:rsidP="00250637">
      <w:pPr>
        <w:spacing w:line="360" w:lineRule="auto"/>
        <w:jc w:val="center"/>
        <w:rPr>
          <w:rFonts w:ascii="Gadugi" w:hAnsi="Gadugi"/>
          <w:color w:val="000000" w:themeColor="text1"/>
          <w:sz w:val="22"/>
          <w:szCs w:val="22"/>
        </w:rPr>
      </w:pPr>
      <w:r w:rsidRPr="00250637">
        <w:rPr>
          <w:rFonts w:ascii="Gadugi" w:hAnsi="Gadugi"/>
          <w:b/>
          <w:bCs/>
          <w:color w:val="000000" w:themeColor="text1"/>
          <w:sz w:val="22"/>
          <w:szCs w:val="22"/>
        </w:rPr>
        <w:t>Gambar 3</w:t>
      </w:r>
      <w:r>
        <w:rPr>
          <w:rFonts w:ascii="Gadugi" w:hAnsi="Gadugi"/>
          <w:color w:val="000000" w:themeColor="text1"/>
          <w:sz w:val="22"/>
          <w:szCs w:val="22"/>
        </w:rPr>
        <w:t xml:space="preserve">. </w:t>
      </w:r>
      <w:proofErr w:type="spellStart"/>
      <w:r>
        <w:rPr>
          <w:rFonts w:ascii="Gadugi" w:hAnsi="Gadugi"/>
          <w:color w:val="000000" w:themeColor="text1"/>
          <w:sz w:val="22"/>
          <w:szCs w:val="22"/>
        </w:rPr>
        <w:t>Diskusi</w:t>
      </w:r>
      <w:proofErr w:type="spellEnd"/>
      <w:r>
        <w:rPr>
          <w:rFonts w:ascii="Gadugi" w:hAnsi="Gadugi"/>
          <w:color w:val="000000" w:themeColor="text1"/>
          <w:sz w:val="22"/>
          <w:szCs w:val="22"/>
        </w:rPr>
        <w:t xml:space="preserve"> dan Tanya Jawab</w:t>
      </w:r>
    </w:p>
    <w:p w14:paraId="4E06453C" w14:textId="1C8583F3" w:rsidR="00FB2305" w:rsidRDefault="00FE339C" w:rsidP="00F47FF9">
      <w:pPr>
        <w:pStyle w:val="07aSubJudul"/>
        <w:numPr>
          <w:ilvl w:val="0"/>
          <w:numId w:val="9"/>
        </w:numPr>
        <w:spacing w:before="120" w:after="120"/>
        <w:ind w:left="425" w:hanging="357"/>
      </w:pPr>
      <w:r>
        <w:rPr>
          <w:lang w:val="en-US"/>
        </w:rPr>
        <w:t>S</w:t>
      </w:r>
      <w:r w:rsidR="00FB2305">
        <w:t>IMPULAN DAN SARAN</w:t>
      </w:r>
    </w:p>
    <w:p w14:paraId="619AF7B2" w14:textId="77777777" w:rsidR="00FB2305" w:rsidRDefault="00FE339C" w:rsidP="00FB2305">
      <w:pPr>
        <w:pStyle w:val="07csubsubjuduldibawahsubjudul"/>
      </w:pPr>
      <w:r>
        <w:rPr>
          <w:lang w:val="en-US"/>
        </w:rPr>
        <w:t>S</w:t>
      </w:r>
      <w:r w:rsidR="00FB2305">
        <w:t>impulan</w:t>
      </w:r>
    </w:p>
    <w:p w14:paraId="5F0D57B5" w14:textId="77777777" w:rsidR="007C1CC1" w:rsidRPr="00523B73" w:rsidRDefault="007C1CC1" w:rsidP="007C1CC1">
      <w:pPr>
        <w:spacing w:line="360" w:lineRule="auto"/>
        <w:ind w:firstLine="567"/>
        <w:rPr>
          <w:bCs/>
          <w:color w:val="000000" w:themeColor="text1"/>
          <w:sz w:val="24"/>
          <w:szCs w:val="24"/>
          <w:lang w:val="sv-SE"/>
        </w:rPr>
      </w:pPr>
      <w:r w:rsidRPr="007C1CC1">
        <w:rPr>
          <w:rFonts w:ascii="Gadugi" w:hAnsi="Gadugi"/>
          <w:bCs/>
          <w:color w:val="000000" w:themeColor="text1"/>
          <w:sz w:val="22"/>
          <w:szCs w:val="22"/>
          <w:lang w:val="sv-SE"/>
        </w:rPr>
        <w:t>Kegiatan ini membuat masyarakat memiliki wawasan yang lebih luas bahwa buah mangrove bukan lagi sekedar limbah, tetapi aset berharga sebagai sumber pangan dan ekonomi yang potensial. Dengan pendampingan berkelanjutan, Desa Tanjung Bunga dapat menjadi percontohan ketahanan pangan berbasis ekosistem pesisir</w:t>
      </w:r>
      <w:r>
        <w:rPr>
          <w:bCs/>
          <w:color w:val="000000" w:themeColor="text1"/>
          <w:sz w:val="24"/>
          <w:szCs w:val="24"/>
          <w:lang w:val="sv-SE"/>
        </w:rPr>
        <w:t xml:space="preserve">. </w:t>
      </w:r>
    </w:p>
    <w:p w14:paraId="2C1BAFE1" w14:textId="5D6E3AB7" w:rsidR="00FB2305" w:rsidRDefault="00FB2305" w:rsidP="00FB2305">
      <w:pPr>
        <w:pStyle w:val="07bsubsubjuduldibawahparagraf"/>
      </w:pPr>
      <w:r>
        <w:t>Saran</w:t>
      </w:r>
    </w:p>
    <w:p w14:paraId="77679D58" w14:textId="7FC0036B" w:rsidR="007C1CC1" w:rsidRPr="009B5E55" w:rsidRDefault="007C1CC1" w:rsidP="007C1CC1">
      <w:pPr>
        <w:spacing w:line="360" w:lineRule="auto"/>
        <w:ind w:firstLine="720"/>
        <w:rPr>
          <w:rFonts w:ascii="Gadugi" w:hAnsi="Gadugi"/>
          <w:color w:val="000000" w:themeColor="text1"/>
          <w:sz w:val="22"/>
          <w:szCs w:val="22"/>
          <w:lang w:val="sv-SE"/>
        </w:rPr>
      </w:pPr>
      <w:r w:rsidRPr="009B5E55">
        <w:rPr>
          <w:rFonts w:ascii="Gadugi" w:hAnsi="Gadugi"/>
          <w:color w:val="000000" w:themeColor="text1"/>
          <w:sz w:val="22"/>
          <w:szCs w:val="22"/>
          <w:lang w:val="sv-SE"/>
        </w:rPr>
        <w:t>Setelah kegiatan sosialisasi ini, tindak lanjut yang diharapkan adalah adanya realisasi konkret untuk memastikan pemanfaatan buah mangrove berkelanjutan dan memberikan dampak nyata bagi ketahanan pangan serta ekonomi masyarakat melalui beberapa tahapan, yaitu:</w:t>
      </w:r>
    </w:p>
    <w:p w14:paraId="5D0C2A8F" w14:textId="77777777" w:rsidR="007C1CC1" w:rsidRPr="009B5E55" w:rsidRDefault="007C1CC1" w:rsidP="007C1CC1">
      <w:pPr>
        <w:pStyle w:val="DaftarParagraf"/>
        <w:widowControl/>
        <w:numPr>
          <w:ilvl w:val="0"/>
          <w:numId w:val="15"/>
        </w:numPr>
        <w:spacing w:line="360" w:lineRule="auto"/>
        <w:ind w:left="284" w:hanging="284"/>
        <w:rPr>
          <w:rFonts w:ascii="Gadugi" w:hAnsi="Gadugi"/>
          <w:color w:val="000000" w:themeColor="text1"/>
          <w:sz w:val="22"/>
          <w:szCs w:val="22"/>
          <w:lang w:val="sv-SE"/>
        </w:rPr>
      </w:pPr>
      <w:r w:rsidRPr="009B5E55">
        <w:rPr>
          <w:rFonts w:ascii="Gadugi" w:hAnsi="Gadugi"/>
          <w:color w:val="000000" w:themeColor="text1"/>
          <w:sz w:val="22"/>
          <w:szCs w:val="22"/>
          <w:lang w:val="sv-SE"/>
        </w:rPr>
        <w:t>Pembentukan kelompok Pengolah Buah Mangrove sebagai wadah resmi untuk pengembangan usaha dan pendampingan teknis.</w:t>
      </w:r>
    </w:p>
    <w:p w14:paraId="36C997E0" w14:textId="77777777" w:rsidR="007C1CC1" w:rsidRPr="009B5E55" w:rsidRDefault="007C1CC1" w:rsidP="007C1CC1">
      <w:pPr>
        <w:pStyle w:val="DaftarParagraf"/>
        <w:widowControl/>
        <w:numPr>
          <w:ilvl w:val="0"/>
          <w:numId w:val="15"/>
        </w:numPr>
        <w:spacing w:line="360" w:lineRule="auto"/>
        <w:ind w:left="284" w:hanging="284"/>
        <w:rPr>
          <w:rFonts w:ascii="Gadugi" w:hAnsi="Gadugi"/>
          <w:color w:val="000000" w:themeColor="text1"/>
          <w:sz w:val="22"/>
          <w:szCs w:val="22"/>
          <w:lang w:val="fi-FI"/>
        </w:rPr>
      </w:pPr>
      <w:r w:rsidRPr="009B5E55">
        <w:rPr>
          <w:rFonts w:ascii="Gadugi" w:hAnsi="Gadugi"/>
          <w:color w:val="000000" w:themeColor="text1"/>
          <w:sz w:val="22"/>
          <w:szCs w:val="22"/>
          <w:lang w:val="fi-FI"/>
        </w:rPr>
        <w:t xml:space="preserve">Pelatihan lanjutan dan pendampingan teknis yang bertujuan untuk meningkatkan kapasitas masyarakat dalam pengolahan dan pemasaran. </w:t>
      </w:r>
    </w:p>
    <w:p w14:paraId="6ED443BD" w14:textId="77777777" w:rsidR="007C1CC1" w:rsidRPr="007C1CC1" w:rsidRDefault="007C1CC1" w:rsidP="007C1CC1">
      <w:pPr>
        <w:pStyle w:val="DaftarParagraf"/>
        <w:widowControl/>
        <w:numPr>
          <w:ilvl w:val="0"/>
          <w:numId w:val="15"/>
        </w:numPr>
        <w:spacing w:line="360" w:lineRule="auto"/>
        <w:ind w:left="284" w:hanging="284"/>
        <w:rPr>
          <w:rFonts w:ascii="Gadugi" w:hAnsi="Gadugi"/>
          <w:color w:val="000000" w:themeColor="text1"/>
          <w:sz w:val="22"/>
          <w:szCs w:val="22"/>
        </w:rPr>
      </w:pPr>
      <w:proofErr w:type="spellStart"/>
      <w:r w:rsidRPr="007C1CC1">
        <w:rPr>
          <w:rFonts w:ascii="Gadugi" w:hAnsi="Gadugi"/>
          <w:color w:val="000000" w:themeColor="text1"/>
          <w:sz w:val="22"/>
          <w:szCs w:val="22"/>
        </w:rPr>
        <w:t>Pengembangan</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produk</w:t>
      </w:r>
      <w:proofErr w:type="spellEnd"/>
      <w:r w:rsidRPr="007C1CC1">
        <w:rPr>
          <w:rFonts w:ascii="Gadugi" w:hAnsi="Gadugi"/>
          <w:color w:val="000000" w:themeColor="text1"/>
          <w:sz w:val="22"/>
          <w:szCs w:val="22"/>
        </w:rPr>
        <w:t xml:space="preserve"> dan uji pasar yang </w:t>
      </w:r>
      <w:proofErr w:type="spellStart"/>
      <w:r w:rsidRPr="007C1CC1">
        <w:rPr>
          <w:rFonts w:ascii="Gadugi" w:hAnsi="Gadugi"/>
          <w:color w:val="000000" w:themeColor="text1"/>
          <w:sz w:val="22"/>
          <w:szCs w:val="22"/>
        </w:rPr>
        <w:t>bertujuan</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untuk</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menghasilkan</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produk</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layak</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jual</w:t>
      </w:r>
      <w:proofErr w:type="spellEnd"/>
      <w:r w:rsidRPr="007C1CC1">
        <w:rPr>
          <w:rFonts w:ascii="Gadugi" w:hAnsi="Gadugi"/>
          <w:color w:val="000000" w:themeColor="text1"/>
          <w:sz w:val="22"/>
          <w:szCs w:val="22"/>
        </w:rPr>
        <w:t xml:space="preserve"> dan </w:t>
      </w:r>
      <w:proofErr w:type="spellStart"/>
      <w:r w:rsidRPr="007C1CC1">
        <w:rPr>
          <w:rFonts w:ascii="Gadugi" w:hAnsi="Gadugi"/>
          <w:color w:val="000000" w:themeColor="text1"/>
          <w:sz w:val="22"/>
          <w:szCs w:val="22"/>
        </w:rPr>
        <w:t>diterima</w:t>
      </w:r>
      <w:proofErr w:type="spellEnd"/>
      <w:r w:rsidRPr="007C1CC1">
        <w:rPr>
          <w:rFonts w:ascii="Gadugi" w:hAnsi="Gadugi"/>
          <w:color w:val="000000" w:themeColor="text1"/>
          <w:sz w:val="22"/>
          <w:szCs w:val="22"/>
        </w:rPr>
        <w:t xml:space="preserve"> pasar. </w:t>
      </w:r>
    </w:p>
    <w:p w14:paraId="6037A1EB" w14:textId="04502C11" w:rsidR="007C1CC1" w:rsidRPr="007C1CC1" w:rsidRDefault="007C1CC1" w:rsidP="007C1CC1">
      <w:pPr>
        <w:pStyle w:val="DaftarParagraf"/>
        <w:widowControl/>
        <w:numPr>
          <w:ilvl w:val="0"/>
          <w:numId w:val="15"/>
        </w:numPr>
        <w:spacing w:line="360" w:lineRule="auto"/>
        <w:ind w:left="284" w:hanging="284"/>
        <w:rPr>
          <w:rFonts w:ascii="Gadugi" w:hAnsi="Gadugi"/>
          <w:color w:val="000000" w:themeColor="text1"/>
          <w:sz w:val="22"/>
          <w:szCs w:val="22"/>
        </w:rPr>
      </w:pPr>
      <w:proofErr w:type="spellStart"/>
      <w:r w:rsidRPr="007C1CC1">
        <w:rPr>
          <w:rFonts w:ascii="Gadugi" w:hAnsi="Gadugi"/>
          <w:color w:val="000000" w:themeColor="text1"/>
          <w:sz w:val="22"/>
          <w:szCs w:val="22"/>
        </w:rPr>
        <w:t>Pemasaran</w:t>
      </w:r>
      <w:proofErr w:type="spellEnd"/>
      <w:r w:rsidRPr="007C1CC1">
        <w:rPr>
          <w:rFonts w:ascii="Gadugi" w:hAnsi="Gadugi"/>
          <w:color w:val="000000" w:themeColor="text1"/>
          <w:sz w:val="22"/>
          <w:szCs w:val="22"/>
        </w:rPr>
        <w:t xml:space="preserve"> dan </w:t>
      </w:r>
      <w:proofErr w:type="spellStart"/>
      <w:r w:rsidRPr="007C1CC1">
        <w:rPr>
          <w:rFonts w:ascii="Gadugi" w:hAnsi="Gadugi"/>
          <w:color w:val="000000" w:themeColor="text1"/>
          <w:sz w:val="22"/>
          <w:szCs w:val="22"/>
        </w:rPr>
        <w:t>jejaring</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usaha</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untuk</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memastikan</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produk</w:t>
      </w:r>
      <w:proofErr w:type="spellEnd"/>
      <w:r w:rsidRPr="007C1CC1">
        <w:rPr>
          <w:rFonts w:ascii="Gadugi" w:hAnsi="Gadugi"/>
          <w:color w:val="000000" w:themeColor="text1"/>
          <w:sz w:val="22"/>
          <w:szCs w:val="22"/>
        </w:rPr>
        <w:t xml:space="preserve"> yang </w:t>
      </w:r>
      <w:proofErr w:type="spellStart"/>
      <w:r w:rsidRPr="007C1CC1">
        <w:rPr>
          <w:rFonts w:ascii="Gadugi" w:hAnsi="Gadugi"/>
          <w:color w:val="000000" w:themeColor="text1"/>
          <w:sz w:val="22"/>
          <w:szCs w:val="22"/>
        </w:rPr>
        <w:t>dihasilkan</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memiliki</w:t>
      </w:r>
      <w:proofErr w:type="spellEnd"/>
      <w:r w:rsidRPr="007C1CC1">
        <w:rPr>
          <w:rFonts w:ascii="Gadugi" w:hAnsi="Gadugi"/>
          <w:color w:val="000000" w:themeColor="text1"/>
          <w:sz w:val="22"/>
          <w:szCs w:val="22"/>
        </w:rPr>
        <w:t xml:space="preserve"> pasar yang </w:t>
      </w:r>
      <w:proofErr w:type="spellStart"/>
      <w:r w:rsidRPr="007C1CC1">
        <w:rPr>
          <w:rFonts w:ascii="Gadugi" w:hAnsi="Gadugi"/>
          <w:color w:val="000000" w:themeColor="text1"/>
          <w:sz w:val="22"/>
          <w:szCs w:val="22"/>
        </w:rPr>
        <w:t>stabil</w:t>
      </w:r>
      <w:proofErr w:type="spellEnd"/>
      <w:r w:rsidRPr="007C1CC1">
        <w:rPr>
          <w:rFonts w:ascii="Gadugi" w:hAnsi="Gadugi"/>
          <w:color w:val="000000" w:themeColor="text1"/>
          <w:sz w:val="22"/>
          <w:szCs w:val="22"/>
        </w:rPr>
        <w:t>.</w:t>
      </w:r>
    </w:p>
    <w:p w14:paraId="47E70F0B" w14:textId="71EAD54A" w:rsidR="007C1CC1" w:rsidRPr="00EC5920" w:rsidRDefault="007C1CC1" w:rsidP="00EC5920">
      <w:pPr>
        <w:pStyle w:val="DaftarParagraf"/>
        <w:widowControl/>
        <w:numPr>
          <w:ilvl w:val="0"/>
          <w:numId w:val="15"/>
        </w:numPr>
        <w:spacing w:line="360" w:lineRule="auto"/>
        <w:ind w:left="284" w:hanging="284"/>
        <w:rPr>
          <w:rFonts w:ascii="Gadugi" w:hAnsi="Gadugi"/>
          <w:color w:val="000000" w:themeColor="text1"/>
          <w:sz w:val="22"/>
          <w:szCs w:val="22"/>
        </w:rPr>
      </w:pPr>
      <w:proofErr w:type="spellStart"/>
      <w:r w:rsidRPr="007C1CC1">
        <w:rPr>
          <w:rFonts w:ascii="Gadugi" w:hAnsi="Gadugi"/>
          <w:color w:val="000000" w:themeColor="text1"/>
          <w:sz w:val="22"/>
          <w:szCs w:val="22"/>
        </w:rPr>
        <w:lastRenderedPageBreak/>
        <w:t>Kolaborasi</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dengan</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peneliti</w:t>
      </w:r>
      <w:proofErr w:type="spellEnd"/>
      <w:r w:rsidRPr="007C1CC1">
        <w:rPr>
          <w:rFonts w:ascii="Gadugi" w:hAnsi="Gadugi"/>
          <w:color w:val="000000" w:themeColor="text1"/>
          <w:sz w:val="22"/>
          <w:szCs w:val="22"/>
        </w:rPr>
        <w:t xml:space="preserve"> dan </w:t>
      </w:r>
      <w:proofErr w:type="spellStart"/>
      <w:r w:rsidRPr="007C1CC1">
        <w:rPr>
          <w:rFonts w:ascii="Gadugi" w:hAnsi="Gadugi"/>
          <w:color w:val="000000" w:themeColor="text1"/>
          <w:sz w:val="22"/>
          <w:szCs w:val="22"/>
        </w:rPr>
        <w:t>pemerintah</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untuk</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mendukung</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inovasi</w:t>
      </w:r>
      <w:proofErr w:type="spellEnd"/>
      <w:r w:rsidRPr="007C1CC1">
        <w:rPr>
          <w:rFonts w:ascii="Gadugi" w:hAnsi="Gadugi"/>
          <w:color w:val="000000" w:themeColor="text1"/>
          <w:sz w:val="22"/>
          <w:szCs w:val="22"/>
        </w:rPr>
        <w:t xml:space="preserve"> dan </w:t>
      </w:r>
      <w:proofErr w:type="spellStart"/>
      <w:r w:rsidRPr="007C1CC1">
        <w:rPr>
          <w:rFonts w:ascii="Gadugi" w:hAnsi="Gadugi"/>
          <w:color w:val="000000" w:themeColor="text1"/>
          <w:sz w:val="22"/>
          <w:szCs w:val="22"/>
        </w:rPr>
        <w:t>kebijakan</w:t>
      </w:r>
      <w:proofErr w:type="spellEnd"/>
      <w:r w:rsidRPr="007C1CC1">
        <w:rPr>
          <w:rFonts w:ascii="Gadugi" w:hAnsi="Gadugi"/>
          <w:color w:val="000000" w:themeColor="text1"/>
          <w:sz w:val="22"/>
          <w:szCs w:val="22"/>
        </w:rPr>
        <w:t xml:space="preserve"> </w:t>
      </w:r>
      <w:proofErr w:type="spellStart"/>
      <w:r w:rsidRPr="007C1CC1">
        <w:rPr>
          <w:rFonts w:ascii="Gadugi" w:hAnsi="Gadugi"/>
          <w:color w:val="000000" w:themeColor="text1"/>
          <w:sz w:val="22"/>
          <w:szCs w:val="22"/>
        </w:rPr>
        <w:t>berkelanjutan</w:t>
      </w:r>
      <w:proofErr w:type="spellEnd"/>
      <w:r w:rsidRPr="007C1CC1">
        <w:rPr>
          <w:rFonts w:ascii="Gadugi" w:hAnsi="Gadugi"/>
          <w:color w:val="000000" w:themeColor="text1"/>
          <w:sz w:val="22"/>
          <w:szCs w:val="22"/>
        </w:rPr>
        <w:t>.</w:t>
      </w:r>
    </w:p>
    <w:p w14:paraId="058EE9F2" w14:textId="0638F2C4" w:rsidR="007C3940" w:rsidRDefault="007C3940" w:rsidP="00F47FF9">
      <w:pPr>
        <w:pStyle w:val="08paragraf"/>
        <w:numPr>
          <w:ilvl w:val="0"/>
          <w:numId w:val="9"/>
        </w:numPr>
        <w:spacing w:before="120"/>
        <w:ind w:left="425" w:hanging="357"/>
        <w:rPr>
          <w:b/>
        </w:rPr>
      </w:pPr>
      <w:r w:rsidRPr="007C3940">
        <w:rPr>
          <w:b/>
        </w:rPr>
        <w:t>UCAPAN TERIMA KASIH</w:t>
      </w:r>
    </w:p>
    <w:p w14:paraId="51C5ED8B" w14:textId="18666642" w:rsidR="007C1CC1" w:rsidRPr="009B5E55" w:rsidRDefault="007C1CC1" w:rsidP="007C1CC1">
      <w:pPr>
        <w:pStyle w:val="08paragraf"/>
        <w:ind w:left="66" w:firstLine="501"/>
        <w:rPr>
          <w:bCs/>
        </w:rPr>
      </w:pPr>
      <w:r w:rsidRPr="009B5E55">
        <w:rPr>
          <w:bCs/>
        </w:rPr>
        <w:t xml:space="preserve">Penulis mengucapkan terima kasih kepada Kepala Desa Tanjung Bunga dan seluruh masyarakat yang </w:t>
      </w:r>
      <w:r w:rsidR="000A3467" w:rsidRPr="009B5E55">
        <w:rPr>
          <w:bCs/>
        </w:rPr>
        <w:t xml:space="preserve">telah </w:t>
      </w:r>
      <w:r w:rsidRPr="009B5E55">
        <w:rPr>
          <w:bCs/>
        </w:rPr>
        <w:t>menyambut dengan hangat dan mengikuti kegiatan pengabdian ini dengan sangat antusias.</w:t>
      </w:r>
    </w:p>
    <w:p w14:paraId="3432FC3C" w14:textId="73FA775E" w:rsidR="00FF0FFC" w:rsidRDefault="00FB2305" w:rsidP="00F47FF9">
      <w:pPr>
        <w:pStyle w:val="07aSubJudul"/>
        <w:spacing w:before="120" w:after="120"/>
      </w:pPr>
      <w:r>
        <w:t xml:space="preserve">DAFTAR </w:t>
      </w:r>
      <w:r w:rsidR="00407681">
        <w:t>KE</w:t>
      </w:r>
      <w:r>
        <w:t>PUSTAKA</w:t>
      </w:r>
      <w:r w:rsidR="00407681">
        <w:t>A</w:t>
      </w:r>
      <w:r w:rsidR="0087354A">
        <w:t>N</w:t>
      </w:r>
    </w:p>
    <w:p w14:paraId="793C938D" w14:textId="3CF2C2BB" w:rsidR="00FF0FFC" w:rsidRPr="00BB464E" w:rsidRDefault="00EC5920" w:rsidP="009B5E55">
      <w:pPr>
        <w:autoSpaceDE w:val="0"/>
        <w:autoSpaceDN w:val="0"/>
        <w:adjustRightInd w:val="0"/>
        <w:spacing w:before="120" w:line="360" w:lineRule="auto"/>
        <w:ind w:left="482" w:hanging="482"/>
        <w:rPr>
          <w:rFonts w:ascii="Gadugi" w:hAnsi="Gadugi"/>
          <w:noProof/>
        </w:rPr>
      </w:pPr>
      <w:r w:rsidRPr="00BB464E">
        <w:rPr>
          <w:rFonts w:ascii="Gadugi" w:hAnsi="Gadugi"/>
          <w:b/>
          <w:bCs/>
          <w:color w:val="000000" w:themeColor="text1"/>
          <w:lang w:val="sv-SE"/>
        </w:rPr>
        <w:fldChar w:fldCharType="begin" w:fldLock="1"/>
      </w:r>
      <w:r w:rsidRPr="00BB464E">
        <w:rPr>
          <w:rFonts w:ascii="Gadugi" w:hAnsi="Gadugi"/>
          <w:b/>
          <w:bCs/>
          <w:color w:val="000000" w:themeColor="text1"/>
          <w:lang w:val="sv-SE"/>
        </w:rPr>
        <w:instrText xml:space="preserve">ADDIN Mendeley Bibliography CSL_BIBLIOGRAPHY </w:instrText>
      </w:r>
      <w:r w:rsidRPr="00BB464E">
        <w:rPr>
          <w:rFonts w:ascii="Gadugi" w:hAnsi="Gadugi"/>
          <w:b/>
          <w:bCs/>
          <w:color w:val="000000" w:themeColor="text1"/>
          <w:lang w:val="sv-SE"/>
        </w:rPr>
        <w:fldChar w:fldCharType="separate"/>
      </w:r>
      <w:r w:rsidR="00FF0FFC" w:rsidRPr="00BB464E">
        <w:rPr>
          <w:rFonts w:ascii="Gadugi" w:hAnsi="Gadugi"/>
          <w:noProof/>
        </w:rPr>
        <w:t>Abubakar, S., Kadir, M.A., Subur, R., Fadel, A.H., Hadad, M.S.A., Wahidin, N,, Adi Noman Susanto, A.N., Salim, F.D., Muksin, D. (2023). Pemanfaatan Buah Mangrove Rhizophora Apiculata Sebagai Olahan Kopi Mangrove Dalam Upaya Peningkatan Ekonomi Masyarakat Di Desa Maitara Utara Kecamatan Tidore Utara. Jurnal Pengabdian Magister Pendidikan IPA, 6(2), 368–77. DOI: 10.29303/jpmpi.v6i2.4476.</w:t>
      </w:r>
    </w:p>
    <w:p w14:paraId="23F57AA4" w14:textId="5F205D01" w:rsidR="00FF0FFC" w:rsidRPr="00BB464E" w:rsidRDefault="00FF0FFC" w:rsidP="00747DE5">
      <w:pPr>
        <w:autoSpaceDE w:val="0"/>
        <w:autoSpaceDN w:val="0"/>
        <w:adjustRightInd w:val="0"/>
        <w:spacing w:before="120" w:line="360" w:lineRule="auto"/>
        <w:ind w:left="482" w:hanging="482"/>
        <w:rPr>
          <w:rFonts w:ascii="Gadugi" w:hAnsi="Gadugi"/>
          <w:noProof/>
        </w:rPr>
      </w:pPr>
      <w:r w:rsidRPr="00BB464E">
        <w:rPr>
          <w:rFonts w:ascii="Gadugi" w:hAnsi="Gadugi"/>
          <w:noProof/>
        </w:rPr>
        <w:t>Baderan, D.W., Musa</w:t>
      </w:r>
      <w:r w:rsidR="00C864DC" w:rsidRPr="00BB464E">
        <w:rPr>
          <w:rFonts w:ascii="Gadugi" w:hAnsi="Gadugi"/>
          <w:noProof/>
        </w:rPr>
        <w:t>, W.J.A</w:t>
      </w:r>
      <w:r w:rsidRPr="00BB464E">
        <w:rPr>
          <w:rFonts w:ascii="Gadugi" w:hAnsi="Gadugi"/>
          <w:noProof/>
        </w:rPr>
        <w:t xml:space="preserve">. </w:t>
      </w:r>
      <w:r w:rsidR="0087354A" w:rsidRPr="00BB464E">
        <w:rPr>
          <w:rFonts w:ascii="Gadugi" w:hAnsi="Gadugi"/>
          <w:noProof/>
        </w:rPr>
        <w:t>(</w:t>
      </w:r>
      <w:r w:rsidRPr="00BB464E">
        <w:rPr>
          <w:rFonts w:ascii="Gadugi" w:hAnsi="Gadugi"/>
          <w:noProof/>
        </w:rPr>
        <w:t>2021</w:t>
      </w:r>
      <w:r w:rsidR="0087354A" w:rsidRPr="00BB464E">
        <w:rPr>
          <w:rFonts w:ascii="Gadugi" w:hAnsi="Gadugi"/>
          <w:noProof/>
        </w:rPr>
        <w:t>)</w:t>
      </w:r>
      <w:r w:rsidRPr="00BB464E">
        <w:rPr>
          <w:rFonts w:ascii="Gadugi" w:hAnsi="Gadugi"/>
          <w:noProof/>
        </w:rPr>
        <w:t>. Pelatihan Pemanfaatan Buah Mangrove Menjadi Produk Pangan Bagi Masyarakat. Jurnal Sibermas (Sinergi Pemberdayaan Masyarakat)</w:t>
      </w:r>
      <w:r w:rsidR="00EC0283" w:rsidRPr="00BB464E">
        <w:rPr>
          <w:rFonts w:ascii="Gadugi" w:hAnsi="Gadugi"/>
          <w:noProof/>
        </w:rPr>
        <w:t xml:space="preserve">, </w:t>
      </w:r>
      <w:r w:rsidRPr="00BB464E">
        <w:rPr>
          <w:rFonts w:ascii="Gadugi" w:hAnsi="Gadugi"/>
          <w:noProof/>
        </w:rPr>
        <w:t>10(3)</w:t>
      </w:r>
      <w:r w:rsidR="00E20AE5" w:rsidRPr="00BB464E">
        <w:rPr>
          <w:rFonts w:ascii="Gadugi" w:hAnsi="Gadugi"/>
          <w:noProof/>
        </w:rPr>
        <w:t xml:space="preserve">. DOI: </w:t>
      </w:r>
      <w:r w:rsidRPr="00BB464E">
        <w:rPr>
          <w:rFonts w:ascii="Gadugi" w:hAnsi="Gadugi"/>
          <w:noProof/>
        </w:rPr>
        <w:t>10.37905/sibermas.v10i3.11110.</w:t>
      </w:r>
    </w:p>
    <w:p w14:paraId="1B6EA725" w14:textId="0897D582" w:rsidR="00FF0FFC" w:rsidRPr="00BB464E" w:rsidRDefault="00FF0FFC" w:rsidP="00747DE5">
      <w:pPr>
        <w:autoSpaceDE w:val="0"/>
        <w:autoSpaceDN w:val="0"/>
        <w:adjustRightInd w:val="0"/>
        <w:spacing w:before="120" w:line="360" w:lineRule="auto"/>
        <w:ind w:left="482" w:hanging="482"/>
        <w:rPr>
          <w:rFonts w:ascii="Gadugi" w:hAnsi="Gadugi"/>
          <w:noProof/>
        </w:rPr>
      </w:pPr>
      <w:r w:rsidRPr="00BB464E">
        <w:rPr>
          <w:rFonts w:ascii="Gadugi" w:hAnsi="Gadugi"/>
          <w:noProof/>
        </w:rPr>
        <w:t>Handayani, S. 2018. Identifikasi Jenis Tanaman Mangrove Sebagai Bahan Pangan Alternatif Di Kabupaten Sidoarjo Jawa Timur. Jurnal Teknologi Pangan</w:t>
      </w:r>
      <w:r w:rsidR="003D770E" w:rsidRPr="00BB464E">
        <w:rPr>
          <w:rFonts w:ascii="Gadugi" w:hAnsi="Gadugi"/>
          <w:noProof/>
        </w:rPr>
        <w:t>,</w:t>
      </w:r>
      <w:r w:rsidRPr="00BB464E">
        <w:rPr>
          <w:rFonts w:ascii="Gadugi" w:hAnsi="Gadugi"/>
          <w:noProof/>
        </w:rPr>
        <w:t xml:space="preserve"> 12(2). </w:t>
      </w:r>
      <w:r w:rsidR="008E4137" w:rsidRPr="00BB464E">
        <w:rPr>
          <w:rFonts w:ascii="Gadugi" w:hAnsi="Gadugi"/>
          <w:noProof/>
        </w:rPr>
        <w:t>DOI</w:t>
      </w:r>
      <w:r w:rsidRPr="00BB464E">
        <w:rPr>
          <w:rFonts w:ascii="Gadugi" w:hAnsi="Gadugi"/>
          <w:noProof/>
        </w:rPr>
        <w:t>:10.33005/jtp.v12i2.1287.</w:t>
      </w:r>
    </w:p>
    <w:p w14:paraId="7F0EE771" w14:textId="4E340147" w:rsidR="00FF0FFC" w:rsidRPr="00BB464E" w:rsidRDefault="00FF0FFC" w:rsidP="00747DE5">
      <w:pPr>
        <w:autoSpaceDE w:val="0"/>
        <w:autoSpaceDN w:val="0"/>
        <w:adjustRightInd w:val="0"/>
        <w:spacing w:before="120" w:line="360" w:lineRule="auto"/>
        <w:ind w:left="482" w:hanging="482"/>
        <w:rPr>
          <w:rFonts w:ascii="Gadugi" w:hAnsi="Gadugi"/>
          <w:noProof/>
        </w:rPr>
      </w:pPr>
      <w:r w:rsidRPr="00BB464E">
        <w:rPr>
          <w:rFonts w:ascii="Gadugi" w:hAnsi="Gadugi"/>
          <w:noProof/>
        </w:rPr>
        <w:t>Mile, L</w:t>
      </w:r>
      <w:r w:rsidR="00E6299E" w:rsidRPr="00BB464E">
        <w:rPr>
          <w:rFonts w:ascii="Gadugi" w:hAnsi="Gadugi"/>
          <w:noProof/>
        </w:rPr>
        <w:t>.</w:t>
      </w:r>
      <w:r w:rsidRPr="00BB464E">
        <w:rPr>
          <w:rFonts w:ascii="Gadugi" w:hAnsi="Gadugi"/>
          <w:noProof/>
        </w:rPr>
        <w:t>, Nursyam,</w:t>
      </w:r>
      <w:r w:rsidR="00C02323" w:rsidRPr="00BB464E">
        <w:rPr>
          <w:rFonts w:ascii="Gadugi" w:hAnsi="Gadugi"/>
          <w:noProof/>
        </w:rPr>
        <w:t xml:space="preserve"> H.,</w:t>
      </w:r>
      <w:r w:rsidRPr="00BB464E">
        <w:rPr>
          <w:rFonts w:ascii="Gadugi" w:hAnsi="Gadugi"/>
          <w:noProof/>
        </w:rPr>
        <w:t xml:space="preserve"> Setijawati,</w:t>
      </w:r>
      <w:r w:rsidR="00C02323" w:rsidRPr="00BB464E">
        <w:rPr>
          <w:rFonts w:ascii="Gadugi" w:hAnsi="Gadugi"/>
          <w:noProof/>
        </w:rPr>
        <w:t xml:space="preserve"> D.,</w:t>
      </w:r>
      <w:r w:rsidRPr="00BB464E">
        <w:rPr>
          <w:rFonts w:ascii="Gadugi" w:hAnsi="Gadugi"/>
          <w:noProof/>
        </w:rPr>
        <w:t xml:space="preserve"> Sulistiyati</w:t>
      </w:r>
      <w:r w:rsidR="001552E4" w:rsidRPr="00BB464E">
        <w:rPr>
          <w:rFonts w:ascii="Gadugi" w:hAnsi="Gadugi"/>
          <w:noProof/>
        </w:rPr>
        <w:t>, T.D</w:t>
      </w:r>
      <w:r w:rsidRPr="00BB464E">
        <w:rPr>
          <w:rFonts w:ascii="Gadugi" w:hAnsi="Gadugi"/>
          <w:noProof/>
        </w:rPr>
        <w:t xml:space="preserve">. </w:t>
      </w:r>
      <w:r w:rsidR="00B868B7" w:rsidRPr="00BB464E">
        <w:rPr>
          <w:rFonts w:ascii="Gadugi" w:hAnsi="Gadugi"/>
          <w:noProof/>
        </w:rPr>
        <w:t>(</w:t>
      </w:r>
      <w:r w:rsidRPr="00BB464E">
        <w:rPr>
          <w:rFonts w:ascii="Gadugi" w:hAnsi="Gadugi"/>
          <w:noProof/>
        </w:rPr>
        <w:t>2021</w:t>
      </w:r>
      <w:r w:rsidR="00B868B7" w:rsidRPr="00BB464E">
        <w:rPr>
          <w:rFonts w:ascii="Gadugi" w:hAnsi="Gadugi"/>
          <w:noProof/>
        </w:rPr>
        <w:t>)</w:t>
      </w:r>
      <w:r w:rsidRPr="00BB464E">
        <w:rPr>
          <w:rFonts w:ascii="Gadugi" w:hAnsi="Gadugi"/>
          <w:noProof/>
        </w:rPr>
        <w:t>. Studi Fitokimia Buah Mangrove (Rhizophora Mucronata) Di Desa Langge Kabupaten Gorontalo Utara. Jambura Fish Processing Journal</w:t>
      </w:r>
      <w:r w:rsidR="00BF0A76" w:rsidRPr="00BB464E">
        <w:rPr>
          <w:rFonts w:ascii="Gadugi" w:hAnsi="Gadugi"/>
          <w:noProof/>
        </w:rPr>
        <w:t xml:space="preserve">, </w:t>
      </w:r>
      <w:r w:rsidRPr="00BB464E">
        <w:rPr>
          <w:rFonts w:ascii="Gadugi" w:hAnsi="Gadugi"/>
          <w:noProof/>
        </w:rPr>
        <w:t xml:space="preserve">3(1): 1–8. </w:t>
      </w:r>
      <w:r w:rsidR="00AC3680" w:rsidRPr="00BB464E">
        <w:rPr>
          <w:rFonts w:ascii="Gadugi" w:hAnsi="Gadugi"/>
          <w:noProof/>
        </w:rPr>
        <w:t>DOI</w:t>
      </w:r>
      <w:r w:rsidRPr="00BB464E">
        <w:rPr>
          <w:rFonts w:ascii="Gadugi" w:hAnsi="Gadugi"/>
          <w:noProof/>
        </w:rPr>
        <w:t>:10.37905/jfpj.v3i1.8585.</w:t>
      </w:r>
    </w:p>
    <w:p w14:paraId="79D1D24F" w14:textId="29B262F4" w:rsidR="00FF0FFC" w:rsidRPr="00BB464E" w:rsidRDefault="00FF0FFC" w:rsidP="00747DE5">
      <w:pPr>
        <w:autoSpaceDE w:val="0"/>
        <w:autoSpaceDN w:val="0"/>
        <w:adjustRightInd w:val="0"/>
        <w:spacing w:before="120" w:line="360" w:lineRule="auto"/>
        <w:ind w:left="482" w:hanging="482"/>
        <w:rPr>
          <w:rFonts w:ascii="Gadugi" w:hAnsi="Gadugi"/>
          <w:noProof/>
        </w:rPr>
      </w:pPr>
      <w:r w:rsidRPr="00BB464E">
        <w:rPr>
          <w:rFonts w:ascii="Gadugi" w:hAnsi="Gadugi"/>
          <w:noProof/>
        </w:rPr>
        <w:t>Rosulva,</w:t>
      </w:r>
      <w:r w:rsidR="006B3AEE" w:rsidRPr="00BB464E">
        <w:rPr>
          <w:rFonts w:ascii="Gadugi" w:hAnsi="Gadugi"/>
          <w:noProof/>
        </w:rPr>
        <w:t xml:space="preserve"> I.</w:t>
      </w:r>
      <w:r w:rsidRPr="00BB464E">
        <w:rPr>
          <w:rFonts w:ascii="Gadugi" w:hAnsi="Gadugi"/>
          <w:noProof/>
        </w:rPr>
        <w:t>, Hariyadi,</w:t>
      </w:r>
      <w:r w:rsidR="006B3AEE" w:rsidRPr="00BB464E">
        <w:rPr>
          <w:rFonts w:ascii="Gadugi" w:hAnsi="Gadugi"/>
          <w:noProof/>
        </w:rPr>
        <w:t xml:space="preserve"> P.,</w:t>
      </w:r>
      <w:r w:rsidRPr="00BB464E">
        <w:rPr>
          <w:rFonts w:ascii="Gadugi" w:hAnsi="Gadugi"/>
          <w:noProof/>
        </w:rPr>
        <w:t xml:space="preserve"> Budijanto, </w:t>
      </w:r>
      <w:r w:rsidR="006B3AEE" w:rsidRPr="00BB464E">
        <w:rPr>
          <w:rFonts w:ascii="Gadugi" w:hAnsi="Gadugi"/>
          <w:noProof/>
        </w:rPr>
        <w:t xml:space="preserve">S., </w:t>
      </w:r>
      <w:r w:rsidRPr="00BB464E">
        <w:rPr>
          <w:rFonts w:ascii="Gadugi" w:hAnsi="Gadugi"/>
          <w:noProof/>
        </w:rPr>
        <w:t>Sitanggang</w:t>
      </w:r>
      <w:r w:rsidR="006B3AEE" w:rsidRPr="00BB464E">
        <w:rPr>
          <w:rFonts w:ascii="Gadugi" w:hAnsi="Gadugi"/>
          <w:noProof/>
        </w:rPr>
        <w:t>, A.B</w:t>
      </w:r>
      <w:r w:rsidRPr="00BB464E">
        <w:rPr>
          <w:rFonts w:ascii="Gadugi" w:hAnsi="Gadugi"/>
          <w:noProof/>
        </w:rPr>
        <w:t xml:space="preserve">. </w:t>
      </w:r>
      <w:r w:rsidR="006B3AEE" w:rsidRPr="00BB464E">
        <w:rPr>
          <w:rFonts w:ascii="Gadugi" w:hAnsi="Gadugi"/>
          <w:noProof/>
        </w:rPr>
        <w:t>(</w:t>
      </w:r>
      <w:r w:rsidRPr="00BB464E">
        <w:rPr>
          <w:rFonts w:ascii="Gadugi" w:hAnsi="Gadugi"/>
          <w:noProof/>
        </w:rPr>
        <w:t>2021</w:t>
      </w:r>
      <w:r w:rsidR="006B3AEE" w:rsidRPr="00BB464E">
        <w:rPr>
          <w:rFonts w:ascii="Gadugi" w:hAnsi="Gadugi"/>
          <w:noProof/>
        </w:rPr>
        <w:t>)</w:t>
      </w:r>
      <w:r w:rsidRPr="00BB464E">
        <w:rPr>
          <w:rFonts w:ascii="Gadugi" w:hAnsi="Gadugi"/>
          <w:noProof/>
        </w:rPr>
        <w:t>. Potensi Buah Mangrove Sebagai Sumber Pangan Alternatif Potential of Mangrove Fruit As an Alternative Food Source. Jurnal Teknologi Hasil Pertanian</w:t>
      </w:r>
      <w:r w:rsidR="006D3BF7" w:rsidRPr="00BB464E">
        <w:rPr>
          <w:rFonts w:ascii="Gadugi" w:hAnsi="Gadugi"/>
          <w:noProof/>
        </w:rPr>
        <w:t>,</w:t>
      </w:r>
      <w:r w:rsidRPr="00BB464E">
        <w:rPr>
          <w:rFonts w:ascii="Gadugi" w:hAnsi="Gadugi"/>
          <w:noProof/>
        </w:rPr>
        <w:t xml:space="preserve"> 14(2): 131–50.</w:t>
      </w:r>
    </w:p>
    <w:p w14:paraId="3AA5CF70" w14:textId="77777777" w:rsidR="009B5E55" w:rsidRPr="00BB464E" w:rsidRDefault="009B5E55" w:rsidP="009B5E55">
      <w:pPr>
        <w:autoSpaceDE w:val="0"/>
        <w:autoSpaceDN w:val="0"/>
        <w:adjustRightInd w:val="0"/>
        <w:spacing w:before="120" w:line="360" w:lineRule="auto"/>
        <w:ind w:left="482" w:hanging="482"/>
        <w:rPr>
          <w:rFonts w:ascii="Gadugi" w:hAnsi="Gadugi"/>
          <w:noProof/>
        </w:rPr>
      </w:pPr>
      <w:r w:rsidRPr="00BB464E">
        <w:rPr>
          <w:rFonts w:ascii="Gadugi" w:hAnsi="Gadugi"/>
          <w:noProof/>
        </w:rPr>
        <w:fldChar w:fldCharType="begin"/>
      </w:r>
      <w:r w:rsidRPr="00BB464E">
        <w:rPr>
          <w:rFonts w:ascii="Gadugi" w:hAnsi="Gadugi"/>
          <w:noProof/>
        </w:rPr>
        <w:instrText xml:space="preserve"> ADDIN ZOTERO_BIBL {"uncited":[],"omitted":[],"custom":[]} CSL_BIBLIOGRAPHY </w:instrText>
      </w:r>
      <w:r w:rsidRPr="00BB464E">
        <w:rPr>
          <w:rFonts w:ascii="Gadugi" w:hAnsi="Gadugi"/>
          <w:noProof/>
        </w:rPr>
        <w:fldChar w:fldCharType="separate"/>
      </w:r>
      <w:r w:rsidRPr="00BB464E">
        <w:rPr>
          <w:rFonts w:ascii="Gadugi" w:hAnsi="Gadugi"/>
          <w:noProof/>
        </w:rPr>
        <w:t>Rosdyanti, T., Aditi, B., Pratama, R. H., Gustinasari, E., &amp; Setiyarini, E. Y. (2025). The Effect of Human Resource Competency Development on The Productivity of Salted Fish UMKM Centers in Pulau Pasaran Lampung. 4(3).</w:t>
      </w:r>
    </w:p>
    <w:p w14:paraId="613E5DB6" w14:textId="0613CCFD" w:rsidR="009B5E55" w:rsidRPr="00BB464E" w:rsidRDefault="009B5E55" w:rsidP="009B5E55">
      <w:pPr>
        <w:autoSpaceDE w:val="0"/>
        <w:autoSpaceDN w:val="0"/>
        <w:adjustRightInd w:val="0"/>
        <w:spacing w:before="120" w:line="360" w:lineRule="auto"/>
        <w:ind w:left="482" w:hanging="482"/>
        <w:rPr>
          <w:rFonts w:ascii="Gadugi" w:hAnsi="Gadugi"/>
          <w:noProof/>
        </w:rPr>
      </w:pPr>
      <w:r w:rsidRPr="00BB464E">
        <w:rPr>
          <w:rFonts w:ascii="Gadugi" w:hAnsi="Gadugi"/>
          <w:noProof/>
        </w:rPr>
        <w:fldChar w:fldCharType="end"/>
      </w:r>
    </w:p>
    <w:p w14:paraId="457B2E53" w14:textId="2D7417D4" w:rsidR="00EC5920" w:rsidRDefault="00EC5920" w:rsidP="00747DE5">
      <w:pPr>
        <w:pStyle w:val="07aSubJudul"/>
        <w:spacing w:before="120"/>
      </w:pPr>
      <w:r w:rsidRPr="00BB464E">
        <w:rPr>
          <w:b w:val="0"/>
          <w:bCs/>
          <w:color w:val="000000" w:themeColor="text1"/>
          <w:sz w:val="20"/>
        </w:rPr>
        <w:fldChar w:fldCharType="end"/>
      </w:r>
    </w:p>
    <w:sectPr w:rsidR="00EC5920" w:rsidSect="00525081">
      <w:footerReference w:type="default" r:id="rId15"/>
      <w:type w:val="continuous"/>
      <w:pgSz w:w="11906" w:h="16838" w:code="9"/>
      <w:pgMar w:top="1701" w:right="1418" w:bottom="1418" w:left="2268" w:header="851" w:footer="85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2B932" w14:textId="77777777" w:rsidR="008B0D28" w:rsidRDefault="008B0D28" w:rsidP="00DF7A7D">
      <w:r>
        <w:separator/>
      </w:r>
    </w:p>
  </w:endnote>
  <w:endnote w:type="continuationSeparator" w:id="0">
    <w:p w14:paraId="0664E855" w14:textId="77777777" w:rsidR="008B0D28" w:rsidRDefault="008B0D28" w:rsidP="00DF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dugi">
    <w:altName w:val="MS Mincho"/>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9A60" w14:textId="4950C0F1" w:rsidR="000C052B" w:rsidRDefault="000C052B">
    <w:pPr>
      <w:pStyle w:val="Footer"/>
    </w:pPr>
    <w:r>
      <w:tab/>
      <w:t xml:space="preserve">                                                                                                                                        38</w:t>
    </w:r>
    <w:r w:rsidR="00BB464E">
      <w:t>0-388</w:t>
    </w:r>
  </w:p>
  <w:p w14:paraId="4F3B14A7" w14:textId="12B38A34" w:rsidR="005F2F6D" w:rsidRPr="000C052B" w:rsidRDefault="005F2F6D" w:rsidP="000C052B">
    <w:pPr>
      <w:pStyle w:val="Header"/>
      <w:tabs>
        <w:tab w:val="clear" w:pos="9026"/>
      </w:tabs>
      <w:ind w:right="-312" w:firstLine="0"/>
      <w:rPr>
        <w:rFonts w:asciiTheme="majorHAnsi" w:hAnsiTheme="majorHAnsi"/>
        <w:noProof/>
        <w:color w:val="1F497D" w:themeColor="text2"/>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779441"/>
      <w:docPartObj>
        <w:docPartGallery w:val="Page Numbers (Bottom of Page)"/>
        <w:docPartUnique/>
      </w:docPartObj>
    </w:sdtPr>
    <w:sdtContent>
      <w:p w14:paraId="6EDC5982" w14:textId="61B38EB1" w:rsidR="000C052B" w:rsidRDefault="000C052B">
        <w:pPr>
          <w:pStyle w:val="Footer"/>
          <w:jc w:val="right"/>
        </w:pPr>
        <w:r>
          <w:t>380</w:t>
        </w:r>
        <w:r w:rsidR="00BB464E">
          <w:t>-388</w:t>
        </w:r>
      </w:p>
    </w:sdtContent>
  </w:sdt>
  <w:p w14:paraId="038344BE" w14:textId="4E13F64A" w:rsidR="0064374A" w:rsidRPr="003F5A45" w:rsidRDefault="0064374A" w:rsidP="003F5A45">
    <w:pPr>
      <w:pStyle w:val="Header"/>
      <w:tabs>
        <w:tab w:val="clear" w:pos="9026"/>
      </w:tabs>
      <w:ind w:right="-312" w:firstLine="0"/>
      <w:rPr>
        <w:rFonts w:ascii="Gadugi" w:hAnsi="Gadugi"/>
        <w:sz w:val="18"/>
        <w:szCs w:val="18"/>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448136"/>
      <w:docPartObj>
        <w:docPartGallery w:val="Page Numbers (Bottom of Page)"/>
        <w:docPartUnique/>
      </w:docPartObj>
    </w:sdtPr>
    <w:sdtContent>
      <w:p w14:paraId="13A32F70" w14:textId="194A6864" w:rsidR="00BB464E" w:rsidRDefault="00BB464E">
        <w:pPr>
          <w:pStyle w:val="Footer"/>
          <w:jc w:val="right"/>
        </w:pPr>
        <w:r>
          <w:t>380-388</w:t>
        </w:r>
      </w:p>
    </w:sdtContent>
  </w:sdt>
  <w:p w14:paraId="765FA2CB" w14:textId="77777777" w:rsidR="00BB464E" w:rsidRPr="003F5A45" w:rsidRDefault="00BB464E" w:rsidP="003F5A45">
    <w:pPr>
      <w:pStyle w:val="Header"/>
      <w:tabs>
        <w:tab w:val="clear" w:pos="9026"/>
      </w:tabs>
      <w:ind w:right="-312" w:firstLine="0"/>
      <w:rPr>
        <w:rFonts w:ascii="Gadugi" w:hAnsi="Gadugi"/>
        <w:sz w:val="18"/>
        <w:szCs w:val="18"/>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649A" w14:textId="77777777" w:rsidR="008B0D28" w:rsidRDefault="008B0D28" w:rsidP="00DF7A7D">
      <w:r>
        <w:separator/>
      </w:r>
    </w:p>
  </w:footnote>
  <w:footnote w:type="continuationSeparator" w:id="0">
    <w:p w14:paraId="348B3297" w14:textId="77777777" w:rsidR="008B0D28" w:rsidRDefault="008B0D28" w:rsidP="00DF7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B9BF" w14:textId="77777777" w:rsidR="000C052B" w:rsidRPr="007E7856" w:rsidRDefault="000379BA" w:rsidP="000C052B">
    <w:pPr>
      <w:pStyle w:val="Header"/>
      <w:ind w:firstLine="0"/>
      <w:jc w:val="right"/>
      <w:rPr>
        <w:rFonts w:ascii="Gadugi" w:hAnsi="Gadugi"/>
        <w:b/>
        <w:sz w:val="16"/>
        <w:szCs w:val="16"/>
        <w:lang w:val="id-ID"/>
      </w:rPr>
    </w:pPr>
    <w:r>
      <w:rPr>
        <w:rFonts w:ascii="Gadugi" w:hAnsi="Gadugi"/>
        <w:noProof/>
        <w:sz w:val="16"/>
        <w:szCs w:val="16"/>
        <w:lang w:val="id-ID" w:eastAsia="id-ID"/>
      </w:rPr>
      <mc:AlternateContent>
        <mc:Choice Requires="wps">
          <w:drawing>
            <wp:anchor distT="0" distB="0" distL="114300" distR="114300" simplePos="0" relativeHeight="251671040" behindDoc="0" locked="0" layoutInCell="1" allowOverlap="1" wp14:anchorId="0E815F51" wp14:editId="143270D5">
              <wp:simplePos x="0" y="0"/>
              <wp:positionH relativeFrom="column">
                <wp:posOffset>1677035</wp:posOffset>
              </wp:positionH>
              <wp:positionV relativeFrom="paragraph">
                <wp:posOffset>-292735</wp:posOffset>
              </wp:positionV>
              <wp:extent cx="3543300" cy="2857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85750"/>
                      </a:xfrm>
                      <a:prstGeom prst="rect">
                        <a:avLst/>
                      </a:prstGeom>
                      <a:solidFill>
                        <a:srgbClr val="FFFFFF"/>
                      </a:solidFill>
                      <a:ln w="9525">
                        <a:solidFill>
                          <a:srgbClr val="000000"/>
                        </a:solidFill>
                        <a:miter lim="800000"/>
                        <a:headEnd/>
                        <a:tailEnd/>
                      </a:ln>
                    </wps:spPr>
                    <wps:txbx>
                      <w:txbxContent>
                        <w:p w14:paraId="7002533B" w14:textId="77777777" w:rsidR="000379BA" w:rsidRPr="00832F56" w:rsidRDefault="000379BA" w:rsidP="000379BA">
                          <w:pPr>
                            <w:jc w:val="center"/>
                          </w:pPr>
                          <w:r w:rsidRPr="00F8621A">
                            <w:rPr>
                              <w:rFonts w:ascii="Gadugi" w:hAnsi="Gadugi"/>
                              <w:b/>
                              <w:lang w:val="id-ID"/>
                            </w:rPr>
                            <w:t>Jurnal</w:t>
                          </w:r>
                          <w:r w:rsidRPr="00F8621A">
                            <w:rPr>
                              <w:rFonts w:ascii="Gadugi" w:hAnsi="Gadugi"/>
                              <w:b/>
                            </w:rPr>
                            <w:t xml:space="preserve"> Bakti Masyarakat</w:t>
                          </w:r>
                          <w:r w:rsidRPr="00F8621A">
                            <w:rPr>
                              <w:rFonts w:ascii="Gadugi" w:hAnsi="Gadugi"/>
                              <w:b/>
                              <w:lang w:val="id-ID"/>
                            </w:rPr>
                            <w:t xml:space="preserve"> </w:t>
                          </w:r>
                          <w:proofErr w:type="spellStart"/>
                          <w:r w:rsidRPr="000379BA">
                            <w:rPr>
                              <w:rFonts w:ascii="Gadugi" w:hAnsi="Gadugi"/>
                              <w:b/>
                            </w:rPr>
                            <w:t>Manajemen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15F51" id="Rectangle 2" o:spid="_x0000_s1026" style="position:absolute;left:0;text-align:left;margin-left:132.05pt;margin-top:-23.05pt;width:279pt;height: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">
              <v:textbox>
                <w:txbxContent>
                  <w:p w14:paraId="7002533B" w14:textId="77777777" w:rsidR="000379BA" w:rsidRPr="00832F56" w:rsidRDefault="000379BA" w:rsidP="000379BA">
                    <w:pPr>
                      <w:jc w:val="center"/>
                    </w:pPr>
                    <w:r w:rsidRPr="00F8621A">
                      <w:rPr>
                        <w:rFonts w:ascii="Gadugi" w:hAnsi="Gadugi"/>
                        <w:b/>
                        <w:lang w:val="id-ID"/>
                      </w:rPr>
                      <w:t>Jurnal</w:t>
                    </w:r>
                    <w:r w:rsidRPr="00F8621A">
                      <w:rPr>
                        <w:rFonts w:ascii="Gadugi" w:hAnsi="Gadugi"/>
                        <w:b/>
                      </w:rPr>
                      <w:t xml:space="preserve"> Bakti Masyarakat</w:t>
                    </w:r>
                    <w:r w:rsidRPr="00F8621A">
                      <w:rPr>
                        <w:rFonts w:ascii="Gadugi" w:hAnsi="Gadugi"/>
                        <w:b/>
                        <w:lang w:val="id-ID"/>
                      </w:rPr>
                      <w:t xml:space="preserve"> </w:t>
                    </w:r>
                    <w:proofErr w:type="spellStart"/>
                    <w:r w:rsidRPr="000379BA">
                      <w:rPr>
                        <w:rFonts w:ascii="Gadugi" w:hAnsi="Gadugi"/>
                        <w:b/>
                      </w:rPr>
                      <w:t>Manajemen</w:t>
                    </w:r>
                    <w:proofErr w:type="spellEnd"/>
                  </w:p>
                </w:txbxContent>
              </v:textbox>
            </v:rect>
          </w:pict>
        </mc:Fallback>
      </mc:AlternateContent>
    </w:r>
    <w:r w:rsidR="00B34CA3">
      <w:rPr>
        <w:rFonts w:ascii="Gadugi" w:hAnsi="Gadugi"/>
        <w:sz w:val="18"/>
        <w:szCs w:val="18"/>
        <w:lang w:val="id-ID"/>
      </w:rPr>
      <w:tab/>
    </w:r>
    <w:r w:rsidR="000C052B" w:rsidRPr="007E7856">
      <w:rPr>
        <w:rFonts w:ascii="Gadugi" w:hAnsi="Gadugi"/>
        <w:b/>
        <w:sz w:val="16"/>
        <w:szCs w:val="16"/>
        <w:lang w:val="id-ID"/>
      </w:rPr>
      <w:t xml:space="preserve">Volume </w:t>
    </w:r>
    <w:r w:rsidR="000C052B">
      <w:rPr>
        <w:rFonts w:ascii="Gadugi" w:hAnsi="Gadugi"/>
        <w:b/>
        <w:sz w:val="16"/>
        <w:szCs w:val="16"/>
        <w:lang w:val="id-ID"/>
      </w:rPr>
      <w:t>5</w:t>
    </w:r>
    <w:r w:rsidR="000C052B" w:rsidRPr="007E7856">
      <w:rPr>
        <w:rFonts w:ascii="Gadugi" w:hAnsi="Gadugi"/>
        <w:b/>
        <w:sz w:val="16"/>
        <w:szCs w:val="16"/>
        <w:lang w:val="id-ID"/>
      </w:rPr>
      <w:t xml:space="preserve"> Nomor </w:t>
    </w:r>
    <w:r w:rsidR="000C052B">
      <w:rPr>
        <w:rFonts w:ascii="Gadugi" w:hAnsi="Gadugi"/>
        <w:b/>
        <w:sz w:val="16"/>
        <w:szCs w:val="16"/>
        <w:lang w:val="id-ID"/>
      </w:rPr>
      <w:t>2</w:t>
    </w:r>
  </w:p>
  <w:p w14:paraId="5E7DB544" w14:textId="77777777" w:rsidR="000C052B" w:rsidRPr="007E7856" w:rsidRDefault="000C052B" w:rsidP="000C052B">
    <w:pPr>
      <w:pStyle w:val="Header"/>
      <w:ind w:firstLine="0"/>
      <w:jc w:val="right"/>
      <w:rPr>
        <w:rFonts w:ascii="Gadugi" w:hAnsi="Gadugi"/>
        <w:sz w:val="16"/>
        <w:szCs w:val="16"/>
        <w:lang w:val="id-ID"/>
      </w:rPr>
    </w:pPr>
    <w:r>
      <w:rPr>
        <w:rFonts w:ascii="Gadugi" w:hAnsi="Gadugi"/>
        <w:b/>
        <w:sz w:val="16"/>
        <w:szCs w:val="16"/>
        <w:lang w:val="id-ID"/>
      </w:rPr>
      <w:t>380</w:t>
    </w:r>
    <w:r w:rsidRPr="007E7856">
      <w:rPr>
        <w:rFonts w:ascii="Gadugi" w:hAnsi="Gadugi"/>
        <w:b/>
        <w:sz w:val="16"/>
        <w:szCs w:val="16"/>
        <w:lang w:val="id-ID"/>
      </w:rPr>
      <w:t>-</w:t>
    </w:r>
    <w:r>
      <w:rPr>
        <w:rFonts w:ascii="Gadugi" w:hAnsi="Gadugi"/>
        <w:b/>
        <w:sz w:val="16"/>
        <w:szCs w:val="16"/>
        <w:lang w:val="id-ID"/>
      </w:rPr>
      <w:t>388</w:t>
    </w:r>
    <w:r w:rsidRPr="007E7856">
      <w:rPr>
        <w:rFonts w:ascii="Gadugi" w:hAnsi="Gadugi"/>
        <w:b/>
        <w:sz w:val="16"/>
        <w:szCs w:val="16"/>
        <w:lang w:val="id-ID"/>
      </w:rPr>
      <w:t xml:space="preserve"> </w:t>
    </w:r>
    <w:r w:rsidRPr="007E7856">
      <w:rPr>
        <w:rFonts w:ascii="Gadugi" w:hAnsi="Gadugi"/>
        <w:sz w:val="16"/>
        <w:szCs w:val="16"/>
        <w:lang w:val="id-ID"/>
      </w:rPr>
      <w:t xml:space="preserve"> </w:t>
    </w:r>
  </w:p>
  <w:p w14:paraId="179FEC97" w14:textId="77777777" w:rsidR="000C052B" w:rsidRPr="007E7856" w:rsidRDefault="000C052B" w:rsidP="000C052B">
    <w:pPr>
      <w:pStyle w:val="Header"/>
      <w:ind w:firstLine="0"/>
      <w:jc w:val="right"/>
      <w:rPr>
        <w:rFonts w:ascii="Gadugi" w:hAnsi="Gadugi"/>
        <w:sz w:val="16"/>
        <w:szCs w:val="16"/>
        <w:lang w:val="id-ID"/>
      </w:rPr>
    </w:pPr>
    <w:r>
      <w:rPr>
        <w:rFonts w:ascii="Gadugi" w:hAnsi="Gadugi"/>
        <w:sz w:val="16"/>
        <w:szCs w:val="16"/>
        <w:lang w:val="id-ID"/>
      </w:rPr>
      <w:t>Desember</w:t>
    </w:r>
    <w:r w:rsidRPr="007E7856">
      <w:rPr>
        <w:rFonts w:ascii="Gadugi" w:hAnsi="Gadugi"/>
        <w:sz w:val="16"/>
        <w:szCs w:val="16"/>
        <w:lang w:val="id-ID"/>
      </w:rPr>
      <w:t xml:space="preserve"> 20</w:t>
    </w:r>
    <w:r w:rsidRPr="007E7856">
      <w:rPr>
        <w:rFonts w:ascii="Gadugi" w:hAnsi="Gadugi"/>
        <w:sz w:val="16"/>
        <w:szCs w:val="16"/>
      </w:rPr>
      <w:t>2</w:t>
    </w:r>
    <w:r>
      <w:rPr>
        <w:rFonts w:ascii="Gadugi" w:hAnsi="Gadugi"/>
        <w:sz w:val="16"/>
        <w:szCs w:val="16"/>
        <w:lang w:val="id-ID"/>
      </w:rPr>
      <w:t>5</w:t>
    </w:r>
  </w:p>
  <w:p w14:paraId="764B312A" w14:textId="6D440C22" w:rsidR="00B34CA3" w:rsidRPr="000C052B" w:rsidRDefault="000379BA" w:rsidP="000C052B">
    <w:pPr>
      <w:pStyle w:val="Header"/>
      <w:ind w:firstLine="0"/>
      <w:jc w:val="right"/>
      <w:rPr>
        <w:rFonts w:ascii="Gadugi" w:hAnsi="Gadugi"/>
        <w:lang w:val="id-ID"/>
      </w:rPr>
    </w:pPr>
    <w:r w:rsidRPr="000C052B">
      <w:rPr>
        <w:rFonts w:ascii="Gadugi" w:hAnsi="Gadugi"/>
        <w:lang w:val="id-ID"/>
      </w:rPr>
      <w:t>http://ejurnalmalahayati.ac.id/index.php/bakatmanajemen</w:t>
    </w:r>
  </w:p>
  <w:p w14:paraId="3DAA1923" w14:textId="77777777" w:rsidR="00D47748" w:rsidRPr="000C052B" w:rsidRDefault="00D47748" w:rsidP="00B34CA3">
    <w:pPr>
      <w:pStyle w:val="Header"/>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988A" w14:textId="1D7403A1" w:rsidR="000379BA" w:rsidRPr="007E7856" w:rsidRDefault="00F8621A" w:rsidP="00C72FD3">
    <w:pPr>
      <w:pStyle w:val="Header"/>
      <w:ind w:firstLine="0"/>
      <w:jc w:val="right"/>
      <w:rPr>
        <w:rFonts w:ascii="Gadugi" w:hAnsi="Gadugi"/>
        <w:b/>
        <w:sz w:val="16"/>
        <w:szCs w:val="16"/>
        <w:lang w:val="id-ID"/>
      </w:rPr>
    </w:pPr>
    <w:r>
      <w:rPr>
        <w:rFonts w:ascii="Gadugi" w:hAnsi="Gadugi"/>
        <w:noProof/>
        <w:sz w:val="16"/>
        <w:szCs w:val="16"/>
        <w:lang w:val="id-ID" w:eastAsia="id-ID"/>
      </w:rPr>
      <mc:AlternateContent>
        <mc:Choice Requires="wps">
          <w:drawing>
            <wp:anchor distT="0" distB="0" distL="114300" distR="114300" simplePos="0" relativeHeight="251670016" behindDoc="0" locked="0" layoutInCell="1" allowOverlap="1" wp14:anchorId="6E1F5D03" wp14:editId="444040CA">
              <wp:simplePos x="0" y="0"/>
              <wp:positionH relativeFrom="column">
                <wp:posOffset>1487170</wp:posOffset>
              </wp:positionH>
              <wp:positionV relativeFrom="paragraph">
                <wp:posOffset>-292735</wp:posOffset>
              </wp:positionV>
              <wp:extent cx="3543300" cy="2857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85750"/>
                      </a:xfrm>
                      <a:prstGeom prst="rect">
                        <a:avLst/>
                      </a:prstGeom>
                      <a:solidFill>
                        <a:srgbClr val="FFFFFF"/>
                      </a:solidFill>
                      <a:ln w="9525">
                        <a:solidFill>
                          <a:srgbClr val="000000"/>
                        </a:solidFill>
                        <a:miter lim="800000"/>
                        <a:headEnd/>
                        <a:tailEnd/>
                      </a:ln>
                    </wps:spPr>
                    <wps:txbx>
                      <w:txbxContent>
                        <w:p w14:paraId="44833746" w14:textId="77777777" w:rsidR="00F8621A" w:rsidRPr="00832F56" w:rsidRDefault="00F8621A" w:rsidP="007A7C57">
                          <w:pPr>
                            <w:jc w:val="center"/>
                          </w:pPr>
                          <w:r w:rsidRPr="00F8621A">
                            <w:rPr>
                              <w:rFonts w:ascii="Gadugi" w:hAnsi="Gadugi"/>
                              <w:b/>
                              <w:lang w:val="id-ID"/>
                            </w:rPr>
                            <w:t>Jurnal</w:t>
                          </w:r>
                          <w:r w:rsidRPr="00F8621A">
                            <w:rPr>
                              <w:rFonts w:ascii="Gadugi" w:hAnsi="Gadugi"/>
                              <w:b/>
                            </w:rPr>
                            <w:t xml:space="preserve"> Bakti Masyarakat</w:t>
                          </w:r>
                          <w:r w:rsidRPr="00F8621A">
                            <w:rPr>
                              <w:rFonts w:ascii="Gadugi" w:hAnsi="Gadugi"/>
                              <w:b/>
                              <w:lang w:val="id-ID"/>
                            </w:rPr>
                            <w:t xml:space="preserve"> </w:t>
                          </w:r>
                          <w:proofErr w:type="spellStart"/>
                          <w:r w:rsidRPr="000379BA">
                            <w:rPr>
                              <w:rFonts w:ascii="Gadugi" w:hAnsi="Gadugi"/>
                              <w:b/>
                            </w:rPr>
                            <w:t>Manajemen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F5D03" id="Rectangle 1" o:spid="_x0000_s1027" style="position:absolute;left:0;text-align:left;margin-left:117.1pt;margin-top:-23.05pt;width:279pt;height: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">
              <v:textbox>
                <w:txbxContent>
                  <w:p w14:paraId="44833746" w14:textId="77777777" w:rsidR="00F8621A" w:rsidRPr="00832F56" w:rsidRDefault="00F8621A" w:rsidP="007A7C57">
                    <w:pPr>
                      <w:jc w:val="center"/>
                    </w:pPr>
                    <w:r w:rsidRPr="00F8621A">
                      <w:rPr>
                        <w:rFonts w:ascii="Gadugi" w:hAnsi="Gadugi"/>
                        <w:b/>
                        <w:lang w:val="id-ID"/>
                      </w:rPr>
                      <w:t>Jurnal</w:t>
                    </w:r>
                    <w:r w:rsidRPr="00F8621A">
                      <w:rPr>
                        <w:rFonts w:ascii="Gadugi" w:hAnsi="Gadugi"/>
                        <w:b/>
                      </w:rPr>
                      <w:t xml:space="preserve"> Bakti Masyarakat</w:t>
                    </w:r>
                    <w:r w:rsidRPr="00F8621A">
                      <w:rPr>
                        <w:rFonts w:ascii="Gadugi" w:hAnsi="Gadugi"/>
                        <w:b/>
                        <w:lang w:val="id-ID"/>
                      </w:rPr>
                      <w:t xml:space="preserve"> </w:t>
                    </w:r>
                    <w:proofErr w:type="spellStart"/>
                    <w:r w:rsidRPr="000379BA">
                      <w:rPr>
                        <w:rFonts w:ascii="Gadugi" w:hAnsi="Gadugi"/>
                        <w:b/>
                      </w:rPr>
                      <w:t>Manajemen</w:t>
                    </w:r>
                    <w:proofErr w:type="spellEnd"/>
                  </w:p>
                </w:txbxContent>
              </v:textbox>
            </v:rect>
          </w:pict>
        </mc:Fallback>
      </mc:AlternateContent>
    </w:r>
    <w:r w:rsidR="00C72FD3">
      <w:rPr>
        <w:rFonts w:ascii="Gadugi" w:hAnsi="Gadugi"/>
        <w:sz w:val="18"/>
        <w:szCs w:val="18"/>
        <w:lang w:val="id-ID"/>
      </w:rPr>
      <w:tab/>
    </w:r>
    <w:r w:rsidR="000379BA" w:rsidRPr="007E7856">
      <w:rPr>
        <w:rFonts w:ascii="Gadugi" w:hAnsi="Gadugi"/>
        <w:b/>
        <w:sz w:val="16"/>
        <w:szCs w:val="16"/>
        <w:lang w:val="id-ID"/>
      </w:rPr>
      <w:t xml:space="preserve">Volume </w:t>
    </w:r>
    <w:r w:rsidR="000C052B">
      <w:rPr>
        <w:rFonts w:ascii="Gadugi" w:hAnsi="Gadugi"/>
        <w:b/>
        <w:sz w:val="16"/>
        <w:szCs w:val="16"/>
        <w:lang w:val="id-ID"/>
      </w:rPr>
      <w:t>5</w:t>
    </w:r>
    <w:r w:rsidR="000379BA" w:rsidRPr="007E7856">
      <w:rPr>
        <w:rFonts w:ascii="Gadugi" w:hAnsi="Gadugi"/>
        <w:b/>
        <w:sz w:val="16"/>
        <w:szCs w:val="16"/>
        <w:lang w:val="id-ID"/>
      </w:rPr>
      <w:t xml:space="preserve"> Nomor </w:t>
    </w:r>
    <w:r w:rsidR="000C052B">
      <w:rPr>
        <w:rFonts w:ascii="Gadugi" w:hAnsi="Gadugi"/>
        <w:b/>
        <w:sz w:val="16"/>
        <w:szCs w:val="16"/>
        <w:lang w:val="id-ID"/>
      </w:rPr>
      <w:t>2</w:t>
    </w:r>
  </w:p>
  <w:p w14:paraId="3C8CB7BB" w14:textId="685A819E" w:rsidR="00C72FD3" w:rsidRPr="007E7856" w:rsidRDefault="000C052B" w:rsidP="00C72FD3">
    <w:pPr>
      <w:pStyle w:val="Header"/>
      <w:ind w:firstLine="0"/>
      <w:jc w:val="right"/>
      <w:rPr>
        <w:rFonts w:ascii="Gadugi" w:hAnsi="Gadugi"/>
        <w:sz w:val="16"/>
        <w:szCs w:val="16"/>
        <w:lang w:val="id-ID"/>
      </w:rPr>
    </w:pPr>
    <w:r>
      <w:rPr>
        <w:rFonts w:ascii="Gadugi" w:hAnsi="Gadugi"/>
        <w:b/>
        <w:sz w:val="16"/>
        <w:szCs w:val="16"/>
        <w:lang w:val="id-ID"/>
      </w:rPr>
      <w:t>380</w:t>
    </w:r>
    <w:r w:rsidR="000379BA" w:rsidRPr="007E7856">
      <w:rPr>
        <w:rFonts w:ascii="Gadugi" w:hAnsi="Gadugi"/>
        <w:b/>
        <w:sz w:val="16"/>
        <w:szCs w:val="16"/>
        <w:lang w:val="id-ID"/>
      </w:rPr>
      <w:t>-</w:t>
    </w:r>
    <w:r>
      <w:rPr>
        <w:rFonts w:ascii="Gadugi" w:hAnsi="Gadugi"/>
        <w:b/>
        <w:sz w:val="16"/>
        <w:szCs w:val="16"/>
        <w:lang w:val="id-ID"/>
      </w:rPr>
      <w:t>388</w:t>
    </w:r>
    <w:r w:rsidR="000379BA" w:rsidRPr="007E7856">
      <w:rPr>
        <w:rFonts w:ascii="Gadugi" w:hAnsi="Gadugi"/>
        <w:b/>
        <w:sz w:val="16"/>
        <w:szCs w:val="16"/>
        <w:lang w:val="id-ID"/>
      </w:rPr>
      <w:t xml:space="preserve"> </w:t>
    </w:r>
    <w:r w:rsidR="00C72FD3" w:rsidRPr="007E7856">
      <w:rPr>
        <w:rFonts w:ascii="Gadugi" w:hAnsi="Gadugi"/>
        <w:sz w:val="16"/>
        <w:szCs w:val="16"/>
        <w:lang w:val="id-ID"/>
      </w:rPr>
      <w:t xml:space="preserve"> </w:t>
    </w:r>
  </w:p>
  <w:p w14:paraId="7D71535A" w14:textId="3E8AA13E" w:rsidR="00C72FD3" w:rsidRPr="007E7856" w:rsidRDefault="000C052B" w:rsidP="00C72FD3">
    <w:pPr>
      <w:pStyle w:val="Header"/>
      <w:ind w:firstLine="0"/>
      <w:jc w:val="right"/>
      <w:rPr>
        <w:rFonts w:ascii="Gadugi" w:hAnsi="Gadugi"/>
        <w:sz w:val="16"/>
        <w:szCs w:val="16"/>
        <w:lang w:val="id-ID"/>
      </w:rPr>
    </w:pPr>
    <w:r>
      <w:rPr>
        <w:rFonts w:ascii="Gadugi" w:hAnsi="Gadugi"/>
        <w:sz w:val="16"/>
        <w:szCs w:val="16"/>
        <w:lang w:val="id-ID"/>
      </w:rPr>
      <w:t>Desember</w:t>
    </w:r>
    <w:r w:rsidR="00C72FD3" w:rsidRPr="007E7856">
      <w:rPr>
        <w:rFonts w:ascii="Gadugi" w:hAnsi="Gadugi"/>
        <w:sz w:val="16"/>
        <w:szCs w:val="16"/>
        <w:lang w:val="id-ID"/>
      </w:rPr>
      <w:t xml:space="preserve"> 20</w:t>
    </w:r>
    <w:r w:rsidR="00F8621A" w:rsidRPr="007E7856">
      <w:rPr>
        <w:rFonts w:ascii="Gadugi" w:hAnsi="Gadugi"/>
        <w:sz w:val="16"/>
        <w:szCs w:val="16"/>
      </w:rPr>
      <w:t>2</w:t>
    </w:r>
    <w:r>
      <w:rPr>
        <w:rFonts w:ascii="Gadugi" w:hAnsi="Gadugi"/>
        <w:sz w:val="16"/>
        <w:szCs w:val="16"/>
        <w:lang w:val="id-ID"/>
      </w:rPr>
      <w:t>5</w:t>
    </w:r>
  </w:p>
  <w:p w14:paraId="7F979C67" w14:textId="77777777" w:rsidR="00C72FD3" w:rsidRPr="007E7856" w:rsidRDefault="000379BA" w:rsidP="00854C81">
    <w:pPr>
      <w:pStyle w:val="Header"/>
      <w:tabs>
        <w:tab w:val="clear" w:pos="9026"/>
      </w:tabs>
      <w:ind w:firstLine="0"/>
      <w:jc w:val="right"/>
      <w:rPr>
        <w:rFonts w:ascii="Gadugi" w:hAnsi="Gadugi"/>
        <w:lang w:val="id-ID"/>
      </w:rPr>
    </w:pPr>
    <w:r w:rsidRPr="000C052B">
      <w:rPr>
        <w:rFonts w:ascii="Gadugi" w:hAnsi="Gadugi"/>
        <w:lang w:val="id-ID"/>
      </w:rPr>
      <w:t>http://ejurnalmalahayati.ac.id/index.php/bakatmanajemen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114"/>
    <w:multiLevelType w:val="multilevel"/>
    <w:tmpl w:val="90FE0684"/>
    <w:lvl w:ilvl="0">
      <w:start w:val="1"/>
      <w:numFmt w:val="decimal"/>
      <w:lvlText w:val="%1."/>
      <w:lvlJc w:val="left"/>
      <w:pPr>
        <w:ind w:left="720" w:hanging="360"/>
      </w:pPr>
      <w:rPr>
        <w:rFonts w:hint="default"/>
      </w:rPr>
    </w:lvl>
    <w:lvl w:ilvl="1">
      <w:start w:val="1"/>
      <w:numFmt w:val="decimal"/>
      <w:pStyle w:val="Subbab3"/>
      <w:isLgl/>
      <w:lvlText w:val="%1.%2"/>
      <w:lvlJc w:val="left"/>
      <w:pPr>
        <w:ind w:left="720" w:hanging="360"/>
      </w:pPr>
      <w:rPr>
        <w:rFonts w:hint="default"/>
      </w:rPr>
    </w:lvl>
    <w:lvl w:ilvl="2">
      <w:start w:val="1"/>
      <w:numFmt w:val="decimal"/>
      <w:pStyle w:val="Judul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A30222"/>
    <w:multiLevelType w:val="hybridMultilevel"/>
    <w:tmpl w:val="FDC63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B123B9"/>
    <w:multiLevelType w:val="hybridMultilevel"/>
    <w:tmpl w:val="56DED76C"/>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 w15:restartNumberingAfterBreak="0">
    <w:nsid w:val="1EA674F0"/>
    <w:multiLevelType w:val="hybridMultilevel"/>
    <w:tmpl w:val="9AC05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B0E0561"/>
    <w:multiLevelType w:val="hybridMultilevel"/>
    <w:tmpl w:val="57CA4FC2"/>
    <w:lvl w:ilvl="0" w:tplc="A49C9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620975"/>
    <w:multiLevelType w:val="hybridMultilevel"/>
    <w:tmpl w:val="1F8EF3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CF54EF1"/>
    <w:multiLevelType w:val="multilevel"/>
    <w:tmpl w:val="06CCFB56"/>
    <w:lvl w:ilvl="0">
      <w:start w:val="3"/>
      <w:numFmt w:val="decimal"/>
      <w:lvlText w:val="%1"/>
      <w:lvlJc w:val="left"/>
      <w:pPr>
        <w:ind w:left="360" w:hanging="360"/>
      </w:pPr>
      <w:rPr>
        <w:rFonts w:cs="Times New Roman" w:hint="default"/>
      </w:rPr>
    </w:lvl>
    <w:lvl w:ilvl="1">
      <w:start w:val="1"/>
      <w:numFmt w:val="decimal"/>
      <w:pStyle w:val="Subbab2"/>
      <w:lvlText w:val="%1.%2"/>
      <w:lvlJc w:val="left"/>
      <w:pPr>
        <w:ind w:left="360" w:hanging="360"/>
      </w:pPr>
      <w:rPr>
        <w:rFonts w:cs="Times New Roman" w:hint="default"/>
      </w:rPr>
    </w:lvl>
    <w:lvl w:ilvl="2">
      <w:start w:val="1"/>
      <w:numFmt w:val="decimal"/>
      <w:pStyle w:val="Judul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42043D7"/>
    <w:multiLevelType w:val="hybridMultilevel"/>
    <w:tmpl w:val="B2E6A0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BD55D4A"/>
    <w:multiLevelType w:val="multilevel"/>
    <w:tmpl w:val="C8AE4C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9D33E6"/>
    <w:multiLevelType w:val="hybridMultilevel"/>
    <w:tmpl w:val="729A20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F4A0EE6"/>
    <w:multiLevelType w:val="hybridMultilevel"/>
    <w:tmpl w:val="67AA5D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15B4D63"/>
    <w:multiLevelType w:val="hybridMultilevel"/>
    <w:tmpl w:val="0BCE1D7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17406F3"/>
    <w:multiLevelType w:val="hybridMultilevel"/>
    <w:tmpl w:val="97EA5C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70771BC"/>
    <w:multiLevelType w:val="multilevel"/>
    <w:tmpl w:val="2D40512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4" w15:restartNumberingAfterBreak="0">
    <w:nsid w:val="677F50D6"/>
    <w:multiLevelType w:val="hybridMultilevel"/>
    <w:tmpl w:val="AF48043E"/>
    <w:lvl w:ilvl="0" w:tplc="04210005">
      <w:start w:val="1"/>
      <w:numFmt w:val="bullet"/>
      <w:lvlText w:val=""/>
      <w:lvlJc w:val="left"/>
      <w:pPr>
        <w:ind w:left="1145" w:hanging="360"/>
      </w:pPr>
      <w:rPr>
        <w:rFonts w:ascii="Wingdings" w:hAnsi="Wingdings"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15" w15:restartNumberingAfterBreak="0">
    <w:nsid w:val="76EB6964"/>
    <w:multiLevelType w:val="multilevel"/>
    <w:tmpl w:val="90FE06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4698269">
    <w:abstractNumId w:val="1"/>
  </w:num>
  <w:num w:numId="2" w16cid:durableId="199828699">
    <w:abstractNumId w:val="12"/>
  </w:num>
  <w:num w:numId="3" w16cid:durableId="11995192">
    <w:abstractNumId w:val="7"/>
  </w:num>
  <w:num w:numId="4" w16cid:durableId="414518721">
    <w:abstractNumId w:val="10"/>
  </w:num>
  <w:num w:numId="5" w16cid:durableId="236327937">
    <w:abstractNumId w:val="9"/>
  </w:num>
  <w:num w:numId="6" w16cid:durableId="1297761636">
    <w:abstractNumId w:val="3"/>
  </w:num>
  <w:num w:numId="7" w16cid:durableId="494538397">
    <w:abstractNumId w:val="11"/>
  </w:num>
  <w:num w:numId="8" w16cid:durableId="1494175761">
    <w:abstractNumId w:val="14"/>
  </w:num>
  <w:num w:numId="9" w16cid:durableId="634988707">
    <w:abstractNumId w:val="13"/>
  </w:num>
  <w:num w:numId="10" w16cid:durableId="1343896929">
    <w:abstractNumId w:val="0"/>
  </w:num>
  <w:num w:numId="11" w16cid:durableId="1666086782">
    <w:abstractNumId w:val="6"/>
  </w:num>
  <w:num w:numId="12" w16cid:durableId="721636492">
    <w:abstractNumId w:val="2"/>
  </w:num>
  <w:num w:numId="13" w16cid:durableId="1698460814">
    <w:abstractNumId w:val="5"/>
  </w:num>
  <w:num w:numId="14" w16cid:durableId="271017256">
    <w:abstractNumId w:val="8"/>
  </w:num>
  <w:num w:numId="15" w16cid:durableId="1741364107">
    <w:abstractNumId w:val="4"/>
  </w:num>
  <w:num w:numId="16" w16cid:durableId="1628076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305"/>
    <w:rsid w:val="00000D9F"/>
    <w:rsid w:val="000072F0"/>
    <w:rsid w:val="0001474C"/>
    <w:rsid w:val="000348FC"/>
    <w:rsid w:val="000379BA"/>
    <w:rsid w:val="0004406E"/>
    <w:rsid w:val="00065479"/>
    <w:rsid w:val="00071F15"/>
    <w:rsid w:val="000746F4"/>
    <w:rsid w:val="00085B47"/>
    <w:rsid w:val="00090F28"/>
    <w:rsid w:val="000A3467"/>
    <w:rsid w:val="000B2974"/>
    <w:rsid w:val="000B6AE0"/>
    <w:rsid w:val="000C0160"/>
    <w:rsid w:val="000C052B"/>
    <w:rsid w:val="000D1D9B"/>
    <w:rsid w:val="0011539D"/>
    <w:rsid w:val="00134EA2"/>
    <w:rsid w:val="00144567"/>
    <w:rsid w:val="00145AA8"/>
    <w:rsid w:val="0015447C"/>
    <w:rsid w:val="001552E4"/>
    <w:rsid w:val="001665A8"/>
    <w:rsid w:val="001674C1"/>
    <w:rsid w:val="00196511"/>
    <w:rsid w:val="001A3E7F"/>
    <w:rsid w:val="001B6841"/>
    <w:rsid w:val="001B6C22"/>
    <w:rsid w:val="001E239C"/>
    <w:rsid w:val="001E6808"/>
    <w:rsid w:val="002446CA"/>
    <w:rsid w:val="00250637"/>
    <w:rsid w:val="0026639E"/>
    <w:rsid w:val="00266486"/>
    <w:rsid w:val="0029754D"/>
    <w:rsid w:val="002B2D31"/>
    <w:rsid w:val="002C1F89"/>
    <w:rsid w:val="002E4E76"/>
    <w:rsid w:val="00305560"/>
    <w:rsid w:val="00334C66"/>
    <w:rsid w:val="00343E57"/>
    <w:rsid w:val="003477A5"/>
    <w:rsid w:val="0035703F"/>
    <w:rsid w:val="003863D4"/>
    <w:rsid w:val="003B0319"/>
    <w:rsid w:val="003D770E"/>
    <w:rsid w:val="003F0F5E"/>
    <w:rsid w:val="003F5A45"/>
    <w:rsid w:val="00402C0C"/>
    <w:rsid w:val="00402CF8"/>
    <w:rsid w:val="00407681"/>
    <w:rsid w:val="00410DE2"/>
    <w:rsid w:val="00440EA2"/>
    <w:rsid w:val="00464CF1"/>
    <w:rsid w:val="004A60AF"/>
    <w:rsid w:val="004C1913"/>
    <w:rsid w:val="004E1238"/>
    <w:rsid w:val="004F340D"/>
    <w:rsid w:val="004F3770"/>
    <w:rsid w:val="0051570B"/>
    <w:rsid w:val="00525081"/>
    <w:rsid w:val="005366CF"/>
    <w:rsid w:val="00542489"/>
    <w:rsid w:val="005429AB"/>
    <w:rsid w:val="00556F1A"/>
    <w:rsid w:val="005662A6"/>
    <w:rsid w:val="00587670"/>
    <w:rsid w:val="005A387E"/>
    <w:rsid w:val="005F2F6D"/>
    <w:rsid w:val="0060728F"/>
    <w:rsid w:val="006356A2"/>
    <w:rsid w:val="0064374A"/>
    <w:rsid w:val="00670464"/>
    <w:rsid w:val="006918A9"/>
    <w:rsid w:val="006A00C5"/>
    <w:rsid w:val="006B3AEE"/>
    <w:rsid w:val="006D3BF7"/>
    <w:rsid w:val="006F272E"/>
    <w:rsid w:val="00712EE9"/>
    <w:rsid w:val="0073148A"/>
    <w:rsid w:val="00737A44"/>
    <w:rsid w:val="00747DE5"/>
    <w:rsid w:val="00774B0F"/>
    <w:rsid w:val="00780345"/>
    <w:rsid w:val="00787366"/>
    <w:rsid w:val="007921A7"/>
    <w:rsid w:val="0079337F"/>
    <w:rsid w:val="007942C2"/>
    <w:rsid w:val="007A7C57"/>
    <w:rsid w:val="007B4805"/>
    <w:rsid w:val="007B4EEF"/>
    <w:rsid w:val="007C1CC1"/>
    <w:rsid w:val="007C3940"/>
    <w:rsid w:val="007E7856"/>
    <w:rsid w:val="00835989"/>
    <w:rsid w:val="00851F28"/>
    <w:rsid w:val="00854C81"/>
    <w:rsid w:val="0086150E"/>
    <w:rsid w:val="0086479F"/>
    <w:rsid w:val="0087354A"/>
    <w:rsid w:val="0089200A"/>
    <w:rsid w:val="00892042"/>
    <w:rsid w:val="008A4591"/>
    <w:rsid w:val="008B0D28"/>
    <w:rsid w:val="008E4137"/>
    <w:rsid w:val="00922FF2"/>
    <w:rsid w:val="009272B3"/>
    <w:rsid w:val="00945C92"/>
    <w:rsid w:val="00985914"/>
    <w:rsid w:val="00992153"/>
    <w:rsid w:val="009A4ED3"/>
    <w:rsid w:val="009B2BBE"/>
    <w:rsid w:val="009B5E55"/>
    <w:rsid w:val="009C0070"/>
    <w:rsid w:val="009D651E"/>
    <w:rsid w:val="009E5426"/>
    <w:rsid w:val="00A0317B"/>
    <w:rsid w:val="00A0636C"/>
    <w:rsid w:val="00A20E5D"/>
    <w:rsid w:val="00A20FC1"/>
    <w:rsid w:val="00A22FF4"/>
    <w:rsid w:val="00A47D19"/>
    <w:rsid w:val="00A61B60"/>
    <w:rsid w:val="00A65FF2"/>
    <w:rsid w:val="00A86316"/>
    <w:rsid w:val="00AA26B8"/>
    <w:rsid w:val="00AB458F"/>
    <w:rsid w:val="00AC1599"/>
    <w:rsid w:val="00AC3680"/>
    <w:rsid w:val="00AC4D63"/>
    <w:rsid w:val="00B13C5D"/>
    <w:rsid w:val="00B20011"/>
    <w:rsid w:val="00B273A1"/>
    <w:rsid w:val="00B34CA3"/>
    <w:rsid w:val="00B565B9"/>
    <w:rsid w:val="00B61A21"/>
    <w:rsid w:val="00B64224"/>
    <w:rsid w:val="00B75BE0"/>
    <w:rsid w:val="00B868B7"/>
    <w:rsid w:val="00BB464E"/>
    <w:rsid w:val="00BC3B9A"/>
    <w:rsid w:val="00BD7192"/>
    <w:rsid w:val="00BE6CE5"/>
    <w:rsid w:val="00BE7190"/>
    <w:rsid w:val="00BF0A76"/>
    <w:rsid w:val="00BF1115"/>
    <w:rsid w:val="00BF134F"/>
    <w:rsid w:val="00BF515E"/>
    <w:rsid w:val="00C02323"/>
    <w:rsid w:val="00C0393E"/>
    <w:rsid w:val="00C05460"/>
    <w:rsid w:val="00C2504F"/>
    <w:rsid w:val="00C363FC"/>
    <w:rsid w:val="00C52D95"/>
    <w:rsid w:val="00C57BE1"/>
    <w:rsid w:val="00C72FD3"/>
    <w:rsid w:val="00C85261"/>
    <w:rsid w:val="00C864DC"/>
    <w:rsid w:val="00CB5CD7"/>
    <w:rsid w:val="00CE45C4"/>
    <w:rsid w:val="00CF69D5"/>
    <w:rsid w:val="00D012AB"/>
    <w:rsid w:val="00D035B4"/>
    <w:rsid w:val="00D11B5D"/>
    <w:rsid w:val="00D170A1"/>
    <w:rsid w:val="00D42119"/>
    <w:rsid w:val="00D47748"/>
    <w:rsid w:val="00D7310D"/>
    <w:rsid w:val="00D967FA"/>
    <w:rsid w:val="00DA0984"/>
    <w:rsid w:val="00DF7A7D"/>
    <w:rsid w:val="00E20AE5"/>
    <w:rsid w:val="00E60E72"/>
    <w:rsid w:val="00E6299E"/>
    <w:rsid w:val="00E71FEF"/>
    <w:rsid w:val="00EC0250"/>
    <w:rsid w:val="00EC0283"/>
    <w:rsid w:val="00EC5920"/>
    <w:rsid w:val="00F10A3E"/>
    <w:rsid w:val="00F13E13"/>
    <w:rsid w:val="00F1776C"/>
    <w:rsid w:val="00F37606"/>
    <w:rsid w:val="00F43BB3"/>
    <w:rsid w:val="00F47FF9"/>
    <w:rsid w:val="00F64D48"/>
    <w:rsid w:val="00F754E8"/>
    <w:rsid w:val="00F8621A"/>
    <w:rsid w:val="00FB2305"/>
    <w:rsid w:val="00FC2649"/>
    <w:rsid w:val="00FD02C0"/>
    <w:rsid w:val="00FD55EC"/>
    <w:rsid w:val="00FE2456"/>
    <w:rsid w:val="00FE339C"/>
    <w:rsid w:val="00FF0E3C"/>
    <w:rsid w:val="00FF0F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1AB6"/>
  <w15:docId w15:val="{ECB1E986-E780-4525-891E-E8B85A65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305"/>
    <w:pPr>
      <w:widowControl w:val="0"/>
      <w:spacing w:after="0" w:line="240" w:lineRule="auto"/>
      <w:ind w:firstLine="227"/>
      <w:jc w:val="both"/>
    </w:pPr>
    <w:rPr>
      <w:rFonts w:ascii="Times New Roman" w:eastAsia="MS Mincho" w:hAnsi="Times New Roman" w:cs="Times New Roman"/>
      <w:kern w:val="2"/>
      <w:sz w:val="20"/>
      <w:szCs w:val="20"/>
      <w:lang w:val="en-US" w:eastAsia="ja-JP"/>
    </w:rPr>
  </w:style>
  <w:style w:type="paragraph" w:styleId="Judul1">
    <w:name w:val="heading 1"/>
    <w:basedOn w:val="Normal"/>
    <w:next w:val="Normal"/>
    <w:link w:val="Judul1KAR"/>
    <w:uiPriority w:val="9"/>
    <w:qFormat/>
    <w:rsid w:val="00A65F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semiHidden/>
    <w:unhideWhenUsed/>
    <w:qFormat/>
    <w:rsid w:val="00CE45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DaftarParagraf"/>
    <w:next w:val="Normal"/>
    <w:link w:val="Judul3KAR"/>
    <w:uiPriority w:val="9"/>
    <w:unhideWhenUsed/>
    <w:qFormat/>
    <w:rsid w:val="00CE45C4"/>
    <w:pPr>
      <w:widowControl/>
      <w:numPr>
        <w:ilvl w:val="2"/>
        <w:numId w:val="11"/>
      </w:numPr>
      <w:spacing w:line="480" w:lineRule="auto"/>
      <w:outlineLvl w:val="2"/>
    </w:pPr>
    <w:rPr>
      <w:rFonts w:eastAsiaTheme="minorEastAsia" w:cstheme="minorBidi"/>
      <w:b/>
      <w:bCs/>
      <w:color w:val="000000" w:themeColor="text1"/>
      <w:kern w:val="0"/>
      <w:sz w:val="24"/>
      <w:szCs w:val="24"/>
      <w:lang w:eastAsia="en-US"/>
    </w:rPr>
  </w:style>
  <w:style w:type="paragraph" w:styleId="Judul4">
    <w:name w:val="heading 4"/>
    <w:basedOn w:val="Normal"/>
    <w:next w:val="Normal"/>
    <w:link w:val="Judul4KAR"/>
    <w:uiPriority w:val="9"/>
    <w:unhideWhenUsed/>
    <w:qFormat/>
    <w:rsid w:val="00CE45C4"/>
    <w:pPr>
      <w:keepNext/>
      <w:keepLines/>
      <w:numPr>
        <w:ilvl w:val="2"/>
        <w:numId w:val="10"/>
      </w:numPr>
      <w:spacing w:before="40"/>
      <w:outlineLvl w:val="3"/>
    </w:pPr>
    <w:rPr>
      <w:rFonts w:asciiTheme="majorHAnsi" w:eastAsiaTheme="majorEastAsia" w:hAnsiTheme="majorHAnsi" w:cstheme="majorBidi"/>
      <w:i/>
      <w:iCs/>
      <w:color w:val="365F91" w:themeColor="accent1" w:themeShade="BF"/>
    </w:rPr>
  </w:style>
  <w:style w:type="paragraph" w:styleId="Judul6">
    <w:name w:val="heading 6"/>
    <w:basedOn w:val="Normal"/>
    <w:next w:val="Normal"/>
    <w:link w:val="Judul6KAR"/>
    <w:uiPriority w:val="9"/>
    <w:semiHidden/>
    <w:unhideWhenUsed/>
    <w:qFormat/>
    <w:rsid w:val="00FB230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2">
    <w:name w:val="Body Text 2"/>
    <w:basedOn w:val="Normal"/>
    <w:link w:val="TeksIsi2KAR"/>
    <w:semiHidden/>
    <w:unhideWhenUsed/>
    <w:rsid w:val="00FB2305"/>
  </w:style>
  <w:style w:type="character" w:customStyle="1" w:styleId="TeksIsi2KAR">
    <w:name w:val="Teks Isi 2 KAR"/>
    <w:basedOn w:val="FontParagrafDefault"/>
    <w:link w:val="TeksIsi2"/>
    <w:semiHidden/>
    <w:rsid w:val="00FB2305"/>
    <w:rPr>
      <w:rFonts w:ascii="Times New Roman" w:eastAsia="MS Mincho" w:hAnsi="Times New Roman" w:cs="Times New Roman"/>
      <w:kern w:val="2"/>
      <w:sz w:val="20"/>
      <w:szCs w:val="20"/>
      <w:lang w:val="en-US" w:eastAsia="ja-JP"/>
    </w:rPr>
  </w:style>
  <w:style w:type="paragraph" w:customStyle="1" w:styleId="Affiliation">
    <w:name w:val="Affiliation"/>
    <w:basedOn w:val="Normal"/>
    <w:rsid w:val="00FB2305"/>
    <w:pPr>
      <w:widowControl/>
      <w:jc w:val="center"/>
    </w:pPr>
    <w:rPr>
      <w:kern w:val="0"/>
    </w:rPr>
  </w:style>
  <w:style w:type="paragraph" w:customStyle="1" w:styleId="01judulartikel">
    <w:name w:val="01 judul artikel"/>
    <w:basedOn w:val="Judul"/>
    <w:qFormat/>
    <w:rsid w:val="00C05460"/>
    <w:pPr>
      <w:widowControl/>
      <w:pBdr>
        <w:bottom w:val="none" w:sz="0" w:space="0" w:color="auto"/>
      </w:pBdr>
      <w:spacing w:before="240" w:after="0"/>
      <w:ind w:firstLine="0"/>
      <w:contextualSpacing w:val="0"/>
      <w:jc w:val="center"/>
    </w:pPr>
    <w:rPr>
      <w:rFonts w:ascii="Gadugi" w:eastAsia="MS Mincho" w:hAnsi="Gadugi" w:cs="Times New Roman"/>
      <w:b/>
      <w:caps/>
      <w:color w:val="auto"/>
      <w:spacing w:val="0"/>
      <w:kern w:val="0"/>
      <w:sz w:val="32"/>
      <w:szCs w:val="20"/>
      <w:lang w:val="sv-SE"/>
    </w:rPr>
  </w:style>
  <w:style w:type="paragraph" w:customStyle="1" w:styleId="02penulis">
    <w:name w:val="02 penulis"/>
    <w:basedOn w:val="Judul6"/>
    <w:qFormat/>
    <w:rsid w:val="00BF134F"/>
    <w:pPr>
      <w:keepNext w:val="0"/>
      <w:keepLines w:val="0"/>
      <w:spacing w:before="480" w:after="60"/>
      <w:ind w:firstLine="232"/>
      <w:jc w:val="center"/>
    </w:pPr>
    <w:rPr>
      <w:rFonts w:ascii="Gadugi" w:eastAsia="MS Mincho" w:hAnsi="Gadugi" w:cs="Times New Roman"/>
      <w:b/>
      <w:i w:val="0"/>
      <w:iCs w:val="0"/>
      <w:color w:val="auto"/>
      <w:lang w:val="de-DE"/>
    </w:rPr>
  </w:style>
  <w:style w:type="paragraph" w:customStyle="1" w:styleId="03almtpenulis">
    <w:name w:val="03 almt penulis"/>
    <w:basedOn w:val="Footer"/>
    <w:qFormat/>
    <w:rsid w:val="00BF134F"/>
    <w:pPr>
      <w:tabs>
        <w:tab w:val="clear" w:pos="4513"/>
        <w:tab w:val="clear" w:pos="9026"/>
        <w:tab w:val="center" w:pos="4320"/>
        <w:tab w:val="right" w:pos="8640"/>
      </w:tabs>
      <w:ind w:right="360"/>
      <w:jc w:val="center"/>
    </w:pPr>
    <w:rPr>
      <w:rFonts w:ascii="Gadugi" w:hAnsi="Gadugi"/>
      <w:lang w:val="sv-SE"/>
    </w:rPr>
  </w:style>
  <w:style w:type="paragraph" w:customStyle="1" w:styleId="04abstractEnglish">
    <w:name w:val="04 abstract English"/>
    <w:basedOn w:val="Judul"/>
    <w:qFormat/>
    <w:rsid w:val="00BF134F"/>
    <w:pPr>
      <w:widowControl/>
      <w:pBdr>
        <w:bottom w:val="none" w:sz="0" w:space="0" w:color="auto"/>
      </w:pBdr>
      <w:spacing w:before="240" w:after="0" w:line="228" w:lineRule="auto"/>
      <w:ind w:left="706" w:right="734" w:firstLine="0"/>
      <w:contextualSpacing w:val="0"/>
    </w:pPr>
    <w:rPr>
      <w:rFonts w:ascii="Gadugi" w:eastAsia="MS Mincho" w:hAnsi="Gadugi" w:cs="Arial"/>
      <w:i/>
      <w:color w:val="auto"/>
      <w:spacing w:val="0"/>
      <w:kern w:val="0"/>
      <w:sz w:val="20"/>
      <w:szCs w:val="18"/>
      <w:lang w:val="id-ID"/>
    </w:rPr>
  </w:style>
  <w:style w:type="paragraph" w:customStyle="1" w:styleId="05abstrakIndo">
    <w:name w:val="05 abstrak Indo"/>
    <w:basedOn w:val="Normal"/>
    <w:qFormat/>
    <w:rsid w:val="004F3770"/>
    <w:pPr>
      <w:spacing w:before="240"/>
      <w:ind w:left="709" w:right="731" w:firstLine="0"/>
    </w:pPr>
    <w:rPr>
      <w:rFonts w:ascii="Gadugi" w:hAnsi="Gadugi" w:cs="Arial"/>
      <w:szCs w:val="18"/>
      <w:lang w:val="id-ID"/>
    </w:rPr>
  </w:style>
  <w:style w:type="paragraph" w:customStyle="1" w:styleId="06Pendahuluan">
    <w:name w:val="06 Pendahuluan"/>
    <w:basedOn w:val="TeksIsi"/>
    <w:qFormat/>
    <w:rsid w:val="00F37606"/>
    <w:pPr>
      <w:spacing w:after="0" w:line="360" w:lineRule="auto"/>
      <w:ind w:firstLine="0"/>
    </w:pPr>
    <w:rPr>
      <w:spacing w:val="-7"/>
      <w:sz w:val="22"/>
      <w:lang w:val="id-ID"/>
    </w:rPr>
  </w:style>
  <w:style w:type="paragraph" w:customStyle="1" w:styleId="07aSubJudul">
    <w:name w:val="07 a) Sub Judul"/>
    <w:basedOn w:val="Normal"/>
    <w:qFormat/>
    <w:rsid w:val="004F3770"/>
    <w:pPr>
      <w:spacing w:before="240" w:line="360" w:lineRule="auto"/>
      <w:ind w:firstLine="0"/>
    </w:pPr>
    <w:rPr>
      <w:rFonts w:ascii="Gadugi" w:hAnsi="Gadugi"/>
      <w:b/>
      <w:sz w:val="22"/>
      <w:lang w:val="sv-SE"/>
    </w:rPr>
  </w:style>
  <w:style w:type="paragraph" w:customStyle="1" w:styleId="04bkeywords">
    <w:name w:val="04 b  keywords"/>
    <w:basedOn w:val="04abstractEnglish"/>
    <w:qFormat/>
    <w:rsid w:val="00FB2305"/>
    <w:pPr>
      <w:spacing w:before="120"/>
      <w:ind w:left="709" w:right="731"/>
    </w:pPr>
    <w:rPr>
      <w:b/>
    </w:rPr>
  </w:style>
  <w:style w:type="paragraph" w:customStyle="1" w:styleId="05bkatakunci">
    <w:name w:val="05 b kata kunci"/>
    <w:basedOn w:val="05abstrakIndo"/>
    <w:qFormat/>
    <w:rsid w:val="004F3770"/>
    <w:rPr>
      <w:b/>
      <w:lang w:val="sv-SE"/>
    </w:rPr>
  </w:style>
  <w:style w:type="paragraph" w:customStyle="1" w:styleId="08paragraf">
    <w:name w:val="08. paragraf"/>
    <w:basedOn w:val="TeksIsi2"/>
    <w:qFormat/>
    <w:rsid w:val="004F3770"/>
    <w:pPr>
      <w:spacing w:line="360" w:lineRule="auto"/>
      <w:ind w:firstLine="425"/>
    </w:pPr>
    <w:rPr>
      <w:rFonts w:ascii="Gadugi" w:hAnsi="Gadugi"/>
      <w:spacing w:val="-7"/>
      <w:sz w:val="22"/>
      <w:lang w:val="id-ID"/>
    </w:rPr>
  </w:style>
  <w:style w:type="paragraph" w:customStyle="1" w:styleId="09NamaGambar">
    <w:name w:val="09. Nama Gambar"/>
    <w:basedOn w:val="Normal"/>
    <w:qFormat/>
    <w:rsid w:val="004F3770"/>
    <w:pPr>
      <w:tabs>
        <w:tab w:val="left" w:pos="993"/>
      </w:tabs>
      <w:ind w:left="992" w:hanging="992"/>
    </w:pPr>
    <w:rPr>
      <w:rFonts w:ascii="Gadugi" w:hAnsi="Gadugi"/>
      <w:b/>
      <w:szCs w:val="18"/>
      <w:lang w:val="id-ID"/>
    </w:rPr>
  </w:style>
  <w:style w:type="paragraph" w:customStyle="1" w:styleId="07csubsubjuduldibawahsubjudul">
    <w:name w:val="07 c) sub sub judul dibawah sub judul"/>
    <w:basedOn w:val="07aSubJudul"/>
    <w:qFormat/>
    <w:rsid w:val="00C05460"/>
    <w:pPr>
      <w:spacing w:before="0"/>
    </w:pPr>
    <w:rPr>
      <w:szCs w:val="22"/>
      <w:lang w:val="id-ID"/>
    </w:rPr>
  </w:style>
  <w:style w:type="paragraph" w:customStyle="1" w:styleId="07bsubsubjuduldibawahparagraf">
    <w:name w:val="07 b) sub sub judul dibawah paragraf"/>
    <w:basedOn w:val="07csubsubjuduldibawahsubjudul"/>
    <w:qFormat/>
    <w:rsid w:val="00C05460"/>
    <w:pPr>
      <w:spacing w:before="240"/>
    </w:pPr>
  </w:style>
  <w:style w:type="paragraph" w:customStyle="1" w:styleId="16daftarpustaka">
    <w:name w:val="16 daftar pustaka"/>
    <w:basedOn w:val="Normal"/>
    <w:qFormat/>
    <w:rsid w:val="00BD7192"/>
    <w:pPr>
      <w:spacing w:line="360" w:lineRule="auto"/>
      <w:ind w:left="567" w:hanging="567"/>
    </w:pPr>
    <w:rPr>
      <w:rFonts w:ascii="Gadugi" w:hAnsi="Gadugi"/>
      <w:lang w:val="id-ID"/>
    </w:rPr>
  </w:style>
  <w:style w:type="paragraph" w:customStyle="1" w:styleId="10NamaTabel">
    <w:name w:val="10. Nama Tabel"/>
    <w:basedOn w:val="01judulartikel"/>
    <w:qFormat/>
    <w:rsid w:val="004F3770"/>
    <w:pPr>
      <w:spacing w:before="120"/>
      <w:jc w:val="both"/>
    </w:pPr>
    <w:rPr>
      <w:caps w:val="0"/>
      <w:sz w:val="20"/>
    </w:rPr>
  </w:style>
  <w:style w:type="paragraph" w:customStyle="1" w:styleId="12SumberTabel">
    <w:name w:val="12 Sumber Tabel"/>
    <w:basedOn w:val="Normal"/>
    <w:qFormat/>
    <w:rsid w:val="009C0070"/>
    <w:pPr>
      <w:ind w:left="567" w:hanging="567"/>
    </w:pPr>
    <w:rPr>
      <w:rFonts w:ascii="Gadugi" w:hAnsi="Gadugi"/>
      <w:sz w:val="18"/>
      <w:lang w:val="id-ID"/>
    </w:rPr>
  </w:style>
  <w:style w:type="paragraph" w:customStyle="1" w:styleId="13Rumus">
    <w:name w:val="13 Rumus"/>
    <w:basedOn w:val="Normal"/>
    <w:qFormat/>
    <w:rsid w:val="00FB2305"/>
    <w:pPr>
      <w:spacing w:before="120" w:after="120"/>
      <w:ind w:left="284" w:firstLine="0"/>
    </w:pPr>
    <w:rPr>
      <w:spacing w:val="-7"/>
      <w:sz w:val="22"/>
      <w:szCs w:val="22"/>
      <w:lang w:val="id-ID"/>
    </w:rPr>
  </w:style>
  <w:style w:type="paragraph" w:customStyle="1" w:styleId="14KeteranganRumus">
    <w:name w:val="14 Keterangan Rumus"/>
    <w:basedOn w:val="TeksIsi2"/>
    <w:qFormat/>
    <w:rsid w:val="00FB2305"/>
    <w:pPr>
      <w:spacing w:line="276" w:lineRule="auto"/>
      <w:ind w:firstLine="284"/>
    </w:pPr>
    <w:rPr>
      <w:spacing w:val="-7"/>
      <w:szCs w:val="22"/>
      <w:lang w:val="id-ID"/>
    </w:rPr>
  </w:style>
  <w:style w:type="paragraph" w:styleId="Judul">
    <w:name w:val="Title"/>
    <w:basedOn w:val="Normal"/>
    <w:next w:val="Normal"/>
    <w:link w:val="JudulKAR"/>
    <w:uiPriority w:val="10"/>
    <w:qFormat/>
    <w:rsid w:val="00FB23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JudulKAR">
    <w:name w:val="Judul KAR"/>
    <w:basedOn w:val="FontParagrafDefault"/>
    <w:link w:val="Judul"/>
    <w:uiPriority w:val="10"/>
    <w:rsid w:val="00FB2305"/>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Judul6KAR">
    <w:name w:val="Judul 6 KAR"/>
    <w:basedOn w:val="FontParagrafDefault"/>
    <w:link w:val="Judul6"/>
    <w:uiPriority w:val="9"/>
    <w:semiHidden/>
    <w:rsid w:val="00FB2305"/>
    <w:rPr>
      <w:rFonts w:asciiTheme="majorHAnsi" w:eastAsiaTheme="majorEastAsia" w:hAnsiTheme="majorHAnsi" w:cstheme="majorBidi"/>
      <w:i/>
      <w:iCs/>
      <w:color w:val="243F60" w:themeColor="accent1" w:themeShade="7F"/>
      <w:kern w:val="2"/>
      <w:sz w:val="20"/>
      <w:szCs w:val="20"/>
      <w:lang w:val="en-US" w:eastAsia="ja-JP"/>
    </w:rPr>
  </w:style>
  <w:style w:type="paragraph" w:styleId="Footer">
    <w:name w:val="footer"/>
    <w:basedOn w:val="Normal"/>
    <w:link w:val="FooterKAR"/>
    <w:uiPriority w:val="99"/>
    <w:unhideWhenUsed/>
    <w:rsid w:val="00FB2305"/>
    <w:pPr>
      <w:tabs>
        <w:tab w:val="center" w:pos="4513"/>
        <w:tab w:val="right" w:pos="9026"/>
      </w:tabs>
    </w:pPr>
  </w:style>
  <w:style w:type="character" w:customStyle="1" w:styleId="FooterKAR">
    <w:name w:val="Footer KAR"/>
    <w:basedOn w:val="FontParagrafDefault"/>
    <w:link w:val="Footer"/>
    <w:uiPriority w:val="99"/>
    <w:rsid w:val="00FB2305"/>
    <w:rPr>
      <w:rFonts w:ascii="Times New Roman" w:eastAsia="MS Mincho" w:hAnsi="Times New Roman" w:cs="Times New Roman"/>
      <w:kern w:val="2"/>
      <w:sz w:val="20"/>
      <w:szCs w:val="20"/>
      <w:lang w:val="en-US" w:eastAsia="ja-JP"/>
    </w:rPr>
  </w:style>
  <w:style w:type="paragraph" w:styleId="TeksIsi">
    <w:name w:val="Body Text"/>
    <w:basedOn w:val="Normal"/>
    <w:link w:val="TeksIsiKAR"/>
    <w:uiPriority w:val="99"/>
    <w:semiHidden/>
    <w:unhideWhenUsed/>
    <w:rsid w:val="00FB2305"/>
    <w:pPr>
      <w:spacing w:after="120"/>
    </w:pPr>
  </w:style>
  <w:style w:type="character" w:customStyle="1" w:styleId="TeksIsiKAR">
    <w:name w:val="Teks Isi KAR"/>
    <w:basedOn w:val="FontParagrafDefault"/>
    <w:link w:val="TeksIsi"/>
    <w:uiPriority w:val="99"/>
    <w:semiHidden/>
    <w:rsid w:val="00FB2305"/>
    <w:rPr>
      <w:rFonts w:ascii="Times New Roman" w:eastAsia="MS Mincho" w:hAnsi="Times New Roman" w:cs="Times New Roman"/>
      <w:kern w:val="2"/>
      <w:sz w:val="20"/>
      <w:szCs w:val="20"/>
      <w:lang w:val="en-US" w:eastAsia="ja-JP"/>
    </w:rPr>
  </w:style>
  <w:style w:type="paragraph" w:styleId="TeksBalon">
    <w:name w:val="Balloon Text"/>
    <w:basedOn w:val="Normal"/>
    <w:link w:val="TeksBalonKAR"/>
    <w:uiPriority w:val="99"/>
    <w:semiHidden/>
    <w:unhideWhenUsed/>
    <w:rsid w:val="00FB2305"/>
    <w:rPr>
      <w:rFonts w:ascii="Tahoma" w:hAnsi="Tahoma" w:cs="Tahoma"/>
      <w:sz w:val="16"/>
      <w:szCs w:val="16"/>
    </w:rPr>
  </w:style>
  <w:style w:type="character" w:customStyle="1" w:styleId="TeksBalonKAR">
    <w:name w:val="Teks Balon KAR"/>
    <w:basedOn w:val="FontParagrafDefault"/>
    <w:link w:val="TeksBalon"/>
    <w:uiPriority w:val="99"/>
    <w:semiHidden/>
    <w:rsid w:val="00FB2305"/>
    <w:rPr>
      <w:rFonts w:ascii="Tahoma" w:eastAsia="MS Mincho" w:hAnsi="Tahoma" w:cs="Tahoma"/>
      <w:kern w:val="2"/>
      <w:sz w:val="16"/>
      <w:szCs w:val="16"/>
      <w:lang w:val="en-US" w:eastAsia="ja-JP"/>
    </w:rPr>
  </w:style>
  <w:style w:type="character" w:styleId="Hyperlink">
    <w:name w:val="Hyperlink"/>
    <w:basedOn w:val="FontParagrafDefault"/>
    <w:uiPriority w:val="99"/>
    <w:unhideWhenUsed/>
    <w:rsid w:val="0073148A"/>
    <w:rPr>
      <w:color w:val="0000FF" w:themeColor="hyperlink"/>
      <w:u w:val="single"/>
    </w:rPr>
  </w:style>
  <w:style w:type="paragraph" w:customStyle="1" w:styleId="BodyAbstract">
    <w:name w:val="Body Abstract"/>
    <w:basedOn w:val="Judul1"/>
    <w:rsid w:val="00A65FF2"/>
    <w:pPr>
      <w:keepLines w:val="0"/>
      <w:widowControl/>
      <w:suppressAutoHyphens/>
      <w:spacing w:before="0"/>
      <w:ind w:left="567" w:right="567" w:firstLine="0"/>
      <w:outlineLvl w:val="9"/>
    </w:pPr>
    <w:rPr>
      <w:rFonts w:ascii="Times New Roman" w:eastAsia="Times New Roman" w:hAnsi="Times New Roman" w:cs="Times New Roman"/>
      <w:b w:val="0"/>
      <w:bCs w:val="0"/>
      <w:i/>
      <w:color w:val="auto"/>
      <w:kern w:val="0"/>
      <w:sz w:val="20"/>
      <w:szCs w:val="20"/>
      <w:lang w:eastAsia="ar-SA"/>
    </w:rPr>
  </w:style>
  <w:style w:type="character" w:customStyle="1" w:styleId="Judul1KAR">
    <w:name w:val="Judul 1 KAR"/>
    <w:basedOn w:val="FontParagrafDefault"/>
    <w:link w:val="Judul1"/>
    <w:uiPriority w:val="9"/>
    <w:rsid w:val="00A65FF2"/>
    <w:rPr>
      <w:rFonts w:asciiTheme="majorHAnsi" w:eastAsiaTheme="majorEastAsia" w:hAnsiTheme="majorHAnsi" w:cstheme="majorBidi"/>
      <w:b/>
      <w:bCs/>
      <w:color w:val="365F91" w:themeColor="accent1" w:themeShade="BF"/>
      <w:kern w:val="2"/>
      <w:sz w:val="28"/>
      <w:szCs w:val="28"/>
      <w:lang w:val="en-US" w:eastAsia="ja-JP"/>
    </w:rPr>
  </w:style>
  <w:style w:type="paragraph" w:customStyle="1" w:styleId="Style1">
    <w:name w:val="Style1"/>
    <w:basedOn w:val="05abstrakIndo"/>
    <w:qFormat/>
    <w:rsid w:val="00835989"/>
    <w:pPr>
      <w:ind w:left="323" w:right="312"/>
    </w:pPr>
    <w:rPr>
      <w:b/>
    </w:rPr>
  </w:style>
  <w:style w:type="paragraph" w:customStyle="1" w:styleId="Style2">
    <w:name w:val="Style2"/>
    <w:basedOn w:val="05abstrakIndo"/>
    <w:qFormat/>
    <w:rsid w:val="00835989"/>
  </w:style>
  <w:style w:type="paragraph" w:customStyle="1" w:styleId="Style3">
    <w:name w:val="Style3"/>
    <w:basedOn w:val="05abstrakIndo"/>
    <w:qFormat/>
    <w:rsid w:val="008A4591"/>
  </w:style>
  <w:style w:type="paragraph" w:customStyle="1" w:styleId="Style4">
    <w:name w:val="Style4"/>
    <w:basedOn w:val="Style1"/>
    <w:rsid w:val="008A4591"/>
  </w:style>
  <w:style w:type="paragraph" w:customStyle="1" w:styleId="Body">
    <w:name w:val="Body"/>
    <w:basedOn w:val="IndenTeksIsi"/>
    <w:rsid w:val="00AB458F"/>
    <w:pPr>
      <w:widowControl/>
      <w:suppressAutoHyphens/>
      <w:spacing w:after="0"/>
      <w:ind w:left="0" w:firstLine="567"/>
    </w:pPr>
    <w:rPr>
      <w:rFonts w:eastAsia="Times New Roman"/>
      <w:kern w:val="0"/>
      <w:lang w:eastAsia="ar-SA"/>
    </w:rPr>
  </w:style>
  <w:style w:type="paragraph" w:styleId="IndenTeksIsi">
    <w:name w:val="Body Text Indent"/>
    <w:basedOn w:val="Normal"/>
    <w:link w:val="IndenTeksIsiKAR"/>
    <w:uiPriority w:val="99"/>
    <w:semiHidden/>
    <w:unhideWhenUsed/>
    <w:rsid w:val="00AB458F"/>
    <w:pPr>
      <w:spacing w:after="120"/>
      <w:ind w:left="283"/>
    </w:pPr>
  </w:style>
  <w:style w:type="character" w:customStyle="1" w:styleId="IndenTeksIsiKAR">
    <w:name w:val="Inden Teks Isi KAR"/>
    <w:basedOn w:val="FontParagrafDefault"/>
    <w:link w:val="IndenTeksIsi"/>
    <w:uiPriority w:val="99"/>
    <w:semiHidden/>
    <w:rsid w:val="00AB458F"/>
    <w:rPr>
      <w:rFonts w:ascii="Times New Roman" w:eastAsia="MS Mincho" w:hAnsi="Times New Roman" w:cs="Times New Roman"/>
      <w:kern w:val="2"/>
      <w:sz w:val="20"/>
      <w:szCs w:val="20"/>
      <w:lang w:val="en-US" w:eastAsia="ja-JP"/>
    </w:rPr>
  </w:style>
  <w:style w:type="paragraph" w:styleId="Header">
    <w:name w:val="header"/>
    <w:basedOn w:val="Normal"/>
    <w:link w:val="HeaderKAR"/>
    <w:uiPriority w:val="99"/>
    <w:unhideWhenUsed/>
    <w:rsid w:val="00DF7A7D"/>
    <w:pPr>
      <w:tabs>
        <w:tab w:val="center" w:pos="4513"/>
        <w:tab w:val="right" w:pos="9026"/>
      </w:tabs>
    </w:pPr>
  </w:style>
  <w:style w:type="character" w:customStyle="1" w:styleId="HeaderKAR">
    <w:name w:val="Header KAR"/>
    <w:basedOn w:val="FontParagrafDefault"/>
    <w:link w:val="Header"/>
    <w:uiPriority w:val="99"/>
    <w:rsid w:val="00DF7A7D"/>
    <w:rPr>
      <w:rFonts w:ascii="Times New Roman" w:eastAsia="MS Mincho" w:hAnsi="Times New Roman" w:cs="Times New Roman"/>
      <w:kern w:val="2"/>
      <w:sz w:val="20"/>
      <w:szCs w:val="20"/>
      <w:lang w:val="en-US" w:eastAsia="ja-JP"/>
    </w:rPr>
  </w:style>
  <w:style w:type="paragraph" w:customStyle="1" w:styleId="Style5">
    <w:name w:val="Style5"/>
    <w:basedOn w:val="04abstractEnglish"/>
    <w:qFormat/>
    <w:rsid w:val="00085B47"/>
    <w:rPr>
      <w:sz w:val="18"/>
    </w:rPr>
  </w:style>
  <w:style w:type="paragraph" w:customStyle="1" w:styleId="Style6">
    <w:name w:val="Style6"/>
    <w:basedOn w:val="05abstrakIndo"/>
    <w:qFormat/>
    <w:rsid w:val="00085B47"/>
    <w:pPr>
      <w:ind w:left="0" w:right="-2" w:hanging="32"/>
    </w:pPr>
    <w:rPr>
      <w:sz w:val="18"/>
    </w:rPr>
  </w:style>
  <w:style w:type="paragraph" w:customStyle="1" w:styleId="Style7">
    <w:name w:val="Style7"/>
    <w:basedOn w:val="04bkeywords"/>
    <w:qFormat/>
    <w:rsid w:val="00085B47"/>
    <w:rPr>
      <w:sz w:val="18"/>
    </w:rPr>
  </w:style>
  <w:style w:type="character" w:styleId="SebutanYangBelumTerselesaikan">
    <w:name w:val="Unresolved Mention"/>
    <w:basedOn w:val="FontParagrafDefault"/>
    <w:uiPriority w:val="99"/>
    <w:semiHidden/>
    <w:unhideWhenUsed/>
    <w:rsid w:val="004A60AF"/>
    <w:rPr>
      <w:color w:val="605E5C"/>
      <w:shd w:val="clear" w:color="auto" w:fill="E1DFDD"/>
    </w:rPr>
  </w:style>
  <w:style w:type="paragraph" w:styleId="DaftarParagraf">
    <w:name w:val="List Paragraph"/>
    <w:basedOn w:val="Normal"/>
    <w:uiPriority w:val="34"/>
    <w:qFormat/>
    <w:rsid w:val="003F5A45"/>
    <w:pPr>
      <w:ind w:left="720"/>
      <w:contextualSpacing/>
    </w:pPr>
  </w:style>
  <w:style w:type="paragraph" w:customStyle="1" w:styleId="Subbab3">
    <w:name w:val="Sub bab 3"/>
    <w:basedOn w:val="Normal"/>
    <w:link w:val="Subbab3Char"/>
    <w:qFormat/>
    <w:rsid w:val="00CE45C4"/>
    <w:pPr>
      <w:numPr>
        <w:ilvl w:val="1"/>
        <w:numId w:val="10"/>
      </w:numPr>
    </w:pPr>
  </w:style>
  <w:style w:type="character" w:customStyle="1" w:styleId="Judul4KAR">
    <w:name w:val="Judul 4 KAR"/>
    <w:basedOn w:val="FontParagrafDefault"/>
    <w:link w:val="Judul4"/>
    <w:uiPriority w:val="9"/>
    <w:semiHidden/>
    <w:rsid w:val="00CE45C4"/>
    <w:rPr>
      <w:rFonts w:asciiTheme="majorHAnsi" w:eastAsiaTheme="majorEastAsia" w:hAnsiTheme="majorHAnsi" w:cstheme="majorBidi"/>
      <w:i/>
      <w:iCs/>
      <w:color w:val="365F91" w:themeColor="accent1" w:themeShade="BF"/>
      <w:kern w:val="2"/>
      <w:sz w:val="20"/>
      <w:szCs w:val="20"/>
      <w:lang w:val="en-US" w:eastAsia="ja-JP"/>
    </w:rPr>
  </w:style>
  <w:style w:type="character" w:customStyle="1" w:styleId="Judul3KAR">
    <w:name w:val="Judul 3 KAR"/>
    <w:basedOn w:val="FontParagrafDefault"/>
    <w:link w:val="Judul3"/>
    <w:uiPriority w:val="9"/>
    <w:rsid w:val="00CE45C4"/>
    <w:rPr>
      <w:rFonts w:ascii="Times New Roman" w:eastAsiaTheme="minorEastAsia" w:hAnsi="Times New Roman"/>
      <w:b/>
      <w:bCs/>
      <w:color w:val="000000" w:themeColor="text1"/>
      <w:sz w:val="24"/>
      <w:szCs w:val="24"/>
      <w:lang w:val="en-US"/>
    </w:rPr>
  </w:style>
  <w:style w:type="paragraph" w:customStyle="1" w:styleId="Subbab2">
    <w:name w:val="Sub bab 2"/>
    <w:basedOn w:val="Judul2"/>
    <w:link w:val="Subbab2Char"/>
    <w:qFormat/>
    <w:rsid w:val="00CE45C4"/>
    <w:pPr>
      <w:keepNext w:val="0"/>
      <w:keepLines w:val="0"/>
      <w:widowControl/>
      <w:numPr>
        <w:ilvl w:val="1"/>
        <w:numId w:val="11"/>
      </w:numPr>
      <w:spacing w:before="0" w:line="600" w:lineRule="auto"/>
      <w:ind w:left="425" w:hanging="425"/>
    </w:pPr>
    <w:rPr>
      <w:rFonts w:ascii="Times New Roman" w:eastAsiaTheme="minorEastAsia" w:hAnsi="Times New Roman"/>
      <w:b/>
      <w:color w:val="000000" w:themeColor="text1"/>
      <w:sz w:val="24"/>
      <w:szCs w:val="24"/>
    </w:rPr>
  </w:style>
  <w:style w:type="character" w:customStyle="1" w:styleId="Subbab2Char">
    <w:name w:val="Sub bab 2 Char"/>
    <w:basedOn w:val="Judul2KAR"/>
    <w:link w:val="Subbab2"/>
    <w:rsid w:val="00CE45C4"/>
    <w:rPr>
      <w:rFonts w:ascii="Times New Roman" w:eastAsiaTheme="minorEastAsia" w:hAnsi="Times New Roman" w:cstheme="majorBidi"/>
      <w:b/>
      <w:color w:val="000000" w:themeColor="text1"/>
      <w:kern w:val="2"/>
      <w:sz w:val="24"/>
      <w:szCs w:val="24"/>
      <w:lang w:val="en-US" w:eastAsia="ja-JP"/>
    </w:rPr>
  </w:style>
  <w:style w:type="character" w:customStyle="1" w:styleId="Judul2KAR">
    <w:name w:val="Judul 2 KAR"/>
    <w:basedOn w:val="FontParagrafDefault"/>
    <w:link w:val="Judul2"/>
    <w:uiPriority w:val="9"/>
    <w:semiHidden/>
    <w:rsid w:val="00CE45C4"/>
    <w:rPr>
      <w:rFonts w:asciiTheme="majorHAnsi" w:eastAsiaTheme="majorEastAsia" w:hAnsiTheme="majorHAnsi" w:cstheme="majorBidi"/>
      <w:color w:val="365F91" w:themeColor="accent1" w:themeShade="BF"/>
      <w:kern w:val="2"/>
      <w:sz w:val="26"/>
      <w:szCs w:val="26"/>
      <w:lang w:val="en-US" w:eastAsia="ja-JP"/>
    </w:rPr>
  </w:style>
  <w:style w:type="character" w:customStyle="1" w:styleId="Subbab3Char">
    <w:name w:val="Sub bab 3 Char"/>
    <w:basedOn w:val="Judul2KAR"/>
    <w:link w:val="Subbab3"/>
    <w:rsid w:val="00EC5920"/>
    <w:rPr>
      <w:rFonts w:ascii="Times New Roman" w:eastAsia="MS Mincho" w:hAnsi="Times New Roman" w:cs="Times New Roman"/>
      <w:color w:val="365F91" w:themeColor="accent1" w:themeShade="BF"/>
      <w:kern w:val="2"/>
      <w:sz w:val="20"/>
      <w:szCs w:val="20"/>
      <w:lang w:val="en-US" w:eastAsia="ja-JP"/>
    </w:rPr>
  </w:style>
  <w:style w:type="paragraph" w:styleId="TeksCatatanKaki">
    <w:name w:val="footnote text"/>
    <w:basedOn w:val="Normal"/>
    <w:link w:val="TeksCatatanKakiKAR"/>
    <w:uiPriority w:val="99"/>
    <w:semiHidden/>
    <w:unhideWhenUsed/>
    <w:rsid w:val="0015447C"/>
  </w:style>
  <w:style w:type="character" w:customStyle="1" w:styleId="TeksCatatanKakiKAR">
    <w:name w:val="Teks Catatan Kaki KAR"/>
    <w:basedOn w:val="FontParagrafDefault"/>
    <w:link w:val="TeksCatatanKaki"/>
    <w:uiPriority w:val="99"/>
    <w:semiHidden/>
    <w:rsid w:val="0015447C"/>
    <w:rPr>
      <w:rFonts w:ascii="Times New Roman" w:eastAsia="MS Mincho" w:hAnsi="Times New Roman" w:cs="Times New Roman"/>
      <w:kern w:val="2"/>
      <w:sz w:val="20"/>
      <w:szCs w:val="20"/>
      <w:lang w:val="en-US" w:eastAsia="ja-JP"/>
    </w:rPr>
  </w:style>
  <w:style w:type="character" w:styleId="ReferensiCatatanKaki">
    <w:name w:val="footnote reference"/>
    <w:basedOn w:val="FontParagrafDefault"/>
    <w:uiPriority w:val="99"/>
    <w:semiHidden/>
    <w:unhideWhenUsed/>
    <w:rsid w:val="0015447C"/>
    <w:rPr>
      <w:vertAlign w:val="superscript"/>
    </w:rPr>
  </w:style>
  <w:style w:type="paragraph" w:styleId="Bibliografi">
    <w:name w:val="Bibliography"/>
    <w:basedOn w:val="Normal"/>
    <w:next w:val="Normal"/>
    <w:uiPriority w:val="37"/>
    <w:semiHidden/>
    <w:unhideWhenUsed/>
    <w:rsid w:val="009B5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91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2D3EA-847B-4FDE-A74F-5115D8B8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7</Pages>
  <Words>1685</Words>
  <Characters>11093</Characters>
  <Application>Microsoft Office Word</Application>
  <DocSecurity>0</DocSecurity>
  <Lines>201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 A416M</cp:lastModifiedBy>
  <cp:revision>22</cp:revision>
  <cp:lastPrinted>2017-10-03T17:48:00Z</cp:lastPrinted>
  <dcterms:created xsi:type="dcterms:W3CDTF">2022-03-02T07:29:00Z</dcterms:created>
  <dcterms:modified xsi:type="dcterms:W3CDTF">2025-11-01T14:33:00Z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http://www.zotero.org/styles/vancouver-brackets</vt:lpwstr>
  </property>
  <property fmtid="{D5CDD505-2E9C-101B-9397-08002B2CF9AE}" pid="21" name="Mendeley Recent Style Name 9_1">
    <vt:lpwstr>Vancouver (brackets)</vt:lpwstr>
  </property>
  <property fmtid="{D5CDD505-2E9C-101B-9397-08002B2CF9AE}" pid="22" name="Mendeley Document_1">
    <vt:lpwstr>True</vt:lpwstr>
  </property>
  <property fmtid="{D5CDD505-2E9C-101B-9397-08002B2CF9AE}" pid="23" name="Mendeley Unique User Id_1">
    <vt:lpwstr>129c1fae-2156-3fd3-b989-ece0aa3a3ba0</vt:lpwstr>
  </property>
  <property fmtid="{D5CDD505-2E9C-101B-9397-08002B2CF9AE}" pid="24" name="Mendeley Citation Style_1">
    <vt:lpwstr>http://www.zotero.org/styles/american-political-science-association</vt:lpwstr>
  </property>
  <property fmtid="{D5CDD505-2E9C-101B-9397-08002B2CF9AE}" pid="25" name="GrammarlyDocumentId">
    <vt:lpwstr>a2b9b318-a75a-4f45-84ee-8fd15fb3c173</vt:lpwstr>
  </property>
</Properties>
</file>