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288" w:rsidRPr="00A75608" w:rsidRDefault="00201288" w:rsidP="00482853">
      <w:pPr>
        <w:tabs>
          <w:tab w:val="left" w:pos="540"/>
        </w:tabs>
        <w:jc w:val="center"/>
        <w:rPr>
          <w:rFonts w:ascii="Verdana" w:hAnsi="Verdana"/>
          <w:b/>
        </w:rPr>
      </w:pPr>
      <w:r w:rsidRPr="00A75608">
        <w:rPr>
          <w:rFonts w:ascii="Verdana" w:hAnsi="Verdana"/>
          <w:b/>
        </w:rPr>
        <w:t>ANALISIS SEBARAN FAKTOR RISIKO TERHADAP STADIUM KANKER SERVIKS</w:t>
      </w:r>
    </w:p>
    <w:p w:rsidR="00201288" w:rsidRPr="00A75608" w:rsidRDefault="00201288" w:rsidP="00482853">
      <w:pPr>
        <w:tabs>
          <w:tab w:val="left" w:pos="540"/>
        </w:tabs>
        <w:jc w:val="center"/>
        <w:rPr>
          <w:rFonts w:ascii="Verdana" w:hAnsi="Verdana"/>
          <w:b/>
        </w:rPr>
      </w:pPr>
      <w:r w:rsidRPr="00A75608">
        <w:rPr>
          <w:rFonts w:ascii="Verdana" w:hAnsi="Verdana"/>
          <w:b/>
        </w:rPr>
        <w:t>DI RSUD ABDUL MOELOEK PROVINSI LAMPUNG TAHUN 2018</w:t>
      </w:r>
    </w:p>
    <w:p w:rsidR="00201288" w:rsidRPr="00A75608" w:rsidRDefault="00201288" w:rsidP="00482853">
      <w:pPr>
        <w:ind w:right="2384"/>
        <w:rPr>
          <w:rFonts w:ascii="Verdana" w:hAnsi="Verdana"/>
        </w:rPr>
      </w:pPr>
    </w:p>
    <w:p w:rsidR="00F10291" w:rsidRPr="0080492C" w:rsidRDefault="00201288" w:rsidP="00EA7D86">
      <w:pPr>
        <w:ind w:right="30"/>
        <w:jc w:val="center"/>
        <w:rPr>
          <w:rFonts w:ascii="Verdana" w:eastAsia="Verdana" w:hAnsi="Verdana"/>
          <w:b/>
        </w:rPr>
      </w:pPr>
      <w:r w:rsidRPr="0080492C">
        <w:rPr>
          <w:rFonts w:ascii="Verdana" w:eastAsia="Verdana" w:hAnsi="Verdana"/>
          <w:b/>
        </w:rPr>
        <w:t>Veni Yunita Sari</w:t>
      </w:r>
      <w:r w:rsidR="002C1CF5" w:rsidRPr="0080492C">
        <w:rPr>
          <w:rFonts w:ascii="Verdana" w:eastAsia="Verdana" w:hAnsi="Verdana"/>
          <w:b/>
          <w:spacing w:val="-1"/>
          <w:position w:val="7"/>
          <w:vertAlign w:val="superscript"/>
        </w:rPr>
        <w:t>1</w:t>
      </w:r>
      <w:r w:rsidR="002C1CF5" w:rsidRPr="0080492C">
        <w:rPr>
          <w:rFonts w:ascii="Verdana" w:eastAsia="Verdana" w:hAnsi="Verdana"/>
          <w:b/>
        </w:rPr>
        <w:t>,</w:t>
      </w:r>
      <w:r w:rsidR="002C1CF5" w:rsidRPr="0080492C">
        <w:rPr>
          <w:rFonts w:ascii="Verdana" w:eastAsia="Verdana" w:hAnsi="Verdana"/>
          <w:b/>
          <w:spacing w:val="-11"/>
        </w:rPr>
        <w:t xml:space="preserve"> </w:t>
      </w:r>
      <w:r w:rsidR="002C1CF5" w:rsidRPr="0080492C">
        <w:rPr>
          <w:rFonts w:ascii="Verdana" w:eastAsia="Verdana" w:hAnsi="Verdana"/>
          <w:b/>
        </w:rPr>
        <w:t>F</w:t>
      </w:r>
      <w:r w:rsidR="002C1CF5" w:rsidRPr="0080492C">
        <w:rPr>
          <w:rFonts w:ascii="Verdana" w:eastAsia="Verdana" w:hAnsi="Verdana"/>
          <w:b/>
          <w:spacing w:val="1"/>
        </w:rPr>
        <w:t>it</w:t>
      </w:r>
      <w:r w:rsidR="002C1CF5" w:rsidRPr="0080492C">
        <w:rPr>
          <w:rFonts w:ascii="Verdana" w:eastAsia="Verdana" w:hAnsi="Verdana"/>
          <w:b/>
          <w:spacing w:val="-1"/>
        </w:rPr>
        <w:t>r</w:t>
      </w:r>
      <w:r w:rsidR="002C1CF5" w:rsidRPr="0080492C">
        <w:rPr>
          <w:rFonts w:ascii="Verdana" w:eastAsia="Verdana" w:hAnsi="Verdana"/>
          <w:b/>
        </w:rPr>
        <w:t>i</w:t>
      </w:r>
      <w:r w:rsidR="002C1CF5" w:rsidRPr="0080492C">
        <w:rPr>
          <w:rFonts w:ascii="Verdana" w:eastAsia="Verdana" w:hAnsi="Verdana"/>
          <w:b/>
          <w:spacing w:val="-4"/>
        </w:rPr>
        <w:t xml:space="preserve"> </w:t>
      </w:r>
      <w:r w:rsidR="002C1CF5" w:rsidRPr="0080492C">
        <w:rPr>
          <w:rFonts w:ascii="Verdana" w:eastAsia="Verdana" w:hAnsi="Verdana"/>
          <w:b/>
          <w:spacing w:val="1"/>
        </w:rPr>
        <w:t>E</w:t>
      </w:r>
      <w:r w:rsidR="002C1CF5" w:rsidRPr="0080492C">
        <w:rPr>
          <w:rFonts w:ascii="Verdana" w:eastAsia="Verdana" w:hAnsi="Verdana"/>
          <w:b/>
        </w:rPr>
        <w:t>kas</w:t>
      </w:r>
      <w:r w:rsidR="002C1CF5" w:rsidRPr="0080492C">
        <w:rPr>
          <w:rFonts w:ascii="Verdana" w:eastAsia="Verdana" w:hAnsi="Verdana"/>
          <w:b/>
          <w:spacing w:val="2"/>
        </w:rPr>
        <w:t>a</w:t>
      </w:r>
      <w:r w:rsidR="002C1CF5" w:rsidRPr="0080492C">
        <w:rPr>
          <w:rFonts w:ascii="Verdana" w:eastAsia="Verdana" w:hAnsi="Verdana"/>
          <w:b/>
          <w:spacing w:val="-1"/>
        </w:rPr>
        <w:t>r</w:t>
      </w:r>
      <w:r w:rsidR="002C1CF5" w:rsidRPr="0080492C">
        <w:rPr>
          <w:rFonts w:ascii="Verdana" w:eastAsia="Verdana" w:hAnsi="Verdana"/>
          <w:b/>
          <w:spacing w:val="2"/>
        </w:rPr>
        <w:t>i</w:t>
      </w:r>
      <w:r w:rsidR="002C1CF5" w:rsidRPr="0080492C">
        <w:rPr>
          <w:rFonts w:ascii="Verdana" w:eastAsia="Verdana" w:hAnsi="Verdana"/>
          <w:b/>
          <w:spacing w:val="-1"/>
          <w:position w:val="7"/>
          <w:vertAlign w:val="superscript"/>
        </w:rPr>
        <w:t>2</w:t>
      </w:r>
      <w:r w:rsidR="002C1CF5" w:rsidRPr="0080492C">
        <w:rPr>
          <w:rFonts w:ascii="Verdana" w:eastAsia="Verdana" w:hAnsi="Verdana"/>
          <w:b/>
        </w:rPr>
        <w:t>,</w:t>
      </w:r>
      <w:r w:rsidR="002C1CF5" w:rsidRPr="0080492C">
        <w:rPr>
          <w:rFonts w:ascii="Verdana" w:eastAsia="Verdana" w:hAnsi="Verdana"/>
          <w:b/>
          <w:spacing w:val="-8"/>
        </w:rPr>
        <w:t xml:space="preserve"> </w:t>
      </w:r>
      <w:r w:rsidR="002C1CF5" w:rsidRPr="0080492C">
        <w:rPr>
          <w:rFonts w:ascii="Verdana" w:eastAsia="Verdana" w:hAnsi="Verdana"/>
          <w:b/>
        </w:rPr>
        <w:t>N</w:t>
      </w:r>
      <w:r w:rsidR="002C1CF5" w:rsidRPr="0080492C">
        <w:rPr>
          <w:rFonts w:ascii="Verdana" w:eastAsia="Verdana" w:hAnsi="Verdana"/>
          <w:b/>
          <w:spacing w:val="1"/>
        </w:rPr>
        <w:t>u</w:t>
      </w:r>
      <w:r w:rsidR="002C1CF5" w:rsidRPr="0080492C">
        <w:rPr>
          <w:rFonts w:ascii="Verdana" w:eastAsia="Verdana" w:hAnsi="Verdana"/>
          <w:b/>
          <w:spacing w:val="-1"/>
        </w:rPr>
        <w:t>r</w:t>
      </w:r>
      <w:r w:rsidR="002C1CF5" w:rsidRPr="0080492C">
        <w:rPr>
          <w:rFonts w:ascii="Verdana" w:eastAsia="Verdana" w:hAnsi="Verdana"/>
          <w:b/>
          <w:spacing w:val="1"/>
        </w:rPr>
        <w:t>u</w:t>
      </w:r>
      <w:r w:rsidR="002C1CF5" w:rsidRPr="0080492C">
        <w:rPr>
          <w:rFonts w:ascii="Verdana" w:eastAsia="Verdana" w:hAnsi="Verdana"/>
          <w:b/>
        </w:rPr>
        <w:t>l</w:t>
      </w:r>
      <w:r w:rsidRPr="0080492C">
        <w:rPr>
          <w:rFonts w:ascii="Verdana" w:eastAsia="Verdana" w:hAnsi="Verdana"/>
          <w:b/>
          <w:spacing w:val="-5"/>
        </w:rPr>
        <w:t xml:space="preserve"> </w:t>
      </w:r>
      <w:r w:rsidR="002C1CF5" w:rsidRPr="0080492C">
        <w:rPr>
          <w:rFonts w:ascii="Verdana" w:eastAsia="Verdana" w:hAnsi="Verdana"/>
          <w:b/>
          <w:spacing w:val="2"/>
          <w:w w:val="99"/>
        </w:rPr>
        <w:t>A</w:t>
      </w:r>
      <w:r w:rsidR="002C1CF5" w:rsidRPr="0080492C">
        <w:rPr>
          <w:rFonts w:ascii="Verdana" w:eastAsia="Verdana" w:hAnsi="Verdana"/>
          <w:b/>
          <w:spacing w:val="-1"/>
          <w:w w:val="99"/>
        </w:rPr>
        <w:t>r</w:t>
      </w:r>
      <w:r w:rsidR="002C1CF5" w:rsidRPr="0080492C">
        <w:rPr>
          <w:rFonts w:ascii="Verdana" w:eastAsia="Verdana" w:hAnsi="Verdana"/>
          <w:b/>
          <w:w w:val="99"/>
        </w:rPr>
        <w:t>yas</w:t>
      </w:r>
      <w:r w:rsidR="002C1CF5" w:rsidRPr="0080492C">
        <w:rPr>
          <w:rFonts w:ascii="Verdana" w:eastAsia="Verdana" w:hAnsi="Verdana"/>
          <w:b/>
          <w:spacing w:val="1"/>
          <w:w w:val="99"/>
        </w:rPr>
        <w:t>tut</w:t>
      </w:r>
      <w:r w:rsidR="002C1CF5" w:rsidRPr="0080492C">
        <w:rPr>
          <w:rFonts w:ascii="Verdana" w:eastAsia="Verdana" w:hAnsi="Verdana"/>
          <w:b/>
          <w:spacing w:val="2"/>
          <w:w w:val="99"/>
        </w:rPr>
        <w:t>i</w:t>
      </w:r>
      <w:r w:rsidR="002C1CF5" w:rsidRPr="0080492C">
        <w:rPr>
          <w:rFonts w:ascii="Verdana" w:eastAsia="Verdana" w:hAnsi="Verdana"/>
          <w:b/>
          <w:spacing w:val="-1"/>
          <w:w w:val="99"/>
          <w:position w:val="7"/>
          <w:vertAlign w:val="superscript"/>
        </w:rPr>
        <w:t>2</w:t>
      </w:r>
    </w:p>
    <w:p w:rsidR="00EA7D86" w:rsidRPr="00EA7D86" w:rsidRDefault="00EA7D86" w:rsidP="00EA7D86">
      <w:pPr>
        <w:ind w:right="30"/>
        <w:jc w:val="center"/>
        <w:rPr>
          <w:rFonts w:ascii="Verdana" w:eastAsia="Verdana" w:hAnsi="Verdana"/>
        </w:rPr>
      </w:pPr>
    </w:p>
    <w:p w:rsidR="00F10291" w:rsidRDefault="002C1CF5" w:rsidP="00482853">
      <w:pPr>
        <w:ind w:right="50"/>
        <w:jc w:val="center"/>
        <w:rPr>
          <w:rFonts w:ascii="Verdana" w:eastAsia="Verdana" w:hAnsi="Verdana"/>
          <w:spacing w:val="2"/>
          <w:w w:val="99"/>
        </w:rPr>
      </w:pPr>
      <w:r w:rsidRPr="00A75608">
        <w:rPr>
          <w:rFonts w:ascii="Verdana" w:eastAsia="Verdana" w:hAnsi="Verdana"/>
          <w:spacing w:val="1"/>
        </w:rPr>
        <w:t>E</w:t>
      </w:r>
      <w:r w:rsidRPr="00A75608">
        <w:rPr>
          <w:rFonts w:ascii="Verdana" w:eastAsia="Verdana" w:hAnsi="Verdana"/>
        </w:rPr>
        <w:t>m</w:t>
      </w:r>
      <w:r w:rsidRPr="00A75608">
        <w:rPr>
          <w:rFonts w:ascii="Verdana" w:eastAsia="Verdana" w:hAnsi="Verdana"/>
          <w:spacing w:val="1"/>
        </w:rPr>
        <w:t>a</w:t>
      </w:r>
      <w:r w:rsidRPr="00A75608">
        <w:rPr>
          <w:rFonts w:ascii="Verdana" w:eastAsia="Verdana" w:hAnsi="Verdana"/>
        </w:rPr>
        <w:t>il</w:t>
      </w:r>
      <w:r w:rsidR="00530B08" w:rsidRPr="00A75608">
        <w:rPr>
          <w:rFonts w:ascii="Verdana" w:eastAsia="Verdana" w:hAnsi="Verdana"/>
          <w:spacing w:val="-5"/>
        </w:rPr>
        <w:t xml:space="preserve"> </w:t>
      </w:r>
      <w:hyperlink r:id="rId8" w:history="1">
        <w:r w:rsidR="00EA7D86" w:rsidRPr="009E56D8">
          <w:rPr>
            <w:rStyle w:val="Hyperlink"/>
            <w:rFonts w:ascii="Verdana" w:eastAsia="Verdana" w:hAnsi="Verdana"/>
            <w:spacing w:val="-1"/>
            <w:w w:val="99"/>
          </w:rPr>
          <w:t>veniyunitasari72@gmail.com</w:t>
        </w:r>
      </w:hyperlink>
    </w:p>
    <w:p w:rsidR="00F10291" w:rsidRPr="00A75608" w:rsidRDefault="00F10291" w:rsidP="00482853">
      <w:pPr>
        <w:spacing w:before="2"/>
        <w:rPr>
          <w:rFonts w:ascii="Verdana" w:hAnsi="Verdana"/>
        </w:rPr>
      </w:pPr>
    </w:p>
    <w:p w:rsidR="00F10291" w:rsidRPr="00A75608" w:rsidRDefault="002C1CF5" w:rsidP="00482853">
      <w:pPr>
        <w:ind w:left="4078" w:right="4090"/>
        <w:jc w:val="center"/>
        <w:rPr>
          <w:rFonts w:ascii="Verdana" w:eastAsia="Verdana" w:hAnsi="Verdana"/>
        </w:rPr>
      </w:pPr>
      <w:r w:rsidRPr="00A75608">
        <w:rPr>
          <w:rFonts w:ascii="Verdana" w:eastAsia="Verdana" w:hAnsi="Verdana"/>
          <w:b/>
          <w:spacing w:val="-1"/>
          <w:w w:val="99"/>
        </w:rPr>
        <w:t>A</w:t>
      </w:r>
      <w:r w:rsidRPr="00A75608">
        <w:rPr>
          <w:rFonts w:ascii="Verdana" w:eastAsia="Verdana" w:hAnsi="Verdana"/>
          <w:b/>
          <w:w w:val="99"/>
        </w:rPr>
        <w:t>BST</w:t>
      </w:r>
      <w:r w:rsidRPr="00A75608">
        <w:rPr>
          <w:rFonts w:ascii="Verdana" w:eastAsia="Verdana" w:hAnsi="Verdana"/>
          <w:b/>
          <w:spacing w:val="3"/>
          <w:w w:val="99"/>
        </w:rPr>
        <w:t>R</w:t>
      </w:r>
      <w:r w:rsidRPr="00A75608">
        <w:rPr>
          <w:rFonts w:ascii="Verdana" w:eastAsia="Verdana" w:hAnsi="Verdana"/>
          <w:b/>
          <w:spacing w:val="-1"/>
          <w:w w:val="99"/>
        </w:rPr>
        <w:t>A</w:t>
      </w:r>
      <w:r w:rsidRPr="00A75608">
        <w:rPr>
          <w:rFonts w:ascii="Verdana" w:eastAsia="Verdana" w:hAnsi="Verdana"/>
          <w:b/>
          <w:w w:val="99"/>
        </w:rPr>
        <w:t>K</w:t>
      </w:r>
    </w:p>
    <w:p w:rsidR="00F10291" w:rsidRPr="00A75608" w:rsidRDefault="00F10291" w:rsidP="00482853">
      <w:pPr>
        <w:spacing w:before="12"/>
        <w:rPr>
          <w:rFonts w:ascii="Verdana" w:hAnsi="Verdana"/>
        </w:rPr>
      </w:pPr>
    </w:p>
    <w:p w:rsidR="00991B42" w:rsidRDefault="000B01DC" w:rsidP="00991B42">
      <w:pPr>
        <w:pStyle w:val="ListParagraph"/>
        <w:tabs>
          <w:tab w:val="left" w:pos="450"/>
          <w:tab w:val="left" w:pos="540"/>
        </w:tabs>
        <w:spacing w:line="240" w:lineRule="auto"/>
        <w:ind w:left="0" w:firstLine="540"/>
        <w:rPr>
          <w:rFonts w:ascii="Verdana" w:eastAsia="Times New Roman" w:hAnsi="Verdana" w:cs="Times New Roman"/>
          <w:sz w:val="20"/>
          <w:szCs w:val="20"/>
        </w:rPr>
      </w:pPr>
      <w:r w:rsidRPr="00A75608">
        <w:rPr>
          <w:rFonts w:ascii="Verdana" w:eastAsia="Times New Roman" w:hAnsi="Verdana" w:cs="Times New Roman"/>
          <w:sz w:val="20"/>
          <w:szCs w:val="20"/>
        </w:rPr>
        <w:t xml:space="preserve">Kanker leher rahim atau lebih di kenal sebagai kanker serviks merupakan salah satu kanker penyebab kematian terbanyak perempuan diseluruh dunia termasuk Indonesia. </w:t>
      </w:r>
      <w:r w:rsidRPr="00A75608">
        <w:rPr>
          <w:rFonts w:ascii="Verdana" w:hAnsi="Verdana" w:cs="Times New Roman"/>
          <w:sz w:val="20"/>
          <w:szCs w:val="20"/>
        </w:rPr>
        <w:t>Kejadian kanker serviks di Lampung masih cukup tinggi, dilihat dari data RSUD Abdul Moeloek Provinsi Lampung setiap tahunnya semakin meningkat, yaitu 24 kasus (2014), 92 kasus (2015), 80 kasus (2016), 102 kasus (2017), dan 124 kasus (2018). Jumlah persentase sebaran stadium kanker serviks pada tahun 2018 di RSUD AM meliputi stadium I (15,4%), stadium II (32,2%), stadium III (31,4%), dan stadium IV (21%).</w:t>
      </w:r>
      <w:r w:rsidRPr="00A75608">
        <w:rPr>
          <w:rFonts w:ascii="Verdana" w:eastAsia="Times New Roman" w:hAnsi="Verdana" w:cs="Times New Roman"/>
          <w:sz w:val="20"/>
          <w:szCs w:val="20"/>
        </w:rPr>
        <w:t xml:space="preserve"> Kegiatan deteksi dini kanker serviks merupakan salah satu upaya dalam mengurangi prevalensi angka kejadian kanker serviks. Tujuan dalam penelitian ini </w:t>
      </w:r>
      <w:r w:rsidRPr="00A75608">
        <w:rPr>
          <w:rFonts w:ascii="Verdana" w:hAnsi="Verdana" w:cs="Times New Roman"/>
          <w:sz w:val="20"/>
          <w:szCs w:val="20"/>
        </w:rPr>
        <w:t>untuk mengetahui analisis sebaran faktor risiko terhadap stadium kanker serviks di RSUD Abdul Moeloek Provinsi Lampung Tahun 2018.</w:t>
      </w:r>
    </w:p>
    <w:p w:rsidR="00991B42" w:rsidRDefault="000B01DC" w:rsidP="00991B42">
      <w:pPr>
        <w:pStyle w:val="ListParagraph"/>
        <w:tabs>
          <w:tab w:val="left" w:pos="450"/>
          <w:tab w:val="left" w:pos="540"/>
        </w:tabs>
        <w:spacing w:line="240" w:lineRule="auto"/>
        <w:ind w:left="0" w:firstLine="540"/>
        <w:rPr>
          <w:rFonts w:ascii="Verdana" w:eastAsia="Times New Roman" w:hAnsi="Verdana" w:cs="Times New Roman"/>
          <w:sz w:val="20"/>
          <w:szCs w:val="20"/>
        </w:rPr>
      </w:pPr>
      <w:r w:rsidRPr="00A75608">
        <w:rPr>
          <w:rFonts w:ascii="Verdana" w:hAnsi="Verdana" w:cs="Times New Roman"/>
          <w:sz w:val="20"/>
          <w:szCs w:val="20"/>
        </w:rPr>
        <w:t xml:space="preserve">Penelitian ini berjenis kuantitatif menggunakan metode analitik observasi dengan pendekatan </w:t>
      </w:r>
      <w:r w:rsidRPr="00A75608">
        <w:rPr>
          <w:rFonts w:ascii="Verdana" w:hAnsi="Verdana" w:cs="Times New Roman"/>
          <w:i/>
          <w:sz w:val="20"/>
          <w:szCs w:val="20"/>
        </w:rPr>
        <w:t xml:space="preserve">cross sectional. </w:t>
      </w:r>
      <w:r w:rsidRPr="00A75608">
        <w:rPr>
          <w:rFonts w:ascii="Verdana" w:hAnsi="Verdana" w:cs="Times New Roman"/>
          <w:sz w:val="20"/>
          <w:szCs w:val="20"/>
        </w:rPr>
        <w:t xml:space="preserve">Jumlah responden sebanyak 124 orang dengan pengambilan sampel secara </w:t>
      </w:r>
      <w:r w:rsidRPr="00A75608">
        <w:rPr>
          <w:rFonts w:ascii="Verdana" w:hAnsi="Verdana" w:cs="Times New Roman"/>
          <w:i/>
          <w:sz w:val="20"/>
          <w:szCs w:val="20"/>
        </w:rPr>
        <w:t>total sampling</w:t>
      </w:r>
      <w:r w:rsidRPr="00A75608">
        <w:rPr>
          <w:rFonts w:ascii="Verdana" w:hAnsi="Verdana" w:cs="Times New Roman"/>
          <w:sz w:val="20"/>
          <w:szCs w:val="20"/>
        </w:rPr>
        <w:t>. Pengumpulan data menggunakan lembar ceklist, kemudian dianalisa secara univariat, bivariat dan multivariat yang disajikan dalam bentuk tabel dan teks.</w:t>
      </w:r>
    </w:p>
    <w:p w:rsidR="000B01DC" w:rsidRPr="00A75608" w:rsidRDefault="000B01DC" w:rsidP="00991B42">
      <w:pPr>
        <w:pStyle w:val="ListParagraph"/>
        <w:tabs>
          <w:tab w:val="left" w:pos="450"/>
          <w:tab w:val="left" w:pos="540"/>
        </w:tabs>
        <w:spacing w:line="240" w:lineRule="auto"/>
        <w:ind w:left="0" w:firstLine="540"/>
        <w:rPr>
          <w:rFonts w:ascii="Verdana" w:eastAsia="Times New Roman" w:hAnsi="Verdana" w:cs="Times New Roman"/>
          <w:sz w:val="20"/>
          <w:szCs w:val="20"/>
        </w:rPr>
      </w:pPr>
      <w:r w:rsidRPr="00A75608">
        <w:rPr>
          <w:rFonts w:ascii="Verdana" w:hAnsi="Verdana" w:cs="Times New Roman"/>
          <w:sz w:val="20"/>
          <w:szCs w:val="20"/>
        </w:rPr>
        <w:t xml:space="preserve">Hasil penelitian menunjukkan bahwa terdapat hubungan yang signifikan antara </w:t>
      </w:r>
      <w:r w:rsidRPr="00A75608">
        <w:rPr>
          <w:rFonts w:ascii="Verdana" w:hAnsi="Verdana" w:cs="Times New Roman"/>
          <w:bCs/>
          <w:sz w:val="20"/>
          <w:szCs w:val="20"/>
        </w:rPr>
        <w:t xml:space="preserve">usia awal hubungan seksual </w:t>
      </w:r>
      <w:r w:rsidRPr="00A75608">
        <w:rPr>
          <w:rFonts w:ascii="Verdana" w:hAnsi="Verdana" w:cs="Times New Roman"/>
          <w:sz w:val="20"/>
          <w:szCs w:val="20"/>
        </w:rPr>
        <w:t>(p=0,001)</w:t>
      </w:r>
      <w:r w:rsidRPr="00A75608">
        <w:rPr>
          <w:rFonts w:ascii="Verdana" w:hAnsi="Verdana" w:cs="Times New Roman"/>
          <w:bCs/>
          <w:sz w:val="20"/>
          <w:szCs w:val="20"/>
        </w:rPr>
        <w:t xml:space="preserve"> dengan stadium kanker serviks. Sedangkan riwayat pernikahan </w:t>
      </w:r>
      <w:r w:rsidRPr="00A75608">
        <w:rPr>
          <w:rFonts w:ascii="Verdana" w:hAnsi="Verdana" w:cs="Times New Roman"/>
          <w:sz w:val="20"/>
          <w:szCs w:val="20"/>
        </w:rPr>
        <w:t xml:space="preserve">(p=0,933), riwayat genetik kanker serviks (p=1,000), riwayat pemakaian alat kontrasepsi oral (pil KB) (p=0,051) </w:t>
      </w:r>
      <w:r w:rsidRPr="00A75608">
        <w:rPr>
          <w:rFonts w:ascii="Verdana" w:hAnsi="Verdana" w:cs="Times New Roman"/>
          <w:bCs/>
          <w:sz w:val="20"/>
          <w:szCs w:val="20"/>
        </w:rPr>
        <w:t xml:space="preserve">dan pendidikan </w:t>
      </w:r>
      <w:r w:rsidRPr="00A75608">
        <w:rPr>
          <w:rFonts w:ascii="Verdana" w:hAnsi="Verdana" w:cs="Times New Roman"/>
          <w:sz w:val="20"/>
          <w:szCs w:val="20"/>
        </w:rPr>
        <w:t>(p=0,071)</w:t>
      </w:r>
      <w:r w:rsidRPr="00A75608">
        <w:rPr>
          <w:rFonts w:ascii="Verdana" w:hAnsi="Verdana" w:cs="Times New Roman"/>
          <w:bCs/>
          <w:sz w:val="20"/>
          <w:szCs w:val="20"/>
        </w:rPr>
        <w:t xml:space="preserve"> tidak terdapat hubungan yang signifikan dengan stadium kanker serviks.</w:t>
      </w:r>
      <w:r w:rsidRPr="00A75608">
        <w:rPr>
          <w:rFonts w:ascii="Verdana" w:eastAsia="Times New Roman" w:hAnsi="Verdana" w:cs="Times New Roman"/>
          <w:sz w:val="20"/>
          <w:szCs w:val="20"/>
        </w:rPr>
        <w:t xml:space="preserve"> </w:t>
      </w:r>
      <w:r w:rsidRPr="00A75608">
        <w:rPr>
          <w:rFonts w:ascii="Verdana" w:hAnsi="Verdana" w:cs="Times New Roman"/>
          <w:sz w:val="20"/>
          <w:szCs w:val="20"/>
        </w:rPr>
        <w:t>Berdasarkan penelitian, f</w:t>
      </w:r>
      <w:r w:rsidRPr="00A75608">
        <w:rPr>
          <w:rFonts w:ascii="Verdana" w:hAnsi="Verdana" w:cs="Times New Roman"/>
          <w:bCs/>
          <w:sz w:val="20"/>
          <w:szCs w:val="20"/>
        </w:rPr>
        <w:t>aktor risiko yang paling dominan berhubungan dengan stadium kanker serviks di RSUD Abdul Moeloek Provinsi Lampung tahun 2018 adalah usia awal hubungan seksual. Melakukan pencegahan sejak dini dengan cara melakukan deteksi dini kanker serviks.</w:t>
      </w:r>
    </w:p>
    <w:p w:rsidR="000B01DC" w:rsidRPr="00A75608" w:rsidRDefault="000B01DC" w:rsidP="00482853">
      <w:pPr>
        <w:pStyle w:val="ListParagraph"/>
        <w:spacing w:line="240" w:lineRule="auto"/>
        <w:ind w:left="0" w:firstLine="720"/>
        <w:rPr>
          <w:rFonts w:ascii="Verdana" w:eastAsia="Times New Roman" w:hAnsi="Verdana" w:cs="Times New Roman"/>
          <w:sz w:val="20"/>
          <w:szCs w:val="20"/>
        </w:rPr>
      </w:pPr>
    </w:p>
    <w:p w:rsidR="000B01DC" w:rsidRPr="00A75608" w:rsidRDefault="00991B42" w:rsidP="00482853">
      <w:pPr>
        <w:pStyle w:val="ListParagraph"/>
        <w:spacing w:after="0" w:line="240" w:lineRule="auto"/>
        <w:ind w:left="1800" w:hanging="1800"/>
        <w:rPr>
          <w:rFonts w:ascii="Verdana" w:hAnsi="Verdana" w:cs="Times New Roman"/>
          <w:sz w:val="20"/>
          <w:szCs w:val="20"/>
        </w:rPr>
      </w:pPr>
      <w:r>
        <w:rPr>
          <w:rFonts w:ascii="Verdana" w:hAnsi="Verdana" w:cs="Times New Roman"/>
          <w:b/>
          <w:sz w:val="20"/>
          <w:szCs w:val="20"/>
        </w:rPr>
        <w:t xml:space="preserve">Kata kunci </w:t>
      </w:r>
      <w:r w:rsidR="000B01DC" w:rsidRPr="00A75608">
        <w:rPr>
          <w:rFonts w:ascii="Verdana" w:hAnsi="Verdana" w:cs="Times New Roman"/>
          <w:b/>
          <w:sz w:val="20"/>
          <w:szCs w:val="20"/>
        </w:rPr>
        <w:t xml:space="preserve">: </w:t>
      </w:r>
      <w:r w:rsidR="000B01DC" w:rsidRPr="00A75608">
        <w:rPr>
          <w:rFonts w:ascii="Verdana" w:hAnsi="Verdana" w:cs="Times New Roman"/>
          <w:sz w:val="20"/>
          <w:szCs w:val="20"/>
        </w:rPr>
        <w:t>Stadium Kanker Serviks, Usia Awal Hubungan Seksual</w:t>
      </w:r>
    </w:p>
    <w:p w:rsidR="00F10291" w:rsidRDefault="00991B42" w:rsidP="00482853">
      <w:pPr>
        <w:rPr>
          <w:rFonts w:ascii="Verdana" w:hAnsi="Verdana"/>
          <w:bCs/>
        </w:rPr>
      </w:pPr>
      <w:r>
        <w:rPr>
          <w:rFonts w:ascii="Verdana" w:hAnsi="Verdana"/>
          <w:b/>
        </w:rPr>
        <w:t xml:space="preserve">Kepustakaan </w:t>
      </w:r>
      <w:r w:rsidR="000B01DC" w:rsidRPr="00A75608">
        <w:rPr>
          <w:rFonts w:ascii="Verdana" w:hAnsi="Verdana"/>
          <w:b/>
        </w:rPr>
        <w:t xml:space="preserve">: </w:t>
      </w:r>
      <w:r w:rsidR="000B01DC" w:rsidRPr="00A75608">
        <w:rPr>
          <w:rFonts w:ascii="Verdana" w:hAnsi="Verdana"/>
        </w:rPr>
        <w:t>31</w:t>
      </w:r>
      <w:r w:rsidR="000B01DC" w:rsidRPr="00A75608">
        <w:rPr>
          <w:rFonts w:ascii="Verdana" w:hAnsi="Verdana"/>
          <w:bCs/>
        </w:rPr>
        <w:t xml:space="preserve"> (1997 – 2019)</w:t>
      </w:r>
    </w:p>
    <w:p w:rsidR="00991B42" w:rsidRPr="00991B42" w:rsidRDefault="00991B42" w:rsidP="00482853">
      <w:pPr>
        <w:rPr>
          <w:rFonts w:ascii="Verdana" w:hAnsi="Verdana"/>
          <w:sz w:val="16"/>
          <w:szCs w:val="16"/>
        </w:rPr>
      </w:pPr>
    </w:p>
    <w:p w:rsidR="00F10291" w:rsidRPr="00A75608" w:rsidRDefault="002C1CF5" w:rsidP="00482853">
      <w:pPr>
        <w:ind w:left="4013" w:right="4028"/>
        <w:jc w:val="center"/>
        <w:rPr>
          <w:rFonts w:ascii="Verdana" w:eastAsia="Verdana" w:hAnsi="Verdana"/>
        </w:rPr>
      </w:pPr>
      <w:r w:rsidRPr="00A75608">
        <w:rPr>
          <w:rFonts w:ascii="Verdana" w:eastAsia="Verdana" w:hAnsi="Verdana"/>
          <w:b/>
          <w:spacing w:val="-1"/>
          <w:w w:val="99"/>
        </w:rPr>
        <w:t>A</w:t>
      </w:r>
      <w:r w:rsidRPr="00A75608">
        <w:rPr>
          <w:rFonts w:ascii="Verdana" w:eastAsia="Verdana" w:hAnsi="Verdana"/>
          <w:b/>
          <w:w w:val="99"/>
        </w:rPr>
        <w:t>BST</w:t>
      </w:r>
      <w:r w:rsidRPr="00A75608">
        <w:rPr>
          <w:rFonts w:ascii="Verdana" w:eastAsia="Verdana" w:hAnsi="Verdana"/>
          <w:b/>
          <w:spacing w:val="3"/>
          <w:w w:val="99"/>
        </w:rPr>
        <w:t>R</w:t>
      </w:r>
      <w:r w:rsidRPr="00A75608">
        <w:rPr>
          <w:rFonts w:ascii="Verdana" w:eastAsia="Verdana" w:hAnsi="Verdana"/>
          <w:b/>
          <w:spacing w:val="-1"/>
          <w:w w:val="99"/>
        </w:rPr>
        <w:t>A</w:t>
      </w:r>
      <w:r w:rsidRPr="00A75608">
        <w:rPr>
          <w:rFonts w:ascii="Verdana" w:eastAsia="Verdana" w:hAnsi="Verdana"/>
          <w:b/>
          <w:w w:val="99"/>
        </w:rPr>
        <w:t>CT</w:t>
      </w:r>
    </w:p>
    <w:p w:rsidR="00F10291" w:rsidRPr="00A75608" w:rsidRDefault="00F10291" w:rsidP="00482853">
      <w:pPr>
        <w:spacing w:before="4"/>
        <w:rPr>
          <w:rFonts w:ascii="Verdana" w:hAnsi="Verdana"/>
        </w:rPr>
      </w:pPr>
    </w:p>
    <w:p w:rsidR="00991B42" w:rsidRDefault="00B866E6" w:rsidP="00991B42">
      <w:pPr>
        <w:pStyle w:val="ListParagraph"/>
        <w:spacing w:line="240" w:lineRule="auto"/>
        <w:ind w:left="0" w:firstLine="540"/>
        <w:rPr>
          <w:rFonts w:ascii="Verdana" w:eastAsia="Times New Roman" w:hAnsi="Verdana" w:cs="Times New Roman"/>
          <w:sz w:val="20"/>
          <w:szCs w:val="20"/>
        </w:rPr>
      </w:pPr>
      <w:r w:rsidRPr="00A75608">
        <w:rPr>
          <w:rFonts w:ascii="Verdana" w:eastAsia="Times New Roman" w:hAnsi="Verdana" w:cs="Times New Roman"/>
          <w:sz w:val="20"/>
          <w:szCs w:val="20"/>
        </w:rPr>
        <w:t xml:space="preserve">Cervical cancer or more commonly known as cervical cancer is one of the leading causes of death for women worldwide, including Indonesia. </w:t>
      </w:r>
      <w:r w:rsidRPr="00A75608">
        <w:rPr>
          <w:rFonts w:ascii="Verdana" w:hAnsi="Verdana" w:cs="Times New Roman"/>
          <w:sz w:val="20"/>
          <w:szCs w:val="20"/>
        </w:rPr>
        <w:t>The incidence of cervical cancer in Lampung is still quite high, seen from data from the Abdul Moeloek Regional Hospital, Lampung Province, increasing every year, namely 24 cases (2014), 92 cases (2015), 80 cases (2016), 102 cases (2017), and 124 cases. (2018). The number of percentages of cervical cancer stage distribution in 2018 in RSUD AM includes stage I (15.4%), stage II (32.2%), stage III (31.4%), and stage IV (21%).</w:t>
      </w:r>
      <w:r w:rsidRPr="00A75608">
        <w:rPr>
          <w:rFonts w:ascii="Verdana" w:eastAsia="Times New Roman" w:hAnsi="Verdana" w:cs="Times New Roman"/>
          <w:sz w:val="20"/>
          <w:szCs w:val="20"/>
        </w:rPr>
        <w:t>Cervical cancer early detection activities are an effort to reduce the prevalence of cervical cancer incidence. The purpose of this research</w:t>
      </w:r>
      <w:r w:rsidRPr="00A75608">
        <w:rPr>
          <w:rFonts w:ascii="Verdana" w:hAnsi="Verdana" w:cs="Times New Roman"/>
          <w:sz w:val="20"/>
          <w:szCs w:val="20"/>
        </w:rPr>
        <w:t>to find out the analysis of the distribution of risk factors for cervical cancer staging at Abdul Moeloek Hospital, Lampung Province in 2018.</w:t>
      </w:r>
    </w:p>
    <w:p w:rsidR="00991B42" w:rsidRDefault="00B866E6" w:rsidP="00991B42">
      <w:pPr>
        <w:pStyle w:val="ListParagraph"/>
        <w:spacing w:line="240" w:lineRule="auto"/>
        <w:ind w:left="0" w:firstLine="540"/>
        <w:rPr>
          <w:rFonts w:ascii="Verdana" w:eastAsia="Times New Roman" w:hAnsi="Verdana" w:cs="Times New Roman"/>
          <w:sz w:val="20"/>
          <w:szCs w:val="20"/>
        </w:rPr>
      </w:pPr>
      <w:r w:rsidRPr="00A75608">
        <w:rPr>
          <w:rFonts w:ascii="Verdana" w:hAnsi="Verdana" w:cs="Times New Roman"/>
          <w:sz w:val="20"/>
          <w:szCs w:val="20"/>
        </w:rPr>
        <w:t>This research is a quantitative type using observational analytic method with cross sectional approach. The number of respondents was 124 people with total sampling. Collecting data using a checklist sheet, then analyzed by univariate, bivariate and multivariate presented in tables and text.</w:t>
      </w:r>
    </w:p>
    <w:p w:rsidR="00045478" w:rsidRDefault="00B866E6" w:rsidP="00045478">
      <w:pPr>
        <w:pStyle w:val="ListParagraph"/>
        <w:spacing w:line="240" w:lineRule="auto"/>
        <w:ind w:left="0" w:firstLine="540"/>
        <w:rPr>
          <w:rFonts w:ascii="Verdana" w:hAnsi="Verdana" w:cs="Times New Roman"/>
          <w:sz w:val="20"/>
          <w:szCs w:val="20"/>
        </w:rPr>
      </w:pPr>
      <w:r w:rsidRPr="00A75608">
        <w:rPr>
          <w:rFonts w:ascii="Verdana" w:hAnsi="Verdana" w:cs="Times New Roman"/>
          <w:sz w:val="20"/>
          <w:szCs w:val="20"/>
        </w:rPr>
        <w:t>The results showed that there was a significant relationship between the age at the beginning of sexual intercourse (p = 0.001) and cervical ca</w:t>
      </w:r>
      <w:r w:rsidR="00530B08" w:rsidRPr="00A75608">
        <w:rPr>
          <w:rFonts w:ascii="Verdana" w:hAnsi="Verdana" w:cs="Times New Roman"/>
          <w:sz w:val="20"/>
          <w:szCs w:val="20"/>
        </w:rPr>
        <w:t xml:space="preserve">ncer stage. Meanwhile, marriage </w:t>
      </w:r>
      <w:r w:rsidRPr="00A75608">
        <w:rPr>
          <w:rFonts w:ascii="Verdana" w:hAnsi="Verdana" w:cs="Times New Roman"/>
          <w:sz w:val="20"/>
          <w:szCs w:val="20"/>
        </w:rPr>
        <w:t>history (p = 0.933), genetic history of cervical cancer (p = 1,000), history of using oral</w:t>
      </w:r>
      <w:r w:rsidR="00045478">
        <w:rPr>
          <w:rFonts w:ascii="Verdana" w:hAnsi="Verdana" w:cs="Times New Roman"/>
          <w:sz w:val="20"/>
          <w:szCs w:val="20"/>
        </w:rPr>
        <w:t xml:space="preserve"> </w:t>
      </w:r>
      <w:r w:rsidRPr="00A75608">
        <w:rPr>
          <w:rFonts w:ascii="Verdana" w:hAnsi="Verdana" w:cs="Times New Roman"/>
          <w:sz w:val="20"/>
          <w:szCs w:val="20"/>
        </w:rPr>
        <w:t>contraceptives (birth control pills) (p = 0.051) and education (p = 0.071) had no significant</w:t>
      </w:r>
      <w:r w:rsidR="00301AED">
        <w:rPr>
          <w:rFonts w:ascii="Verdana" w:hAnsi="Verdana" w:cs="Times New Roman"/>
          <w:sz w:val="20"/>
          <w:szCs w:val="20"/>
        </w:rPr>
        <w:t xml:space="preserve"> </w:t>
      </w:r>
    </w:p>
    <w:p w:rsidR="00D12667" w:rsidRDefault="00147090" w:rsidP="00045478">
      <w:pPr>
        <w:pStyle w:val="ListParagraph"/>
        <w:spacing w:line="240" w:lineRule="auto"/>
        <w:ind w:left="0" w:firstLine="540"/>
        <w:rPr>
          <w:rFonts w:ascii="Verdana" w:hAnsi="Verdana" w:cs="Times New Roman"/>
          <w:sz w:val="20"/>
          <w:szCs w:val="20"/>
        </w:rPr>
      </w:pPr>
      <w:r>
        <w:rPr>
          <w:rFonts w:ascii="Verdana" w:hAnsi="Verdana" w:cs="Times New Roman"/>
          <w:noProof/>
          <w:sz w:val="20"/>
          <w:szCs w:val="20"/>
        </w:rPr>
        <w:pict>
          <v:group id="_x0000_s2177" style="position:absolute;left:0;text-align:left;margin-left:56.3pt;margin-top:10.65pt;width:483.8pt;height:4.55pt;z-index:-251651072;mso-position-horizontal-relative:page" coordorigin="1642,451" coordsize="9193,91">
            <v:shape id="_x0000_s2178" style="position:absolute;left:1673;top:482;width:9131;height:0" coordorigin="1673,482" coordsize="9131,0" path="m1673,482r9131,e" filled="f" strokecolor="#612322" strokeweight="3.1pt">
              <v:path arrowok="t"/>
            </v:shape>
            <v:shape id="_x0000_s2179" style="position:absolute;left:1673;top:533;width:9131;height:0" coordorigin="1673,533" coordsize="9131,0" path="m1673,533r9131,e" filled="f" strokecolor="#612322" strokeweight=".82pt">
              <v:path arrowok="t"/>
            </v:shape>
            <w10:wrap anchorx="page"/>
          </v:group>
        </w:pict>
      </w:r>
      <w:r w:rsidR="00045478">
        <w:rPr>
          <w:rFonts w:ascii="Verdana" w:hAnsi="Verdana" w:cs="Times New Roman"/>
          <w:sz w:val="20"/>
          <w:szCs w:val="20"/>
        </w:rPr>
        <w:t xml:space="preserve"> </w:t>
      </w:r>
    </w:p>
    <w:p w:rsidR="00991B42" w:rsidRDefault="00B866E6" w:rsidP="00F52996">
      <w:pPr>
        <w:pStyle w:val="ListParagraph"/>
        <w:spacing w:line="240" w:lineRule="auto"/>
        <w:ind w:left="0" w:firstLine="0"/>
        <w:rPr>
          <w:rFonts w:ascii="Verdana" w:hAnsi="Verdana" w:cs="Times New Roman"/>
          <w:sz w:val="20"/>
          <w:szCs w:val="20"/>
        </w:rPr>
      </w:pPr>
      <w:r w:rsidRPr="00A75608">
        <w:rPr>
          <w:rFonts w:ascii="Verdana" w:hAnsi="Verdana" w:cs="Times New Roman"/>
          <w:sz w:val="20"/>
          <w:szCs w:val="20"/>
        </w:rPr>
        <w:lastRenderedPageBreak/>
        <w:t>relationship with cervical cancer stage.</w:t>
      </w:r>
      <w:r w:rsidRPr="00A75608">
        <w:rPr>
          <w:rFonts w:ascii="Verdana" w:eastAsia="Times New Roman" w:hAnsi="Verdana" w:cs="Times New Roman"/>
          <w:sz w:val="20"/>
          <w:szCs w:val="20"/>
        </w:rPr>
        <w:t xml:space="preserve"> </w:t>
      </w:r>
      <w:r w:rsidRPr="00A75608">
        <w:rPr>
          <w:rFonts w:ascii="Verdana" w:hAnsi="Verdana" w:cs="Times New Roman"/>
          <w:sz w:val="20"/>
          <w:szCs w:val="20"/>
        </w:rPr>
        <w:t>Based on the research, the most dominant risk factor associated with cervical cancer stage at Abdul Moeloek Hospital, Lampung Province in 2018 was the age at which sexual intercourse was started. Take precautions from an early age by detecting cervical cancer early.</w:t>
      </w:r>
    </w:p>
    <w:p w:rsidR="00991B42" w:rsidRPr="00BC7420" w:rsidRDefault="00991B42" w:rsidP="00991B42">
      <w:pPr>
        <w:pStyle w:val="ListParagraph"/>
        <w:spacing w:line="240" w:lineRule="auto"/>
        <w:ind w:left="0" w:firstLine="0"/>
        <w:rPr>
          <w:rFonts w:ascii="Verdana" w:hAnsi="Verdana" w:cs="Times New Roman"/>
          <w:sz w:val="16"/>
          <w:szCs w:val="16"/>
        </w:rPr>
      </w:pPr>
    </w:p>
    <w:p w:rsidR="00991B42" w:rsidRPr="00BC7420" w:rsidRDefault="00B866E6" w:rsidP="00991B42">
      <w:pPr>
        <w:pStyle w:val="ListParagraph"/>
        <w:spacing w:line="240" w:lineRule="auto"/>
        <w:ind w:left="0" w:firstLine="0"/>
        <w:rPr>
          <w:rFonts w:ascii="Verdana" w:hAnsi="Verdana" w:cs="Times New Roman"/>
          <w:sz w:val="20"/>
          <w:szCs w:val="20"/>
        </w:rPr>
      </w:pPr>
      <w:r w:rsidRPr="00BC7420">
        <w:rPr>
          <w:rFonts w:ascii="Verdana" w:hAnsi="Verdana" w:cs="Times New Roman"/>
          <w:b/>
          <w:sz w:val="20"/>
          <w:szCs w:val="20"/>
        </w:rPr>
        <w:t xml:space="preserve">Keywords : </w:t>
      </w:r>
      <w:r w:rsidRPr="00BC7420">
        <w:rPr>
          <w:rFonts w:ascii="Verdana" w:hAnsi="Verdana" w:cs="Times New Roman"/>
          <w:sz w:val="20"/>
          <w:szCs w:val="20"/>
        </w:rPr>
        <w:t>Cervical Cancer Stage, Early Age of Sexual Intercourse</w:t>
      </w:r>
    </w:p>
    <w:p w:rsidR="00BC7420" w:rsidRDefault="00B866E6" w:rsidP="00BC7420">
      <w:pPr>
        <w:pStyle w:val="ListParagraph"/>
        <w:spacing w:line="240" w:lineRule="auto"/>
        <w:ind w:left="0" w:firstLine="0"/>
        <w:rPr>
          <w:rFonts w:ascii="Verdana" w:hAnsi="Verdana"/>
          <w:sz w:val="20"/>
          <w:szCs w:val="20"/>
        </w:rPr>
      </w:pPr>
      <w:r w:rsidRPr="00BC7420">
        <w:rPr>
          <w:rFonts w:ascii="Verdana" w:hAnsi="Verdana"/>
          <w:b/>
          <w:sz w:val="20"/>
          <w:szCs w:val="20"/>
        </w:rPr>
        <w:t xml:space="preserve">Literature : </w:t>
      </w:r>
      <w:r w:rsidRPr="00BC7420">
        <w:rPr>
          <w:rFonts w:ascii="Verdana" w:hAnsi="Verdana"/>
          <w:sz w:val="20"/>
          <w:szCs w:val="20"/>
        </w:rPr>
        <w:t>31 (1997 - 2019)</w:t>
      </w:r>
    </w:p>
    <w:p w:rsidR="00BC7420" w:rsidRPr="00BC7420" w:rsidRDefault="00BC7420" w:rsidP="00BC7420">
      <w:pPr>
        <w:pStyle w:val="ListParagraph"/>
        <w:spacing w:line="240" w:lineRule="auto"/>
        <w:ind w:left="0" w:firstLine="0"/>
        <w:rPr>
          <w:rFonts w:ascii="Verdana" w:hAnsi="Verdana"/>
          <w:sz w:val="16"/>
          <w:szCs w:val="16"/>
        </w:rPr>
      </w:pPr>
    </w:p>
    <w:p w:rsidR="00BC7420" w:rsidRDefault="002C1CF5" w:rsidP="00BC7420">
      <w:pPr>
        <w:pStyle w:val="ListParagraph"/>
        <w:spacing w:line="240" w:lineRule="auto"/>
        <w:ind w:left="0" w:firstLine="0"/>
        <w:rPr>
          <w:rFonts w:ascii="Verdana" w:hAnsi="Verdana" w:cs="Times New Roman"/>
          <w:sz w:val="20"/>
          <w:szCs w:val="20"/>
        </w:rPr>
      </w:pPr>
      <w:r w:rsidRPr="00BC7420">
        <w:rPr>
          <w:rFonts w:ascii="Verdana" w:eastAsia="Verdana" w:hAnsi="Verdana"/>
          <w:b/>
          <w:sz w:val="20"/>
          <w:szCs w:val="20"/>
        </w:rPr>
        <w:t>P</w:t>
      </w:r>
      <w:r w:rsidRPr="00BC7420">
        <w:rPr>
          <w:rFonts w:ascii="Verdana" w:eastAsia="Verdana" w:hAnsi="Verdana"/>
          <w:b/>
          <w:spacing w:val="1"/>
          <w:sz w:val="20"/>
          <w:szCs w:val="20"/>
        </w:rPr>
        <w:t>E</w:t>
      </w:r>
      <w:r w:rsidRPr="00BC7420">
        <w:rPr>
          <w:rFonts w:ascii="Verdana" w:eastAsia="Verdana" w:hAnsi="Verdana"/>
          <w:b/>
          <w:spacing w:val="-1"/>
          <w:sz w:val="20"/>
          <w:szCs w:val="20"/>
        </w:rPr>
        <w:t>N</w:t>
      </w:r>
      <w:r w:rsidRPr="00BC7420">
        <w:rPr>
          <w:rFonts w:ascii="Verdana" w:eastAsia="Verdana" w:hAnsi="Verdana"/>
          <w:b/>
          <w:sz w:val="20"/>
          <w:szCs w:val="20"/>
        </w:rPr>
        <w:t>D</w:t>
      </w:r>
      <w:r w:rsidRPr="00BC7420">
        <w:rPr>
          <w:rFonts w:ascii="Verdana" w:eastAsia="Verdana" w:hAnsi="Verdana"/>
          <w:b/>
          <w:spacing w:val="-1"/>
          <w:sz w:val="20"/>
          <w:szCs w:val="20"/>
        </w:rPr>
        <w:t>A</w:t>
      </w:r>
      <w:r w:rsidRPr="00BC7420">
        <w:rPr>
          <w:rFonts w:ascii="Verdana" w:eastAsia="Verdana" w:hAnsi="Verdana"/>
          <w:b/>
          <w:spacing w:val="3"/>
          <w:sz w:val="20"/>
          <w:szCs w:val="20"/>
        </w:rPr>
        <w:t>H</w:t>
      </w:r>
      <w:r w:rsidRPr="00BC7420">
        <w:rPr>
          <w:rFonts w:ascii="Verdana" w:eastAsia="Verdana" w:hAnsi="Verdana"/>
          <w:b/>
          <w:spacing w:val="-1"/>
          <w:sz w:val="20"/>
          <w:szCs w:val="20"/>
        </w:rPr>
        <w:t>U</w:t>
      </w:r>
      <w:r w:rsidRPr="00BC7420">
        <w:rPr>
          <w:rFonts w:ascii="Verdana" w:eastAsia="Verdana" w:hAnsi="Verdana"/>
          <w:b/>
          <w:spacing w:val="3"/>
          <w:sz w:val="20"/>
          <w:szCs w:val="20"/>
        </w:rPr>
        <w:t>L</w:t>
      </w:r>
      <w:r w:rsidRPr="00BC7420">
        <w:rPr>
          <w:rFonts w:ascii="Verdana" w:eastAsia="Verdana" w:hAnsi="Verdana"/>
          <w:b/>
          <w:spacing w:val="-1"/>
          <w:sz w:val="20"/>
          <w:szCs w:val="20"/>
        </w:rPr>
        <w:t>U</w:t>
      </w:r>
      <w:r w:rsidRPr="00BC7420">
        <w:rPr>
          <w:rFonts w:ascii="Verdana" w:eastAsia="Verdana" w:hAnsi="Verdana"/>
          <w:b/>
          <w:spacing w:val="1"/>
          <w:sz w:val="20"/>
          <w:szCs w:val="20"/>
        </w:rPr>
        <w:t>A</w:t>
      </w:r>
      <w:r w:rsidRPr="00BC7420">
        <w:rPr>
          <w:rFonts w:ascii="Verdana" w:eastAsia="Verdana" w:hAnsi="Verdana"/>
          <w:b/>
          <w:sz w:val="20"/>
          <w:szCs w:val="20"/>
        </w:rPr>
        <w:t>N</w:t>
      </w:r>
    </w:p>
    <w:p w:rsidR="0076095E" w:rsidRDefault="00566A7A" w:rsidP="0076095E">
      <w:pPr>
        <w:pStyle w:val="ListParagraph"/>
        <w:spacing w:line="240" w:lineRule="auto"/>
        <w:ind w:left="0" w:firstLine="540"/>
        <w:rPr>
          <w:rFonts w:ascii="Verdana" w:hAnsi="Verdana" w:cs="Times New Roman"/>
          <w:sz w:val="20"/>
          <w:szCs w:val="20"/>
        </w:rPr>
      </w:pPr>
      <w:r w:rsidRPr="00A75608">
        <w:rPr>
          <w:rFonts w:ascii="Verdana" w:eastAsia="Times New Roman" w:hAnsi="Verdana" w:cs="Times New Roman"/>
          <w:sz w:val="20"/>
          <w:szCs w:val="20"/>
        </w:rPr>
        <w:t xml:space="preserve">Berdasarkan data </w:t>
      </w:r>
      <w:r w:rsidRPr="00A75608">
        <w:rPr>
          <w:rFonts w:ascii="Verdana" w:eastAsia="Times New Roman" w:hAnsi="Verdana" w:cs="Times New Roman"/>
          <w:i/>
          <w:sz w:val="20"/>
          <w:szCs w:val="20"/>
        </w:rPr>
        <w:t xml:space="preserve">International Agency Researchon Cancer </w:t>
      </w:r>
      <w:r w:rsidRPr="00A75608">
        <w:rPr>
          <w:rFonts w:ascii="Verdana" w:eastAsia="Times New Roman" w:hAnsi="Verdana" w:cs="Times New Roman"/>
          <w:sz w:val="20"/>
          <w:szCs w:val="20"/>
        </w:rPr>
        <w:t>(IARC) dari</w:t>
      </w:r>
      <w:r w:rsidRPr="00A75608">
        <w:rPr>
          <w:rFonts w:ascii="Verdana" w:eastAsia="Times New Roman" w:hAnsi="Verdana" w:cs="Times New Roman"/>
          <w:i/>
          <w:sz w:val="20"/>
          <w:szCs w:val="20"/>
        </w:rPr>
        <w:t xml:space="preserve"> World Health Organitation </w:t>
      </w:r>
      <w:r w:rsidRPr="00A75608">
        <w:rPr>
          <w:rFonts w:ascii="Verdana" w:eastAsia="Times New Roman" w:hAnsi="Verdana" w:cs="Times New Roman"/>
          <w:sz w:val="20"/>
          <w:szCs w:val="20"/>
        </w:rPr>
        <w:t xml:space="preserve">(WHO) tahun 2012, kanker leher rahim atau lebih di kenal sebagai kanker serviks merupakan salah satu kanker penyebab kematian terbanyak perempuan diseluruh dunia termasuk Indonesia (Kemenkes RI, 2017). </w:t>
      </w:r>
      <w:r w:rsidRPr="00A75608">
        <w:rPr>
          <w:rFonts w:ascii="Verdana" w:hAnsi="Verdana" w:cs="Times New Roman"/>
          <w:sz w:val="20"/>
          <w:szCs w:val="20"/>
        </w:rPr>
        <w:t xml:space="preserve">Menurut data </w:t>
      </w:r>
      <w:r w:rsidRPr="00A75608">
        <w:rPr>
          <w:rFonts w:ascii="Verdana" w:hAnsi="Verdana" w:cs="Times New Roman"/>
          <w:i/>
          <w:sz w:val="20"/>
          <w:szCs w:val="20"/>
        </w:rPr>
        <w:t>Globocan International Agency for Research on Cancer</w:t>
      </w:r>
      <w:r w:rsidRPr="00A75608">
        <w:rPr>
          <w:rFonts w:ascii="Verdana" w:hAnsi="Verdana" w:cs="Times New Roman"/>
          <w:sz w:val="20"/>
          <w:szCs w:val="20"/>
        </w:rPr>
        <w:t xml:space="preserve"> (IARC), tahun 2012 diperkirakan 528.000 kasus baru kanker serviks. Sebagian besar (sekitar 85%) dari beban global terjadi di daerah yang kurang berkembang, dimana itu menyumbang hampir 12% dari semua kanker wanita. Daerah yang berisiko tinggi, berdasarkan </w:t>
      </w:r>
      <w:r w:rsidRPr="00A75608">
        <w:rPr>
          <w:rFonts w:ascii="Verdana" w:hAnsi="Verdana" w:cs="Times New Roman"/>
          <w:i/>
          <w:sz w:val="20"/>
          <w:szCs w:val="20"/>
        </w:rPr>
        <w:t>Age Standardized Rate</w:t>
      </w:r>
      <w:r w:rsidRPr="00A75608">
        <w:rPr>
          <w:rFonts w:ascii="Verdana" w:hAnsi="Verdana" w:cs="Times New Roman"/>
          <w:sz w:val="20"/>
          <w:szCs w:val="20"/>
        </w:rPr>
        <w:t xml:space="preserve"> (ASRs) lebih dari 30 per 100.000 populasi adalah Afrika Timur (42,7), Melanesia (33,3), Afrika Selatan (31,5) dan Afrika Tengah (30,6). Jumlah terendah terdapat di Australia/Selandia Baru (5,5) dan di Asia Barat (4,4). Kanker serviks adalah kanker yang paling umum terjadi pada wanita di Afrika Timur dan Tengah (Globocan, 20</w:t>
      </w:r>
      <w:r w:rsidR="00D56282">
        <w:rPr>
          <w:rFonts w:ascii="Verdana" w:hAnsi="Verdana" w:cs="Times New Roman"/>
          <w:sz w:val="20"/>
          <w:szCs w:val="20"/>
        </w:rPr>
        <w:t>12; Ferlay dkk., 2014).</w:t>
      </w:r>
    </w:p>
    <w:p w:rsidR="0076095E" w:rsidRDefault="00566A7A" w:rsidP="0076095E">
      <w:pPr>
        <w:pStyle w:val="ListParagraph"/>
        <w:spacing w:line="240" w:lineRule="auto"/>
        <w:ind w:left="0" w:firstLine="540"/>
        <w:rPr>
          <w:rFonts w:ascii="Verdana" w:hAnsi="Verdana" w:cs="Times New Roman"/>
          <w:sz w:val="20"/>
          <w:szCs w:val="20"/>
        </w:rPr>
      </w:pPr>
      <w:r w:rsidRPr="00D56282">
        <w:rPr>
          <w:rFonts w:ascii="Verdana" w:eastAsia="Times New Roman" w:hAnsi="Verdana" w:cs="Times New Roman"/>
          <w:sz w:val="20"/>
          <w:szCs w:val="20"/>
        </w:rPr>
        <w:t xml:space="preserve">Kanker serviks menduduki urutan tertinggi di negara berkembang dan urutan ke 10 pada negara maju atau urutan ke 5 secara global. Di Indonesia kanker serviks menduduki urutan kedua dari 10 kanker terbanyak berdasar data dari Patologi Anatomi tahun 2010 dengan </w:t>
      </w:r>
      <w:r w:rsidRPr="00D56282">
        <w:rPr>
          <w:rFonts w:ascii="Verdana" w:eastAsia="Times New Roman" w:hAnsi="Verdana" w:cs="Times New Roman"/>
          <w:i/>
          <w:sz w:val="20"/>
          <w:szCs w:val="20"/>
        </w:rPr>
        <w:t>Insidens</w:t>
      </w:r>
      <w:r w:rsidRPr="00D56282">
        <w:rPr>
          <w:rFonts w:ascii="Verdana" w:eastAsia="Times New Roman" w:hAnsi="Verdana" w:cs="Times New Roman"/>
          <w:sz w:val="20"/>
          <w:szCs w:val="20"/>
        </w:rPr>
        <w:t xml:space="preserve"> sebesar 12,7%. Menurut perkiraan Departemen Kesehatan RI saat ini, jumlah wanita penderita baru kanker serviks berkisar 90-100 per 100.000 penduduk dan setiap tahun terjadi 40 ribu kasus kanker serviks (Kemenkes RI, 2017</w:t>
      </w:r>
      <w:r w:rsidR="00D56282">
        <w:rPr>
          <w:rFonts w:ascii="Verdana" w:eastAsia="Times New Roman" w:hAnsi="Verdana" w:cs="Times New Roman"/>
          <w:sz w:val="20"/>
          <w:szCs w:val="20"/>
        </w:rPr>
        <w:t>).</w:t>
      </w:r>
    </w:p>
    <w:p w:rsidR="0076095E" w:rsidRDefault="00566A7A" w:rsidP="0076095E">
      <w:pPr>
        <w:pStyle w:val="ListParagraph"/>
        <w:spacing w:line="240" w:lineRule="auto"/>
        <w:ind w:left="0" w:firstLine="540"/>
        <w:rPr>
          <w:rFonts w:ascii="Verdana" w:hAnsi="Verdana" w:cs="Times New Roman"/>
          <w:sz w:val="20"/>
          <w:szCs w:val="20"/>
        </w:rPr>
      </w:pPr>
      <w:r w:rsidRPr="00D56282">
        <w:rPr>
          <w:rFonts w:ascii="Verdana" w:hAnsi="Verdana" w:cs="Times New Roman"/>
          <w:sz w:val="20"/>
          <w:szCs w:val="20"/>
        </w:rPr>
        <w:t>Kejadian kanker serviks di Lampung masih cukup tinggi, hal ini dapat dilihat dari data di RSUD Abdul Moeloek Provinsi Lampung yang merupakan RS tipe B yang menjadi pusat rujukan di Provinsi Lampung. Kasus kanker serviks setiap tahunnya semakin meningkat, dibuktikan dengan adanya peningkatan kasus dalam waktu 5 tahun terakhir, yaitu sebagai berikut 24 kasus (2014), 92 kasus (2015), 80 kasus (2016), 102 kasus (2017), dan 124 kasus (2018). Jumlah persentase sebaran stadium kanker serviks pada tahun 2018 meliputi stadium I (15,4%), stadium II (32,2%), stadium III (31,4%), dan stadium IV (21</w:t>
      </w:r>
      <w:r w:rsidR="00D56282">
        <w:rPr>
          <w:rFonts w:ascii="Verdana" w:hAnsi="Verdana" w:cs="Times New Roman"/>
          <w:sz w:val="20"/>
          <w:szCs w:val="20"/>
        </w:rPr>
        <w:t>%) (Rekam Medik RSUD AM, 2019).</w:t>
      </w:r>
    </w:p>
    <w:p w:rsidR="0076095E" w:rsidRDefault="00566A7A" w:rsidP="0076095E">
      <w:pPr>
        <w:pStyle w:val="ListParagraph"/>
        <w:spacing w:line="240" w:lineRule="auto"/>
        <w:ind w:left="0" w:firstLine="540"/>
        <w:rPr>
          <w:rFonts w:ascii="Verdana" w:hAnsi="Verdana" w:cs="Times New Roman"/>
          <w:sz w:val="20"/>
          <w:szCs w:val="20"/>
        </w:rPr>
      </w:pPr>
      <w:r w:rsidRPr="00D56282">
        <w:rPr>
          <w:rFonts w:ascii="Verdana" w:eastAsia="Times New Roman" w:hAnsi="Verdana" w:cs="Times New Roman"/>
          <w:sz w:val="20"/>
          <w:szCs w:val="20"/>
        </w:rPr>
        <w:t>Penyakit kanker serviks merupakan salah satu penyakit kronis yang mengancam kesehatan manusia baik secara fisik maupun psikologis dan bahkan dapat menyebabkan kematian. Dampak kejadian kanker serviks akan mempengaruhi hidup dari penderitanya dan keluarganya serta juga akan sangat memppengaruhi sektor pembiayaan kesehatan oleh pemerintah. Oleh sebab itu peningkatan upaya penanganan kanker serviks, terutama dalam bidang pencegahan dan deteksi dini sangat diperlukan oleh setiap pihak yang terlibat (Andrijono et al., 2013).</w:t>
      </w:r>
    </w:p>
    <w:p w:rsidR="0076095E" w:rsidRDefault="00566A7A" w:rsidP="0076095E">
      <w:pPr>
        <w:pStyle w:val="ListParagraph"/>
        <w:spacing w:line="240" w:lineRule="auto"/>
        <w:ind w:left="0" w:firstLine="540"/>
        <w:rPr>
          <w:rFonts w:ascii="Verdana" w:hAnsi="Verdana" w:cs="Times New Roman"/>
          <w:sz w:val="20"/>
          <w:szCs w:val="20"/>
        </w:rPr>
      </w:pPr>
      <w:r w:rsidRPr="00D56282">
        <w:rPr>
          <w:rFonts w:ascii="Verdana" w:eastAsia="Times New Roman" w:hAnsi="Verdana" w:cs="Times New Roman"/>
          <w:sz w:val="20"/>
          <w:szCs w:val="20"/>
        </w:rPr>
        <w:t xml:space="preserve">Tingginya angka penderita kanker serviks ini, diperkirakan karena masih banyaknya wanita Indonesia yang berada dibawah garis kemiskinan, yang menyebabkan mereka tidak mendapatkan gizi baik untuk menunjang sistem kekebalan tubuhnya, tidak cukup mempunyai dana untuk melakukan </w:t>
      </w:r>
      <w:r w:rsidRPr="00D56282">
        <w:rPr>
          <w:rFonts w:ascii="Verdana" w:eastAsia="Times New Roman" w:hAnsi="Verdana" w:cs="Times New Roman"/>
          <w:i/>
          <w:sz w:val="20"/>
          <w:szCs w:val="20"/>
        </w:rPr>
        <w:t xml:space="preserve">screening papsmear </w:t>
      </w:r>
      <w:r w:rsidRPr="00D56282">
        <w:rPr>
          <w:rFonts w:ascii="Verdana" w:eastAsia="Times New Roman" w:hAnsi="Verdana" w:cs="Times New Roman"/>
          <w:sz w:val="20"/>
          <w:szCs w:val="20"/>
        </w:rPr>
        <w:t>dengan membutuhkan biaya yang dianggap relatif mahal untuk golongan rakyat menengah ke bawah. Tingkat pengetahuan yang rendah tentang pentingnya menjaga kebersihan alat vital, meningkatkan risiko tingginya angka infeksi sebagai awal mula berkembang biaknya virus penyebab kanker serviks (Riksani R., 2016).</w:t>
      </w:r>
    </w:p>
    <w:p w:rsidR="0076095E" w:rsidRDefault="00566A7A" w:rsidP="0076095E">
      <w:pPr>
        <w:pStyle w:val="ListParagraph"/>
        <w:spacing w:line="240" w:lineRule="auto"/>
        <w:ind w:left="0" w:firstLine="540"/>
        <w:rPr>
          <w:rFonts w:ascii="Verdana" w:hAnsi="Verdana" w:cs="Times New Roman"/>
          <w:sz w:val="20"/>
          <w:szCs w:val="20"/>
        </w:rPr>
      </w:pPr>
      <w:r w:rsidRPr="00D56282">
        <w:rPr>
          <w:rFonts w:ascii="Verdana" w:hAnsi="Verdana" w:cs="Times New Roman"/>
          <w:sz w:val="20"/>
          <w:szCs w:val="20"/>
        </w:rPr>
        <w:t xml:space="preserve">Berdasarkan latar belakang diatas, penulis tertarik untuk melakukan penelitian mengenai “Analisis Sebaran Faktor Risiko Terhadap Stadium Kanker Serviks di RSUD Abdul Moeloek Provinsi Lampung Tahun 2018”. Faktor-faktor yang akan diteliti dalam penelitian ini </w:t>
      </w:r>
      <w:r w:rsidRPr="00D56282">
        <w:rPr>
          <w:rFonts w:ascii="Verdana" w:hAnsi="Verdana" w:cs="Times New Roman"/>
          <w:color w:val="000000" w:themeColor="text1"/>
          <w:sz w:val="20"/>
          <w:szCs w:val="20"/>
        </w:rPr>
        <w:t xml:space="preserve">meliputi </w:t>
      </w:r>
      <w:r w:rsidRPr="00D56282">
        <w:rPr>
          <w:rFonts w:ascii="Verdana" w:hAnsi="Verdana" w:cs="Times New Roman"/>
          <w:sz w:val="20"/>
          <w:szCs w:val="20"/>
        </w:rPr>
        <w:t>usia awal hubungan seksual, riwayat pernikahan, riwayat genetik kanker serviks, riwayat pemakaian alat kontrasepsi oral (pil KB), dan  pendidikan.</w:t>
      </w:r>
      <w:r w:rsidR="0076095E">
        <w:rPr>
          <w:rFonts w:ascii="Verdana" w:hAnsi="Verdana" w:cs="Times New Roman"/>
          <w:sz w:val="20"/>
          <w:szCs w:val="20"/>
        </w:rPr>
        <w:t xml:space="preserve"> </w:t>
      </w:r>
    </w:p>
    <w:p w:rsidR="0076095E" w:rsidRDefault="0076095E" w:rsidP="0076095E">
      <w:pPr>
        <w:rPr>
          <w:rFonts w:ascii="Verdana" w:eastAsia="Verdana" w:hAnsi="Verdana"/>
          <w:b/>
          <w:spacing w:val="1"/>
        </w:rPr>
      </w:pPr>
    </w:p>
    <w:p w:rsidR="0076095E" w:rsidRDefault="00487352" w:rsidP="0076095E">
      <w:pPr>
        <w:rPr>
          <w:rFonts w:ascii="Verdana" w:eastAsia="Verdana" w:hAnsi="Verdana"/>
          <w:b/>
          <w:spacing w:val="1"/>
        </w:rPr>
      </w:pPr>
      <w:r>
        <w:rPr>
          <w:rFonts w:ascii="Verdana" w:eastAsia="Verdana" w:hAnsi="Verdana"/>
          <w:b/>
          <w:noProof/>
          <w:spacing w:val="1"/>
        </w:rPr>
        <w:pict>
          <v:group id="_x0000_s2216" style="position:absolute;margin-left:56.3pt;margin-top:7.5pt;width:483.8pt;height:4.55pt;z-index:-251642880;mso-position-horizontal-relative:page" coordorigin="1642,451" coordsize="9193,91">
            <v:shape id="_x0000_s2217" style="position:absolute;left:1673;top:482;width:9131;height:0" coordorigin="1673,482" coordsize="9131,0" path="m1673,482r9131,e" filled="f" strokecolor="#612322" strokeweight="3.1pt">
              <v:path arrowok="t"/>
            </v:shape>
            <v:shape id="_x0000_s2218" style="position:absolute;left:1673;top:533;width:9131;height:0" coordorigin="1673,533" coordsize="9131,0" path="m1673,533r9131,e" filled="f" strokecolor="#612322" strokeweight=".82pt">
              <v:path arrowok="t"/>
            </v:shape>
            <w10:wrap anchorx="page"/>
          </v:group>
        </w:pict>
      </w:r>
    </w:p>
    <w:p w:rsidR="00CD58E5" w:rsidRDefault="002C1CF5" w:rsidP="00CD58E5">
      <w:pPr>
        <w:rPr>
          <w:rFonts w:ascii="Verdana" w:eastAsiaTheme="minorHAnsi" w:hAnsi="Verdana"/>
        </w:rPr>
      </w:pPr>
      <w:r w:rsidRPr="0076095E">
        <w:rPr>
          <w:rFonts w:ascii="Verdana" w:eastAsia="Verdana" w:hAnsi="Verdana"/>
          <w:b/>
          <w:spacing w:val="1"/>
        </w:rPr>
        <w:lastRenderedPageBreak/>
        <w:t>METO</w:t>
      </w:r>
      <w:r w:rsidRPr="0076095E">
        <w:rPr>
          <w:rFonts w:ascii="Verdana" w:eastAsia="Verdana" w:hAnsi="Verdana"/>
          <w:b/>
        </w:rPr>
        <w:t>DE</w:t>
      </w:r>
      <w:r w:rsidRPr="0076095E">
        <w:rPr>
          <w:rFonts w:ascii="Verdana" w:eastAsia="Verdana" w:hAnsi="Verdana"/>
          <w:b/>
          <w:spacing w:val="-9"/>
        </w:rPr>
        <w:t xml:space="preserve"> </w:t>
      </w:r>
      <w:r w:rsidRPr="0076095E">
        <w:rPr>
          <w:rFonts w:ascii="Verdana" w:eastAsia="Verdana" w:hAnsi="Verdana"/>
          <w:b/>
        </w:rPr>
        <w:t>P</w:t>
      </w:r>
      <w:r w:rsidRPr="0076095E">
        <w:rPr>
          <w:rFonts w:ascii="Verdana" w:eastAsia="Verdana" w:hAnsi="Verdana"/>
          <w:b/>
          <w:spacing w:val="1"/>
        </w:rPr>
        <w:t>E</w:t>
      </w:r>
      <w:r w:rsidRPr="0076095E">
        <w:rPr>
          <w:rFonts w:ascii="Verdana" w:eastAsia="Verdana" w:hAnsi="Verdana"/>
          <w:b/>
          <w:spacing w:val="-1"/>
        </w:rPr>
        <w:t>N</w:t>
      </w:r>
      <w:r w:rsidRPr="0076095E">
        <w:rPr>
          <w:rFonts w:ascii="Verdana" w:eastAsia="Verdana" w:hAnsi="Verdana"/>
          <w:b/>
          <w:spacing w:val="1"/>
        </w:rPr>
        <w:t>E</w:t>
      </w:r>
      <w:r w:rsidRPr="0076095E">
        <w:rPr>
          <w:rFonts w:ascii="Verdana" w:eastAsia="Verdana" w:hAnsi="Verdana"/>
          <w:b/>
        </w:rPr>
        <w:t>LI</w:t>
      </w:r>
      <w:r w:rsidRPr="0076095E">
        <w:rPr>
          <w:rFonts w:ascii="Verdana" w:eastAsia="Verdana" w:hAnsi="Verdana"/>
          <w:b/>
          <w:spacing w:val="3"/>
        </w:rPr>
        <w:t>T</w:t>
      </w:r>
      <w:r w:rsidRPr="0076095E">
        <w:rPr>
          <w:rFonts w:ascii="Verdana" w:eastAsia="Verdana" w:hAnsi="Verdana"/>
          <w:b/>
          <w:spacing w:val="-1"/>
        </w:rPr>
        <w:t>I</w:t>
      </w:r>
      <w:r w:rsidRPr="0076095E">
        <w:rPr>
          <w:rFonts w:ascii="Verdana" w:eastAsia="Verdana" w:hAnsi="Verdana"/>
          <w:b/>
          <w:spacing w:val="1"/>
        </w:rPr>
        <w:t>A</w:t>
      </w:r>
      <w:r w:rsidR="00C562B6" w:rsidRPr="0076095E">
        <w:rPr>
          <w:rFonts w:ascii="Verdana" w:eastAsia="Verdana" w:hAnsi="Verdana"/>
          <w:b/>
        </w:rPr>
        <w:t>N</w:t>
      </w:r>
    </w:p>
    <w:p w:rsidR="00F10291" w:rsidRPr="0076095E" w:rsidRDefault="002C1CF5" w:rsidP="00CD58E5">
      <w:pPr>
        <w:ind w:firstLine="540"/>
        <w:jc w:val="both"/>
        <w:rPr>
          <w:rFonts w:ascii="Verdana" w:eastAsiaTheme="minorHAnsi" w:hAnsi="Verdana"/>
        </w:rPr>
      </w:pPr>
      <w:r w:rsidRPr="00A75608">
        <w:rPr>
          <w:rFonts w:ascii="Verdana" w:eastAsia="Verdana" w:hAnsi="Verdana"/>
        </w:rPr>
        <w:t>Jen</w:t>
      </w:r>
      <w:r w:rsidRPr="00A75608">
        <w:rPr>
          <w:rFonts w:ascii="Verdana" w:eastAsia="Verdana" w:hAnsi="Verdana"/>
          <w:spacing w:val="1"/>
        </w:rPr>
        <w:t>i</w:t>
      </w:r>
      <w:r w:rsidRPr="00A75608">
        <w:rPr>
          <w:rFonts w:ascii="Verdana" w:eastAsia="Verdana" w:hAnsi="Verdana"/>
        </w:rPr>
        <w:t>s</w:t>
      </w:r>
      <w:r w:rsidRPr="00A75608">
        <w:rPr>
          <w:rFonts w:ascii="Verdana" w:eastAsia="Verdana" w:hAnsi="Verdana"/>
          <w:spacing w:val="4"/>
        </w:rPr>
        <w:t xml:space="preserve"> </w:t>
      </w:r>
      <w:r w:rsidRPr="00A75608">
        <w:rPr>
          <w:rFonts w:ascii="Verdana" w:eastAsia="Verdana" w:hAnsi="Verdana"/>
          <w:spacing w:val="1"/>
        </w:rPr>
        <w:t>p</w:t>
      </w:r>
      <w:r w:rsidRPr="00A75608">
        <w:rPr>
          <w:rFonts w:ascii="Verdana" w:eastAsia="Verdana" w:hAnsi="Verdana"/>
          <w:spacing w:val="-1"/>
        </w:rPr>
        <w:t>e</w:t>
      </w:r>
      <w:r w:rsidRPr="00A75608">
        <w:rPr>
          <w:rFonts w:ascii="Verdana" w:eastAsia="Verdana" w:hAnsi="Verdana"/>
          <w:spacing w:val="1"/>
        </w:rPr>
        <w:t>n</w:t>
      </w:r>
      <w:r w:rsidRPr="00A75608">
        <w:rPr>
          <w:rFonts w:ascii="Verdana" w:eastAsia="Verdana" w:hAnsi="Verdana"/>
          <w:spacing w:val="-1"/>
        </w:rPr>
        <w:t>e</w:t>
      </w:r>
      <w:r w:rsidRPr="00A75608">
        <w:rPr>
          <w:rFonts w:ascii="Verdana" w:eastAsia="Verdana" w:hAnsi="Verdana"/>
        </w:rPr>
        <w:t>li</w:t>
      </w:r>
      <w:r w:rsidRPr="00A75608">
        <w:rPr>
          <w:rFonts w:ascii="Verdana" w:eastAsia="Verdana" w:hAnsi="Verdana"/>
          <w:spacing w:val="1"/>
        </w:rPr>
        <w:t>t</w:t>
      </w:r>
      <w:r w:rsidRPr="00A75608">
        <w:rPr>
          <w:rFonts w:ascii="Verdana" w:eastAsia="Verdana" w:hAnsi="Verdana"/>
        </w:rPr>
        <w:t>ian</w:t>
      </w:r>
      <w:r w:rsidRPr="00A75608">
        <w:rPr>
          <w:rFonts w:ascii="Verdana" w:eastAsia="Verdana" w:hAnsi="Verdana"/>
          <w:spacing w:val="2"/>
        </w:rPr>
        <w:t xml:space="preserve"> </w:t>
      </w:r>
      <w:r w:rsidRPr="00A75608">
        <w:rPr>
          <w:rFonts w:ascii="Verdana" w:eastAsia="Verdana" w:hAnsi="Verdana"/>
        </w:rPr>
        <w:t>ya</w:t>
      </w:r>
      <w:r w:rsidRPr="00A75608">
        <w:rPr>
          <w:rFonts w:ascii="Verdana" w:eastAsia="Verdana" w:hAnsi="Verdana"/>
          <w:spacing w:val="1"/>
        </w:rPr>
        <w:t>n</w:t>
      </w:r>
      <w:r w:rsidRPr="00A75608">
        <w:rPr>
          <w:rFonts w:ascii="Verdana" w:eastAsia="Verdana" w:hAnsi="Verdana"/>
        </w:rPr>
        <w:t>g</w:t>
      </w:r>
      <w:r w:rsidRPr="00A75608">
        <w:rPr>
          <w:rFonts w:ascii="Verdana" w:eastAsia="Verdana" w:hAnsi="Verdana"/>
          <w:spacing w:val="5"/>
        </w:rPr>
        <w:t xml:space="preserve"> </w:t>
      </w:r>
      <w:r w:rsidRPr="00A75608">
        <w:rPr>
          <w:rFonts w:ascii="Verdana" w:eastAsia="Verdana" w:hAnsi="Verdana"/>
          <w:spacing w:val="1"/>
        </w:rPr>
        <w:t>d</w:t>
      </w:r>
      <w:r w:rsidRPr="00A75608">
        <w:rPr>
          <w:rFonts w:ascii="Verdana" w:eastAsia="Verdana" w:hAnsi="Verdana"/>
        </w:rPr>
        <w:t>i</w:t>
      </w:r>
      <w:r w:rsidRPr="00A75608">
        <w:rPr>
          <w:rFonts w:ascii="Verdana" w:eastAsia="Verdana" w:hAnsi="Verdana"/>
          <w:spacing w:val="1"/>
        </w:rPr>
        <w:t>gun</w:t>
      </w:r>
      <w:r w:rsidRPr="00A75608">
        <w:rPr>
          <w:rFonts w:ascii="Verdana" w:eastAsia="Verdana" w:hAnsi="Verdana"/>
        </w:rPr>
        <w:t>akan</w:t>
      </w:r>
      <w:r w:rsidRPr="00A75608">
        <w:rPr>
          <w:rFonts w:ascii="Verdana" w:eastAsia="Verdana" w:hAnsi="Verdana"/>
          <w:spacing w:val="1"/>
        </w:rPr>
        <w:t xml:space="preserve"> d</w:t>
      </w:r>
      <w:r w:rsidRPr="00A75608">
        <w:rPr>
          <w:rFonts w:ascii="Verdana" w:eastAsia="Verdana" w:hAnsi="Verdana"/>
        </w:rPr>
        <w:t>a</w:t>
      </w:r>
      <w:r w:rsidRPr="00A75608">
        <w:rPr>
          <w:rFonts w:ascii="Verdana" w:eastAsia="Verdana" w:hAnsi="Verdana"/>
          <w:spacing w:val="1"/>
        </w:rPr>
        <w:t>l</w:t>
      </w:r>
      <w:r w:rsidRPr="00A75608">
        <w:rPr>
          <w:rFonts w:ascii="Verdana" w:eastAsia="Verdana" w:hAnsi="Verdana"/>
        </w:rPr>
        <w:t>am</w:t>
      </w:r>
      <w:r w:rsidRPr="00A75608">
        <w:rPr>
          <w:rFonts w:ascii="Verdana" w:eastAsia="Verdana" w:hAnsi="Verdana"/>
          <w:spacing w:val="5"/>
        </w:rPr>
        <w:t xml:space="preserve"> </w:t>
      </w:r>
      <w:r w:rsidRPr="00A75608">
        <w:rPr>
          <w:rFonts w:ascii="Verdana" w:eastAsia="Verdana" w:hAnsi="Verdana"/>
          <w:spacing w:val="1"/>
        </w:rPr>
        <w:t>p</w:t>
      </w:r>
      <w:r w:rsidRPr="00A75608">
        <w:rPr>
          <w:rFonts w:ascii="Verdana" w:eastAsia="Verdana" w:hAnsi="Verdana"/>
          <w:spacing w:val="-1"/>
        </w:rPr>
        <w:t>e</w:t>
      </w:r>
      <w:r w:rsidRPr="00A75608">
        <w:rPr>
          <w:rFonts w:ascii="Verdana" w:eastAsia="Verdana" w:hAnsi="Verdana"/>
          <w:spacing w:val="1"/>
        </w:rPr>
        <w:t>n</w:t>
      </w:r>
      <w:r w:rsidRPr="00A75608">
        <w:rPr>
          <w:rFonts w:ascii="Verdana" w:eastAsia="Verdana" w:hAnsi="Verdana"/>
          <w:spacing w:val="-1"/>
        </w:rPr>
        <w:t>e</w:t>
      </w:r>
      <w:r w:rsidRPr="00A75608">
        <w:rPr>
          <w:rFonts w:ascii="Verdana" w:eastAsia="Verdana" w:hAnsi="Verdana"/>
        </w:rPr>
        <w:t>li</w:t>
      </w:r>
      <w:r w:rsidRPr="00A75608">
        <w:rPr>
          <w:rFonts w:ascii="Verdana" w:eastAsia="Verdana" w:hAnsi="Verdana"/>
          <w:spacing w:val="1"/>
        </w:rPr>
        <w:t>t</w:t>
      </w:r>
      <w:r w:rsidRPr="00A75608">
        <w:rPr>
          <w:rFonts w:ascii="Verdana" w:eastAsia="Verdana" w:hAnsi="Verdana"/>
        </w:rPr>
        <w:t>ian</w:t>
      </w:r>
      <w:r w:rsidRPr="00A75608">
        <w:rPr>
          <w:rFonts w:ascii="Verdana" w:eastAsia="Verdana" w:hAnsi="Verdana"/>
          <w:spacing w:val="2"/>
        </w:rPr>
        <w:t xml:space="preserve"> </w:t>
      </w:r>
      <w:r w:rsidRPr="00A75608">
        <w:rPr>
          <w:rFonts w:ascii="Verdana" w:eastAsia="Verdana" w:hAnsi="Verdana"/>
        </w:rPr>
        <w:t>i</w:t>
      </w:r>
      <w:r w:rsidRPr="00A75608">
        <w:rPr>
          <w:rFonts w:ascii="Verdana" w:eastAsia="Verdana" w:hAnsi="Verdana"/>
          <w:spacing w:val="1"/>
        </w:rPr>
        <w:t>n</w:t>
      </w:r>
      <w:r w:rsidRPr="00A75608">
        <w:rPr>
          <w:rFonts w:ascii="Verdana" w:eastAsia="Verdana" w:hAnsi="Verdana"/>
        </w:rPr>
        <w:t>i</w:t>
      </w:r>
      <w:r w:rsidRPr="00A75608">
        <w:rPr>
          <w:rFonts w:ascii="Verdana" w:eastAsia="Verdana" w:hAnsi="Verdana"/>
          <w:spacing w:val="8"/>
        </w:rPr>
        <w:t xml:space="preserve"> </w:t>
      </w:r>
      <w:r w:rsidRPr="00A75608">
        <w:rPr>
          <w:rFonts w:ascii="Verdana" w:eastAsia="Verdana" w:hAnsi="Verdana"/>
        </w:rPr>
        <w:t>me</w:t>
      </w:r>
      <w:r w:rsidRPr="00A75608">
        <w:rPr>
          <w:rFonts w:ascii="Verdana" w:eastAsia="Verdana" w:hAnsi="Verdana"/>
          <w:spacing w:val="-1"/>
        </w:rPr>
        <w:t>r</w:t>
      </w:r>
      <w:r w:rsidRPr="00A75608">
        <w:rPr>
          <w:rFonts w:ascii="Verdana" w:eastAsia="Verdana" w:hAnsi="Verdana"/>
          <w:spacing w:val="1"/>
        </w:rPr>
        <w:t>up</w:t>
      </w:r>
      <w:r w:rsidRPr="00A75608">
        <w:rPr>
          <w:rFonts w:ascii="Verdana" w:eastAsia="Verdana" w:hAnsi="Verdana"/>
        </w:rPr>
        <w:t xml:space="preserve">akan </w:t>
      </w:r>
      <w:r w:rsidRPr="00A75608">
        <w:rPr>
          <w:rFonts w:ascii="Verdana" w:eastAsia="Verdana" w:hAnsi="Verdana"/>
          <w:spacing w:val="1"/>
        </w:rPr>
        <w:t>j</w:t>
      </w:r>
      <w:r w:rsidRPr="00A75608">
        <w:rPr>
          <w:rFonts w:ascii="Verdana" w:eastAsia="Verdana" w:hAnsi="Verdana"/>
          <w:spacing w:val="-1"/>
        </w:rPr>
        <w:t>e</w:t>
      </w:r>
      <w:r w:rsidRPr="00A75608">
        <w:rPr>
          <w:rFonts w:ascii="Verdana" w:eastAsia="Verdana" w:hAnsi="Verdana"/>
          <w:spacing w:val="1"/>
        </w:rPr>
        <w:t>n</w:t>
      </w:r>
      <w:r w:rsidRPr="00A75608">
        <w:rPr>
          <w:rFonts w:ascii="Verdana" w:eastAsia="Verdana" w:hAnsi="Verdana"/>
        </w:rPr>
        <w:t>is</w:t>
      </w:r>
      <w:r w:rsidRPr="00A75608">
        <w:rPr>
          <w:rFonts w:ascii="Verdana" w:eastAsia="Verdana" w:hAnsi="Verdana"/>
          <w:spacing w:val="5"/>
        </w:rPr>
        <w:t xml:space="preserve"> </w:t>
      </w:r>
      <w:r w:rsidRPr="00A75608">
        <w:rPr>
          <w:rFonts w:ascii="Verdana" w:eastAsia="Verdana" w:hAnsi="Verdana"/>
          <w:spacing w:val="1"/>
        </w:rPr>
        <w:t>p</w:t>
      </w:r>
      <w:r w:rsidRPr="00A75608">
        <w:rPr>
          <w:rFonts w:ascii="Verdana" w:eastAsia="Verdana" w:hAnsi="Verdana"/>
          <w:spacing w:val="-1"/>
        </w:rPr>
        <w:t>e</w:t>
      </w:r>
      <w:r w:rsidRPr="00A75608">
        <w:rPr>
          <w:rFonts w:ascii="Verdana" w:eastAsia="Verdana" w:hAnsi="Verdana"/>
          <w:spacing w:val="1"/>
        </w:rPr>
        <w:t>n</w:t>
      </w:r>
      <w:r w:rsidRPr="00A75608">
        <w:rPr>
          <w:rFonts w:ascii="Verdana" w:eastAsia="Verdana" w:hAnsi="Verdana"/>
          <w:spacing w:val="-1"/>
        </w:rPr>
        <w:t>e</w:t>
      </w:r>
      <w:r w:rsidRPr="00A75608">
        <w:rPr>
          <w:rFonts w:ascii="Verdana" w:eastAsia="Verdana" w:hAnsi="Verdana"/>
        </w:rPr>
        <w:t>li</w:t>
      </w:r>
      <w:r w:rsidRPr="00A75608">
        <w:rPr>
          <w:rFonts w:ascii="Verdana" w:eastAsia="Verdana" w:hAnsi="Verdana"/>
          <w:spacing w:val="1"/>
        </w:rPr>
        <w:t>t</w:t>
      </w:r>
      <w:r w:rsidRPr="00A75608">
        <w:rPr>
          <w:rFonts w:ascii="Verdana" w:eastAsia="Verdana" w:hAnsi="Verdana"/>
        </w:rPr>
        <w:t>ian k</w:t>
      </w:r>
      <w:r w:rsidRPr="00A75608">
        <w:rPr>
          <w:rFonts w:ascii="Verdana" w:eastAsia="Verdana" w:hAnsi="Verdana"/>
          <w:spacing w:val="1"/>
        </w:rPr>
        <w:t>u</w:t>
      </w:r>
      <w:r w:rsidRPr="00A75608">
        <w:rPr>
          <w:rFonts w:ascii="Verdana" w:eastAsia="Verdana" w:hAnsi="Verdana"/>
        </w:rPr>
        <w:t>a</w:t>
      </w:r>
      <w:r w:rsidRPr="00A75608">
        <w:rPr>
          <w:rFonts w:ascii="Verdana" w:eastAsia="Verdana" w:hAnsi="Verdana"/>
          <w:spacing w:val="1"/>
        </w:rPr>
        <w:t>nt</w:t>
      </w:r>
      <w:r w:rsidRPr="00A75608">
        <w:rPr>
          <w:rFonts w:ascii="Verdana" w:eastAsia="Verdana" w:hAnsi="Verdana"/>
        </w:rPr>
        <w:t>i</w:t>
      </w:r>
      <w:r w:rsidRPr="00A75608">
        <w:rPr>
          <w:rFonts w:ascii="Verdana" w:eastAsia="Verdana" w:hAnsi="Verdana"/>
          <w:spacing w:val="1"/>
        </w:rPr>
        <w:t>t</w:t>
      </w:r>
      <w:r w:rsidRPr="00A75608">
        <w:rPr>
          <w:rFonts w:ascii="Verdana" w:eastAsia="Verdana" w:hAnsi="Verdana"/>
        </w:rPr>
        <w:t>a</w:t>
      </w:r>
      <w:r w:rsidRPr="00A75608">
        <w:rPr>
          <w:rFonts w:ascii="Verdana" w:eastAsia="Verdana" w:hAnsi="Verdana"/>
          <w:spacing w:val="1"/>
        </w:rPr>
        <w:t>t</w:t>
      </w:r>
      <w:r w:rsidRPr="00A75608">
        <w:rPr>
          <w:rFonts w:ascii="Verdana" w:eastAsia="Verdana" w:hAnsi="Verdana"/>
        </w:rPr>
        <w:t>i</w:t>
      </w:r>
      <w:r w:rsidRPr="00A75608">
        <w:rPr>
          <w:rFonts w:ascii="Verdana" w:eastAsia="Verdana" w:hAnsi="Verdana"/>
          <w:spacing w:val="1"/>
        </w:rPr>
        <w:t>f</w:t>
      </w:r>
      <w:r w:rsidR="009A094C" w:rsidRPr="00A75608">
        <w:rPr>
          <w:rFonts w:ascii="Verdana" w:eastAsia="Verdana" w:hAnsi="Verdana"/>
        </w:rPr>
        <w:t>.</w:t>
      </w:r>
      <w:r w:rsidRPr="00A75608">
        <w:rPr>
          <w:rFonts w:ascii="Verdana" w:eastAsia="Verdana" w:hAnsi="Verdana"/>
          <w:spacing w:val="53"/>
        </w:rPr>
        <w:t xml:space="preserve"> </w:t>
      </w:r>
      <w:r w:rsidRPr="00A75608">
        <w:rPr>
          <w:rFonts w:ascii="Verdana" w:eastAsia="Verdana" w:hAnsi="Verdana"/>
          <w:spacing w:val="1"/>
        </w:rPr>
        <w:t>R</w:t>
      </w:r>
      <w:r w:rsidRPr="00A75608">
        <w:rPr>
          <w:rFonts w:ascii="Verdana" w:eastAsia="Verdana" w:hAnsi="Verdana"/>
        </w:rPr>
        <w:t>a</w:t>
      </w:r>
      <w:r w:rsidRPr="00A75608">
        <w:rPr>
          <w:rFonts w:ascii="Verdana" w:eastAsia="Verdana" w:hAnsi="Verdana"/>
          <w:spacing w:val="1"/>
        </w:rPr>
        <w:t>n</w:t>
      </w:r>
      <w:r w:rsidRPr="00A75608">
        <w:rPr>
          <w:rFonts w:ascii="Verdana" w:eastAsia="Verdana" w:hAnsi="Verdana"/>
        </w:rPr>
        <w:t>ca</w:t>
      </w:r>
      <w:r w:rsidRPr="00A75608">
        <w:rPr>
          <w:rFonts w:ascii="Verdana" w:eastAsia="Verdana" w:hAnsi="Verdana"/>
          <w:spacing w:val="1"/>
        </w:rPr>
        <w:t>ng</w:t>
      </w:r>
      <w:r w:rsidRPr="00A75608">
        <w:rPr>
          <w:rFonts w:ascii="Verdana" w:eastAsia="Verdana" w:hAnsi="Verdana"/>
        </w:rPr>
        <w:t>an</w:t>
      </w:r>
      <w:r w:rsidRPr="00A75608">
        <w:rPr>
          <w:rFonts w:ascii="Verdana" w:eastAsia="Verdana" w:hAnsi="Verdana"/>
          <w:spacing w:val="55"/>
        </w:rPr>
        <w:t xml:space="preserve"> </w:t>
      </w:r>
      <w:r w:rsidRPr="00A75608">
        <w:rPr>
          <w:rFonts w:ascii="Verdana" w:eastAsia="Verdana" w:hAnsi="Verdana"/>
          <w:spacing w:val="1"/>
        </w:rPr>
        <w:t>p</w:t>
      </w:r>
      <w:r w:rsidRPr="00A75608">
        <w:rPr>
          <w:rFonts w:ascii="Verdana" w:eastAsia="Verdana" w:hAnsi="Verdana"/>
          <w:spacing w:val="-1"/>
        </w:rPr>
        <w:t>e</w:t>
      </w:r>
      <w:r w:rsidRPr="00A75608">
        <w:rPr>
          <w:rFonts w:ascii="Verdana" w:eastAsia="Verdana" w:hAnsi="Verdana"/>
          <w:spacing w:val="3"/>
        </w:rPr>
        <w:t>n</w:t>
      </w:r>
      <w:r w:rsidRPr="00A75608">
        <w:rPr>
          <w:rFonts w:ascii="Verdana" w:eastAsia="Verdana" w:hAnsi="Verdana"/>
          <w:spacing w:val="-1"/>
        </w:rPr>
        <w:t>e</w:t>
      </w:r>
      <w:r w:rsidRPr="00A75608">
        <w:rPr>
          <w:rFonts w:ascii="Verdana" w:eastAsia="Verdana" w:hAnsi="Verdana"/>
        </w:rPr>
        <w:t>li</w:t>
      </w:r>
      <w:r w:rsidRPr="00A75608">
        <w:rPr>
          <w:rFonts w:ascii="Verdana" w:eastAsia="Verdana" w:hAnsi="Verdana"/>
          <w:spacing w:val="1"/>
        </w:rPr>
        <w:t>t</w:t>
      </w:r>
      <w:r w:rsidRPr="00A75608">
        <w:rPr>
          <w:rFonts w:ascii="Verdana" w:eastAsia="Verdana" w:hAnsi="Verdana"/>
        </w:rPr>
        <w:t>ian</w:t>
      </w:r>
      <w:r w:rsidRPr="00A75608">
        <w:rPr>
          <w:rFonts w:ascii="Verdana" w:eastAsia="Verdana" w:hAnsi="Verdana"/>
          <w:spacing w:val="56"/>
        </w:rPr>
        <w:t xml:space="preserve"> </w:t>
      </w:r>
      <w:r w:rsidRPr="00A75608">
        <w:rPr>
          <w:rFonts w:ascii="Verdana" w:eastAsia="Verdana" w:hAnsi="Verdana"/>
        </w:rPr>
        <w:t>ya</w:t>
      </w:r>
      <w:r w:rsidRPr="00A75608">
        <w:rPr>
          <w:rFonts w:ascii="Verdana" w:eastAsia="Verdana" w:hAnsi="Verdana"/>
          <w:spacing w:val="1"/>
        </w:rPr>
        <w:t>n</w:t>
      </w:r>
      <w:r w:rsidRPr="00A75608">
        <w:rPr>
          <w:rFonts w:ascii="Verdana" w:eastAsia="Verdana" w:hAnsi="Verdana"/>
        </w:rPr>
        <w:t>g</w:t>
      </w:r>
      <w:r w:rsidRPr="00A75608">
        <w:rPr>
          <w:rFonts w:ascii="Verdana" w:eastAsia="Verdana" w:hAnsi="Verdana"/>
          <w:spacing w:val="60"/>
        </w:rPr>
        <w:t xml:space="preserve"> </w:t>
      </w:r>
      <w:r w:rsidRPr="00A75608">
        <w:rPr>
          <w:rFonts w:ascii="Verdana" w:eastAsia="Verdana" w:hAnsi="Verdana"/>
          <w:spacing w:val="1"/>
        </w:rPr>
        <w:t>d</w:t>
      </w:r>
      <w:r w:rsidRPr="00A75608">
        <w:rPr>
          <w:rFonts w:ascii="Verdana" w:eastAsia="Verdana" w:hAnsi="Verdana"/>
        </w:rPr>
        <w:t>i</w:t>
      </w:r>
      <w:r w:rsidRPr="00A75608">
        <w:rPr>
          <w:rFonts w:ascii="Verdana" w:eastAsia="Verdana" w:hAnsi="Verdana"/>
          <w:spacing w:val="1"/>
        </w:rPr>
        <w:t>gun</w:t>
      </w:r>
      <w:r w:rsidRPr="00A75608">
        <w:rPr>
          <w:rFonts w:ascii="Verdana" w:eastAsia="Verdana" w:hAnsi="Verdana"/>
        </w:rPr>
        <w:t>akan</w:t>
      </w:r>
      <w:r w:rsidRPr="00A75608">
        <w:rPr>
          <w:rFonts w:ascii="Verdana" w:eastAsia="Verdana" w:hAnsi="Verdana"/>
          <w:spacing w:val="55"/>
        </w:rPr>
        <w:t xml:space="preserve"> </w:t>
      </w:r>
      <w:r w:rsidRPr="00A75608">
        <w:rPr>
          <w:rFonts w:ascii="Verdana" w:eastAsia="Verdana" w:hAnsi="Verdana"/>
          <w:spacing w:val="1"/>
        </w:rPr>
        <w:t>d</w:t>
      </w:r>
      <w:r w:rsidRPr="00A75608">
        <w:rPr>
          <w:rFonts w:ascii="Verdana" w:eastAsia="Verdana" w:hAnsi="Verdana"/>
        </w:rPr>
        <w:t>a</w:t>
      </w:r>
      <w:r w:rsidRPr="00A75608">
        <w:rPr>
          <w:rFonts w:ascii="Verdana" w:eastAsia="Verdana" w:hAnsi="Verdana"/>
          <w:spacing w:val="1"/>
        </w:rPr>
        <w:t>l</w:t>
      </w:r>
      <w:r w:rsidRPr="00A75608">
        <w:rPr>
          <w:rFonts w:ascii="Verdana" w:eastAsia="Verdana" w:hAnsi="Verdana"/>
        </w:rPr>
        <w:t>am</w:t>
      </w:r>
      <w:r w:rsidRPr="00A75608">
        <w:rPr>
          <w:rFonts w:ascii="Verdana" w:eastAsia="Verdana" w:hAnsi="Verdana"/>
          <w:spacing w:val="59"/>
        </w:rPr>
        <w:t xml:space="preserve"> </w:t>
      </w:r>
      <w:r w:rsidRPr="00A75608">
        <w:rPr>
          <w:rFonts w:ascii="Verdana" w:eastAsia="Verdana" w:hAnsi="Verdana"/>
          <w:spacing w:val="3"/>
        </w:rPr>
        <w:t>p</w:t>
      </w:r>
      <w:r w:rsidRPr="00A75608">
        <w:rPr>
          <w:rFonts w:ascii="Verdana" w:eastAsia="Verdana" w:hAnsi="Verdana"/>
          <w:spacing w:val="-1"/>
        </w:rPr>
        <w:t>e</w:t>
      </w:r>
      <w:r w:rsidRPr="00A75608">
        <w:rPr>
          <w:rFonts w:ascii="Verdana" w:eastAsia="Verdana" w:hAnsi="Verdana"/>
          <w:spacing w:val="1"/>
        </w:rPr>
        <w:t>n</w:t>
      </w:r>
      <w:r w:rsidRPr="00A75608">
        <w:rPr>
          <w:rFonts w:ascii="Verdana" w:eastAsia="Verdana" w:hAnsi="Verdana"/>
          <w:spacing w:val="-1"/>
        </w:rPr>
        <w:t>e</w:t>
      </w:r>
      <w:r w:rsidRPr="00A75608">
        <w:rPr>
          <w:rFonts w:ascii="Verdana" w:eastAsia="Verdana" w:hAnsi="Verdana"/>
        </w:rPr>
        <w:t>li</w:t>
      </w:r>
      <w:r w:rsidRPr="00A75608">
        <w:rPr>
          <w:rFonts w:ascii="Verdana" w:eastAsia="Verdana" w:hAnsi="Verdana"/>
          <w:spacing w:val="1"/>
        </w:rPr>
        <w:t>t</w:t>
      </w:r>
      <w:r w:rsidRPr="00A75608">
        <w:rPr>
          <w:rFonts w:ascii="Verdana" w:eastAsia="Verdana" w:hAnsi="Verdana"/>
        </w:rPr>
        <w:t>ian</w:t>
      </w:r>
      <w:r w:rsidRPr="00A75608">
        <w:rPr>
          <w:rFonts w:ascii="Verdana" w:eastAsia="Verdana" w:hAnsi="Verdana"/>
          <w:spacing w:val="58"/>
        </w:rPr>
        <w:t xml:space="preserve"> </w:t>
      </w:r>
      <w:r w:rsidRPr="00A75608">
        <w:rPr>
          <w:rFonts w:ascii="Verdana" w:eastAsia="Verdana" w:hAnsi="Verdana"/>
        </w:rPr>
        <w:t>i</w:t>
      </w:r>
      <w:r w:rsidRPr="00A75608">
        <w:rPr>
          <w:rFonts w:ascii="Verdana" w:eastAsia="Verdana" w:hAnsi="Verdana"/>
          <w:spacing w:val="1"/>
        </w:rPr>
        <w:t>n</w:t>
      </w:r>
      <w:r w:rsidRPr="00A75608">
        <w:rPr>
          <w:rFonts w:ascii="Verdana" w:eastAsia="Verdana" w:hAnsi="Verdana"/>
        </w:rPr>
        <w:t>i</w:t>
      </w:r>
      <w:r w:rsidRPr="00A75608">
        <w:rPr>
          <w:rFonts w:ascii="Verdana" w:eastAsia="Verdana" w:hAnsi="Verdana"/>
          <w:spacing w:val="63"/>
        </w:rPr>
        <w:t xml:space="preserve"> </w:t>
      </w:r>
      <w:r w:rsidRPr="00A75608">
        <w:rPr>
          <w:rFonts w:ascii="Verdana" w:eastAsia="Verdana" w:hAnsi="Verdana"/>
        </w:rPr>
        <w:t>a</w:t>
      </w:r>
      <w:r w:rsidRPr="00A75608">
        <w:rPr>
          <w:rFonts w:ascii="Verdana" w:eastAsia="Verdana" w:hAnsi="Verdana"/>
          <w:spacing w:val="1"/>
        </w:rPr>
        <w:t>d</w:t>
      </w:r>
      <w:r w:rsidRPr="00A75608">
        <w:rPr>
          <w:rFonts w:ascii="Verdana" w:eastAsia="Verdana" w:hAnsi="Verdana"/>
        </w:rPr>
        <w:t>a</w:t>
      </w:r>
      <w:r w:rsidRPr="00A75608">
        <w:rPr>
          <w:rFonts w:ascii="Verdana" w:eastAsia="Verdana" w:hAnsi="Verdana"/>
          <w:spacing w:val="1"/>
        </w:rPr>
        <w:t>l</w:t>
      </w:r>
      <w:r w:rsidRPr="00A75608">
        <w:rPr>
          <w:rFonts w:ascii="Verdana" w:eastAsia="Verdana" w:hAnsi="Verdana"/>
        </w:rPr>
        <w:t xml:space="preserve">ah  </w:t>
      </w:r>
      <w:r w:rsidR="009A094C" w:rsidRPr="00A75608">
        <w:rPr>
          <w:rFonts w:ascii="Verdana" w:eastAsia="Verdana" w:hAnsi="Verdana"/>
        </w:rPr>
        <w:t>analitik observasi</w:t>
      </w:r>
      <w:r w:rsidRPr="00A75608">
        <w:rPr>
          <w:rFonts w:ascii="Verdana" w:eastAsia="Verdana" w:hAnsi="Verdana"/>
          <w:spacing w:val="2"/>
        </w:rPr>
        <w:t xml:space="preserve"> </w:t>
      </w:r>
      <w:r w:rsidRPr="00A75608">
        <w:rPr>
          <w:rFonts w:ascii="Verdana" w:eastAsia="Verdana" w:hAnsi="Verdana"/>
          <w:spacing w:val="1"/>
        </w:rPr>
        <w:t>d</w:t>
      </w:r>
      <w:r w:rsidRPr="00A75608">
        <w:rPr>
          <w:rFonts w:ascii="Verdana" w:eastAsia="Verdana" w:hAnsi="Verdana"/>
          <w:spacing w:val="-1"/>
        </w:rPr>
        <w:t>e</w:t>
      </w:r>
      <w:r w:rsidRPr="00A75608">
        <w:rPr>
          <w:rFonts w:ascii="Verdana" w:eastAsia="Verdana" w:hAnsi="Verdana"/>
          <w:spacing w:val="1"/>
        </w:rPr>
        <w:t>ng</w:t>
      </w:r>
      <w:r w:rsidRPr="00A75608">
        <w:rPr>
          <w:rFonts w:ascii="Verdana" w:eastAsia="Verdana" w:hAnsi="Verdana"/>
        </w:rPr>
        <w:t>an</w:t>
      </w:r>
      <w:r w:rsidRPr="00A75608">
        <w:rPr>
          <w:rFonts w:ascii="Verdana" w:eastAsia="Verdana" w:hAnsi="Verdana"/>
          <w:spacing w:val="3"/>
        </w:rPr>
        <w:t xml:space="preserve"> </w:t>
      </w:r>
      <w:r w:rsidRPr="00A75608">
        <w:rPr>
          <w:rFonts w:ascii="Verdana" w:eastAsia="Verdana" w:hAnsi="Verdana"/>
          <w:spacing w:val="1"/>
        </w:rPr>
        <w:t>p</w:t>
      </w:r>
      <w:r w:rsidRPr="00A75608">
        <w:rPr>
          <w:rFonts w:ascii="Verdana" w:eastAsia="Verdana" w:hAnsi="Verdana"/>
          <w:spacing w:val="-1"/>
        </w:rPr>
        <w:t>e</w:t>
      </w:r>
      <w:r w:rsidRPr="00A75608">
        <w:rPr>
          <w:rFonts w:ascii="Verdana" w:eastAsia="Verdana" w:hAnsi="Verdana"/>
          <w:spacing w:val="1"/>
        </w:rPr>
        <w:t>nd</w:t>
      </w:r>
      <w:r w:rsidRPr="00A75608">
        <w:rPr>
          <w:rFonts w:ascii="Verdana" w:eastAsia="Verdana" w:hAnsi="Verdana"/>
          <w:spacing w:val="-1"/>
        </w:rPr>
        <w:t>e</w:t>
      </w:r>
      <w:r w:rsidRPr="00A75608">
        <w:rPr>
          <w:rFonts w:ascii="Verdana" w:eastAsia="Verdana" w:hAnsi="Verdana"/>
          <w:spacing w:val="2"/>
        </w:rPr>
        <w:t>k</w:t>
      </w:r>
      <w:r w:rsidRPr="00A75608">
        <w:rPr>
          <w:rFonts w:ascii="Verdana" w:eastAsia="Verdana" w:hAnsi="Verdana"/>
        </w:rPr>
        <w:t>a</w:t>
      </w:r>
      <w:r w:rsidRPr="00A75608">
        <w:rPr>
          <w:rFonts w:ascii="Verdana" w:eastAsia="Verdana" w:hAnsi="Verdana"/>
          <w:spacing w:val="1"/>
        </w:rPr>
        <w:t>t</w:t>
      </w:r>
      <w:r w:rsidRPr="00A75608">
        <w:rPr>
          <w:rFonts w:ascii="Verdana" w:eastAsia="Verdana" w:hAnsi="Verdana"/>
        </w:rPr>
        <w:t>an</w:t>
      </w:r>
      <w:r w:rsidRPr="00A75608">
        <w:rPr>
          <w:rFonts w:ascii="Verdana" w:eastAsia="Verdana" w:hAnsi="Verdana"/>
          <w:spacing w:val="-2"/>
        </w:rPr>
        <w:t xml:space="preserve"> </w:t>
      </w:r>
      <w:r w:rsidRPr="00A75608">
        <w:rPr>
          <w:rFonts w:ascii="Verdana" w:eastAsia="Verdana" w:hAnsi="Verdana"/>
        </w:rPr>
        <w:t>c</w:t>
      </w:r>
      <w:r w:rsidRPr="00A75608">
        <w:rPr>
          <w:rFonts w:ascii="Verdana" w:eastAsia="Verdana" w:hAnsi="Verdana"/>
          <w:spacing w:val="-2"/>
        </w:rPr>
        <w:t>r</w:t>
      </w:r>
      <w:r w:rsidRPr="00A75608">
        <w:rPr>
          <w:rFonts w:ascii="Verdana" w:eastAsia="Verdana" w:hAnsi="Verdana"/>
          <w:spacing w:val="1"/>
        </w:rPr>
        <w:t>o</w:t>
      </w:r>
      <w:r w:rsidRPr="00A75608">
        <w:rPr>
          <w:rFonts w:ascii="Verdana" w:eastAsia="Verdana" w:hAnsi="Verdana"/>
        </w:rPr>
        <w:t>s</w:t>
      </w:r>
      <w:r w:rsidRPr="00A75608">
        <w:rPr>
          <w:rFonts w:ascii="Verdana" w:eastAsia="Verdana" w:hAnsi="Verdana"/>
          <w:spacing w:val="3"/>
        </w:rPr>
        <w:t>s</w:t>
      </w:r>
      <w:r w:rsidRPr="00A75608">
        <w:rPr>
          <w:rFonts w:ascii="Verdana" w:eastAsia="Verdana" w:hAnsi="Verdana"/>
          <w:spacing w:val="1"/>
        </w:rPr>
        <w:t>-</w:t>
      </w:r>
      <w:r w:rsidRPr="00A75608">
        <w:rPr>
          <w:rFonts w:ascii="Verdana" w:eastAsia="Verdana" w:hAnsi="Verdana"/>
          <w:spacing w:val="2"/>
        </w:rPr>
        <w:t>s</w:t>
      </w:r>
      <w:r w:rsidRPr="00A75608">
        <w:rPr>
          <w:rFonts w:ascii="Verdana" w:eastAsia="Verdana" w:hAnsi="Verdana"/>
          <w:spacing w:val="-1"/>
        </w:rPr>
        <w:t>e</w:t>
      </w:r>
      <w:r w:rsidRPr="00A75608">
        <w:rPr>
          <w:rFonts w:ascii="Verdana" w:eastAsia="Verdana" w:hAnsi="Verdana"/>
        </w:rPr>
        <w:t>ct</w:t>
      </w:r>
      <w:r w:rsidRPr="00A75608">
        <w:rPr>
          <w:rFonts w:ascii="Verdana" w:eastAsia="Verdana" w:hAnsi="Verdana"/>
          <w:spacing w:val="3"/>
        </w:rPr>
        <w:t>i</w:t>
      </w:r>
      <w:r w:rsidRPr="00A75608">
        <w:rPr>
          <w:rFonts w:ascii="Verdana" w:eastAsia="Verdana" w:hAnsi="Verdana"/>
          <w:spacing w:val="-1"/>
        </w:rPr>
        <w:t>o</w:t>
      </w:r>
      <w:r w:rsidRPr="00A75608">
        <w:rPr>
          <w:rFonts w:ascii="Verdana" w:eastAsia="Verdana" w:hAnsi="Verdana"/>
          <w:spacing w:val="1"/>
        </w:rPr>
        <w:t>n</w:t>
      </w:r>
      <w:r w:rsidRPr="00A75608">
        <w:rPr>
          <w:rFonts w:ascii="Verdana" w:eastAsia="Verdana" w:hAnsi="Verdana"/>
        </w:rPr>
        <w:t>al. S</w:t>
      </w:r>
      <w:r w:rsidRPr="00A75608">
        <w:rPr>
          <w:rFonts w:ascii="Verdana" w:eastAsia="Verdana" w:hAnsi="Verdana"/>
          <w:spacing w:val="2"/>
        </w:rPr>
        <w:t>u</w:t>
      </w:r>
      <w:r w:rsidRPr="00A75608">
        <w:rPr>
          <w:rFonts w:ascii="Verdana" w:eastAsia="Verdana" w:hAnsi="Verdana"/>
          <w:spacing w:val="1"/>
        </w:rPr>
        <w:t>bj</w:t>
      </w:r>
      <w:r w:rsidRPr="00A75608">
        <w:rPr>
          <w:rFonts w:ascii="Verdana" w:eastAsia="Verdana" w:hAnsi="Verdana"/>
          <w:spacing w:val="-1"/>
        </w:rPr>
        <w:t>e</w:t>
      </w:r>
      <w:r w:rsidRPr="00A75608">
        <w:rPr>
          <w:rFonts w:ascii="Verdana" w:eastAsia="Verdana" w:hAnsi="Verdana"/>
        </w:rPr>
        <w:t>k</w:t>
      </w:r>
      <w:r w:rsidRPr="00A75608">
        <w:rPr>
          <w:rFonts w:ascii="Verdana" w:eastAsia="Verdana" w:hAnsi="Verdana"/>
          <w:spacing w:val="2"/>
        </w:rPr>
        <w:t xml:space="preserve"> </w:t>
      </w:r>
      <w:r w:rsidRPr="00A75608">
        <w:rPr>
          <w:rFonts w:ascii="Verdana" w:eastAsia="Verdana" w:hAnsi="Verdana"/>
          <w:spacing w:val="1"/>
        </w:rPr>
        <w:t>p</w:t>
      </w:r>
      <w:r w:rsidRPr="00A75608">
        <w:rPr>
          <w:rFonts w:ascii="Verdana" w:eastAsia="Verdana" w:hAnsi="Verdana"/>
          <w:spacing w:val="-1"/>
        </w:rPr>
        <w:t>e</w:t>
      </w:r>
      <w:r w:rsidRPr="00A75608">
        <w:rPr>
          <w:rFonts w:ascii="Verdana" w:eastAsia="Verdana" w:hAnsi="Verdana"/>
          <w:spacing w:val="1"/>
        </w:rPr>
        <w:t>n</w:t>
      </w:r>
      <w:r w:rsidRPr="00A75608">
        <w:rPr>
          <w:rFonts w:ascii="Verdana" w:eastAsia="Verdana" w:hAnsi="Verdana"/>
          <w:spacing w:val="-1"/>
        </w:rPr>
        <w:t>e</w:t>
      </w:r>
      <w:r w:rsidRPr="00A75608">
        <w:rPr>
          <w:rFonts w:ascii="Verdana" w:eastAsia="Verdana" w:hAnsi="Verdana"/>
        </w:rPr>
        <w:t>li</w:t>
      </w:r>
      <w:r w:rsidRPr="00A75608">
        <w:rPr>
          <w:rFonts w:ascii="Verdana" w:eastAsia="Verdana" w:hAnsi="Verdana"/>
          <w:spacing w:val="1"/>
        </w:rPr>
        <w:t>t</w:t>
      </w:r>
      <w:r w:rsidRPr="00A75608">
        <w:rPr>
          <w:rFonts w:ascii="Verdana" w:eastAsia="Verdana" w:hAnsi="Verdana"/>
        </w:rPr>
        <w:t>ian i</w:t>
      </w:r>
      <w:r w:rsidRPr="00A75608">
        <w:rPr>
          <w:rFonts w:ascii="Verdana" w:eastAsia="Verdana" w:hAnsi="Verdana"/>
          <w:spacing w:val="1"/>
        </w:rPr>
        <w:t>n</w:t>
      </w:r>
      <w:r w:rsidRPr="00A75608">
        <w:rPr>
          <w:rFonts w:ascii="Verdana" w:eastAsia="Verdana" w:hAnsi="Verdana"/>
        </w:rPr>
        <w:t>i</w:t>
      </w:r>
      <w:r w:rsidRPr="00A75608">
        <w:rPr>
          <w:rFonts w:ascii="Verdana" w:eastAsia="Verdana" w:hAnsi="Verdana"/>
          <w:spacing w:val="7"/>
        </w:rPr>
        <w:t xml:space="preserve"> </w:t>
      </w:r>
      <w:r w:rsidRPr="00A75608">
        <w:rPr>
          <w:rFonts w:ascii="Verdana" w:eastAsia="Verdana" w:hAnsi="Verdana"/>
        </w:rPr>
        <w:t>a</w:t>
      </w:r>
      <w:r w:rsidRPr="00A75608">
        <w:rPr>
          <w:rFonts w:ascii="Verdana" w:eastAsia="Verdana" w:hAnsi="Verdana"/>
          <w:spacing w:val="1"/>
        </w:rPr>
        <w:t>d</w:t>
      </w:r>
      <w:r w:rsidRPr="00A75608">
        <w:rPr>
          <w:rFonts w:ascii="Verdana" w:eastAsia="Verdana" w:hAnsi="Verdana"/>
        </w:rPr>
        <w:t>a</w:t>
      </w:r>
      <w:r w:rsidRPr="00A75608">
        <w:rPr>
          <w:rFonts w:ascii="Verdana" w:eastAsia="Verdana" w:hAnsi="Verdana"/>
          <w:spacing w:val="1"/>
        </w:rPr>
        <w:t>l</w:t>
      </w:r>
      <w:r w:rsidRPr="00A75608">
        <w:rPr>
          <w:rFonts w:ascii="Verdana" w:eastAsia="Verdana" w:hAnsi="Verdana"/>
        </w:rPr>
        <w:t>ah wa</w:t>
      </w:r>
      <w:r w:rsidRPr="00A75608">
        <w:rPr>
          <w:rFonts w:ascii="Verdana" w:eastAsia="Verdana" w:hAnsi="Verdana"/>
          <w:spacing w:val="1"/>
        </w:rPr>
        <w:t>n</w:t>
      </w:r>
      <w:r w:rsidRPr="00A75608">
        <w:rPr>
          <w:rFonts w:ascii="Verdana" w:eastAsia="Verdana" w:hAnsi="Verdana"/>
        </w:rPr>
        <w:t>i</w:t>
      </w:r>
      <w:r w:rsidRPr="00A75608">
        <w:rPr>
          <w:rFonts w:ascii="Verdana" w:eastAsia="Verdana" w:hAnsi="Verdana"/>
          <w:spacing w:val="1"/>
        </w:rPr>
        <w:t>t</w:t>
      </w:r>
      <w:r w:rsidRPr="00A75608">
        <w:rPr>
          <w:rFonts w:ascii="Verdana" w:eastAsia="Verdana" w:hAnsi="Verdana"/>
        </w:rPr>
        <w:t>a</w:t>
      </w:r>
      <w:r w:rsidRPr="00A75608">
        <w:rPr>
          <w:rFonts w:ascii="Verdana" w:eastAsia="Verdana" w:hAnsi="Verdana"/>
          <w:spacing w:val="3"/>
        </w:rPr>
        <w:t xml:space="preserve"> </w:t>
      </w:r>
      <w:r w:rsidR="009A094C" w:rsidRPr="00A75608">
        <w:rPr>
          <w:rFonts w:ascii="Verdana" w:eastAsia="Verdana" w:hAnsi="Verdana"/>
          <w:spacing w:val="1"/>
        </w:rPr>
        <w:t>dengan diagnosa kanker serviks</w:t>
      </w:r>
      <w:r w:rsidR="00292303" w:rsidRPr="00A75608">
        <w:rPr>
          <w:rFonts w:ascii="Verdana" w:eastAsia="Verdana" w:hAnsi="Verdana"/>
          <w:spacing w:val="1"/>
        </w:rPr>
        <w:t xml:space="preserve"> yang berjumlah 124 responden</w:t>
      </w:r>
      <w:r w:rsidR="00292303" w:rsidRPr="00A75608">
        <w:rPr>
          <w:rFonts w:ascii="Verdana" w:eastAsia="Verdana" w:hAnsi="Verdana"/>
          <w:spacing w:val="5"/>
        </w:rPr>
        <w:t xml:space="preserve">. </w:t>
      </w:r>
      <w:r w:rsidR="00292303" w:rsidRPr="00A75608">
        <w:rPr>
          <w:rFonts w:ascii="Verdana" w:eastAsia="Verdana" w:hAnsi="Verdana"/>
          <w:spacing w:val="3"/>
        </w:rPr>
        <w:t>P</w:t>
      </w:r>
      <w:r w:rsidRPr="00A75608">
        <w:rPr>
          <w:rFonts w:ascii="Verdana" w:eastAsia="Verdana" w:hAnsi="Verdana"/>
          <w:spacing w:val="-1"/>
        </w:rPr>
        <w:t>e</w:t>
      </w:r>
      <w:r w:rsidRPr="00A75608">
        <w:rPr>
          <w:rFonts w:ascii="Verdana" w:eastAsia="Verdana" w:hAnsi="Verdana"/>
          <w:spacing w:val="1"/>
        </w:rPr>
        <w:t>ng</w:t>
      </w:r>
      <w:r w:rsidRPr="00A75608">
        <w:rPr>
          <w:rFonts w:ascii="Verdana" w:eastAsia="Verdana" w:hAnsi="Verdana"/>
        </w:rPr>
        <w:t>a</w:t>
      </w:r>
      <w:r w:rsidRPr="00A75608">
        <w:rPr>
          <w:rFonts w:ascii="Verdana" w:eastAsia="Verdana" w:hAnsi="Verdana"/>
          <w:spacing w:val="1"/>
        </w:rPr>
        <w:t>mb</w:t>
      </w:r>
      <w:r w:rsidR="00292303" w:rsidRPr="00A75608">
        <w:rPr>
          <w:rFonts w:ascii="Verdana" w:eastAsia="Verdana" w:hAnsi="Verdana"/>
        </w:rPr>
        <w:t xml:space="preserve">ilan </w:t>
      </w:r>
      <w:r w:rsidRPr="00A75608">
        <w:rPr>
          <w:rFonts w:ascii="Verdana" w:eastAsia="Verdana" w:hAnsi="Verdana"/>
        </w:rPr>
        <w:t>sam</w:t>
      </w:r>
      <w:r w:rsidRPr="00A75608">
        <w:rPr>
          <w:rFonts w:ascii="Verdana" w:eastAsia="Verdana" w:hAnsi="Verdana"/>
          <w:spacing w:val="3"/>
        </w:rPr>
        <w:t>p</w:t>
      </w:r>
      <w:r w:rsidRPr="00A75608">
        <w:rPr>
          <w:rFonts w:ascii="Verdana" w:eastAsia="Verdana" w:hAnsi="Verdana"/>
          <w:spacing w:val="-1"/>
        </w:rPr>
        <w:t>e</w:t>
      </w:r>
      <w:r w:rsidRPr="00A75608">
        <w:rPr>
          <w:rFonts w:ascii="Verdana" w:eastAsia="Verdana" w:hAnsi="Verdana"/>
        </w:rPr>
        <w:t>l</w:t>
      </w:r>
      <w:r w:rsidR="00292303" w:rsidRPr="00A75608">
        <w:rPr>
          <w:rFonts w:ascii="Verdana" w:eastAsia="Verdana" w:hAnsi="Verdana"/>
        </w:rPr>
        <w:t xml:space="preserve"> secara </w:t>
      </w:r>
      <w:r w:rsidR="00292303" w:rsidRPr="00A75608">
        <w:rPr>
          <w:rFonts w:ascii="Verdana" w:eastAsia="Verdana" w:hAnsi="Verdana"/>
          <w:i/>
          <w:spacing w:val="1"/>
        </w:rPr>
        <w:t>total</w:t>
      </w:r>
      <w:r w:rsidR="00292303" w:rsidRPr="00A75608">
        <w:rPr>
          <w:rFonts w:ascii="Verdana" w:eastAsia="Verdana" w:hAnsi="Verdana"/>
          <w:i/>
        </w:rPr>
        <w:t xml:space="preserve"> </w:t>
      </w:r>
      <w:r w:rsidRPr="00A75608">
        <w:rPr>
          <w:rFonts w:ascii="Verdana" w:eastAsia="Verdana" w:hAnsi="Verdana"/>
          <w:i/>
        </w:rPr>
        <w:t>sam</w:t>
      </w:r>
      <w:r w:rsidRPr="00A75608">
        <w:rPr>
          <w:rFonts w:ascii="Verdana" w:eastAsia="Verdana" w:hAnsi="Verdana"/>
          <w:i/>
          <w:spacing w:val="1"/>
        </w:rPr>
        <w:t>p</w:t>
      </w:r>
      <w:r w:rsidRPr="00A75608">
        <w:rPr>
          <w:rFonts w:ascii="Verdana" w:eastAsia="Verdana" w:hAnsi="Verdana"/>
          <w:i/>
        </w:rPr>
        <w:t>li</w:t>
      </w:r>
      <w:r w:rsidRPr="00A75608">
        <w:rPr>
          <w:rFonts w:ascii="Verdana" w:eastAsia="Verdana" w:hAnsi="Verdana"/>
          <w:i/>
          <w:spacing w:val="1"/>
        </w:rPr>
        <w:t>ng</w:t>
      </w:r>
      <w:r w:rsidR="00292303" w:rsidRPr="00A75608">
        <w:rPr>
          <w:rFonts w:ascii="Verdana" w:eastAsia="Verdana" w:hAnsi="Verdana"/>
          <w:i/>
        </w:rPr>
        <w:t xml:space="preserve">, </w:t>
      </w:r>
      <w:r w:rsidR="00292303" w:rsidRPr="00A75608">
        <w:rPr>
          <w:rFonts w:ascii="Verdana" w:eastAsia="Verdana" w:hAnsi="Verdana"/>
        </w:rPr>
        <w:t xml:space="preserve">instrument </w:t>
      </w:r>
      <w:r w:rsidR="00362146" w:rsidRPr="00A75608">
        <w:rPr>
          <w:rFonts w:ascii="Verdana" w:eastAsia="Verdana" w:hAnsi="Verdana"/>
        </w:rPr>
        <w:t>berupa</w:t>
      </w:r>
      <w:r w:rsidR="00292303" w:rsidRPr="00A75608">
        <w:rPr>
          <w:rFonts w:ascii="Verdana" w:eastAsia="Verdana" w:hAnsi="Verdana"/>
        </w:rPr>
        <w:t xml:space="preserve"> lembar ceklist dan </w:t>
      </w:r>
      <w:r w:rsidRPr="00A75608">
        <w:rPr>
          <w:rFonts w:ascii="Verdana" w:eastAsia="Verdana" w:hAnsi="Verdana"/>
        </w:rPr>
        <w:t>a</w:t>
      </w:r>
      <w:r w:rsidRPr="00A75608">
        <w:rPr>
          <w:rFonts w:ascii="Verdana" w:eastAsia="Verdana" w:hAnsi="Verdana"/>
          <w:spacing w:val="1"/>
        </w:rPr>
        <w:t>n</w:t>
      </w:r>
      <w:r w:rsidRPr="00A75608">
        <w:rPr>
          <w:rFonts w:ascii="Verdana" w:eastAsia="Verdana" w:hAnsi="Verdana"/>
        </w:rPr>
        <w:t>a</w:t>
      </w:r>
      <w:r w:rsidRPr="00A75608">
        <w:rPr>
          <w:rFonts w:ascii="Verdana" w:eastAsia="Verdana" w:hAnsi="Verdana"/>
          <w:spacing w:val="1"/>
        </w:rPr>
        <w:t>l</w:t>
      </w:r>
      <w:r w:rsidRPr="00A75608">
        <w:rPr>
          <w:rFonts w:ascii="Verdana" w:eastAsia="Verdana" w:hAnsi="Verdana"/>
        </w:rPr>
        <w:t>isa</w:t>
      </w:r>
      <w:r w:rsidRPr="00A75608">
        <w:rPr>
          <w:rFonts w:ascii="Verdana" w:eastAsia="Verdana" w:hAnsi="Verdana"/>
          <w:spacing w:val="4"/>
        </w:rPr>
        <w:t xml:space="preserve"> </w:t>
      </w:r>
      <w:r w:rsidRPr="00A75608">
        <w:rPr>
          <w:rFonts w:ascii="Verdana" w:eastAsia="Verdana" w:hAnsi="Verdana"/>
          <w:spacing w:val="1"/>
        </w:rPr>
        <w:t>d</w:t>
      </w:r>
      <w:r w:rsidRPr="00A75608">
        <w:rPr>
          <w:rFonts w:ascii="Verdana" w:eastAsia="Verdana" w:hAnsi="Verdana"/>
        </w:rPr>
        <w:t>a</w:t>
      </w:r>
      <w:r w:rsidRPr="00A75608">
        <w:rPr>
          <w:rFonts w:ascii="Verdana" w:eastAsia="Verdana" w:hAnsi="Verdana"/>
          <w:spacing w:val="1"/>
        </w:rPr>
        <w:t>t</w:t>
      </w:r>
      <w:r w:rsidRPr="00A75608">
        <w:rPr>
          <w:rFonts w:ascii="Verdana" w:eastAsia="Verdana" w:hAnsi="Verdana"/>
        </w:rPr>
        <w:t>a</w:t>
      </w:r>
      <w:r w:rsidR="00292303" w:rsidRPr="00A75608">
        <w:rPr>
          <w:rFonts w:ascii="Verdana" w:eastAsia="Verdana" w:hAnsi="Verdana"/>
          <w:spacing w:val="5"/>
        </w:rPr>
        <w:t xml:space="preserve"> menggunakan </w:t>
      </w:r>
      <w:r w:rsidRPr="00A75608">
        <w:rPr>
          <w:rFonts w:ascii="Verdana" w:eastAsia="Verdana" w:hAnsi="Verdana"/>
          <w:i/>
        </w:rPr>
        <w:t>ch</w:t>
      </w:r>
      <w:r w:rsidRPr="00A75608">
        <w:rPr>
          <w:rFonts w:ascii="Verdana" w:eastAsia="Verdana" w:hAnsi="Verdana"/>
          <w:i/>
          <w:spacing w:val="1"/>
        </w:rPr>
        <w:t>i-</w:t>
      </w:r>
      <w:r w:rsidRPr="00A75608">
        <w:rPr>
          <w:rFonts w:ascii="Verdana" w:eastAsia="Verdana" w:hAnsi="Verdana"/>
          <w:i/>
        </w:rPr>
        <w:t>sq</w:t>
      </w:r>
      <w:r w:rsidRPr="00A75608">
        <w:rPr>
          <w:rFonts w:ascii="Verdana" w:eastAsia="Verdana" w:hAnsi="Verdana"/>
          <w:i/>
          <w:spacing w:val="1"/>
        </w:rPr>
        <w:t>u</w:t>
      </w:r>
      <w:r w:rsidRPr="00A75608">
        <w:rPr>
          <w:rFonts w:ascii="Verdana" w:eastAsia="Verdana" w:hAnsi="Verdana"/>
          <w:i/>
        </w:rPr>
        <w:t>a</w:t>
      </w:r>
      <w:r w:rsidRPr="00A75608">
        <w:rPr>
          <w:rFonts w:ascii="Verdana" w:eastAsia="Verdana" w:hAnsi="Verdana"/>
          <w:i/>
          <w:spacing w:val="2"/>
        </w:rPr>
        <w:t>r</w:t>
      </w:r>
      <w:r w:rsidRPr="00A75608">
        <w:rPr>
          <w:rFonts w:ascii="Verdana" w:eastAsia="Verdana" w:hAnsi="Verdana"/>
          <w:i/>
          <w:spacing w:val="-1"/>
        </w:rPr>
        <w:t>e</w:t>
      </w:r>
      <w:r w:rsidRPr="00A75608">
        <w:rPr>
          <w:rFonts w:ascii="Verdana" w:eastAsia="Verdana" w:hAnsi="Verdana"/>
        </w:rPr>
        <w:t xml:space="preserve">, </w:t>
      </w:r>
      <w:r w:rsidRPr="00A75608">
        <w:rPr>
          <w:rFonts w:ascii="Verdana" w:eastAsia="Verdana" w:hAnsi="Verdana"/>
          <w:spacing w:val="1"/>
        </w:rPr>
        <w:t>d</w:t>
      </w:r>
      <w:r w:rsidRPr="00A75608">
        <w:rPr>
          <w:rFonts w:ascii="Verdana" w:eastAsia="Verdana" w:hAnsi="Verdana"/>
        </w:rPr>
        <w:t>an</w:t>
      </w:r>
      <w:r w:rsidRPr="00A75608">
        <w:rPr>
          <w:rFonts w:ascii="Verdana" w:eastAsia="Verdana" w:hAnsi="Verdana"/>
          <w:spacing w:val="-3"/>
        </w:rPr>
        <w:t xml:space="preserve"> </w:t>
      </w:r>
      <w:r w:rsidRPr="00A75608">
        <w:rPr>
          <w:rFonts w:ascii="Verdana" w:eastAsia="Verdana" w:hAnsi="Verdana"/>
          <w:spacing w:val="-2"/>
        </w:rPr>
        <w:t>r</w:t>
      </w:r>
      <w:r w:rsidRPr="00A75608">
        <w:rPr>
          <w:rFonts w:ascii="Verdana" w:eastAsia="Verdana" w:hAnsi="Verdana"/>
          <w:spacing w:val="-1"/>
        </w:rPr>
        <w:t>e</w:t>
      </w:r>
      <w:r w:rsidRPr="00A75608">
        <w:rPr>
          <w:rFonts w:ascii="Verdana" w:eastAsia="Verdana" w:hAnsi="Verdana"/>
          <w:spacing w:val="3"/>
        </w:rPr>
        <w:t>g</w:t>
      </w:r>
      <w:r w:rsidRPr="00A75608">
        <w:rPr>
          <w:rFonts w:ascii="Verdana" w:eastAsia="Verdana" w:hAnsi="Verdana"/>
          <w:spacing w:val="-1"/>
        </w:rPr>
        <w:t>r</w:t>
      </w:r>
      <w:r w:rsidRPr="00A75608">
        <w:rPr>
          <w:rFonts w:ascii="Verdana" w:eastAsia="Verdana" w:hAnsi="Verdana"/>
          <w:spacing w:val="1"/>
        </w:rPr>
        <w:t>e</w:t>
      </w:r>
      <w:r w:rsidRPr="00A75608">
        <w:rPr>
          <w:rFonts w:ascii="Verdana" w:eastAsia="Verdana" w:hAnsi="Verdana"/>
        </w:rPr>
        <w:t>si</w:t>
      </w:r>
      <w:r w:rsidRPr="00A75608">
        <w:rPr>
          <w:rFonts w:ascii="Verdana" w:eastAsia="Verdana" w:hAnsi="Verdana"/>
          <w:spacing w:val="-7"/>
        </w:rPr>
        <w:t xml:space="preserve"> </w:t>
      </w:r>
      <w:r w:rsidRPr="00A75608">
        <w:rPr>
          <w:rFonts w:ascii="Verdana" w:eastAsia="Verdana" w:hAnsi="Verdana"/>
        </w:rPr>
        <w:t>l</w:t>
      </w:r>
      <w:r w:rsidRPr="00A75608">
        <w:rPr>
          <w:rFonts w:ascii="Verdana" w:eastAsia="Verdana" w:hAnsi="Verdana"/>
          <w:spacing w:val="-1"/>
        </w:rPr>
        <w:t>o</w:t>
      </w:r>
      <w:r w:rsidRPr="00A75608">
        <w:rPr>
          <w:rFonts w:ascii="Verdana" w:eastAsia="Verdana" w:hAnsi="Verdana"/>
          <w:spacing w:val="1"/>
        </w:rPr>
        <w:t>g</w:t>
      </w:r>
      <w:r w:rsidRPr="00A75608">
        <w:rPr>
          <w:rFonts w:ascii="Verdana" w:eastAsia="Verdana" w:hAnsi="Verdana"/>
          <w:spacing w:val="3"/>
        </w:rPr>
        <w:t>i</w:t>
      </w:r>
      <w:r w:rsidRPr="00A75608">
        <w:rPr>
          <w:rFonts w:ascii="Verdana" w:eastAsia="Verdana" w:hAnsi="Verdana"/>
        </w:rPr>
        <w:t>st</w:t>
      </w:r>
      <w:r w:rsidRPr="00A75608">
        <w:rPr>
          <w:rFonts w:ascii="Verdana" w:eastAsia="Verdana" w:hAnsi="Verdana"/>
          <w:spacing w:val="1"/>
        </w:rPr>
        <w:t>i</w:t>
      </w:r>
      <w:r w:rsidRPr="00A75608">
        <w:rPr>
          <w:rFonts w:ascii="Verdana" w:eastAsia="Verdana" w:hAnsi="Verdana"/>
        </w:rPr>
        <w:t>k</w:t>
      </w:r>
      <w:r w:rsidRPr="00A75608">
        <w:rPr>
          <w:rFonts w:ascii="Verdana" w:eastAsia="Verdana" w:hAnsi="Verdana"/>
          <w:spacing w:val="-8"/>
        </w:rPr>
        <w:t xml:space="preserve"> </w:t>
      </w:r>
      <w:r w:rsidRPr="00A75608">
        <w:rPr>
          <w:rFonts w:ascii="Verdana" w:eastAsia="Verdana" w:hAnsi="Verdana"/>
          <w:spacing w:val="1"/>
        </w:rPr>
        <w:t>g</w:t>
      </w:r>
      <w:r w:rsidRPr="00A75608">
        <w:rPr>
          <w:rFonts w:ascii="Verdana" w:eastAsia="Verdana" w:hAnsi="Verdana"/>
        </w:rPr>
        <w:t>a</w:t>
      </w:r>
      <w:r w:rsidRPr="00A75608">
        <w:rPr>
          <w:rFonts w:ascii="Verdana" w:eastAsia="Verdana" w:hAnsi="Verdana"/>
          <w:spacing w:val="4"/>
        </w:rPr>
        <w:t>n</w:t>
      </w:r>
      <w:r w:rsidRPr="00A75608">
        <w:rPr>
          <w:rFonts w:ascii="Verdana" w:eastAsia="Verdana" w:hAnsi="Verdana"/>
          <w:spacing w:val="1"/>
        </w:rPr>
        <w:t>d</w:t>
      </w:r>
      <w:r w:rsidRPr="00A75608">
        <w:rPr>
          <w:rFonts w:ascii="Verdana" w:eastAsia="Verdana" w:hAnsi="Verdana"/>
        </w:rPr>
        <w:t>a.</w:t>
      </w:r>
    </w:p>
    <w:p w:rsidR="00F10291" w:rsidRPr="00FE62B9" w:rsidRDefault="00F10291" w:rsidP="00482853">
      <w:pPr>
        <w:spacing w:before="12"/>
        <w:rPr>
          <w:rFonts w:ascii="Verdana" w:hAnsi="Verdana"/>
          <w:sz w:val="16"/>
          <w:szCs w:val="16"/>
        </w:rPr>
      </w:pPr>
    </w:p>
    <w:p w:rsidR="00F10291" w:rsidRDefault="002C1CF5" w:rsidP="00C562B6">
      <w:pPr>
        <w:ind w:right="6255"/>
        <w:rPr>
          <w:rFonts w:ascii="Verdana" w:eastAsia="Verdana" w:hAnsi="Verdana"/>
          <w:b/>
        </w:rPr>
      </w:pPr>
      <w:r w:rsidRPr="00A75608">
        <w:rPr>
          <w:rFonts w:ascii="Verdana" w:eastAsia="Verdana" w:hAnsi="Verdana"/>
          <w:b/>
          <w:spacing w:val="1"/>
        </w:rPr>
        <w:t>H</w:t>
      </w:r>
      <w:r w:rsidRPr="00A75608">
        <w:rPr>
          <w:rFonts w:ascii="Verdana" w:eastAsia="Verdana" w:hAnsi="Verdana"/>
          <w:b/>
          <w:spacing w:val="-1"/>
        </w:rPr>
        <w:t>A</w:t>
      </w:r>
      <w:r w:rsidRPr="00A75608">
        <w:rPr>
          <w:rFonts w:ascii="Verdana" w:eastAsia="Verdana" w:hAnsi="Verdana"/>
          <w:b/>
        </w:rPr>
        <w:t>SIL</w:t>
      </w:r>
      <w:r w:rsidRPr="00A75608">
        <w:rPr>
          <w:rFonts w:ascii="Verdana" w:eastAsia="Verdana" w:hAnsi="Verdana"/>
          <w:b/>
          <w:spacing w:val="-6"/>
        </w:rPr>
        <w:t xml:space="preserve"> </w:t>
      </w:r>
      <w:r w:rsidRPr="00A75608">
        <w:rPr>
          <w:rFonts w:ascii="Verdana" w:eastAsia="Verdana" w:hAnsi="Verdana"/>
          <w:b/>
          <w:spacing w:val="2"/>
        </w:rPr>
        <w:t>D</w:t>
      </w:r>
      <w:r w:rsidRPr="00A75608">
        <w:rPr>
          <w:rFonts w:ascii="Verdana" w:eastAsia="Verdana" w:hAnsi="Verdana"/>
          <w:b/>
          <w:spacing w:val="-1"/>
        </w:rPr>
        <w:t>A</w:t>
      </w:r>
      <w:r w:rsidRPr="00A75608">
        <w:rPr>
          <w:rFonts w:ascii="Verdana" w:eastAsia="Verdana" w:hAnsi="Verdana"/>
          <w:b/>
        </w:rPr>
        <w:t>N</w:t>
      </w:r>
      <w:r w:rsidRPr="00A75608">
        <w:rPr>
          <w:rFonts w:ascii="Verdana" w:eastAsia="Verdana" w:hAnsi="Verdana"/>
          <w:b/>
          <w:spacing w:val="-5"/>
        </w:rPr>
        <w:t xml:space="preserve"> </w:t>
      </w:r>
      <w:r w:rsidRPr="00A75608">
        <w:rPr>
          <w:rFonts w:ascii="Verdana" w:eastAsia="Verdana" w:hAnsi="Verdana"/>
          <w:b/>
        </w:rPr>
        <w:t>P</w:t>
      </w:r>
      <w:r w:rsidRPr="00A75608">
        <w:rPr>
          <w:rFonts w:ascii="Verdana" w:eastAsia="Verdana" w:hAnsi="Verdana"/>
          <w:b/>
          <w:spacing w:val="1"/>
        </w:rPr>
        <w:t>EM</w:t>
      </w:r>
      <w:r w:rsidRPr="00A75608">
        <w:rPr>
          <w:rFonts w:ascii="Verdana" w:eastAsia="Verdana" w:hAnsi="Verdana"/>
          <w:b/>
          <w:spacing w:val="2"/>
        </w:rPr>
        <w:t>B</w:t>
      </w:r>
      <w:r w:rsidRPr="00A75608">
        <w:rPr>
          <w:rFonts w:ascii="Verdana" w:eastAsia="Verdana" w:hAnsi="Verdana"/>
          <w:b/>
          <w:spacing w:val="-1"/>
        </w:rPr>
        <w:t>A</w:t>
      </w:r>
      <w:r w:rsidRPr="00A75608">
        <w:rPr>
          <w:rFonts w:ascii="Verdana" w:eastAsia="Verdana" w:hAnsi="Verdana"/>
          <w:b/>
          <w:spacing w:val="1"/>
        </w:rPr>
        <w:t>HA</w:t>
      </w:r>
      <w:r w:rsidRPr="00A75608">
        <w:rPr>
          <w:rFonts w:ascii="Verdana" w:eastAsia="Verdana" w:hAnsi="Verdana"/>
          <w:b/>
        </w:rPr>
        <w:t>S</w:t>
      </w:r>
      <w:r w:rsidRPr="00A75608">
        <w:rPr>
          <w:rFonts w:ascii="Verdana" w:eastAsia="Verdana" w:hAnsi="Verdana"/>
          <w:b/>
          <w:spacing w:val="-1"/>
        </w:rPr>
        <w:t>A</w:t>
      </w:r>
      <w:r w:rsidRPr="00A75608">
        <w:rPr>
          <w:rFonts w:ascii="Verdana" w:eastAsia="Verdana" w:hAnsi="Verdana"/>
          <w:b/>
        </w:rPr>
        <w:t>N K</w:t>
      </w:r>
      <w:r w:rsidRPr="00A75608">
        <w:rPr>
          <w:rFonts w:ascii="Verdana" w:eastAsia="Verdana" w:hAnsi="Verdana"/>
          <w:b/>
          <w:spacing w:val="-1"/>
        </w:rPr>
        <w:t>a</w:t>
      </w:r>
      <w:r w:rsidRPr="00A75608">
        <w:rPr>
          <w:rFonts w:ascii="Verdana" w:eastAsia="Verdana" w:hAnsi="Verdana"/>
          <w:b/>
          <w:spacing w:val="2"/>
        </w:rPr>
        <w:t>r</w:t>
      </w:r>
      <w:r w:rsidRPr="00A75608">
        <w:rPr>
          <w:rFonts w:ascii="Verdana" w:eastAsia="Verdana" w:hAnsi="Verdana"/>
          <w:b/>
          <w:spacing w:val="-1"/>
        </w:rPr>
        <w:t>a</w:t>
      </w:r>
      <w:r w:rsidRPr="00A75608">
        <w:rPr>
          <w:rFonts w:ascii="Verdana" w:eastAsia="Verdana" w:hAnsi="Verdana"/>
          <w:b/>
          <w:spacing w:val="1"/>
        </w:rPr>
        <w:t>k</w:t>
      </w:r>
      <w:r w:rsidRPr="00A75608">
        <w:rPr>
          <w:rFonts w:ascii="Verdana" w:eastAsia="Verdana" w:hAnsi="Verdana"/>
          <w:b/>
        </w:rPr>
        <w:t>t</w:t>
      </w:r>
      <w:r w:rsidRPr="00A75608">
        <w:rPr>
          <w:rFonts w:ascii="Verdana" w:eastAsia="Verdana" w:hAnsi="Verdana"/>
          <w:b/>
          <w:spacing w:val="2"/>
        </w:rPr>
        <w:t>e</w:t>
      </w:r>
      <w:r w:rsidRPr="00A75608">
        <w:rPr>
          <w:rFonts w:ascii="Verdana" w:eastAsia="Verdana" w:hAnsi="Verdana"/>
          <w:b/>
          <w:spacing w:val="-1"/>
        </w:rPr>
        <w:t>r</w:t>
      </w:r>
      <w:r w:rsidRPr="00A75608">
        <w:rPr>
          <w:rFonts w:ascii="Verdana" w:eastAsia="Verdana" w:hAnsi="Verdana"/>
          <w:b/>
          <w:spacing w:val="1"/>
        </w:rPr>
        <w:t>i</w:t>
      </w:r>
      <w:r w:rsidRPr="00A75608">
        <w:rPr>
          <w:rFonts w:ascii="Verdana" w:eastAsia="Verdana" w:hAnsi="Verdana"/>
          <w:b/>
        </w:rPr>
        <w:t>st</w:t>
      </w:r>
      <w:r w:rsidRPr="00A75608">
        <w:rPr>
          <w:rFonts w:ascii="Verdana" w:eastAsia="Verdana" w:hAnsi="Verdana"/>
          <w:b/>
          <w:spacing w:val="-1"/>
        </w:rPr>
        <w:t>i</w:t>
      </w:r>
      <w:r w:rsidRPr="00A75608">
        <w:rPr>
          <w:rFonts w:ascii="Verdana" w:eastAsia="Verdana" w:hAnsi="Verdana"/>
          <w:b/>
        </w:rPr>
        <w:t>k</w:t>
      </w:r>
      <w:r w:rsidRPr="00A75608">
        <w:rPr>
          <w:rFonts w:ascii="Verdana" w:eastAsia="Verdana" w:hAnsi="Verdana"/>
          <w:b/>
          <w:spacing w:val="-13"/>
        </w:rPr>
        <w:t xml:space="preserve"> </w:t>
      </w:r>
      <w:r w:rsidRPr="00A75608">
        <w:rPr>
          <w:rFonts w:ascii="Verdana" w:eastAsia="Verdana" w:hAnsi="Verdana"/>
          <w:b/>
        </w:rPr>
        <w:t>Re</w:t>
      </w:r>
      <w:r w:rsidRPr="00A75608">
        <w:rPr>
          <w:rFonts w:ascii="Verdana" w:eastAsia="Verdana" w:hAnsi="Verdana"/>
          <w:b/>
          <w:spacing w:val="1"/>
        </w:rPr>
        <w:t>s</w:t>
      </w:r>
      <w:r w:rsidRPr="00A75608">
        <w:rPr>
          <w:rFonts w:ascii="Verdana" w:eastAsia="Verdana" w:hAnsi="Verdana"/>
          <w:b/>
        </w:rPr>
        <w:t>po</w:t>
      </w:r>
      <w:r w:rsidRPr="00A75608">
        <w:rPr>
          <w:rFonts w:ascii="Verdana" w:eastAsia="Verdana" w:hAnsi="Verdana"/>
          <w:b/>
          <w:spacing w:val="2"/>
        </w:rPr>
        <w:t>n</w:t>
      </w:r>
      <w:r w:rsidRPr="00A75608">
        <w:rPr>
          <w:rFonts w:ascii="Verdana" w:eastAsia="Verdana" w:hAnsi="Verdana"/>
          <w:b/>
        </w:rPr>
        <w:t>den</w:t>
      </w:r>
    </w:p>
    <w:p w:rsidR="007E318F" w:rsidRPr="00502893" w:rsidRDefault="007E318F" w:rsidP="00C562B6">
      <w:pPr>
        <w:ind w:right="6255"/>
        <w:rPr>
          <w:rFonts w:ascii="Verdana" w:eastAsia="Verdana" w:hAnsi="Verdana"/>
          <w:sz w:val="8"/>
          <w:szCs w:val="8"/>
        </w:rPr>
      </w:pPr>
    </w:p>
    <w:p w:rsidR="00F10291" w:rsidRDefault="002C1CF5" w:rsidP="00502893">
      <w:pPr>
        <w:jc w:val="center"/>
        <w:rPr>
          <w:rFonts w:ascii="Verdana" w:eastAsia="Verdana" w:hAnsi="Verdana"/>
        </w:rPr>
      </w:pPr>
      <w:r w:rsidRPr="00A75608">
        <w:rPr>
          <w:rFonts w:ascii="Verdana" w:eastAsia="Verdana" w:hAnsi="Verdana"/>
          <w:b/>
          <w:spacing w:val="1"/>
          <w:position w:val="-1"/>
        </w:rPr>
        <w:t>T</w:t>
      </w:r>
      <w:r w:rsidRPr="00A75608">
        <w:rPr>
          <w:rFonts w:ascii="Verdana" w:eastAsia="Verdana" w:hAnsi="Verdana"/>
          <w:b/>
          <w:spacing w:val="-1"/>
          <w:position w:val="-1"/>
        </w:rPr>
        <w:t>a</w:t>
      </w:r>
      <w:r w:rsidRPr="00A75608">
        <w:rPr>
          <w:rFonts w:ascii="Verdana" w:eastAsia="Verdana" w:hAnsi="Verdana"/>
          <w:b/>
          <w:position w:val="-1"/>
        </w:rPr>
        <w:t>b</w:t>
      </w:r>
      <w:r w:rsidRPr="00A75608">
        <w:rPr>
          <w:rFonts w:ascii="Verdana" w:eastAsia="Verdana" w:hAnsi="Verdana"/>
          <w:b/>
          <w:spacing w:val="2"/>
          <w:position w:val="-1"/>
        </w:rPr>
        <w:t>e</w:t>
      </w:r>
      <w:r w:rsidRPr="00A75608">
        <w:rPr>
          <w:rFonts w:ascii="Verdana" w:eastAsia="Verdana" w:hAnsi="Verdana"/>
          <w:b/>
          <w:position w:val="-1"/>
        </w:rPr>
        <w:t>l</w:t>
      </w:r>
      <w:r w:rsidRPr="00A75608">
        <w:rPr>
          <w:rFonts w:ascii="Verdana" w:eastAsia="Verdana" w:hAnsi="Verdana"/>
          <w:b/>
          <w:spacing w:val="-8"/>
          <w:position w:val="-1"/>
        </w:rPr>
        <w:t xml:space="preserve"> </w:t>
      </w:r>
      <w:r w:rsidRPr="00A75608">
        <w:rPr>
          <w:rFonts w:ascii="Verdana" w:eastAsia="Verdana" w:hAnsi="Verdana"/>
          <w:b/>
          <w:position w:val="-1"/>
        </w:rPr>
        <w:t xml:space="preserve">1. </w:t>
      </w:r>
      <w:r w:rsidRPr="00A75608">
        <w:rPr>
          <w:rFonts w:ascii="Verdana" w:eastAsia="Verdana" w:hAnsi="Verdana"/>
          <w:b/>
          <w:spacing w:val="2"/>
          <w:position w:val="-1"/>
        </w:rPr>
        <w:t>K</w:t>
      </w:r>
      <w:r w:rsidRPr="00A75608">
        <w:rPr>
          <w:rFonts w:ascii="Verdana" w:eastAsia="Verdana" w:hAnsi="Verdana"/>
          <w:b/>
          <w:spacing w:val="-1"/>
          <w:position w:val="-1"/>
        </w:rPr>
        <w:t>a</w:t>
      </w:r>
      <w:r w:rsidRPr="00A75608">
        <w:rPr>
          <w:rFonts w:ascii="Verdana" w:eastAsia="Verdana" w:hAnsi="Verdana"/>
          <w:b/>
          <w:spacing w:val="2"/>
          <w:position w:val="-1"/>
        </w:rPr>
        <w:t>r</w:t>
      </w:r>
      <w:r w:rsidRPr="00A75608">
        <w:rPr>
          <w:rFonts w:ascii="Verdana" w:eastAsia="Verdana" w:hAnsi="Verdana"/>
          <w:b/>
          <w:spacing w:val="-1"/>
          <w:position w:val="-1"/>
        </w:rPr>
        <w:t>a</w:t>
      </w:r>
      <w:r w:rsidRPr="00A75608">
        <w:rPr>
          <w:rFonts w:ascii="Verdana" w:eastAsia="Verdana" w:hAnsi="Verdana"/>
          <w:b/>
          <w:spacing w:val="1"/>
          <w:position w:val="-1"/>
        </w:rPr>
        <w:t>k</w:t>
      </w:r>
      <w:r w:rsidRPr="00A75608">
        <w:rPr>
          <w:rFonts w:ascii="Verdana" w:eastAsia="Verdana" w:hAnsi="Verdana"/>
          <w:b/>
          <w:position w:val="-1"/>
        </w:rPr>
        <w:t>t</w:t>
      </w:r>
      <w:r w:rsidRPr="00A75608">
        <w:rPr>
          <w:rFonts w:ascii="Verdana" w:eastAsia="Verdana" w:hAnsi="Verdana"/>
          <w:b/>
          <w:spacing w:val="2"/>
          <w:position w:val="-1"/>
        </w:rPr>
        <w:t>e</w:t>
      </w:r>
      <w:r w:rsidRPr="00A75608">
        <w:rPr>
          <w:rFonts w:ascii="Verdana" w:eastAsia="Verdana" w:hAnsi="Verdana"/>
          <w:b/>
          <w:spacing w:val="-1"/>
          <w:position w:val="-1"/>
        </w:rPr>
        <w:t>r</w:t>
      </w:r>
      <w:r w:rsidRPr="00A75608">
        <w:rPr>
          <w:rFonts w:ascii="Verdana" w:eastAsia="Verdana" w:hAnsi="Verdana"/>
          <w:b/>
          <w:spacing w:val="1"/>
          <w:position w:val="-1"/>
        </w:rPr>
        <w:t>i</w:t>
      </w:r>
      <w:r w:rsidRPr="00A75608">
        <w:rPr>
          <w:rFonts w:ascii="Verdana" w:eastAsia="Verdana" w:hAnsi="Verdana"/>
          <w:b/>
          <w:position w:val="-1"/>
        </w:rPr>
        <w:t>st</w:t>
      </w:r>
      <w:r w:rsidRPr="00A75608">
        <w:rPr>
          <w:rFonts w:ascii="Verdana" w:eastAsia="Verdana" w:hAnsi="Verdana"/>
          <w:b/>
          <w:spacing w:val="-1"/>
          <w:position w:val="-1"/>
        </w:rPr>
        <w:t>i</w:t>
      </w:r>
      <w:r w:rsidRPr="00A75608">
        <w:rPr>
          <w:rFonts w:ascii="Verdana" w:eastAsia="Verdana" w:hAnsi="Verdana"/>
          <w:b/>
          <w:position w:val="-1"/>
        </w:rPr>
        <w:t>k</w:t>
      </w:r>
      <w:r w:rsidRPr="00A75608">
        <w:rPr>
          <w:rFonts w:ascii="Verdana" w:eastAsia="Verdana" w:hAnsi="Verdana"/>
          <w:b/>
          <w:spacing w:val="-13"/>
          <w:position w:val="-1"/>
        </w:rPr>
        <w:t xml:space="preserve"> </w:t>
      </w:r>
      <w:r w:rsidRPr="00A75608">
        <w:rPr>
          <w:rFonts w:ascii="Verdana" w:eastAsia="Verdana" w:hAnsi="Verdana"/>
          <w:b/>
          <w:position w:val="-1"/>
        </w:rPr>
        <w:t>Re</w:t>
      </w:r>
      <w:r w:rsidRPr="00A75608">
        <w:rPr>
          <w:rFonts w:ascii="Verdana" w:eastAsia="Verdana" w:hAnsi="Verdana"/>
          <w:b/>
          <w:spacing w:val="1"/>
          <w:position w:val="-1"/>
        </w:rPr>
        <w:t>s</w:t>
      </w:r>
      <w:r w:rsidRPr="00A75608">
        <w:rPr>
          <w:rFonts w:ascii="Verdana" w:eastAsia="Verdana" w:hAnsi="Verdana"/>
          <w:b/>
          <w:position w:val="-1"/>
        </w:rPr>
        <w:t>po</w:t>
      </w:r>
      <w:r w:rsidRPr="00A75608">
        <w:rPr>
          <w:rFonts w:ascii="Verdana" w:eastAsia="Verdana" w:hAnsi="Verdana"/>
          <w:b/>
          <w:spacing w:val="2"/>
          <w:position w:val="-1"/>
        </w:rPr>
        <w:t>n</w:t>
      </w:r>
      <w:r w:rsidRPr="00A75608">
        <w:rPr>
          <w:rFonts w:ascii="Verdana" w:eastAsia="Verdana" w:hAnsi="Verdana"/>
          <w:b/>
          <w:position w:val="-1"/>
        </w:rPr>
        <w:t>den</w:t>
      </w:r>
    </w:p>
    <w:p w:rsidR="007E318F" w:rsidRPr="007E318F" w:rsidRDefault="007E318F" w:rsidP="007E318F">
      <w:pPr>
        <w:ind w:left="2771"/>
        <w:rPr>
          <w:rFonts w:ascii="Verdana" w:eastAsia="Verdana" w:hAnsi="Verdana"/>
          <w:sz w:val="4"/>
          <w:szCs w:val="4"/>
        </w:rPr>
      </w:pPr>
    </w:p>
    <w:tbl>
      <w:tblPr>
        <w:tblStyle w:val="TableGrid"/>
        <w:tblW w:w="0" w:type="auto"/>
        <w:jc w:val="center"/>
        <w:tblInd w:w="286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015"/>
        <w:gridCol w:w="1026"/>
        <w:gridCol w:w="1465"/>
      </w:tblGrid>
      <w:tr w:rsidR="007F7989" w:rsidRPr="00A75608" w:rsidTr="007E318F">
        <w:trPr>
          <w:jc w:val="center"/>
        </w:trPr>
        <w:tc>
          <w:tcPr>
            <w:tcW w:w="2015" w:type="dxa"/>
            <w:vAlign w:val="center"/>
          </w:tcPr>
          <w:p w:rsidR="007F7989" w:rsidRPr="00A75608" w:rsidRDefault="00C50E4C" w:rsidP="00482853">
            <w:pPr>
              <w:spacing w:before="6"/>
              <w:jc w:val="center"/>
              <w:rPr>
                <w:rFonts w:ascii="Verdana" w:hAnsi="Verdana"/>
                <w:b/>
              </w:rPr>
            </w:pPr>
            <w:r w:rsidRPr="00A75608">
              <w:rPr>
                <w:rFonts w:ascii="Verdana" w:hAnsi="Verdana"/>
                <w:b/>
              </w:rPr>
              <w:t>Varibel</w:t>
            </w:r>
          </w:p>
        </w:tc>
        <w:tc>
          <w:tcPr>
            <w:tcW w:w="1026" w:type="dxa"/>
            <w:vAlign w:val="center"/>
          </w:tcPr>
          <w:p w:rsidR="007F7989" w:rsidRPr="00A75608" w:rsidRDefault="00C50E4C" w:rsidP="00482853">
            <w:pPr>
              <w:spacing w:before="6"/>
              <w:jc w:val="center"/>
              <w:rPr>
                <w:rFonts w:ascii="Verdana" w:hAnsi="Verdana"/>
                <w:b/>
              </w:rPr>
            </w:pPr>
            <w:r w:rsidRPr="00A75608">
              <w:rPr>
                <w:rFonts w:ascii="Verdana" w:hAnsi="Verdana"/>
                <w:b/>
              </w:rPr>
              <w:t>Jumlah</w:t>
            </w:r>
          </w:p>
        </w:tc>
        <w:tc>
          <w:tcPr>
            <w:tcW w:w="1396" w:type="dxa"/>
            <w:vAlign w:val="center"/>
          </w:tcPr>
          <w:p w:rsidR="007F7989" w:rsidRPr="00A75608" w:rsidRDefault="00C50E4C" w:rsidP="00482853">
            <w:pPr>
              <w:spacing w:before="6"/>
              <w:jc w:val="center"/>
              <w:rPr>
                <w:rFonts w:ascii="Verdana" w:hAnsi="Verdana"/>
                <w:b/>
              </w:rPr>
            </w:pPr>
            <w:r w:rsidRPr="00A75608">
              <w:rPr>
                <w:rFonts w:ascii="Verdana" w:hAnsi="Verdana"/>
                <w:b/>
              </w:rPr>
              <w:t>Persentase</w:t>
            </w:r>
          </w:p>
        </w:tc>
      </w:tr>
      <w:tr w:rsidR="007F7989" w:rsidRPr="00A75608" w:rsidTr="007E318F">
        <w:trPr>
          <w:jc w:val="center"/>
        </w:trPr>
        <w:tc>
          <w:tcPr>
            <w:tcW w:w="2015" w:type="dxa"/>
            <w:vAlign w:val="center"/>
          </w:tcPr>
          <w:p w:rsidR="007F7989" w:rsidRPr="00A75608" w:rsidRDefault="00C50E4C" w:rsidP="00482853">
            <w:pPr>
              <w:spacing w:before="6"/>
              <w:rPr>
                <w:rFonts w:ascii="Verdana" w:hAnsi="Verdana"/>
                <w:b/>
              </w:rPr>
            </w:pPr>
            <w:r w:rsidRPr="00A75608">
              <w:rPr>
                <w:rFonts w:ascii="Verdana" w:hAnsi="Verdana"/>
                <w:b/>
              </w:rPr>
              <w:t>Usia</w:t>
            </w:r>
          </w:p>
        </w:tc>
        <w:tc>
          <w:tcPr>
            <w:tcW w:w="1026" w:type="dxa"/>
            <w:vAlign w:val="center"/>
          </w:tcPr>
          <w:p w:rsidR="007F7989" w:rsidRPr="00A75608" w:rsidRDefault="007F7989" w:rsidP="00482853">
            <w:pPr>
              <w:spacing w:before="6"/>
              <w:jc w:val="center"/>
              <w:rPr>
                <w:rFonts w:ascii="Verdana" w:hAnsi="Verdana"/>
                <w:b/>
              </w:rPr>
            </w:pPr>
          </w:p>
        </w:tc>
        <w:tc>
          <w:tcPr>
            <w:tcW w:w="1396" w:type="dxa"/>
            <w:vAlign w:val="center"/>
          </w:tcPr>
          <w:p w:rsidR="007F7989" w:rsidRPr="00A75608" w:rsidRDefault="007F7989" w:rsidP="00482853">
            <w:pPr>
              <w:spacing w:before="6"/>
              <w:jc w:val="center"/>
              <w:rPr>
                <w:rFonts w:ascii="Verdana" w:hAnsi="Verdana"/>
                <w:b/>
              </w:rPr>
            </w:pPr>
          </w:p>
        </w:tc>
      </w:tr>
      <w:tr w:rsidR="007F7989" w:rsidRPr="00A75608" w:rsidTr="007E318F">
        <w:trPr>
          <w:jc w:val="center"/>
        </w:trPr>
        <w:tc>
          <w:tcPr>
            <w:tcW w:w="2015" w:type="dxa"/>
            <w:vAlign w:val="center"/>
          </w:tcPr>
          <w:p w:rsidR="007F7989" w:rsidRPr="00A75608" w:rsidRDefault="002D610B" w:rsidP="00482853">
            <w:pPr>
              <w:spacing w:before="6"/>
              <w:rPr>
                <w:rFonts w:ascii="Verdana" w:hAnsi="Verdana"/>
              </w:rPr>
            </w:pPr>
            <w:r w:rsidRPr="00A75608">
              <w:rPr>
                <w:rFonts w:ascii="Verdana" w:hAnsi="Verdana"/>
              </w:rPr>
              <w:t>&gt;35 tahun</w:t>
            </w:r>
          </w:p>
        </w:tc>
        <w:tc>
          <w:tcPr>
            <w:tcW w:w="1026" w:type="dxa"/>
            <w:vAlign w:val="center"/>
          </w:tcPr>
          <w:p w:rsidR="007F7989" w:rsidRPr="00A75608" w:rsidRDefault="002D610B" w:rsidP="00482853">
            <w:pPr>
              <w:spacing w:before="6"/>
              <w:jc w:val="center"/>
              <w:rPr>
                <w:rFonts w:ascii="Verdana" w:hAnsi="Verdana"/>
              </w:rPr>
            </w:pPr>
            <w:r w:rsidRPr="00A75608">
              <w:rPr>
                <w:rFonts w:ascii="Verdana" w:hAnsi="Verdana"/>
              </w:rPr>
              <w:t>114</w:t>
            </w:r>
          </w:p>
        </w:tc>
        <w:tc>
          <w:tcPr>
            <w:tcW w:w="1396" w:type="dxa"/>
            <w:vAlign w:val="center"/>
          </w:tcPr>
          <w:p w:rsidR="007F7989" w:rsidRPr="00A75608" w:rsidRDefault="002D610B" w:rsidP="00482853">
            <w:pPr>
              <w:spacing w:before="6"/>
              <w:jc w:val="center"/>
              <w:rPr>
                <w:rFonts w:ascii="Verdana" w:hAnsi="Verdana"/>
              </w:rPr>
            </w:pPr>
            <w:r w:rsidRPr="00A75608">
              <w:rPr>
                <w:rFonts w:ascii="Verdana" w:hAnsi="Verdana"/>
              </w:rPr>
              <w:t>91,9</w:t>
            </w:r>
          </w:p>
        </w:tc>
      </w:tr>
      <w:tr w:rsidR="007F7989" w:rsidRPr="00A75608" w:rsidTr="007E318F">
        <w:trPr>
          <w:jc w:val="center"/>
        </w:trPr>
        <w:tc>
          <w:tcPr>
            <w:tcW w:w="2015" w:type="dxa"/>
            <w:vAlign w:val="center"/>
          </w:tcPr>
          <w:p w:rsidR="007F7989" w:rsidRPr="00A75608" w:rsidRDefault="002D610B" w:rsidP="00482853">
            <w:pPr>
              <w:spacing w:before="6"/>
              <w:rPr>
                <w:rFonts w:ascii="Verdana" w:hAnsi="Verdana"/>
              </w:rPr>
            </w:pPr>
            <w:r w:rsidRPr="00A75608">
              <w:rPr>
                <w:rFonts w:ascii="Verdana" w:hAnsi="Verdana"/>
                <w:lang w:val="fi-FI"/>
              </w:rPr>
              <w:t>≤35 tahun</w:t>
            </w:r>
          </w:p>
        </w:tc>
        <w:tc>
          <w:tcPr>
            <w:tcW w:w="1026" w:type="dxa"/>
            <w:vAlign w:val="center"/>
          </w:tcPr>
          <w:p w:rsidR="007F7989" w:rsidRPr="00A75608" w:rsidRDefault="002D610B" w:rsidP="00482853">
            <w:pPr>
              <w:spacing w:before="6"/>
              <w:jc w:val="center"/>
              <w:rPr>
                <w:rFonts w:ascii="Verdana" w:hAnsi="Verdana"/>
              </w:rPr>
            </w:pPr>
            <w:r w:rsidRPr="00A75608">
              <w:rPr>
                <w:rFonts w:ascii="Verdana" w:hAnsi="Verdana"/>
              </w:rPr>
              <w:t>10</w:t>
            </w:r>
          </w:p>
        </w:tc>
        <w:tc>
          <w:tcPr>
            <w:tcW w:w="1396" w:type="dxa"/>
            <w:vAlign w:val="center"/>
          </w:tcPr>
          <w:p w:rsidR="007F7989" w:rsidRPr="00A75608" w:rsidRDefault="002D610B" w:rsidP="00482853">
            <w:pPr>
              <w:spacing w:before="6"/>
              <w:jc w:val="center"/>
              <w:rPr>
                <w:rFonts w:ascii="Verdana" w:hAnsi="Verdana"/>
              </w:rPr>
            </w:pPr>
            <w:r w:rsidRPr="00A75608">
              <w:rPr>
                <w:rFonts w:ascii="Verdana" w:hAnsi="Verdana"/>
              </w:rPr>
              <w:t>8,1</w:t>
            </w:r>
          </w:p>
        </w:tc>
      </w:tr>
      <w:tr w:rsidR="007F7989" w:rsidRPr="00A75608" w:rsidTr="007E318F">
        <w:trPr>
          <w:jc w:val="center"/>
        </w:trPr>
        <w:tc>
          <w:tcPr>
            <w:tcW w:w="2015" w:type="dxa"/>
            <w:vAlign w:val="center"/>
          </w:tcPr>
          <w:p w:rsidR="007F7989" w:rsidRPr="00A75608" w:rsidRDefault="00C50E4C" w:rsidP="00482853">
            <w:pPr>
              <w:spacing w:before="6"/>
              <w:rPr>
                <w:rFonts w:ascii="Verdana" w:hAnsi="Verdana"/>
                <w:b/>
              </w:rPr>
            </w:pPr>
            <w:r w:rsidRPr="00A75608">
              <w:rPr>
                <w:rFonts w:ascii="Verdana" w:hAnsi="Verdana"/>
                <w:b/>
              </w:rPr>
              <w:t>Pekerjaan</w:t>
            </w:r>
          </w:p>
        </w:tc>
        <w:tc>
          <w:tcPr>
            <w:tcW w:w="1026" w:type="dxa"/>
            <w:vAlign w:val="center"/>
          </w:tcPr>
          <w:p w:rsidR="007F7989" w:rsidRPr="00A75608" w:rsidRDefault="007F7989" w:rsidP="00482853">
            <w:pPr>
              <w:spacing w:before="6"/>
              <w:jc w:val="center"/>
              <w:rPr>
                <w:rFonts w:ascii="Verdana" w:hAnsi="Verdana"/>
                <w:b/>
              </w:rPr>
            </w:pPr>
          </w:p>
        </w:tc>
        <w:tc>
          <w:tcPr>
            <w:tcW w:w="1396" w:type="dxa"/>
            <w:vAlign w:val="center"/>
          </w:tcPr>
          <w:p w:rsidR="007F7989" w:rsidRPr="00A75608" w:rsidRDefault="007F7989" w:rsidP="00482853">
            <w:pPr>
              <w:spacing w:before="6"/>
              <w:jc w:val="center"/>
              <w:rPr>
                <w:rFonts w:ascii="Verdana" w:hAnsi="Verdana"/>
                <w:b/>
              </w:rPr>
            </w:pPr>
          </w:p>
        </w:tc>
      </w:tr>
      <w:tr w:rsidR="007F7989" w:rsidRPr="00A75608" w:rsidTr="007E318F">
        <w:trPr>
          <w:jc w:val="center"/>
        </w:trPr>
        <w:tc>
          <w:tcPr>
            <w:tcW w:w="2015" w:type="dxa"/>
            <w:vAlign w:val="center"/>
          </w:tcPr>
          <w:p w:rsidR="007F7989" w:rsidRPr="00A75608" w:rsidRDefault="002D610B" w:rsidP="00482853">
            <w:pPr>
              <w:spacing w:before="6"/>
              <w:rPr>
                <w:rFonts w:ascii="Verdana" w:hAnsi="Verdana"/>
              </w:rPr>
            </w:pPr>
            <w:r w:rsidRPr="00A75608">
              <w:rPr>
                <w:rFonts w:ascii="Verdana" w:hAnsi="Verdana"/>
              </w:rPr>
              <w:t>IRT</w:t>
            </w:r>
          </w:p>
        </w:tc>
        <w:tc>
          <w:tcPr>
            <w:tcW w:w="1026" w:type="dxa"/>
            <w:vAlign w:val="center"/>
          </w:tcPr>
          <w:p w:rsidR="007F7989" w:rsidRPr="00A75608" w:rsidRDefault="002D610B" w:rsidP="00482853">
            <w:pPr>
              <w:spacing w:before="6"/>
              <w:jc w:val="center"/>
              <w:rPr>
                <w:rFonts w:ascii="Verdana" w:hAnsi="Verdana"/>
              </w:rPr>
            </w:pPr>
            <w:r w:rsidRPr="00A75608">
              <w:rPr>
                <w:rFonts w:ascii="Verdana" w:hAnsi="Verdana"/>
              </w:rPr>
              <w:t>110</w:t>
            </w:r>
          </w:p>
        </w:tc>
        <w:tc>
          <w:tcPr>
            <w:tcW w:w="1396" w:type="dxa"/>
            <w:vAlign w:val="center"/>
          </w:tcPr>
          <w:p w:rsidR="007F7989" w:rsidRPr="00A75608" w:rsidRDefault="002D610B" w:rsidP="00482853">
            <w:pPr>
              <w:spacing w:before="6"/>
              <w:jc w:val="center"/>
              <w:rPr>
                <w:rFonts w:ascii="Verdana" w:hAnsi="Verdana"/>
              </w:rPr>
            </w:pPr>
            <w:r w:rsidRPr="00A75608">
              <w:rPr>
                <w:rFonts w:ascii="Verdana" w:hAnsi="Verdana"/>
              </w:rPr>
              <w:t>88,7</w:t>
            </w:r>
          </w:p>
        </w:tc>
      </w:tr>
      <w:tr w:rsidR="007F7989" w:rsidRPr="00A75608" w:rsidTr="007E318F">
        <w:trPr>
          <w:jc w:val="center"/>
        </w:trPr>
        <w:tc>
          <w:tcPr>
            <w:tcW w:w="2015" w:type="dxa"/>
            <w:vAlign w:val="center"/>
          </w:tcPr>
          <w:p w:rsidR="007F7989" w:rsidRPr="00A75608" w:rsidRDefault="002D610B" w:rsidP="00482853">
            <w:pPr>
              <w:spacing w:before="6"/>
              <w:rPr>
                <w:rFonts w:ascii="Verdana" w:hAnsi="Verdana"/>
              </w:rPr>
            </w:pPr>
            <w:r w:rsidRPr="00A75608">
              <w:rPr>
                <w:rFonts w:ascii="Verdana" w:hAnsi="Verdana"/>
              </w:rPr>
              <w:t>Karyawan Swasta</w:t>
            </w:r>
          </w:p>
        </w:tc>
        <w:tc>
          <w:tcPr>
            <w:tcW w:w="1026" w:type="dxa"/>
            <w:vAlign w:val="center"/>
          </w:tcPr>
          <w:p w:rsidR="007F7989" w:rsidRPr="00A75608" w:rsidRDefault="002D610B" w:rsidP="00482853">
            <w:pPr>
              <w:spacing w:before="6"/>
              <w:jc w:val="center"/>
              <w:rPr>
                <w:rFonts w:ascii="Verdana" w:hAnsi="Verdana"/>
              </w:rPr>
            </w:pPr>
            <w:r w:rsidRPr="00A75608">
              <w:rPr>
                <w:rFonts w:ascii="Verdana" w:hAnsi="Verdana"/>
              </w:rPr>
              <w:t>7</w:t>
            </w:r>
          </w:p>
        </w:tc>
        <w:tc>
          <w:tcPr>
            <w:tcW w:w="1396" w:type="dxa"/>
            <w:vAlign w:val="center"/>
          </w:tcPr>
          <w:p w:rsidR="007F7989" w:rsidRPr="00A75608" w:rsidRDefault="002D610B" w:rsidP="00482853">
            <w:pPr>
              <w:spacing w:before="6"/>
              <w:jc w:val="center"/>
              <w:rPr>
                <w:rFonts w:ascii="Verdana" w:hAnsi="Verdana"/>
              </w:rPr>
            </w:pPr>
            <w:r w:rsidRPr="00A75608">
              <w:rPr>
                <w:rFonts w:ascii="Verdana" w:hAnsi="Verdana"/>
              </w:rPr>
              <w:t>5,6</w:t>
            </w:r>
          </w:p>
        </w:tc>
      </w:tr>
      <w:tr w:rsidR="007F7989" w:rsidRPr="00A75608" w:rsidTr="007E318F">
        <w:trPr>
          <w:jc w:val="center"/>
        </w:trPr>
        <w:tc>
          <w:tcPr>
            <w:tcW w:w="2015" w:type="dxa"/>
            <w:vAlign w:val="center"/>
          </w:tcPr>
          <w:p w:rsidR="007F7989" w:rsidRPr="00A75608" w:rsidRDefault="002D610B" w:rsidP="00482853">
            <w:pPr>
              <w:spacing w:before="6"/>
              <w:rPr>
                <w:rFonts w:ascii="Verdana" w:hAnsi="Verdana"/>
              </w:rPr>
            </w:pPr>
            <w:r w:rsidRPr="00A75608">
              <w:rPr>
                <w:rFonts w:ascii="Verdana" w:hAnsi="Verdana"/>
              </w:rPr>
              <w:t>PNS</w:t>
            </w:r>
          </w:p>
        </w:tc>
        <w:tc>
          <w:tcPr>
            <w:tcW w:w="1026" w:type="dxa"/>
            <w:vAlign w:val="center"/>
          </w:tcPr>
          <w:p w:rsidR="007F7989" w:rsidRPr="00A75608" w:rsidRDefault="002D610B" w:rsidP="00482853">
            <w:pPr>
              <w:spacing w:before="6"/>
              <w:jc w:val="center"/>
              <w:rPr>
                <w:rFonts w:ascii="Verdana" w:hAnsi="Verdana"/>
              </w:rPr>
            </w:pPr>
            <w:r w:rsidRPr="00A75608">
              <w:rPr>
                <w:rFonts w:ascii="Verdana" w:hAnsi="Verdana"/>
              </w:rPr>
              <w:t>3</w:t>
            </w:r>
          </w:p>
        </w:tc>
        <w:tc>
          <w:tcPr>
            <w:tcW w:w="1396" w:type="dxa"/>
            <w:vAlign w:val="center"/>
          </w:tcPr>
          <w:p w:rsidR="007F7989" w:rsidRPr="00A75608" w:rsidRDefault="002D610B" w:rsidP="00482853">
            <w:pPr>
              <w:spacing w:before="6"/>
              <w:jc w:val="center"/>
              <w:rPr>
                <w:rFonts w:ascii="Verdana" w:hAnsi="Verdana"/>
              </w:rPr>
            </w:pPr>
            <w:r w:rsidRPr="00A75608">
              <w:rPr>
                <w:rFonts w:ascii="Verdana" w:hAnsi="Verdana"/>
              </w:rPr>
              <w:t>2,4</w:t>
            </w:r>
          </w:p>
        </w:tc>
      </w:tr>
      <w:tr w:rsidR="007F7989" w:rsidRPr="00A75608" w:rsidTr="007E318F">
        <w:trPr>
          <w:jc w:val="center"/>
        </w:trPr>
        <w:tc>
          <w:tcPr>
            <w:tcW w:w="2015" w:type="dxa"/>
            <w:vAlign w:val="center"/>
          </w:tcPr>
          <w:p w:rsidR="007F7989" w:rsidRPr="00A75608" w:rsidRDefault="002D610B" w:rsidP="00482853">
            <w:pPr>
              <w:spacing w:before="6"/>
              <w:rPr>
                <w:rFonts w:ascii="Verdana" w:hAnsi="Verdana"/>
              </w:rPr>
            </w:pPr>
            <w:r w:rsidRPr="00A75608">
              <w:rPr>
                <w:rFonts w:ascii="Verdana" w:hAnsi="Verdana"/>
              </w:rPr>
              <w:t>Wirausaha</w:t>
            </w:r>
          </w:p>
        </w:tc>
        <w:tc>
          <w:tcPr>
            <w:tcW w:w="1026" w:type="dxa"/>
            <w:vAlign w:val="center"/>
          </w:tcPr>
          <w:p w:rsidR="007F7989" w:rsidRPr="00A75608" w:rsidRDefault="002D610B" w:rsidP="00482853">
            <w:pPr>
              <w:spacing w:before="6"/>
              <w:jc w:val="center"/>
              <w:rPr>
                <w:rFonts w:ascii="Verdana" w:hAnsi="Verdana"/>
              </w:rPr>
            </w:pPr>
            <w:r w:rsidRPr="00A75608">
              <w:rPr>
                <w:rFonts w:ascii="Verdana" w:hAnsi="Verdana"/>
              </w:rPr>
              <w:t>4</w:t>
            </w:r>
          </w:p>
        </w:tc>
        <w:tc>
          <w:tcPr>
            <w:tcW w:w="1396" w:type="dxa"/>
            <w:vAlign w:val="center"/>
          </w:tcPr>
          <w:p w:rsidR="007F7989" w:rsidRPr="00A75608" w:rsidRDefault="002D610B" w:rsidP="00482853">
            <w:pPr>
              <w:spacing w:before="6"/>
              <w:jc w:val="center"/>
              <w:rPr>
                <w:rFonts w:ascii="Verdana" w:hAnsi="Verdana"/>
              </w:rPr>
            </w:pPr>
            <w:r w:rsidRPr="00A75608">
              <w:rPr>
                <w:rFonts w:ascii="Verdana" w:hAnsi="Verdana"/>
              </w:rPr>
              <w:t>3,2</w:t>
            </w:r>
          </w:p>
        </w:tc>
      </w:tr>
      <w:tr w:rsidR="002D610B" w:rsidRPr="00A75608" w:rsidTr="007E318F">
        <w:trPr>
          <w:jc w:val="center"/>
        </w:trPr>
        <w:tc>
          <w:tcPr>
            <w:tcW w:w="2015" w:type="dxa"/>
            <w:vAlign w:val="center"/>
          </w:tcPr>
          <w:p w:rsidR="002D610B" w:rsidRPr="00A75608" w:rsidRDefault="002D610B" w:rsidP="00482853">
            <w:pPr>
              <w:spacing w:before="6"/>
              <w:jc w:val="center"/>
              <w:rPr>
                <w:rFonts w:ascii="Verdana" w:hAnsi="Verdana"/>
                <w:b/>
              </w:rPr>
            </w:pPr>
            <w:r w:rsidRPr="00A75608">
              <w:rPr>
                <w:rFonts w:ascii="Verdana" w:hAnsi="Verdana"/>
                <w:b/>
              </w:rPr>
              <w:t xml:space="preserve">Total </w:t>
            </w:r>
          </w:p>
        </w:tc>
        <w:tc>
          <w:tcPr>
            <w:tcW w:w="1026" w:type="dxa"/>
            <w:vAlign w:val="center"/>
          </w:tcPr>
          <w:p w:rsidR="002D610B" w:rsidRPr="00A75608" w:rsidRDefault="002D610B" w:rsidP="00482853">
            <w:pPr>
              <w:spacing w:before="6"/>
              <w:jc w:val="center"/>
              <w:rPr>
                <w:rFonts w:ascii="Verdana" w:hAnsi="Verdana"/>
                <w:b/>
              </w:rPr>
            </w:pPr>
            <w:r w:rsidRPr="00A75608">
              <w:rPr>
                <w:rFonts w:ascii="Verdana" w:hAnsi="Verdana"/>
                <w:b/>
              </w:rPr>
              <w:t>124</w:t>
            </w:r>
          </w:p>
        </w:tc>
        <w:tc>
          <w:tcPr>
            <w:tcW w:w="1396" w:type="dxa"/>
            <w:vAlign w:val="center"/>
          </w:tcPr>
          <w:p w:rsidR="002D610B" w:rsidRPr="00A75608" w:rsidRDefault="002D610B" w:rsidP="00482853">
            <w:pPr>
              <w:spacing w:before="6"/>
              <w:jc w:val="center"/>
              <w:rPr>
                <w:rFonts w:ascii="Verdana" w:hAnsi="Verdana"/>
                <w:b/>
              </w:rPr>
            </w:pPr>
            <w:r w:rsidRPr="00A75608">
              <w:rPr>
                <w:rFonts w:ascii="Verdana" w:hAnsi="Verdana"/>
                <w:b/>
              </w:rPr>
              <w:t>100</w:t>
            </w:r>
          </w:p>
        </w:tc>
      </w:tr>
    </w:tbl>
    <w:p w:rsidR="00502893" w:rsidRPr="003960D6" w:rsidRDefault="00502893" w:rsidP="00502893">
      <w:pPr>
        <w:pStyle w:val="ListParagraph"/>
        <w:spacing w:line="240" w:lineRule="auto"/>
        <w:ind w:left="0" w:firstLine="0"/>
        <w:rPr>
          <w:rFonts w:ascii="Verdana" w:eastAsia="Times New Roman" w:hAnsi="Verdana" w:cs="Times New Roman"/>
          <w:sz w:val="8"/>
          <w:szCs w:val="8"/>
        </w:rPr>
      </w:pPr>
    </w:p>
    <w:p w:rsidR="00F10291" w:rsidRPr="00C562B6" w:rsidRDefault="002D610B" w:rsidP="00502893">
      <w:pPr>
        <w:pStyle w:val="ListParagraph"/>
        <w:spacing w:line="240" w:lineRule="auto"/>
        <w:ind w:left="0" w:firstLine="540"/>
        <w:rPr>
          <w:rFonts w:ascii="Verdana" w:hAnsi="Verdana" w:cs="Times New Roman"/>
          <w:sz w:val="20"/>
          <w:szCs w:val="20"/>
        </w:rPr>
      </w:pPr>
      <w:r w:rsidRPr="00A75608">
        <w:rPr>
          <w:rFonts w:ascii="Verdana" w:hAnsi="Verdana" w:cs="Times New Roman"/>
          <w:sz w:val="20"/>
          <w:szCs w:val="20"/>
        </w:rPr>
        <w:t>Hasil analisis diketahui bahwa sebagian besar usia resp</w:t>
      </w:r>
      <w:r w:rsidR="00D03837">
        <w:rPr>
          <w:rFonts w:ascii="Verdana" w:hAnsi="Verdana" w:cs="Times New Roman"/>
          <w:sz w:val="20"/>
          <w:szCs w:val="20"/>
        </w:rPr>
        <w:t xml:space="preserve">onden adalah &gt;35 tahun (91,9%), </w:t>
      </w:r>
      <w:r w:rsidRPr="00A75608">
        <w:rPr>
          <w:rFonts w:ascii="Verdana" w:hAnsi="Verdana" w:cs="Times New Roman"/>
          <w:sz w:val="20"/>
          <w:szCs w:val="20"/>
        </w:rPr>
        <w:t xml:space="preserve">sedangkan (8,1%) adalah responden yang memiliki usia </w:t>
      </w:r>
      <w:r w:rsidRPr="00A75608">
        <w:rPr>
          <w:rFonts w:ascii="Verdana" w:hAnsi="Verdana" w:cs="Times New Roman"/>
          <w:sz w:val="20"/>
          <w:szCs w:val="20"/>
          <w:lang w:val="fi-FI"/>
        </w:rPr>
        <w:t>≤35 tahun</w:t>
      </w:r>
      <w:r w:rsidRPr="00A75608">
        <w:rPr>
          <w:rFonts w:ascii="Verdana" w:hAnsi="Verdana" w:cs="Times New Roman"/>
          <w:sz w:val="20"/>
          <w:szCs w:val="20"/>
        </w:rPr>
        <w:t>. Distribusi pekerjaan responden adalah IRT (88,7%), sedangkan karyawan swasta (5,6%), PNS (2,4%), dan wirausaha (3,2%).</w:t>
      </w:r>
    </w:p>
    <w:p w:rsidR="00F10291" w:rsidRDefault="002C1CF5" w:rsidP="00C562B6">
      <w:pPr>
        <w:ind w:right="7186"/>
        <w:jc w:val="both"/>
        <w:rPr>
          <w:rFonts w:ascii="Verdana" w:eastAsia="Verdana" w:hAnsi="Verdana"/>
          <w:b/>
        </w:rPr>
      </w:pPr>
      <w:r w:rsidRPr="00A75608">
        <w:rPr>
          <w:rFonts w:ascii="Verdana" w:eastAsia="Verdana" w:hAnsi="Verdana"/>
          <w:b/>
          <w:spacing w:val="-1"/>
        </w:rPr>
        <w:t>A</w:t>
      </w:r>
      <w:r w:rsidRPr="00A75608">
        <w:rPr>
          <w:rFonts w:ascii="Verdana" w:eastAsia="Verdana" w:hAnsi="Verdana"/>
          <w:b/>
          <w:spacing w:val="2"/>
        </w:rPr>
        <w:t>n</w:t>
      </w:r>
      <w:r w:rsidRPr="00A75608">
        <w:rPr>
          <w:rFonts w:ascii="Verdana" w:eastAsia="Verdana" w:hAnsi="Verdana"/>
          <w:b/>
          <w:spacing w:val="-1"/>
        </w:rPr>
        <w:t>a</w:t>
      </w:r>
      <w:r w:rsidRPr="00A75608">
        <w:rPr>
          <w:rFonts w:ascii="Verdana" w:eastAsia="Verdana" w:hAnsi="Verdana"/>
          <w:b/>
          <w:spacing w:val="1"/>
        </w:rPr>
        <w:t>l</w:t>
      </w:r>
      <w:r w:rsidRPr="00A75608">
        <w:rPr>
          <w:rFonts w:ascii="Verdana" w:eastAsia="Verdana" w:hAnsi="Verdana"/>
          <w:b/>
          <w:spacing w:val="-1"/>
        </w:rPr>
        <w:t>i</w:t>
      </w:r>
      <w:r w:rsidR="00D57158" w:rsidRPr="00A75608">
        <w:rPr>
          <w:rFonts w:ascii="Verdana" w:eastAsia="Verdana" w:hAnsi="Verdana"/>
          <w:b/>
          <w:spacing w:val="2"/>
        </w:rPr>
        <w:t>sa</w:t>
      </w:r>
      <w:r w:rsidRPr="00A75608">
        <w:rPr>
          <w:rFonts w:ascii="Verdana" w:eastAsia="Verdana" w:hAnsi="Verdana"/>
          <w:b/>
          <w:spacing w:val="-9"/>
        </w:rPr>
        <w:t xml:space="preserve"> </w:t>
      </w:r>
      <w:r w:rsidRPr="00A75608">
        <w:rPr>
          <w:rFonts w:ascii="Verdana" w:eastAsia="Verdana" w:hAnsi="Verdana"/>
          <w:b/>
          <w:spacing w:val="1"/>
        </w:rPr>
        <w:t>U</w:t>
      </w:r>
      <w:r w:rsidRPr="00A75608">
        <w:rPr>
          <w:rFonts w:ascii="Verdana" w:eastAsia="Verdana" w:hAnsi="Verdana"/>
          <w:b/>
        </w:rPr>
        <w:t>n</w:t>
      </w:r>
      <w:r w:rsidRPr="00A75608">
        <w:rPr>
          <w:rFonts w:ascii="Verdana" w:eastAsia="Verdana" w:hAnsi="Verdana"/>
          <w:b/>
          <w:spacing w:val="-1"/>
        </w:rPr>
        <w:t>i</w:t>
      </w:r>
      <w:r w:rsidRPr="00A75608">
        <w:rPr>
          <w:rFonts w:ascii="Verdana" w:eastAsia="Verdana" w:hAnsi="Verdana"/>
          <w:b/>
          <w:spacing w:val="2"/>
        </w:rPr>
        <w:t>v</w:t>
      </w:r>
      <w:r w:rsidRPr="00A75608">
        <w:rPr>
          <w:rFonts w:ascii="Verdana" w:eastAsia="Verdana" w:hAnsi="Verdana"/>
          <w:b/>
          <w:spacing w:val="-1"/>
        </w:rPr>
        <w:t>a</w:t>
      </w:r>
      <w:r w:rsidRPr="00A75608">
        <w:rPr>
          <w:rFonts w:ascii="Verdana" w:eastAsia="Verdana" w:hAnsi="Verdana"/>
          <w:b/>
          <w:spacing w:val="2"/>
        </w:rPr>
        <w:t>r</w:t>
      </w:r>
      <w:r w:rsidRPr="00A75608">
        <w:rPr>
          <w:rFonts w:ascii="Verdana" w:eastAsia="Verdana" w:hAnsi="Verdana"/>
          <w:b/>
          <w:spacing w:val="1"/>
        </w:rPr>
        <w:t>i</w:t>
      </w:r>
      <w:r w:rsidRPr="00A75608">
        <w:rPr>
          <w:rFonts w:ascii="Verdana" w:eastAsia="Verdana" w:hAnsi="Verdana"/>
          <w:b/>
          <w:spacing w:val="-1"/>
        </w:rPr>
        <w:t>a</w:t>
      </w:r>
      <w:r w:rsidRPr="00A75608">
        <w:rPr>
          <w:rFonts w:ascii="Verdana" w:eastAsia="Verdana" w:hAnsi="Verdana"/>
          <w:b/>
        </w:rPr>
        <w:t>t</w:t>
      </w:r>
    </w:p>
    <w:p w:rsidR="00502893" w:rsidRPr="00502893" w:rsidRDefault="00502893" w:rsidP="00C562B6">
      <w:pPr>
        <w:ind w:right="7186"/>
        <w:jc w:val="both"/>
        <w:rPr>
          <w:rFonts w:ascii="Verdana" w:eastAsia="Verdana" w:hAnsi="Verdana"/>
          <w:sz w:val="8"/>
          <w:szCs w:val="8"/>
        </w:rPr>
      </w:pPr>
    </w:p>
    <w:p w:rsidR="002D610B" w:rsidRPr="00A75608" w:rsidRDefault="002C1CF5" w:rsidP="00502893">
      <w:pPr>
        <w:tabs>
          <w:tab w:val="left" w:pos="8420"/>
        </w:tabs>
        <w:spacing w:before="1"/>
        <w:jc w:val="center"/>
        <w:rPr>
          <w:rFonts w:ascii="Verdana" w:eastAsia="Verdana" w:hAnsi="Verdana"/>
          <w:b/>
          <w:w w:val="99"/>
        </w:rPr>
      </w:pPr>
      <w:r w:rsidRPr="00A75608">
        <w:rPr>
          <w:rFonts w:ascii="Verdana" w:eastAsia="Verdana" w:hAnsi="Verdana"/>
          <w:b/>
          <w:spacing w:val="1"/>
          <w:w w:val="99"/>
        </w:rPr>
        <w:t>T</w:t>
      </w:r>
      <w:r w:rsidRPr="00A75608">
        <w:rPr>
          <w:rFonts w:ascii="Verdana" w:eastAsia="Verdana" w:hAnsi="Verdana"/>
          <w:b/>
          <w:spacing w:val="-1"/>
          <w:w w:val="99"/>
        </w:rPr>
        <w:t>a</w:t>
      </w:r>
      <w:r w:rsidRPr="00A75608">
        <w:rPr>
          <w:rFonts w:ascii="Verdana" w:eastAsia="Verdana" w:hAnsi="Verdana"/>
          <w:b/>
          <w:w w:val="99"/>
        </w:rPr>
        <w:t>b</w:t>
      </w:r>
      <w:r w:rsidRPr="00A75608">
        <w:rPr>
          <w:rFonts w:ascii="Verdana" w:eastAsia="Verdana" w:hAnsi="Verdana"/>
          <w:b/>
          <w:spacing w:val="2"/>
          <w:w w:val="99"/>
        </w:rPr>
        <w:t>e</w:t>
      </w:r>
      <w:r w:rsidRPr="00A75608">
        <w:rPr>
          <w:rFonts w:ascii="Verdana" w:eastAsia="Verdana" w:hAnsi="Verdana"/>
          <w:b/>
          <w:w w:val="99"/>
        </w:rPr>
        <w:t>l</w:t>
      </w:r>
      <w:r w:rsidRPr="00A75608">
        <w:rPr>
          <w:rFonts w:ascii="Verdana" w:eastAsia="Verdana" w:hAnsi="Verdana"/>
          <w:b/>
          <w:spacing w:val="-2"/>
        </w:rPr>
        <w:t xml:space="preserve"> </w:t>
      </w:r>
      <w:r w:rsidRPr="00A75608">
        <w:rPr>
          <w:rFonts w:ascii="Verdana" w:eastAsia="Verdana" w:hAnsi="Verdana"/>
          <w:b/>
          <w:w w:val="99"/>
        </w:rPr>
        <w:t>2.</w:t>
      </w:r>
      <w:r w:rsidRPr="00A75608">
        <w:rPr>
          <w:rFonts w:ascii="Verdana" w:eastAsia="Verdana" w:hAnsi="Verdana"/>
          <w:b/>
          <w:spacing w:val="4"/>
        </w:rPr>
        <w:t xml:space="preserve"> </w:t>
      </w:r>
      <w:r w:rsidRPr="00A75608">
        <w:rPr>
          <w:rFonts w:ascii="Verdana" w:eastAsia="Verdana" w:hAnsi="Verdana"/>
          <w:b/>
          <w:spacing w:val="-1"/>
          <w:w w:val="99"/>
        </w:rPr>
        <w:t>A</w:t>
      </w:r>
      <w:r w:rsidRPr="00A75608">
        <w:rPr>
          <w:rFonts w:ascii="Verdana" w:eastAsia="Verdana" w:hAnsi="Verdana"/>
          <w:b/>
          <w:spacing w:val="2"/>
          <w:w w:val="99"/>
        </w:rPr>
        <w:t>n</w:t>
      </w:r>
      <w:r w:rsidRPr="00A75608">
        <w:rPr>
          <w:rFonts w:ascii="Verdana" w:eastAsia="Verdana" w:hAnsi="Verdana"/>
          <w:b/>
          <w:spacing w:val="-1"/>
          <w:w w:val="99"/>
        </w:rPr>
        <w:t>a</w:t>
      </w:r>
      <w:r w:rsidRPr="00A75608">
        <w:rPr>
          <w:rFonts w:ascii="Verdana" w:eastAsia="Verdana" w:hAnsi="Verdana"/>
          <w:b/>
          <w:spacing w:val="1"/>
          <w:w w:val="99"/>
        </w:rPr>
        <w:t>l</w:t>
      </w:r>
      <w:r w:rsidRPr="00A75608">
        <w:rPr>
          <w:rFonts w:ascii="Verdana" w:eastAsia="Verdana" w:hAnsi="Verdana"/>
          <w:b/>
          <w:spacing w:val="-1"/>
          <w:w w:val="99"/>
        </w:rPr>
        <w:t>i</w:t>
      </w:r>
      <w:r w:rsidRPr="00A75608">
        <w:rPr>
          <w:rFonts w:ascii="Verdana" w:eastAsia="Verdana" w:hAnsi="Verdana"/>
          <w:b/>
          <w:spacing w:val="2"/>
          <w:w w:val="99"/>
        </w:rPr>
        <w:t>s</w:t>
      </w:r>
      <w:r w:rsidRPr="00A75608">
        <w:rPr>
          <w:rFonts w:ascii="Verdana" w:eastAsia="Verdana" w:hAnsi="Verdana"/>
          <w:b/>
          <w:spacing w:val="-1"/>
          <w:w w:val="99"/>
        </w:rPr>
        <w:t>i</w:t>
      </w:r>
      <w:r w:rsidRPr="00A75608">
        <w:rPr>
          <w:rFonts w:ascii="Verdana" w:eastAsia="Verdana" w:hAnsi="Verdana"/>
          <w:b/>
          <w:w w:val="99"/>
        </w:rPr>
        <w:t>s</w:t>
      </w:r>
      <w:r w:rsidRPr="00A75608">
        <w:rPr>
          <w:rFonts w:ascii="Verdana" w:eastAsia="Verdana" w:hAnsi="Verdana"/>
          <w:b/>
        </w:rPr>
        <w:t xml:space="preserve"> </w:t>
      </w:r>
      <w:r w:rsidRPr="00A75608">
        <w:rPr>
          <w:rFonts w:ascii="Verdana" w:eastAsia="Verdana" w:hAnsi="Verdana"/>
          <w:b/>
          <w:spacing w:val="1"/>
          <w:w w:val="99"/>
        </w:rPr>
        <w:t>U</w:t>
      </w:r>
      <w:r w:rsidRPr="00A75608">
        <w:rPr>
          <w:rFonts w:ascii="Verdana" w:eastAsia="Verdana" w:hAnsi="Verdana"/>
          <w:b/>
          <w:w w:val="99"/>
        </w:rPr>
        <w:t>n</w:t>
      </w:r>
      <w:r w:rsidRPr="00A75608">
        <w:rPr>
          <w:rFonts w:ascii="Verdana" w:eastAsia="Verdana" w:hAnsi="Verdana"/>
          <w:b/>
          <w:spacing w:val="-1"/>
          <w:w w:val="99"/>
        </w:rPr>
        <w:t>i</w:t>
      </w:r>
      <w:r w:rsidRPr="00A75608">
        <w:rPr>
          <w:rFonts w:ascii="Verdana" w:eastAsia="Verdana" w:hAnsi="Verdana"/>
          <w:b/>
          <w:spacing w:val="2"/>
          <w:w w:val="99"/>
        </w:rPr>
        <w:t>v</w:t>
      </w:r>
      <w:r w:rsidRPr="00A75608">
        <w:rPr>
          <w:rFonts w:ascii="Verdana" w:eastAsia="Verdana" w:hAnsi="Verdana"/>
          <w:b/>
          <w:spacing w:val="-1"/>
          <w:w w:val="99"/>
        </w:rPr>
        <w:t>a</w:t>
      </w:r>
      <w:r w:rsidRPr="00A75608">
        <w:rPr>
          <w:rFonts w:ascii="Verdana" w:eastAsia="Verdana" w:hAnsi="Verdana"/>
          <w:b/>
          <w:spacing w:val="2"/>
          <w:w w:val="99"/>
        </w:rPr>
        <w:t>r</w:t>
      </w:r>
      <w:r w:rsidRPr="00A75608">
        <w:rPr>
          <w:rFonts w:ascii="Verdana" w:eastAsia="Verdana" w:hAnsi="Verdana"/>
          <w:b/>
          <w:spacing w:val="-1"/>
          <w:w w:val="99"/>
        </w:rPr>
        <w:t>ia</w:t>
      </w:r>
      <w:r w:rsidRPr="00A75608">
        <w:rPr>
          <w:rFonts w:ascii="Verdana" w:eastAsia="Verdana" w:hAnsi="Verdana"/>
          <w:b/>
          <w:w w:val="99"/>
        </w:rPr>
        <w:t>t</w:t>
      </w:r>
    </w:p>
    <w:p w:rsidR="00706A8B" w:rsidRPr="00A75608" w:rsidRDefault="00706A8B" w:rsidP="00482853">
      <w:pPr>
        <w:tabs>
          <w:tab w:val="left" w:pos="8420"/>
        </w:tabs>
        <w:spacing w:before="1"/>
        <w:ind w:left="606"/>
        <w:jc w:val="center"/>
        <w:rPr>
          <w:rFonts w:ascii="Verdana" w:eastAsia="Verdana" w:hAnsi="Verdana"/>
          <w:b/>
          <w:w w:val="99"/>
        </w:rPr>
      </w:pPr>
    </w:p>
    <w:tbl>
      <w:tblPr>
        <w:tblStyle w:val="TableGrid"/>
        <w:tblW w:w="0" w:type="auto"/>
        <w:jc w:val="center"/>
        <w:tblInd w:w="125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550"/>
        <w:gridCol w:w="1026"/>
        <w:gridCol w:w="1465"/>
      </w:tblGrid>
      <w:tr w:rsidR="00706A8B" w:rsidRPr="00A75608" w:rsidTr="00325BC3">
        <w:trPr>
          <w:jc w:val="center"/>
        </w:trPr>
        <w:tc>
          <w:tcPr>
            <w:tcW w:w="3550" w:type="dxa"/>
            <w:vAlign w:val="center"/>
          </w:tcPr>
          <w:p w:rsidR="00706A8B" w:rsidRPr="00A75608" w:rsidRDefault="00C50E4C" w:rsidP="00482853">
            <w:pPr>
              <w:spacing w:before="6"/>
              <w:jc w:val="center"/>
              <w:rPr>
                <w:rFonts w:ascii="Verdana" w:hAnsi="Verdana"/>
                <w:b/>
              </w:rPr>
            </w:pPr>
            <w:r w:rsidRPr="00A75608">
              <w:rPr>
                <w:rFonts w:ascii="Verdana" w:hAnsi="Verdana"/>
                <w:b/>
              </w:rPr>
              <w:t>Varibel</w:t>
            </w:r>
          </w:p>
        </w:tc>
        <w:tc>
          <w:tcPr>
            <w:tcW w:w="1026" w:type="dxa"/>
            <w:vAlign w:val="center"/>
          </w:tcPr>
          <w:p w:rsidR="00706A8B" w:rsidRPr="00A75608" w:rsidRDefault="00C50E4C" w:rsidP="00482853">
            <w:pPr>
              <w:spacing w:before="6"/>
              <w:jc w:val="center"/>
              <w:rPr>
                <w:rFonts w:ascii="Verdana" w:hAnsi="Verdana"/>
                <w:b/>
              </w:rPr>
            </w:pPr>
            <w:r w:rsidRPr="00A75608">
              <w:rPr>
                <w:rFonts w:ascii="Verdana" w:hAnsi="Verdana"/>
                <w:b/>
              </w:rPr>
              <w:t>Jumlah</w:t>
            </w:r>
          </w:p>
        </w:tc>
        <w:tc>
          <w:tcPr>
            <w:tcW w:w="1465" w:type="dxa"/>
            <w:vAlign w:val="center"/>
          </w:tcPr>
          <w:p w:rsidR="00706A8B" w:rsidRPr="00A75608" w:rsidRDefault="00C50E4C" w:rsidP="00482853">
            <w:pPr>
              <w:spacing w:before="6"/>
              <w:jc w:val="center"/>
              <w:rPr>
                <w:rFonts w:ascii="Verdana" w:hAnsi="Verdana"/>
                <w:b/>
              </w:rPr>
            </w:pPr>
            <w:r w:rsidRPr="00A75608">
              <w:rPr>
                <w:rFonts w:ascii="Verdana" w:hAnsi="Verdana"/>
                <w:b/>
              </w:rPr>
              <w:t>Persentase</w:t>
            </w:r>
          </w:p>
        </w:tc>
      </w:tr>
      <w:tr w:rsidR="00706A8B" w:rsidRPr="00A75608" w:rsidTr="00325BC3">
        <w:trPr>
          <w:jc w:val="center"/>
        </w:trPr>
        <w:tc>
          <w:tcPr>
            <w:tcW w:w="3550" w:type="dxa"/>
            <w:vAlign w:val="center"/>
          </w:tcPr>
          <w:p w:rsidR="00706A8B" w:rsidRPr="00A75608" w:rsidRDefault="00706A8B" w:rsidP="00482853">
            <w:pPr>
              <w:spacing w:before="6"/>
              <w:rPr>
                <w:rFonts w:ascii="Verdana" w:hAnsi="Verdana"/>
                <w:b/>
              </w:rPr>
            </w:pPr>
            <w:r w:rsidRPr="00A75608">
              <w:rPr>
                <w:rFonts w:ascii="Verdana" w:hAnsi="Verdana"/>
                <w:b/>
              </w:rPr>
              <w:t>Stadium Kanker Serviks</w:t>
            </w:r>
          </w:p>
        </w:tc>
        <w:tc>
          <w:tcPr>
            <w:tcW w:w="1026" w:type="dxa"/>
            <w:vAlign w:val="center"/>
          </w:tcPr>
          <w:p w:rsidR="00706A8B" w:rsidRPr="00A75608" w:rsidRDefault="00706A8B" w:rsidP="00482853">
            <w:pPr>
              <w:spacing w:before="6"/>
              <w:jc w:val="center"/>
              <w:rPr>
                <w:rFonts w:ascii="Verdana" w:hAnsi="Verdana"/>
                <w:b/>
              </w:rPr>
            </w:pPr>
          </w:p>
        </w:tc>
        <w:tc>
          <w:tcPr>
            <w:tcW w:w="1465" w:type="dxa"/>
            <w:vAlign w:val="center"/>
          </w:tcPr>
          <w:p w:rsidR="00706A8B" w:rsidRPr="00A75608" w:rsidRDefault="00706A8B" w:rsidP="00482853">
            <w:pPr>
              <w:spacing w:before="6"/>
              <w:jc w:val="center"/>
              <w:rPr>
                <w:rFonts w:ascii="Verdana" w:hAnsi="Verdana"/>
                <w:b/>
              </w:rPr>
            </w:pPr>
          </w:p>
        </w:tc>
      </w:tr>
      <w:tr w:rsidR="00706A8B" w:rsidRPr="00A75608" w:rsidTr="00325BC3">
        <w:trPr>
          <w:jc w:val="center"/>
        </w:trPr>
        <w:tc>
          <w:tcPr>
            <w:tcW w:w="3550" w:type="dxa"/>
            <w:vAlign w:val="center"/>
          </w:tcPr>
          <w:p w:rsidR="00706A8B" w:rsidRPr="00A75608" w:rsidRDefault="00706A8B" w:rsidP="00482853">
            <w:pPr>
              <w:tabs>
                <w:tab w:val="left" w:pos="720"/>
                <w:tab w:val="left" w:pos="1080"/>
              </w:tabs>
              <w:rPr>
                <w:rFonts w:ascii="Verdana" w:hAnsi="Verdana"/>
              </w:rPr>
            </w:pPr>
            <w:r w:rsidRPr="00A75608">
              <w:rPr>
                <w:rFonts w:ascii="Verdana" w:hAnsi="Verdana"/>
                <w:lang w:val="fi-FI"/>
              </w:rPr>
              <w:t>Tinggi</w:t>
            </w:r>
          </w:p>
        </w:tc>
        <w:tc>
          <w:tcPr>
            <w:tcW w:w="1026" w:type="dxa"/>
            <w:vAlign w:val="center"/>
          </w:tcPr>
          <w:p w:rsidR="00706A8B" w:rsidRPr="00A75608" w:rsidRDefault="00706A8B" w:rsidP="00482853">
            <w:pPr>
              <w:tabs>
                <w:tab w:val="left" w:pos="720"/>
                <w:tab w:val="left" w:pos="1080"/>
              </w:tabs>
              <w:jc w:val="center"/>
              <w:rPr>
                <w:rFonts w:ascii="Verdana" w:hAnsi="Verdana"/>
              </w:rPr>
            </w:pPr>
            <w:r w:rsidRPr="00A75608">
              <w:rPr>
                <w:rFonts w:ascii="Verdana" w:hAnsi="Verdana"/>
              </w:rPr>
              <w:t>71</w:t>
            </w:r>
          </w:p>
        </w:tc>
        <w:tc>
          <w:tcPr>
            <w:tcW w:w="1465" w:type="dxa"/>
            <w:vAlign w:val="center"/>
          </w:tcPr>
          <w:p w:rsidR="00706A8B" w:rsidRPr="00A75608" w:rsidRDefault="00706A8B" w:rsidP="00482853">
            <w:pPr>
              <w:tabs>
                <w:tab w:val="left" w:pos="720"/>
                <w:tab w:val="left" w:pos="1080"/>
              </w:tabs>
              <w:jc w:val="center"/>
              <w:rPr>
                <w:rFonts w:ascii="Verdana" w:hAnsi="Verdana"/>
              </w:rPr>
            </w:pPr>
            <w:r w:rsidRPr="00A75608">
              <w:rPr>
                <w:rFonts w:ascii="Verdana" w:hAnsi="Verdana"/>
              </w:rPr>
              <w:t>57,3</w:t>
            </w:r>
          </w:p>
        </w:tc>
      </w:tr>
      <w:tr w:rsidR="00706A8B" w:rsidRPr="00A75608" w:rsidTr="00325BC3">
        <w:trPr>
          <w:jc w:val="center"/>
        </w:trPr>
        <w:tc>
          <w:tcPr>
            <w:tcW w:w="3550" w:type="dxa"/>
            <w:vAlign w:val="center"/>
          </w:tcPr>
          <w:p w:rsidR="00706A8B" w:rsidRPr="00A75608" w:rsidRDefault="00706A8B" w:rsidP="00482853">
            <w:pPr>
              <w:tabs>
                <w:tab w:val="left" w:pos="720"/>
                <w:tab w:val="left" w:pos="1080"/>
              </w:tabs>
              <w:rPr>
                <w:rFonts w:ascii="Verdana" w:hAnsi="Verdana"/>
              </w:rPr>
            </w:pPr>
            <w:r w:rsidRPr="00A75608">
              <w:rPr>
                <w:rFonts w:ascii="Verdana" w:hAnsi="Verdana"/>
              </w:rPr>
              <w:t>Sedang</w:t>
            </w:r>
          </w:p>
        </w:tc>
        <w:tc>
          <w:tcPr>
            <w:tcW w:w="1026" w:type="dxa"/>
            <w:vAlign w:val="center"/>
          </w:tcPr>
          <w:p w:rsidR="00706A8B" w:rsidRPr="00A75608" w:rsidRDefault="00706A8B" w:rsidP="00482853">
            <w:pPr>
              <w:tabs>
                <w:tab w:val="left" w:pos="720"/>
                <w:tab w:val="left" w:pos="1080"/>
              </w:tabs>
              <w:jc w:val="center"/>
              <w:rPr>
                <w:rFonts w:ascii="Verdana" w:hAnsi="Verdana"/>
              </w:rPr>
            </w:pPr>
            <w:r w:rsidRPr="00A75608">
              <w:rPr>
                <w:rFonts w:ascii="Verdana" w:hAnsi="Verdana"/>
              </w:rPr>
              <w:t>53</w:t>
            </w:r>
          </w:p>
        </w:tc>
        <w:tc>
          <w:tcPr>
            <w:tcW w:w="1465" w:type="dxa"/>
            <w:vAlign w:val="center"/>
          </w:tcPr>
          <w:p w:rsidR="00706A8B" w:rsidRPr="00A75608" w:rsidRDefault="00706A8B" w:rsidP="00482853">
            <w:pPr>
              <w:tabs>
                <w:tab w:val="left" w:pos="720"/>
                <w:tab w:val="left" w:pos="1080"/>
              </w:tabs>
              <w:jc w:val="center"/>
              <w:rPr>
                <w:rFonts w:ascii="Verdana" w:hAnsi="Verdana"/>
              </w:rPr>
            </w:pPr>
            <w:r w:rsidRPr="00A75608">
              <w:rPr>
                <w:rFonts w:ascii="Verdana" w:hAnsi="Verdana"/>
              </w:rPr>
              <w:t>42,7</w:t>
            </w:r>
          </w:p>
        </w:tc>
      </w:tr>
      <w:tr w:rsidR="00706A8B" w:rsidRPr="00A75608" w:rsidTr="00325BC3">
        <w:trPr>
          <w:jc w:val="center"/>
        </w:trPr>
        <w:tc>
          <w:tcPr>
            <w:tcW w:w="3550" w:type="dxa"/>
            <w:vAlign w:val="center"/>
          </w:tcPr>
          <w:p w:rsidR="00706A8B" w:rsidRPr="00A75608" w:rsidRDefault="00706A8B" w:rsidP="00482853">
            <w:pPr>
              <w:spacing w:before="6"/>
              <w:rPr>
                <w:rFonts w:ascii="Verdana" w:hAnsi="Verdana"/>
                <w:b/>
              </w:rPr>
            </w:pPr>
            <w:r w:rsidRPr="00A75608">
              <w:rPr>
                <w:rFonts w:ascii="Verdana" w:hAnsi="Verdana"/>
                <w:b/>
              </w:rPr>
              <w:t>Usia awal hubungan seksual</w:t>
            </w:r>
          </w:p>
        </w:tc>
        <w:tc>
          <w:tcPr>
            <w:tcW w:w="1026" w:type="dxa"/>
            <w:vAlign w:val="center"/>
          </w:tcPr>
          <w:p w:rsidR="00706A8B" w:rsidRPr="00A75608" w:rsidRDefault="00706A8B" w:rsidP="00482853">
            <w:pPr>
              <w:spacing w:before="6"/>
              <w:jc w:val="center"/>
              <w:rPr>
                <w:rFonts w:ascii="Verdana" w:hAnsi="Verdana"/>
                <w:b/>
              </w:rPr>
            </w:pPr>
          </w:p>
        </w:tc>
        <w:tc>
          <w:tcPr>
            <w:tcW w:w="1465" w:type="dxa"/>
            <w:vAlign w:val="center"/>
          </w:tcPr>
          <w:p w:rsidR="00706A8B" w:rsidRPr="00A75608" w:rsidRDefault="00706A8B" w:rsidP="00482853">
            <w:pPr>
              <w:spacing w:before="6"/>
              <w:jc w:val="center"/>
              <w:rPr>
                <w:rFonts w:ascii="Verdana" w:hAnsi="Verdana"/>
                <w:b/>
              </w:rPr>
            </w:pPr>
          </w:p>
        </w:tc>
      </w:tr>
      <w:tr w:rsidR="00706A8B" w:rsidRPr="00A75608" w:rsidTr="00325BC3">
        <w:trPr>
          <w:jc w:val="center"/>
        </w:trPr>
        <w:tc>
          <w:tcPr>
            <w:tcW w:w="3550" w:type="dxa"/>
            <w:vAlign w:val="center"/>
          </w:tcPr>
          <w:p w:rsidR="00706A8B" w:rsidRPr="00A75608" w:rsidRDefault="00706A8B" w:rsidP="00482853">
            <w:pPr>
              <w:tabs>
                <w:tab w:val="left" w:pos="720"/>
                <w:tab w:val="left" w:pos="1080"/>
              </w:tabs>
              <w:rPr>
                <w:rFonts w:ascii="Verdana" w:hAnsi="Verdana"/>
              </w:rPr>
            </w:pPr>
            <w:r w:rsidRPr="00A75608">
              <w:rPr>
                <w:rFonts w:ascii="Verdana" w:hAnsi="Verdana"/>
                <w:lang w:val="fi-FI"/>
              </w:rPr>
              <w:t>≤20 tahun</w:t>
            </w:r>
          </w:p>
        </w:tc>
        <w:tc>
          <w:tcPr>
            <w:tcW w:w="1026" w:type="dxa"/>
            <w:vAlign w:val="center"/>
          </w:tcPr>
          <w:p w:rsidR="00706A8B" w:rsidRPr="00A75608" w:rsidRDefault="00706A8B" w:rsidP="00482853">
            <w:pPr>
              <w:tabs>
                <w:tab w:val="left" w:pos="720"/>
                <w:tab w:val="left" w:pos="1080"/>
              </w:tabs>
              <w:jc w:val="center"/>
              <w:rPr>
                <w:rFonts w:ascii="Verdana" w:hAnsi="Verdana"/>
              </w:rPr>
            </w:pPr>
            <w:r w:rsidRPr="00A75608">
              <w:rPr>
                <w:rFonts w:ascii="Verdana" w:hAnsi="Verdana"/>
              </w:rPr>
              <w:t>72</w:t>
            </w:r>
          </w:p>
        </w:tc>
        <w:tc>
          <w:tcPr>
            <w:tcW w:w="1465" w:type="dxa"/>
            <w:vAlign w:val="center"/>
          </w:tcPr>
          <w:p w:rsidR="00706A8B" w:rsidRPr="00A75608" w:rsidRDefault="00706A8B" w:rsidP="00482853">
            <w:pPr>
              <w:tabs>
                <w:tab w:val="left" w:pos="720"/>
                <w:tab w:val="left" w:pos="1080"/>
              </w:tabs>
              <w:jc w:val="center"/>
              <w:rPr>
                <w:rFonts w:ascii="Verdana" w:hAnsi="Verdana"/>
              </w:rPr>
            </w:pPr>
            <w:r w:rsidRPr="00A75608">
              <w:rPr>
                <w:rFonts w:ascii="Verdana" w:hAnsi="Verdana"/>
              </w:rPr>
              <w:t>58,1</w:t>
            </w:r>
          </w:p>
        </w:tc>
      </w:tr>
      <w:tr w:rsidR="00706A8B" w:rsidRPr="00A75608" w:rsidTr="00325BC3">
        <w:trPr>
          <w:jc w:val="center"/>
        </w:trPr>
        <w:tc>
          <w:tcPr>
            <w:tcW w:w="3550" w:type="dxa"/>
            <w:vAlign w:val="center"/>
          </w:tcPr>
          <w:p w:rsidR="00706A8B" w:rsidRPr="00A75608" w:rsidRDefault="00706A8B" w:rsidP="00482853">
            <w:pPr>
              <w:tabs>
                <w:tab w:val="left" w:pos="720"/>
                <w:tab w:val="left" w:pos="1080"/>
              </w:tabs>
              <w:rPr>
                <w:rFonts w:ascii="Verdana" w:hAnsi="Verdana"/>
              </w:rPr>
            </w:pPr>
            <w:r w:rsidRPr="00A75608">
              <w:rPr>
                <w:rFonts w:ascii="Verdana" w:hAnsi="Verdana"/>
              </w:rPr>
              <w:t>&gt;20 tahun</w:t>
            </w:r>
          </w:p>
        </w:tc>
        <w:tc>
          <w:tcPr>
            <w:tcW w:w="1026" w:type="dxa"/>
            <w:vAlign w:val="center"/>
          </w:tcPr>
          <w:p w:rsidR="00706A8B" w:rsidRPr="00A75608" w:rsidRDefault="00706A8B" w:rsidP="00482853">
            <w:pPr>
              <w:tabs>
                <w:tab w:val="left" w:pos="720"/>
                <w:tab w:val="left" w:pos="1080"/>
              </w:tabs>
              <w:jc w:val="center"/>
              <w:rPr>
                <w:rFonts w:ascii="Verdana" w:hAnsi="Verdana"/>
              </w:rPr>
            </w:pPr>
            <w:r w:rsidRPr="00A75608">
              <w:rPr>
                <w:rFonts w:ascii="Verdana" w:hAnsi="Verdana"/>
              </w:rPr>
              <w:t>52</w:t>
            </w:r>
          </w:p>
        </w:tc>
        <w:tc>
          <w:tcPr>
            <w:tcW w:w="1465" w:type="dxa"/>
            <w:vAlign w:val="center"/>
          </w:tcPr>
          <w:p w:rsidR="00706A8B" w:rsidRPr="00A75608" w:rsidRDefault="00706A8B" w:rsidP="00482853">
            <w:pPr>
              <w:tabs>
                <w:tab w:val="left" w:pos="720"/>
                <w:tab w:val="left" w:pos="1080"/>
              </w:tabs>
              <w:jc w:val="center"/>
              <w:rPr>
                <w:rFonts w:ascii="Verdana" w:hAnsi="Verdana"/>
              </w:rPr>
            </w:pPr>
            <w:r w:rsidRPr="00A75608">
              <w:rPr>
                <w:rFonts w:ascii="Verdana" w:hAnsi="Verdana"/>
              </w:rPr>
              <w:t>41,9</w:t>
            </w:r>
          </w:p>
        </w:tc>
      </w:tr>
      <w:tr w:rsidR="00706A8B" w:rsidRPr="00A75608" w:rsidTr="00325BC3">
        <w:trPr>
          <w:jc w:val="center"/>
        </w:trPr>
        <w:tc>
          <w:tcPr>
            <w:tcW w:w="3550" w:type="dxa"/>
            <w:vAlign w:val="center"/>
          </w:tcPr>
          <w:p w:rsidR="00706A8B" w:rsidRPr="00A75608" w:rsidRDefault="00706A8B" w:rsidP="00482853">
            <w:pPr>
              <w:spacing w:before="6"/>
              <w:rPr>
                <w:rFonts w:ascii="Verdana" w:hAnsi="Verdana"/>
                <w:b/>
              </w:rPr>
            </w:pPr>
            <w:r w:rsidRPr="00A75608">
              <w:rPr>
                <w:rFonts w:ascii="Verdana" w:hAnsi="Verdana"/>
                <w:b/>
              </w:rPr>
              <w:t>Riwayat Pernikahan</w:t>
            </w:r>
          </w:p>
        </w:tc>
        <w:tc>
          <w:tcPr>
            <w:tcW w:w="1026" w:type="dxa"/>
            <w:vAlign w:val="center"/>
          </w:tcPr>
          <w:p w:rsidR="00706A8B" w:rsidRPr="00A75608" w:rsidRDefault="00706A8B" w:rsidP="00482853">
            <w:pPr>
              <w:spacing w:before="6"/>
              <w:jc w:val="center"/>
              <w:rPr>
                <w:rFonts w:ascii="Verdana" w:hAnsi="Verdana"/>
              </w:rPr>
            </w:pPr>
          </w:p>
        </w:tc>
        <w:tc>
          <w:tcPr>
            <w:tcW w:w="1465" w:type="dxa"/>
            <w:vAlign w:val="center"/>
          </w:tcPr>
          <w:p w:rsidR="00706A8B" w:rsidRPr="00A75608" w:rsidRDefault="00706A8B" w:rsidP="00482853">
            <w:pPr>
              <w:spacing w:before="6"/>
              <w:jc w:val="center"/>
              <w:rPr>
                <w:rFonts w:ascii="Verdana" w:hAnsi="Verdana"/>
              </w:rPr>
            </w:pPr>
          </w:p>
        </w:tc>
      </w:tr>
      <w:tr w:rsidR="00706A8B" w:rsidRPr="00A75608" w:rsidTr="00325BC3">
        <w:trPr>
          <w:jc w:val="center"/>
        </w:trPr>
        <w:tc>
          <w:tcPr>
            <w:tcW w:w="3550" w:type="dxa"/>
            <w:vAlign w:val="center"/>
          </w:tcPr>
          <w:p w:rsidR="00706A8B" w:rsidRPr="00A75608" w:rsidRDefault="00706A8B" w:rsidP="00482853">
            <w:pPr>
              <w:tabs>
                <w:tab w:val="left" w:pos="1080"/>
              </w:tabs>
              <w:rPr>
                <w:rFonts w:ascii="Verdana" w:hAnsi="Verdana"/>
              </w:rPr>
            </w:pPr>
            <w:r w:rsidRPr="00A75608">
              <w:rPr>
                <w:rFonts w:ascii="Verdana" w:hAnsi="Verdana"/>
              </w:rPr>
              <w:t>&gt;1 kali</w:t>
            </w:r>
          </w:p>
        </w:tc>
        <w:tc>
          <w:tcPr>
            <w:tcW w:w="1026" w:type="dxa"/>
            <w:vAlign w:val="center"/>
          </w:tcPr>
          <w:p w:rsidR="00706A8B" w:rsidRPr="00A75608" w:rsidRDefault="00706A8B" w:rsidP="00482853">
            <w:pPr>
              <w:tabs>
                <w:tab w:val="left" w:pos="1080"/>
              </w:tabs>
              <w:jc w:val="center"/>
              <w:rPr>
                <w:rFonts w:ascii="Verdana" w:hAnsi="Verdana"/>
              </w:rPr>
            </w:pPr>
            <w:r w:rsidRPr="00A75608">
              <w:rPr>
                <w:rFonts w:ascii="Verdana" w:hAnsi="Verdana"/>
              </w:rPr>
              <w:t>25</w:t>
            </w:r>
          </w:p>
        </w:tc>
        <w:tc>
          <w:tcPr>
            <w:tcW w:w="1465" w:type="dxa"/>
            <w:vAlign w:val="center"/>
          </w:tcPr>
          <w:p w:rsidR="00706A8B" w:rsidRPr="00A75608" w:rsidRDefault="00706A8B" w:rsidP="00482853">
            <w:pPr>
              <w:tabs>
                <w:tab w:val="left" w:pos="1080"/>
              </w:tabs>
              <w:jc w:val="center"/>
              <w:rPr>
                <w:rFonts w:ascii="Verdana" w:hAnsi="Verdana"/>
              </w:rPr>
            </w:pPr>
            <w:r w:rsidRPr="00A75608">
              <w:rPr>
                <w:rFonts w:ascii="Verdana" w:hAnsi="Verdana"/>
              </w:rPr>
              <w:t>20,2</w:t>
            </w:r>
          </w:p>
        </w:tc>
      </w:tr>
      <w:tr w:rsidR="00706A8B" w:rsidRPr="00A75608" w:rsidTr="00325BC3">
        <w:trPr>
          <w:jc w:val="center"/>
        </w:trPr>
        <w:tc>
          <w:tcPr>
            <w:tcW w:w="3550" w:type="dxa"/>
            <w:vAlign w:val="center"/>
          </w:tcPr>
          <w:p w:rsidR="00706A8B" w:rsidRPr="00A75608" w:rsidRDefault="00706A8B" w:rsidP="00482853">
            <w:pPr>
              <w:tabs>
                <w:tab w:val="left" w:pos="1080"/>
              </w:tabs>
              <w:rPr>
                <w:rFonts w:ascii="Verdana" w:hAnsi="Verdana"/>
              </w:rPr>
            </w:pPr>
            <w:r w:rsidRPr="00A75608">
              <w:rPr>
                <w:rFonts w:ascii="Verdana" w:hAnsi="Verdana"/>
              </w:rPr>
              <w:t>1 kali</w:t>
            </w:r>
          </w:p>
        </w:tc>
        <w:tc>
          <w:tcPr>
            <w:tcW w:w="1026" w:type="dxa"/>
            <w:vAlign w:val="center"/>
          </w:tcPr>
          <w:p w:rsidR="00706A8B" w:rsidRPr="00A75608" w:rsidRDefault="00706A8B" w:rsidP="00482853">
            <w:pPr>
              <w:tabs>
                <w:tab w:val="left" w:pos="1080"/>
              </w:tabs>
              <w:jc w:val="center"/>
              <w:rPr>
                <w:rFonts w:ascii="Verdana" w:hAnsi="Verdana"/>
              </w:rPr>
            </w:pPr>
            <w:r w:rsidRPr="00A75608">
              <w:rPr>
                <w:rFonts w:ascii="Verdana" w:hAnsi="Verdana"/>
              </w:rPr>
              <w:t>99</w:t>
            </w:r>
          </w:p>
        </w:tc>
        <w:tc>
          <w:tcPr>
            <w:tcW w:w="1465" w:type="dxa"/>
            <w:vAlign w:val="center"/>
          </w:tcPr>
          <w:p w:rsidR="00706A8B" w:rsidRPr="00A75608" w:rsidRDefault="00706A8B" w:rsidP="00482853">
            <w:pPr>
              <w:tabs>
                <w:tab w:val="left" w:pos="1080"/>
              </w:tabs>
              <w:jc w:val="center"/>
              <w:rPr>
                <w:rFonts w:ascii="Verdana" w:hAnsi="Verdana"/>
              </w:rPr>
            </w:pPr>
            <w:r w:rsidRPr="00A75608">
              <w:rPr>
                <w:rFonts w:ascii="Verdana" w:hAnsi="Verdana"/>
              </w:rPr>
              <w:t>79,8</w:t>
            </w:r>
          </w:p>
        </w:tc>
      </w:tr>
      <w:tr w:rsidR="00706A8B" w:rsidRPr="00A75608" w:rsidTr="00325BC3">
        <w:trPr>
          <w:jc w:val="center"/>
        </w:trPr>
        <w:tc>
          <w:tcPr>
            <w:tcW w:w="3550" w:type="dxa"/>
            <w:vAlign w:val="center"/>
          </w:tcPr>
          <w:p w:rsidR="00706A8B" w:rsidRPr="00A75608" w:rsidRDefault="00706A8B" w:rsidP="00482853">
            <w:pPr>
              <w:spacing w:before="6"/>
              <w:rPr>
                <w:rFonts w:ascii="Verdana" w:hAnsi="Verdana"/>
                <w:b/>
              </w:rPr>
            </w:pPr>
            <w:r w:rsidRPr="00A75608">
              <w:rPr>
                <w:rFonts w:ascii="Verdana" w:hAnsi="Verdana"/>
                <w:b/>
              </w:rPr>
              <w:t>Riwayat gen kanker serviks</w:t>
            </w:r>
          </w:p>
        </w:tc>
        <w:tc>
          <w:tcPr>
            <w:tcW w:w="1026" w:type="dxa"/>
            <w:vAlign w:val="center"/>
          </w:tcPr>
          <w:p w:rsidR="00706A8B" w:rsidRPr="00A75608" w:rsidRDefault="00706A8B" w:rsidP="00482853">
            <w:pPr>
              <w:spacing w:before="6"/>
              <w:jc w:val="center"/>
              <w:rPr>
                <w:rFonts w:ascii="Verdana" w:hAnsi="Verdana"/>
                <w:b/>
              </w:rPr>
            </w:pPr>
          </w:p>
        </w:tc>
        <w:tc>
          <w:tcPr>
            <w:tcW w:w="1465" w:type="dxa"/>
            <w:vAlign w:val="center"/>
          </w:tcPr>
          <w:p w:rsidR="00706A8B" w:rsidRPr="00A75608" w:rsidRDefault="00706A8B" w:rsidP="00482853">
            <w:pPr>
              <w:spacing w:before="6"/>
              <w:jc w:val="center"/>
              <w:rPr>
                <w:rFonts w:ascii="Verdana" w:hAnsi="Verdana"/>
                <w:b/>
              </w:rPr>
            </w:pPr>
          </w:p>
        </w:tc>
      </w:tr>
      <w:tr w:rsidR="00706A8B" w:rsidRPr="00A75608" w:rsidTr="00325BC3">
        <w:trPr>
          <w:jc w:val="center"/>
        </w:trPr>
        <w:tc>
          <w:tcPr>
            <w:tcW w:w="3550" w:type="dxa"/>
            <w:vAlign w:val="center"/>
          </w:tcPr>
          <w:p w:rsidR="00706A8B" w:rsidRPr="00A75608" w:rsidRDefault="00706A8B" w:rsidP="00482853">
            <w:pPr>
              <w:tabs>
                <w:tab w:val="left" w:pos="1080"/>
              </w:tabs>
              <w:rPr>
                <w:rFonts w:ascii="Verdana" w:hAnsi="Verdana"/>
              </w:rPr>
            </w:pPr>
            <w:r w:rsidRPr="00A75608">
              <w:rPr>
                <w:rFonts w:ascii="Verdana" w:hAnsi="Verdana"/>
              </w:rPr>
              <w:t>Ya</w:t>
            </w:r>
          </w:p>
        </w:tc>
        <w:tc>
          <w:tcPr>
            <w:tcW w:w="1026" w:type="dxa"/>
            <w:vAlign w:val="center"/>
          </w:tcPr>
          <w:p w:rsidR="00706A8B" w:rsidRPr="00A75608" w:rsidRDefault="00706A8B" w:rsidP="00482853">
            <w:pPr>
              <w:tabs>
                <w:tab w:val="left" w:pos="1080"/>
              </w:tabs>
              <w:jc w:val="center"/>
              <w:rPr>
                <w:rFonts w:ascii="Verdana" w:hAnsi="Verdana"/>
              </w:rPr>
            </w:pPr>
            <w:r w:rsidRPr="00A75608">
              <w:rPr>
                <w:rFonts w:ascii="Verdana" w:hAnsi="Verdana"/>
              </w:rPr>
              <w:t>23</w:t>
            </w:r>
          </w:p>
        </w:tc>
        <w:tc>
          <w:tcPr>
            <w:tcW w:w="1465" w:type="dxa"/>
            <w:vAlign w:val="center"/>
          </w:tcPr>
          <w:p w:rsidR="00706A8B" w:rsidRPr="00A75608" w:rsidRDefault="00706A8B" w:rsidP="00482853">
            <w:pPr>
              <w:tabs>
                <w:tab w:val="left" w:pos="1080"/>
              </w:tabs>
              <w:jc w:val="center"/>
              <w:rPr>
                <w:rFonts w:ascii="Verdana" w:hAnsi="Verdana"/>
              </w:rPr>
            </w:pPr>
            <w:r w:rsidRPr="00A75608">
              <w:rPr>
                <w:rFonts w:ascii="Verdana" w:hAnsi="Verdana"/>
              </w:rPr>
              <w:t>18,5</w:t>
            </w:r>
          </w:p>
        </w:tc>
      </w:tr>
      <w:tr w:rsidR="00706A8B" w:rsidRPr="00A75608" w:rsidTr="00325BC3">
        <w:trPr>
          <w:jc w:val="center"/>
        </w:trPr>
        <w:tc>
          <w:tcPr>
            <w:tcW w:w="3550" w:type="dxa"/>
            <w:vAlign w:val="center"/>
          </w:tcPr>
          <w:p w:rsidR="00706A8B" w:rsidRPr="00A75608" w:rsidRDefault="00706A8B" w:rsidP="00482853">
            <w:pPr>
              <w:tabs>
                <w:tab w:val="left" w:pos="1080"/>
              </w:tabs>
              <w:rPr>
                <w:rFonts w:ascii="Verdana" w:hAnsi="Verdana"/>
              </w:rPr>
            </w:pPr>
            <w:r w:rsidRPr="00A75608">
              <w:rPr>
                <w:rFonts w:ascii="Verdana" w:hAnsi="Verdana"/>
              </w:rPr>
              <w:t>Tidak</w:t>
            </w:r>
          </w:p>
        </w:tc>
        <w:tc>
          <w:tcPr>
            <w:tcW w:w="1026" w:type="dxa"/>
            <w:vAlign w:val="center"/>
          </w:tcPr>
          <w:p w:rsidR="00706A8B" w:rsidRPr="00A75608" w:rsidRDefault="00706A8B" w:rsidP="00482853">
            <w:pPr>
              <w:tabs>
                <w:tab w:val="left" w:pos="1080"/>
              </w:tabs>
              <w:jc w:val="center"/>
              <w:rPr>
                <w:rFonts w:ascii="Verdana" w:hAnsi="Verdana"/>
              </w:rPr>
            </w:pPr>
            <w:r w:rsidRPr="00A75608">
              <w:rPr>
                <w:rFonts w:ascii="Verdana" w:hAnsi="Verdana"/>
              </w:rPr>
              <w:t>101</w:t>
            </w:r>
          </w:p>
        </w:tc>
        <w:tc>
          <w:tcPr>
            <w:tcW w:w="1465" w:type="dxa"/>
            <w:vAlign w:val="center"/>
          </w:tcPr>
          <w:p w:rsidR="00706A8B" w:rsidRPr="00A75608" w:rsidRDefault="00706A8B" w:rsidP="00482853">
            <w:pPr>
              <w:tabs>
                <w:tab w:val="left" w:pos="1080"/>
              </w:tabs>
              <w:jc w:val="center"/>
              <w:rPr>
                <w:rFonts w:ascii="Verdana" w:hAnsi="Verdana"/>
              </w:rPr>
            </w:pPr>
            <w:r w:rsidRPr="00A75608">
              <w:rPr>
                <w:rFonts w:ascii="Verdana" w:hAnsi="Verdana"/>
              </w:rPr>
              <w:t>81,5</w:t>
            </w:r>
          </w:p>
        </w:tc>
      </w:tr>
      <w:tr w:rsidR="008166F3" w:rsidRPr="00A75608" w:rsidTr="00325BC3">
        <w:trPr>
          <w:jc w:val="center"/>
        </w:trPr>
        <w:tc>
          <w:tcPr>
            <w:tcW w:w="3550" w:type="dxa"/>
            <w:vAlign w:val="center"/>
          </w:tcPr>
          <w:p w:rsidR="008166F3" w:rsidRPr="00A75608" w:rsidRDefault="008166F3" w:rsidP="00482853">
            <w:pPr>
              <w:tabs>
                <w:tab w:val="left" w:pos="1080"/>
              </w:tabs>
              <w:rPr>
                <w:rFonts w:ascii="Verdana" w:hAnsi="Verdana"/>
                <w:b/>
              </w:rPr>
            </w:pPr>
            <w:r w:rsidRPr="00A75608">
              <w:rPr>
                <w:rFonts w:ascii="Verdana" w:hAnsi="Verdana"/>
                <w:b/>
              </w:rPr>
              <w:t>Riwayat p. alkon oral (pil KB)</w:t>
            </w:r>
          </w:p>
        </w:tc>
        <w:tc>
          <w:tcPr>
            <w:tcW w:w="1026" w:type="dxa"/>
            <w:vAlign w:val="center"/>
          </w:tcPr>
          <w:p w:rsidR="008166F3" w:rsidRPr="00A75608" w:rsidRDefault="008166F3" w:rsidP="00482853">
            <w:pPr>
              <w:tabs>
                <w:tab w:val="left" w:pos="1080"/>
              </w:tabs>
              <w:jc w:val="center"/>
              <w:rPr>
                <w:rFonts w:ascii="Verdana" w:hAnsi="Verdana"/>
                <w:b/>
              </w:rPr>
            </w:pPr>
          </w:p>
        </w:tc>
        <w:tc>
          <w:tcPr>
            <w:tcW w:w="1465" w:type="dxa"/>
            <w:vAlign w:val="center"/>
          </w:tcPr>
          <w:p w:rsidR="008166F3" w:rsidRPr="00A75608" w:rsidRDefault="008166F3" w:rsidP="00482853">
            <w:pPr>
              <w:tabs>
                <w:tab w:val="left" w:pos="1080"/>
              </w:tabs>
              <w:jc w:val="center"/>
              <w:rPr>
                <w:rFonts w:ascii="Verdana" w:hAnsi="Verdana"/>
                <w:b/>
              </w:rPr>
            </w:pPr>
          </w:p>
        </w:tc>
      </w:tr>
      <w:tr w:rsidR="008166F3" w:rsidRPr="00A75608" w:rsidTr="00325BC3">
        <w:trPr>
          <w:jc w:val="center"/>
        </w:trPr>
        <w:tc>
          <w:tcPr>
            <w:tcW w:w="3550" w:type="dxa"/>
            <w:vAlign w:val="center"/>
          </w:tcPr>
          <w:p w:rsidR="008166F3" w:rsidRPr="00A75608" w:rsidRDefault="008166F3" w:rsidP="00482853">
            <w:pPr>
              <w:tabs>
                <w:tab w:val="left" w:pos="1080"/>
              </w:tabs>
              <w:rPr>
                <w:rFonts w:ascii="Verdana" w:hAnsi="Verdana"/>
              </w:rPr>
            </w:pPr>
            <w:r w:rsidRPr="00A75608">
              <w:rPr>
                <w:rFonts w:ascii="Verdana" w:hAnsi="Verdana"/>
              </w:rPr>
              <w:t>Ya</w:t>
            </w:r>
          </w:p>
        </w:tc>
        <w:tc>
          <w:tcPr>
            <w:tcW w:w="1026" w:type="dxa"/>
            <w:vAlign w:val="center"/>
          </w:tcPr>
          <w:p w:rsidR="008166F3" w:rsidRPr="00A75608" w:rsidRDefault="008166F3" w:rsidP="00482853">
            <w:pPr>
              <w:tabs>
                <w:tab w:val="left" w:pos="1080"/>
              </w:tabs>
              <w:jc w:val="center"/>
              <w:rPr>
                <w:rFonts w:ascii="Verdana" w:hAnsi="Verdana"/>
              </w:rPr>
            </w:pPr>
            <w:r w:rsidRPr="00A75608">
              <w:rPr>
                <w:rFonts w:ascii="Verdana" w:hAnsi="Verdana"/>
              </w:rPr>
              <w:t>24</w:t>
            </w:r>
          </w:p>
        </w:tc>
        <w:tc>
          <w:tcPr>
            <w:tcW w:w="1465" w:type="dxa"/>
            <w:vAlign w:val="center"/>
          </w:tcPr>
          <w:p w:rsidR="008166F3" w:rsidRPr="00A75608" w:rsidRDefault="008166F3" w:rsidP="00482853">
            <w:pPr>
              <w:tabs>
                <w:tab w:val="left" w:pos="1080"/>
              </w:tabs>
              <w:jc w:val="center"/>
              <w:rPr>
                <w:rFonts w:ascii="Verdana" w:hAnsi="Verdana"/>
              </w:rPr>
            </w:pPr>
            <w:r w:rsidRPr="00A75608">
              <w:rPr>
                <w:rFonts w:ascii="Verdana" w:hAnsi="Verdana"/>
              </w:rPr>
              <w:t>19,4</w:t>
            </w:r>
          </w:p>
        </w:tc>
      </w:tr>
      <w:tr w:rsidR="008166F3" w:rsidRPr="00A75608" w:rsidTr="00325BC3">
        <w:trPr>
          <w:jc w:val="center"/>
        </w:trPr>
        <w:tc>
          <w:tcPr>
            <w:tcW w:w="3550" w:type="dxa"/>
            <w:vAlign w:val="center"/>
          </w:tcPr>
          <w:p w:rsidR="008166F3" w:rsidRPr="00A75608" w:rsidRDefault="008166F3" w:rsidP="00482853">
            <w:pPr>
              <w:tabs>
                <w:tab w:val="left" w:pos="1080"/>
              </w:tabs>
              <w:rPr>
                <w:rFonts w:ascii="Verdana" w:hAnsi="Verdana"/>
              </w:rPr>
            </w:pPr>
            <w:r w:rsidRPr="00A75608">
              <w:rPr>
                <w:rFonts w:ascii="Verdana" w:hAnsi="Verdana"/>
              </w:rPr>
              <w:t>Tidak</w:t>
            </w:r>
          </w:p>
        </w:tc>
        <w:tc>
          <w:tcPr>
            <w:tcW w:w="1026" w:type="dxa"/>
            <w:vAlign w:val="center"/>
          </w:tcPr>
          <w:p w:rsidR="008166F3" w:rsidRPr="00A75608" w:rsidRDefault="008166F3" w:rsidP="00482853">
            <w:pPr>
              <w:tabs>
                <w:tab w:val="left" w:pos="1080"/>
              </w:tabs>
              <w:jc w:val="center"/>
              <w:rPr>
                <w:rFonts w:ascii="Verdana" w:hAnsi="Verdana"/>
              </w:rPr>
            </w:pPr>
            <w:r w:rsidRPr="00A75608">
              <w:rPr>
                <w:rFonts w:ascii="Verdana" w:hAnsi="Verdana"/>
              </w:rPr>
              <w:t>100</w:t>
            </w:r>
          </w:p>
        </w:tc>
        <w:tc>
          <w:tcPr>
            <w:tcW w:w="1465" w:type="dxa"/>
            <w:vAlign w:val="center"/>
          </w:tcPr>
          <w:p w:rsidR="008166F3" w:rsidRPr="00A75608" w:rsidRDefault="008166F3" w:rsidP="00482853">
            <w:pPr>
              <w:tabs>
                <w:tab w:val="left" w:pos="1080"/>
              </w:tabs>
              <w:jc w:val="center"/>
              <w:rPr>
                <w:rFonts w:ascii="Verdana" w:hAnsi="Verdana"/>
              </w:rPr>
            </w:pPr>
            <w:r w:rsidRPr="00A75608">
              <w:rPr>
                <w:rFonts w:ascii="Verdana" w:hAnsi="Verdana"/>
              </w:rPr>
              <w:t>80,6</w:t>
            </w:r>
          </w:p>
        </w:tc>
      </w:tr>
      <w:tr w:rsidR="008166F3" w:rsidRPr="00A75608" w:rsidTr="00325BC3">
        <w:trPr>
          <w:jc w:val="center"/>
        </w:trPr>
        <w:tc>
          <w:tcPr>
            <w:tcW w:w="3550" w:type="dxa"/>
            <w:vAlign w:val="center"/>
          </w:tcPr>
          <w:p w:rsidR="008166F3" w:rsidRPr="00A75608" w:rsidRDefault="008166F3" w:rsidP="00482853">
            <w:pPr>
              <w:tabs>
                <w:tab w:val="left" w:pos="1080"/>
              </w:tabs>
              <w:rPr>
                <w:rFonts w:ascii="Verdana" w:hAnsi="Verdana"/>
                <w:b/>
              </w:rPr>
            </w:pPr>
            <w:r w:rsidRPr="00A75608">
              <w:rPr>
                <w:rFonts w:ascii="Verdana" w:hAnsi="Verdana"/>
                <w:b/>
              </w:rPr>
              <w:t>Pendidikan</w:t>
            </w:r>
          </w:p>
        </w:tc>
        <w:tc>
          <w:tcPr>
            <w:tcW w:w="1026" w:type="dxa"/>
            <w:vAlign w:val="center"/>
          </w:tcPr>
          <w:p w:rsidR="008166F3" w:rsidRPr="00A75608" w:rsidRDefault="008166F3" w:rsidP="00482853">
            <w:pPr>
              <w:tabs>
                <w:tab w:val="left" w:pos="1080"/>
              </w:tabs>
              <w:jc w:val="center"/>
              <w:rPr>
                <w:rFonts w:ascii="Verdana" w:hAnsi="Verdana"/>
                <w:b/>
              </w:rPr>
            </w:pPr>
          </w:p>
        </w:tc>
        <w:tc>
          <w:tcPr>
            <w:tcW w:w="1465" w:type="dxa"/>
            <w:vAlign w:val="center"/>
          </w:tcPr>
          <w:p w:rsidR="008166F3" w:rsidRPr="00A75608" w:rsidRDefault="008166F3" w:rsidP="00482853">
            <w:pPr>
              <w:tabs>
                <w:tab w:val="left" w:pos="1080"/>
              </w:tabs>
              <w:jc w:val="center"/>
              <w:rPr>
                <w:rFonts w:ascii="Verdana" w:hAnsi="Verdana"/>
                <w:b/>
              </w:rPr>
            </w:pPr>
          </w:p>
        </w:tc>
      </w:tr>
      <w:tr w:rsidR="008166F3" w:rsidRPr="00A75608" w:rsidTr="00325BC3">
        <w:trPr>
          <w:jc w:val="center"/>
        </w:trPr>
        <w:tc>
          <w:tcPr>
            <w:tcW w:w="3550" w:type="dxa"/>
            <w:vAlign w:val="center"/>
          </w:tcPr>
          <w:p w:rsidR="008166F3" w:rsidRPr="00A75608" w:rsidRDefault="008166F3" w:rsidP="00482853">
            <w:pPr>
              <w:tabs>
                <w:tab w:val="left" w:pos="1080"/>
              </w:tabs>
              <w:rPr>
                <w:rFonts w:ascii="Verdana" w:hAnsi="Verdana"/>
              </w:rPr>
            </w:pPr>
            <w:r w:rsidRPr="00A75608">
              <w:rPr>
                <w:rFonts w:ascii="Verdana" w:hAnsi="Verdana"/>
              </w:rPr>
              <w:t>Rendah</w:t>
            </w:r>
          </w:p>
        </w:tc>
        <w:tc>
          <w:tcPr>
            <w:tcW w:w="1026" w:type="dxa"/>
            <w:vAlign w:val="center"/>
          </w:tcPr>
          <w:p w:rsidR="008166F3" w:rsidRPr="00A75608" w:rsidRDefault="008166F3" w:rsidP="00482853">
            <w:pPr>
              <w:tabs>
                <w:tab w:val="left" w:pos="1080"/>
              </w:tabs>
              <w:jc w:val="center"/>
              <w:rPr>
                <w:rFonts w:ascii="Verdana" w:hAnsi="Verdana"/>
              </w:rPr>
            </w:pPr>
            <w:r w:rsidRPr="00A75608">
              <w:rPr>
                <w:rFonts w:ascii="Verdana" w:hAnsi="Verdana"/>
              </w:rPr>
              <w:t>33</w:t>
            </w:r>
          </w:p>
        </w:tc>
        <w:tc>
          <w:tcPr>
            <w:tcW w:w="1465" w:type="dxa"/>
            <w:vAlign w:val="center"/>
          </w:tcPr>
          <w:p w:rsidR="008166F3" w:rsidRPr="00A75608" w:rsidRDefault="008166F3" w:rsidP="00482853">
            <w:pPr>
              <w:tabs>
                <w:tab w:val="left" w:pos="1080"/>
              </w:tabs>
              <w:jc w:val="center"/>
              <w:rPr>
                <w:rFonts w:ascii="Verdana" w:hAnsi="Verdana"/>
              </w:rPr>
            </w:pPr>
            <w:r w:rsidRPr="00A75608">
              <w:rPr>
                <w:rFonts w:ascii="Verdana" w:hAnsi="Verdana"/>
              </w:rPr>
              <w:t>26,6</w:t>
            </w:r>
          </w:p>
        </w:tc>
      </w:tr>
      <w:tr w:rsidR="008166F3" w:rsidRPr="00A75608" w:rsidTr="00325BC3">
        <w:trPr>
          <w:jc w:val="center"/>
        </w:trPr>
        <w:tc>
          <w:tcPr>
            <w:tcW w:w="3550" w:type="dxa"/>
            <w:vAlign w:val="center"/>
          </w:tcPr>
          <w:p w:rsidR="008166F3" w:rsidRPr="00A75608" w:rsidRDefault="008166F3" w:rsidP="00482853">
            <w:pPr>
              <w:tabs>
                <w:tab w:val="left" w:pos="1080"/>
              </w:tabs>
              <w:rPr>
                <w:rFonts w:ascii="Verdana" w:hAnsi="Verdana"/>
              </w:rPr>
            </w:pPr>
            <w:r w:rsidRPr="00A75608">
              <w:rPr>
                <w:rFonts w:ascii="Verdana" w:hAnsi="Verdana"/>
              </w:rPr>
              <w:t>Tinggi</w:t>
            </w:r>
          </w:p>
        </w:tc>
        <w:tc>
          <w:tcPr>
            <w:tcW w:w="1026" w:type="dxa"/>
            <w:vAlign w:val="center"/>
          </w:tcPr>
          <w:p w:rsidR="008166F3" w:rsidRPr="00A75608" w:rsidRDefault="008166F3" w:rsidP="00482853">
            <w:pPr>
              <w:tabs>
                <w:tab w:val="left" w:pos="1080"/>
              </w:tabs>
              <w:jc w:val="center"/>
              <w:rPr>
                <w:rFonts w:ascii="Verdana" w:hAnsi="Verdana"/>
              </w:rPr>
            </w:pPr>
            <w:r w:rsidRPr="00A75608">
              <w:rPr>
                <w:rFonts w:ascii="Verdana" w:hAnsi="Verdana"/>
              </w:rPr>
              <w:t>91</w:t>
            </w:r>
          </w:p>
        </w:tc>
        <w:tc>
          <w:tcPr>
            <w:tcW w:w="1465" w:type="dxa"/>
            <w:vAlign w:val="center"/>
          </w:tcPr>
          <w:p w:rsidR="008166F3" w:rsidRPr="00A75608" w:rsidRDefault="008166F3" w:rsidP="00482853">
            <w:pPr>
              <w:tabs>
                <w:tab w:val="left" w:pos="1080"/>
              </w:tabs>
              <w:jc w:val="center"/>
              <w:rPr>
                <w:rFonts w:ascii="Verdana" w:hAnsi="Verdana"/>
              </w:rPr>
            </w:pPr>
            <w:r w:rsidRPr="00A75608">
              <w:rPr>
                <w:rFonts w:ascii="Verdana" w:hAnsi="Verdana"/>
              </w:rPr>
              <w:t>73,4</w:t>
            </w:r>
          </w:p>
        </w:tc>
      </w:tr>
      <w:tr w:rsidR="008166F3" w:rsidRPr="00A75608" w:rsidTr="00325BC3">
        <w:trPr>
          <w:jc w:val="center"/>
        </w:trPr>
        <w:tc>
          <w:tcPr>
            <w:tcW w:w="3550" w:type="dxa"/>
            <w:vAlign w:val="center"/>
          </w:tcPr>
          <w:p w:rsidR="008166F3" w:rsidRPr="00A75608" w:rsidRDefault="008166F3" w:rsidP="00482853">
            <w:pPr>
              <w:tabs>
                <w:tab w:val="left" w:pos="1080"/>
              </w:tabs>
              <w:jc w:val="center"/>
              <w:rPr>
                <w:rFonts w:ascii="Verdana" w:hAnsi="Verdana"/>
                <w:b/>
              </w:rPr>
            </w:pPr>
            <w:r w:rsidRPr="00A75608">
              <w:rPr>
                <w:rFonts w:ascii="Verdana" w:hAnsi="Verdana"/>
                <w:b/>
              </w:rPr>
              <w:t>Total</w:t>
            </w:r>
          </w:p>
        </w:tc>
        <w:tc>
          <w:tcPr>
            <w:tcW w:w="1026" w:type="dxa"/>
            <w:vAlign w:val="center"/>
          </w:tcPr>
          <w:p w:rsidR="008166F3" w:rsidRPr="00A75608" w:rsidRDefault="008166F3" w:rsidP="00482853">
            <w:pPr>
              <w:tabs>
                <w:tab w:val="left" w:pos="1080"/>
              </w:tabs>
              <w:jc w:val="center"/>
              <w:rPr>
                <w:rFonts w:ascii="Verdana" w:hAnsi="Verdana"/>
                <w:b/>
              </w:rPr>
            </w:pPr>
            <w:r w:rsidRPr="00A75608">
              <w:rPr>
                <w:rFonts w:ascii="Verdana" w:hAnsi="Verdana"/>
                <w:b/>
              </w:rPr>
              <w:t>124</w:t>
            </w:r>
          </w:p>
        </w:tc>
        <w:tc>
          <w:tcPr>
            <w:tcW w:w="1465" w:type="dxa"/>
            <w:vAlign w:val="center"/>
          </w:tcPr>
          <w:p w:rsidR="008166F3" w:rsidRPr="00A75608" w:rsidRDefault="008166F3" w:rsidP="00482853">
            <w:pPr>
              <w:tabs>
                <w:tab w:val="left" w:pos="1080"/>
              </w:tabs>
              <w:jc w:val="center"/>
              <w:rPr>
                <w:rFonts w:ascii="Verdana" w:hAnsi="Verdana"/>
                <w:b/>
              </w:rPr>
            </w:pPr>
            <w:r w:rsidRPr="00A75608">
              <w:rPr>
                <w:rFonts w:ascii="Verdana" w:hAnsi="Verdana"/>
                <w:b/>
              </w:rPr>
              <w:t>100</w:t>
            </w:r>
          </w:p>
        </w:tc>
      </w:tr>
    </w:tbl>
    <w:p w:rsidR="00F10291" w:rsidRPr="003960D6" w:rsidRDefault="00F10291" w:rsidP="00482853">
      <w:pPr>
        <w:spacing w:before="15"/>
        <w:rPr>
          <w:rFonts w:ascii="Verdana" w:hAnsi="Verdana"/>
          <w:sz w:val="8"/>
          <w:szCs w:val="8"/>
        </w:rPr>
      </w:pPr>
    </w:p>
    <w:p w:rsidR="00487352" w:rsidRDefault="00487352" w:rsidP="00487352">
      <w:pPr>
        <w:pStyle w:val="ListParagraph"/>
        <w:tabs>
          <w:tab w:val="left" w:pos="1080"/>
        </w:tabs>
        <w:spacing w:line="240" w:lineRule="auto"/>
        <w:ind w:left="0" w:firstLine="540"/>
        <w:rPr>
          <w:rFonts w:ascii="Verdana" w:hAnsi="Verdana" w:cs="Times New Roman"/>
          <w:sz w:val="20"/>
          <w:szCs w:val="20"/>
        </w:rPr>
      </w:pPr>
      <w:r>
        <w:rPr>
          <w:rFonts w:ascii="Verdana" w:hAnsi="Verdana" w:cs="Times New Roman"/>
          <w:noProof/>
          <w:sz w:val="20"/>
          <w:szCs w:val="20"/>
        </w:rPr>
        <w:pict>
          <v:group id="_x0000_s2222" style="position:absolute;left:0;text-align:left;margin-left:56.3pt;margin-top:60.3pt;width:483.8pt;height:4.55pt;z-index:-251641856;mso-position-horizontal-relative:page" coordorigin="1642,451" coordsize="9193,91">
            <v:shape id="_x0000_s2223" style="position:absolute;left:1673;top:482;width:9131;height:0" coordorigin="1673,482" coordsize="9131,0" path="m1673,482r9131,e" filled="f" strokecolor="#612322" strokeweight="3.1pt">
              <v:path arrowok="t"/>
            </v:shape>
            <v:shape id="_x0000_s2224" style="position:absolute;left:1673;top:533;width:9131;height:0" coordorigin="1673,533" coordsize="9131,0" path="m1673,533r9131,e" filled="f" strokecolor="#612322" strokeweight=".82pt">
              <v:path arrowok="t"/>
            </v:shape>
            <w10:wrap anchorx="page"/>
          </v:group>
        </w:pict>
      </w:r>
      <w:r w:rsidR="00706A8B" w:rsidRPr="00A75608">
        <w:rPr>
          <w:rFonts w:ascii="Verdana" w:hAnsi="Verdana" w:cs="Times New Roman"/>
          <w:sz w:val="20"/>
          <w:szCs w:val="20"/>
        </w:rPr>
        <w:t xml:space="preserve">Hasil analisis diketahui bahwa sebagian besar stadium kanker serviks responden adalah </w:t>
      </w:r>
      <w:r w:rsidR="00706A8B" w:rsidRPr="00A75608">
        <w:rPr>
          <w:rFonts w:ascii="Verdana" w:hAnsi="Verdana" w:cs="Times New Roman"/>
          <w:sz w:val="20"/>
          <w:szCs w:val="20"/>
          <w:lang w:val="fi-FI"/>
        </w:rPr>
        <w:t>tinggi</w:t>
      </w:r>
      <w:r w:rsidR="00706A8B" w:rsidRPr="00A75608">
        <w:rPr>
          <w:rFonts w:ascii="Verdana" w:hAnsi="Verdana" w:cs="Times New Roman"/>
          <w:sz w:val="20"/>
          <w:szCs w:val="20"/>
        </w:rPr>
        <w:t xml:space="preserve"> (52,4%), sedangkan (47,6%) adalah responden yang memiliki stadium kanker serviks sedang. Jumlah persentase dari masing-masing stadium yaitu stadium IA1 (1,8%), IA2 (4%), IB1 (4%), IB2 (5,6%), IIA1 (13,7%), IIA2 (13,7%), IIB (4,8%), IIIA (15,3%), IIIB (16,1%),</w:t>
      </w:r>
      <w:r>
        <w:rPr>
          <w:rFonts w:ascii="Verdana" w:hAnsi="Verdana" w:cs="Times New Roman"/>
          <w:sz w:val="20"/>
          <w:szCs w:val="20"/>
        </w:rPr>
        <w:t xml:space="preserve"> </w:t>
      </w:r>
    </w:p>
    <w:p w:rsidR="008166F3" w:rsidRPr="00581757" w:rsidRDefault="00706A8B" w:rsidP="00487352">
      <w:pPr>
        <w:pStyle w:val="ListParagraph"/>
        <w:tabs>
          <w:tab w:val="left" w:pos="1080"/>
        </w:tabs>
        <w:spacing w:line="240" w:lineRule="auto"/>
        <w:ind w:left="0" w:firstLine="0"/>
        <w:rPr>
          <w:rFonts w:ascii="Verdana" w:hAnsi="Verdana" w:cs="Times New Roman"/>
          <w:sz w:val="20"/>
          <w:szCs w:val="20"/>
        </w:rPr>
      </w:pPr>
      <w:r w:rsidRPr="00A75608">
        <w:rPr>
          <w:rFonts w:ascii="Verdana" w:hAnsi="Verdana" w:cs="Times New Roman"/>
          <w:sz w:val="20"/>
          <w:szCs w:val="20"/>
        </w:rPr>
        <w:lastRenderedPageBreak/>
        <w:t>IVA (10,5%), dan IVB (10,5%). awal hubungan seksual responden adalah</w:t>
      </w:r>
      <w:r w:rsidR="00581757">
        <w:rPr>
          <w:rFonts w:ascii="Verdana" w:hAnsi="Verdana" w:cs="Times New Roman"/>
          <w:sz w:val="20"/>
          <w:szCs w:val="20"/>
        </w:rPr>
        <w:t xml:space="preserve"> </w:t>
      </w:r>
      <w:r w:rsidR="00581757">
        <w:rPr>
          <w:rFonts w:ascii="Verdana" w:hAnsi="Verdana" w:cs="Times New Roman"/>
          <w:sz w:val="20"/>
          <w:szCs w:val="20"/>
          <w:lang w:val="fi-FI"/>
        </w:rPr>
        <w:t xml:space="preserve">≤20 </w:t>
      </w:r>
      <w:r w:rsidRPr="00A75608">
        <w:rPr>
          <w:rFonts w:ascii="Verdana" w:hAnsi="Verdana" w:cs="Times New Roman"/>
          <w:sz w:val="20"/>
          <w:szCs w:val="20"/>
          <w:lang w:val="fi-FI"/>
        </w:rPr>
        <w:t>tahun</w:t>
      </w:r>
      <w:r w:rsidRPr="00A75608">
        <w:rPr>
          <w:rFonts w:ascii="Verdana" w:hAnsi="Verdana" w:cs="Times New Roman"/>
          <w:sz w:val="20"/>
          <w:szCs w:val="20"/>
        </w:rPr>
        <w:t xml:space="preserve"> (58,1%), sedangkan (41,9%) adalah responden yang memiliki usia awal hubungan</w:t>
      </w:r>
      <w:r w:rsidR="00487352">
        <w:rPr>
          <w:rFonts w:ascii="Verdana" w:hAnsi="Verdana" w:cs="Times New Roman"/>
          <w:sz w:val="20"/>
          <w:szCs w:val="20"/>
        </w:rPr>
        <w:t xml:space="preserve"> </w:t>
      </w:r>
      <w:r w:rsidRPr="00A75608">
        <w:rPr>
          <w:rFonts w:ascii="Verdana" w:hAnsi="Verdana" w:cs="Times New Roman"/>
          <w:sz w:val="20"/>
          <w:szCs w:val="20"/>
        </w:rPr>
        <w:t>seksual &gt;20 tahun.</w:t>
      </w:r>
      <w:r w:rsidR="00581757">
        <w:rPr>
          <w:rFonts w:ascii="Verdana" w:hAnsi="Verdana" w:cs="Times New Roman"/>
          <w:b/>
          <w:sz w:val="20"/>
          <w:szCs w:val="20"/>
        </w:rPr>
        <w:t xml:space="preserve"> </w:t>
      </w:r>
      <w:r w:rsidRPr="00A75608">
        <w:rPr>
          <w:rFonts w:ascii="Verdana" w:hAnsi="Verdana" w:cs="Times New Roman"/>
          <w:sz w:val="20"/>
          <w:szCs w:val="20"/>
        </w:rPr>
        <w:t>Usia awal hubungan seksual termuda adalah usia 14 tahun dan usia tertua 30 tahun. Hasil analisis diketahui bahwa sebagian besar riwayat pernikahan responden adalah 1 kali (79,8%), sedangkan (20,2%) adalah responden yang memiliki riwayat pernikahan &gt;1 kali. Hasil analisis diketahui bahwa sebagian besar riwayat genetik kanker serviks responden adalah tidak (81,5%), sedangkan (18,5%) responden yang memiliki riwayat genetik kanker serviks. Hasil analisis diketahui bahwa sebagian besar riwayat pemakaian alat kontrasepsi oral (pil KB) responden adalah tidak (80,6%), sedangkan (19,4%) adalah responden yang memiliki riwayat pemakaian alat kontrasepsi oral (pil KB).</w:t>
      </w:r>
      <w:r w:rsidR="008166F3" w:rsidRPr="00A75608">
        <w:rPr>
          <w:rFonts w:ascii="Verdana" w:hAnsi="Verdana" w:cs="Times New Roman"/>
          <w:sz w:val="20"/>
          <w:szCs w:val="20"/>
        </w:rPr>
        <w:t xml:space="preserve"> Hasil analisis diketahui bahwa sebagian besar pendidikan responden adalah tinggi (73,4%), sedangkan (26,6%) adalah responden yang memiliki pendidikan rendah.</w:t>
      </w:r>
    </w:p>
    <w:p w:rsidR="008F404F" w:rsidRPr="00A75608" w:rsidRDefault="008F404F" w:rsidP="00482853">
      <w:pPr>
        <w:ind w:right="7186"/>
        <w:jc w:val="both"/>
        <w:rPr>
          <w:rFonts w:ascii="Verdana" w:eastAsia="Verdana" w:hAnsi="Verdana"/>
        </w:rPr>
      </w:pPr>
      <w:r w:rsidRPr="00A75608">
        <w:rPr>
          <w:rFonts w:ascii="Verdana" w:eastAsia="Verdana" w:hAnsi="Verdana"/>
          <w:b/>
          <w:spacing w:val="-1"/>
        </w:rPr>
        <w:t>A</w:t>
      </w:r>
      <w:r w:rsidRPr="00A75608">
        <w:rPr>
          <w:rFonts w:ascii="Verdana" w:eastAsia="Verdana" w:hAnsi="Verdana"/>
          <w:b/>
          <w:spacing w:val="2"/>
        </w:rPr>
        <w:t>n</w:t>
      </w:r>
      <w:r w:rsidRPr="00A75608">
        <w:rPr>
          <w:rFonts w:ascii="Verdana" w:eastAsia="Verdana" w:hAnsi="Verdana"/>
          <w:b/>
          <w:spacing w:val="-1"/>
        </w:rPr>
        <w:t>a</w:t>
      </w:r>
      <w:r w:rsidRPr="00A75608">
        <w:rPr>
          <w:rFonts w:ascii="Verdana" w:eastAsia="Verdana" w:hAnsi="Verdana"/>
          <w:b/>
          <w:spacing w:val="1"/>
        </w:rPr>
        <w:t>l</w:t>
      </w:r>
      <w:r w:rsidRPr="00A75608">
        <w:rPr>
          <w:rFonts w:ascii="Verdana" w:eastAsia="Verdana" w:hAnsi="Verdana"/>
          <w:b/>
          <w:spacing w:val="-1"/>
        </w:rPr>
        <w:t>i</w:t>
      </w:r>
      <w:r w:rsidRPr="00A75608">
        <w:rPr>
          <w:rFonts w:ascii="Verdana" w:eastAsia="Verdana" w:hAnsi="Verdana"/>
          <w:b/>
          <w:spacing w:val="2"/>
        </w:rPr>
        <w:t>sa</w:t>
      </w:r>
      <w:r w:rsidRPr="00A75608">
        <w:rPr>
          <w:rFonts w:ascii="Verdana" w:eastAsia="Verdana" w:hAnsi="Verdana"/>
          <w:b/>
          <w:spacing w:val="-9"/>
        </w:rPr>
        <w:t xml:space="preserve"> </w:t>
      </w:r>
      <w:r w:rsidRPr="00A75608">
        <w:rPr>
          <w:rFonts w:ascii="Verdana" w:eastAsia="Verdana" w:hAnsi="Verdana"/>
          <w:b/>
          <w:spacing w:val="1"/>
        </w:rPr>
        <w:t>B</w:t>
      </w:r>
      <w:r w:rsidRPr="00A75608">
        <w:rPr>
          <w:rFonts w:ascii="Verdana" w:eastAsia="Verdana" w:hAnsi="Verdana"/>
          <w:b/>
          <w:spacing w:val="-1"/>
        </w:rPr>
        <w:t>i</w:t>
      </w:r>
      <w:r w:rsidRPr="00A75608">
        <w:rPr>
          <w:rFonts w:ascii="Verdana" w:eastAsia="Verdana" w:hAnsi="Verdana"/>
          <w:b/>
          <w:spacing w:val="2"/>
        </w:rPr>
        <w:t>v</w:t>
      </w:r>
      <w:r w:rsidRPr="00A75608">
        <w:rPr>
          <w:rFonts w:ascii="Verdana" w:eastAsia="Verdana" w:hAnsi="Verdana"/>
          <w:b/>
          <w:spacing w:val="-1"/>
        </w:rPr>
        <w:t>a</w:t>
      </w:r>
      <w:r w:rsidRPr="00A75608">
        <w:rPr>
          <w:rFonts w:ascii="Verdana" w:eastAsia="Verdana" w:hAnsi="Verdana"/>
          <w:b/>
          <w:spacing w:val="2"/>
        </w:rPr>
        <w:t>r</w:t>
      </w:r>
      <w:r w:rsidRPr="00A75608">
        <w:rPr>
          <w:rFonts w:ascii="Verdana" w:eastAsia="Verdana" w:hAnsi="Verdana"/>
          <w:b/>
          <w:spacing w:val="1"/>
        </w:rPr>
        <w:t>i</w:t>
      </w:r>
      <w:r w:rsidRPr="00A75608">
        <w:rPr>
          <w:rFonts w:ascii="Verdana" w:eastAsia="Verdana" w:hAnsi="Verdana"/>
          <w:b/>
          <w:spacing w:val="-1"/>
        </w:rPr>
        <w:t>a</w:t>
      </w:r>
      <w:r w:rsidRPr="00A75608">
        <w:rPr>
          <w:rFonts w:ascii="Verdana" w:eastAsia="Verdana" w:hAnsi="Verdana"/>
          <w:b/>
        </w:rPr>
        <w:t>t</w:t>
      </w:r>
    </w:p>
    <w:p w:rsidR="00F10291" w:rsidRPr="00334F89" w:rsidRDefault="00F10291" w:rsidP="00482853">
      <w:pPr>
        <w:rPr>
          <w:rFonts w:ascii="Verdana" w:hAnsi="Verdana"/>
          <w:sz w:val="8"/>
          <w:szCs w:val="8"/>
        </w:rPr>
      </w:pPr>
    </w:p>
    <w:p w:rsidR="00F10291" w:rsidRPr="00A75608" w:rsidRDefault="008F404F" w:rsidP="00482853">
      <w:pPr>
        <w:spacing w:before="20"/>
        <w:jc w:val="center"/>
        <w:rPr>
          <w:rFonts w:ascii="Verdana" w:hAnsi="Verdana"/>
          <w:b/>
        </w:rPr>
      </w:pPr>
      <w:r w:rsidRPr="00A75608">
        <w:rPr>
          <w:rFonts w:ascii="Verdana" w:hAnsi="Verdana"/>
          <w:b/>
        </w:rPr>
        <w:t>Tabel 3. Analisis Bivariat</w:t>
      </w:r>
    </w:p>
    <w:p w:rsidR="00C50E4C" w:rsidRPr="00334F89" w:rsidRDefault="00C50E4C" w:rsidP="00482853">
      <w:pPr>
        <w:spacing w:before="20"/>
        <w:jc w:val="center"/>
        <w:rPr>
          <w:rFonts w:ascii="Verdana" w:hAnsi="Verdana"/>
          <w:b/>
          <w:sz w:val="8"/>
          <w:szCs w:val="8"/>
        </w:rPr>
      </w:pPr>
    </w:p>
    <w:tbl>
      <w:tblPr>
        <w:tblStyle w:val="TableGrid"/>
        <w:tblW w:w="0" w:type="auto"/>
        <w:tblInd w:w="198" w:type="dxa"/>
        <w:tblBorders>
          <w:left w:val="none" w:sz="0" w:space="0" w:color="auto"/>
          <w:right w:val="none" w:sz="0" w:space="0" w:color="auto"/>
          <w:insideH w:val="none" w:sz="0" w:space="0" w:color="auto"/>
          <w:insideV w:val="none" w:sz="0" w:space="0" w:color="auto"/>
        </w:tblBorders>
        <w:tblLayout w:type="fixed"/>
        <w:tblLook w:val="04A0"/>
      </w:tblPr>
      <w:tblGrid>
        <w:gridCol w:w="3060"/>
        <w:gridCol w:w="630"/>
        <w:gridCol w:w="720"/>
        <w:gridCol w:w="630"/>
        <w:gridCol w:w="720"/>
        <w:gridCol w:w="720"/>
        <w:gridCol w:w="720"/>
        <w:gridCol w:w="990"/>
        <w:gridCol w:w="1260"/>
      </w:tblGrid>
      <w:tr w:rsidR="00C50E4C" w:rsidRPr="00A75608" w:rsidTr="00487352">
        <w:tc>
          <w:tcPr>
            <w:tcW w:w="3060" w:type="dxa"/>
            <w:vMerge w:val="restart"/>
            <w:vAlign w:val="center"/>
          </w:tcPr>
          <w:p w:rsidR="00C50E4C" w:rsidRPr="00A75608" w:rsidRDefault="00C50E4C" w:rsidP="00482853">
            <w:pPr>
              <w:spacing w:before="20"/>
              <w:jc w:val="center"/>
              <w:rPr>
                <w:rFonts w:ascii="Verdana" w:hAnsi="Verdana"/>
                <w:b/>
              </w:rPr>
            </w:pPr>
            <w:r w:rsidRPr="00A75608">
              <w:rPr>
                <w:rFonts w:ascii="Verdana" w:hAnsi="Verdana"/>
                <w:b/>
              </w:rPr>
              <w:t>Variabel</w:t>
            </w:r>
          </w:p>
        </w:tc>
        <w:tc>
          <w:tcPr>
            <w:tcW w:w="2700" w:type="dxa"/>
            <w:gridSpan w:val="4"/>
            <w:vAlign w:val="center"/>
          </w:tcPr>
          <w:p w:rsidR="00C50E4C" w:rsidRPr="00A75608" w:rsidRDefault="00C50E4C" w:rsidP="00482853">
            <w:pPr>
              <w:spacing w:before="20"/>
              <w:jc w:val="center"/>
              <w:rPr>
                <w:rFonts w:ascii="Verdana" w:hAnsi="Verdana"/>
                <w:b/>
              </w:rPr>
            </w:pPr>
            <w:r w:rsidRPr="00A75608">
              <w:rPr>
                <w:rFonts w:ascii="Verdana" w:hAnsi="Verdana"/>
                <w:b/>
              </w:rPr>
              <w:t>Kanker Serviks</w:t>
            </w:r>
          </w:p>
        </w:tc>
        <w:tc>
          <w:tcPr>
            <w:tcW w:w="720" w:type="dxa"/>
            <w:vMerge w:val="restart"/>
            <w:vAlign w:val="center"/>
          </w:tcPr>
          <w:p w:rsidR="00C50E4C" w:rsidRPr="00A75608" w:rsidRDefault="00C50E4C" w:rsidP="00482853">
            <w:pPr>
              <w:spacing w:before="20"/>
              <w:jc w:val="center"/>
              <w:rPr>
                <w:rFonts w:ascii="Verdana" w:hAnsi="Verdana"/>
                <w:b/>
              </w:rPr>
            </w:pPr>
            <w:r w:rsidRPr="00A75608">
              <w:rPr>
                <w:rFonts w:ascii="Verdana" w:hAnsi="Verdana"/>
                <w:b/>
              </w:rPr>
              <w:t>N</w:t>
            </w:r>
          </w:p>
        </w:tc>
        <w:tc>
          <w:tcPr>
            <w:tcW w:w="720" w:type="dxa"/>
            <w:vMerge w:val="restart"/>
            <w:vAlign w:val="center"/>
          </w:tcPr>
          <w:p w:rsidR="00C50E4C" w:rsidRPr="00A75608" w:rsidRDefault="00C50E4C" w:rsidP="00482853">
            <w:pPr>
              <w:spacing w:before="20"/>
              <w:jc w:val="center"/>
              <w:rPr>
                <w:rFonts w:ascii="Verdana" w:hAnsi="Verdana"/>
                <w:b/>
              </w:rPr>
            </w:pPr>
            <w:r w:rsidRPr="00A75608">
              <w:rPr>
                <w:rFonts w:ascii="Verdana" w:hAnsi="Verdana"/>
                <w:b/>
              </w:rPr>
              <w:t>%</w:t>
            </w:r>
          </w:p>
        </w:tc>
        <w:tc>
          <w:tcPr>
            <w:tcW w:w="990" w:type="dxa"/>
            <w:vMerge w:val="restart"/>
            <w:vAlign w:val="center"/>
          </w:tcPr>
          <w:p w:rsidR="00C50E4C" w:rsidRPr="00A75608" w:rsidRDefault="00C50E4C" w:rsidP="00482853">
            <w:pPr>
              <w:spacing w:before="20"/>
              <w:jc w:val="center"/>
              <w:rPr>
                <w:rFonts w:ascii="Verdana" w:hAnsi="Verdana"/>
                <w:b/>
              </w:rPr>
            </w:pPr>
            <w:r w:rsidRPr="00A75608">
              <w:rPr>
                <w:rFonts w:ascii="Verdana" w:hAnsi="Verdana"/>
                <w:b/>
              </w:rPr>
              <w:t>P Value</w:t>
            </w:r>
          </w:p>
        </w:tc>
        <w:tc>
          <w:tcPr>
            <w:tcW w:w="1260" w:type="dxa"/>
            <w:vMerge w:val="restart"/>
            <w:vAlign w:val="center"/>
          </w:tcPr>
          <w:p w:rsidR="00C50E4C" w:rsidRPr="00A75608" w:rsidRDefault="00C50E4C" w:rsidP="00482853">
            <w:pPr>
              <w:spacing w:before="20"/>
              <w:jc w:val="center"/>
              <w:rPr>
                <w:rFonts w:ascii="Verdana" w:hAnsi="Verdana"/>
                <w:b/>
              </w:rPr>
            </w:pPr>
            <w:r w:rsidRPr="00A75608">
              <w:rPr>
                <w:rFonts w:ascii="Verdana" w:hAnsi="Verdana"/>
                <w:b/>
              </w:rPr>
              <w:t>OR 95% CI</w:t>
            </w:r>
          </w:p>
        </w:tc>
      </w:tr>
      <w:tr w:rsidR="00C50E4C" w:rsidRPr="00A75608" w:rsidTr="00487352">
        <w:tc>
          <w:tcPr>
            <w:tcW w:w="3060" w:type="dxa"/>
            <w:vMerge/>
          </w:tcPr>
          <w:p w:rsidR="00C50E4C" w:rsidRPr="00A75608" w:rsidRDefault="00C50E4C" w:rsidP="00482853">
            <w:pPr>
              <w:spacing w:before="20"/>
              <w:jc w:val="center"/>
              <w:rPr>
                <w:rFonts w:ascii="Verdana" w:hAnsi="Verdana"/>
                <w:b/>
              </w:rPr>
            </w:pPr>
          </w:p>
        </w:tc>
        <w:tc>
          <w:tcPr>
            <w:tcW w:w="1350" w:type="dxa"/>
            <w:gridSpan w:val="2"/>
            <w:vAlign w:val="center"/>
          </w:tcPr>
          <w:p w:rsidR="00C50E4C" w:rsidRPr="00A75608" w:rsidRDefault="00C50E4C" w:rsidP="00482853">
            <w:pPr>
              <w:spacing w:before="20"/>
              <w:jc w:val="center"/>
              <w:rPr>
                <w:rFonts w:ascii="Verdana" w:hAnsi="Verdana"/>
                <w:b/>
              </w:rPr>
            </w:pPr>
            <w:r w:rsidRPr="00A75608">
              <w:rPr>
                <w:rFonts w:ascii="Verdana" w:hAnsi="Verdana"/>
                <w:b/>
              </w:rPr>
              <w:t>Tinggi</w:t>
            </w:r>
          </w:p>
        </w:tc>
        <w:tc>
          <w:tcPr>
            <w:tcW w:w="1350" w:type="dxa"/>
            <w:gridSpan w:val="2"/>
            <w:vAlign w:val="center"/>
          </w:tcPr>
          <w:p w:rsidR="00C50E4C" w:rsidRPr="00A75608" w:rsidRDefault="00C50E4C" w:rsidP="00482853">
            <w:pPr>
              <w:spacing w:before="20"/>
              <w:jc w:val="center"/>
              <w:rPr>
                <w:rFonts w:ascii="Verdana" w:hAnsi="Verdana"/>
                <w:b/>
              </w:rPr>
            </w:pPr>
            <w:r w:rsidRPr="00A75608">
              <w:rPr>
                <w:rFonts w:ascii="Verdana" w:hAnsi="Verdana"/>
                <w:b/>
              </w:rPr>
              <w:t>Sedang</w:t>
            </w:r>
          </w:p>
        </w:tc>
        <w:tc>
          <w:tcPr>
            <w:tcW w:w="720" w:type="dxa"/>
            <w:vMerge/>
          </w:tcPr>
          <w:p w:rsidR="00C50E4C" w:rsidRPr="00A75608" w:rsidRDefault="00C50E4C" w:rsidP="00482853">
            <w:pPr>
              <w:spacing w:before="20"/>
              <w:jc w:val="center"/>
              <w:rPr>
                <w:rFonts w:ascii="Verdana" w:hAnsi="Verdana"/>
                <w:b/>
              </w:rPr>
            </w:pPr>
          </w:p>
        </w:tc>
        <w:tc>
          <w:tcPr>
            <w:tcW w:w="720" w:type="dxa"/>
            <w:vMerge/>
          </w:tcPr>
          <w:p w:rsidR="00C50E4C" w:rsidRPr="00A75608" w:rsidRDefault="00C50E4C" w:rsidP="00482853">
            <w:pPr>
              <w:spacing w:before="20"/>
              <w:jc w:val="center"/>
              <w:rPr>
                <w:rFonts w:ascii="Verdana" w:hAnsi="Verdana"/>
                <w:b/>
              </w:rPr>
            </w:pPr>
          </w:p>
        </w:tc>
        <w:tc>
          <w:tcPr>
            <w:tcW w:w="990" w:type="dxa"/>
            <w:vMerge/>
          </w:tcPr>
          <w:p w:rsidR="00C50E4C" w:rsidRPr="00A75608" w:rsidRDefault="00C50E4C" w:rsidP="00482853">
            <w:pPr>
              <w:spacing w:before="20"/>
              <w:jc w:val="center"/>
              <w:rPr>
                <w:rFonts w:ascii="Verdana" w:hAnsi="Verdana"/>
                <w:b/>
              </w:rPr>
            </w:pPr>
          </w:p>
        </w:tc>
        <w:tc>
          <w:tcPr>
            <w:tcW w:w="1260" w:type="dxa"/>
            <w:vMerge/>
          </w:tcPr>
          <w:p w:rsidR="00C50E4C" w:rsidRPr="00A75608" w:rsidRDefault="00C50E4C" w:rsidP="00482853">
            <w:pPr>
              <w:spacing w:before="20"/>
              <w:jc w:val="center"/>
              <w:rPr>
                <w:rFonts w:ascii="Verdana" w:hAnsi="Verdana"/>
                <w:b/>
              </w:rPr>
            </w:pPr>
          </w:p>
        </w:tc>
      </w:tr>
      <w:tr w:rsidR="00C50E4C" w:rsidRPr="00A75608" w:rsidTr="00487352">
        <w:tc>
          <w:tcPr>
            <w:tcW w:w="3060" w:type="dxa"/>
            <w:vMerge/>
          </w:tcPr>
          <w:p w:rsidR="00C50E4C" w:rsidRPr="00A75608" w:rsidRDefault="00C50E4C" w:rsidP="00482853">
            <w:pPr>
              <w:spacing w:before="20"/>
              <w:jc w:val="center"/>
              <w:rPr>
                <w:rFonts w:ascii="Verdana" w:hAnsi="Verdana"/>
                <w:b/>
              </w:rPr>
            </w:pPr>
          </w:p>
        </w:tc>
        <w:tc>
          <w:tcPr>
            <w:tcW w:w="630" w:type="dxa"/>
            <w:vAlign w:val="center"/>
          </w:tcPr>
          <w:p w:rsidR="00C50E4C" w:rsidRPr="00A75608" w:rsidRDefault="00C50E4C" w:rsidP="00482853">
            <w:pPr>
              <w:spacing w:before="20"/>
              <w:jc w:val="center"/>
              <w:rPr>
                <w:rFonts w:ascii="Verdana" w:hAnsi="Verdana"/>
                <w:b/>
              </w:rPr>
            </w:pPr>
            <w:r w:rsidRPr="00A75608">
              <w:rPr>
                <w:rFonts w:ascii="Verdana" w:hAnsi="Verdana"/>
                <w:b/>
              </w:rPr>
              <w:t>N</w:t>
            </w:r>
          </w:p>
        </w:tc>
        <w:tc>
          <w:tcPr>
            <w:tcW w:w="720" w:type="dxa"/>
            <w:vAlign w:val="center"/>
          </w:tcPr>
          <w:p w:rsidR="00C50E4C" w:rsidRPr="00A75608" w:rsidRDefault="00C50E4C" w:rsidP="00482853">
            <w:pPr>
              <w:spacing w:before="20"/>
              <w:jc w:val="center"/>
              <w:rPr>
                <w:rFonts w:ascii="Verdana" w:hAnsi="Verdana"/>
                <w:b/>
              </w:rPr>
            </w:pPr>
            <w:r w:rsidRPr="00A75608">
              <w:rPr>
                <w:rFonts w:ascii="Verdana" w:hAnsi="Verdana"/>
                <w:b/>
              </w:rPr>
              <w:t>%</w:t>
            </w:r>
          </w:p>
        </w:tc>
        <w:tc>
          <w:tcPr>
            <w:tcW w:w="630" w:type="dxa"/>
            <w:vAlign w:val="center"/>
          </w:tcPr>
          <w:p w:rsidR="00C50E4C" w:rsidRPr="00A75608" w:rsidRDefault="00C50E4C" w:rsidP="00482853">
            <w:pPr>
              <w:spacing w:before="20"/>
              <w:jc w:val="center"/>
              <w:rPr>
                <w:rFonts w:ascii="Verdana" w:hAnsi="Verdana"/>
                <w:b/>
              </w:rPr>
            </w:pPr>
            <w:r w:rsidRPr="00A75608">
              <w:rPr>
                <w:rFonts w:ascii="Verdana" w:hAnsi="Verdana"/>
                <w:b/>
              </w:rPr>
              <w:t>N</w:t>
            </w:r>
          </w:p>
        </w:tc>
        <w:tc>
          <w:tcPr>
            <w:tcW w:w="720" w:type="dxa"/>
            <w:vAlign w:val="center"/>
          </w:tcPr>
          <w:p w:rsidR="00C50E4C" w:rsidRPr="00A75608" w:rsidRDefault="00C50E4C" w:rsidP="00482853">
            <w:pPr>
              <w:spacing w:before="20"/>
              <w:jc w:val="center"/>
              <w:rPr>
                <w:rFonts w:ascii="Verdana" w:hAnsi="Verdana"/>
                <w:b/>
              </w:rPr>
            </w:pPr>
            <w:r w:rsidRPr="00A75608">
              <w:rPr>
                <w:rFonts w:ascii="Verdana" w:hAnsi="Verdana"/>
                <w:b/>
              </w:rPr>
              <w:t>%</w:t>
            </w:r>
          </w:p>
        </w:tc>
        <w:tc>
          <w:tcPr>
            <w:tcW w:w="720" w:type="dxa"/>
            <w:vMerge/>
          </w:tcPr>
          <w:p w:rsidR="00C50E4C" w:rsidRPr="00A75608" w:rsidRDefault="00C50E4C" w:rsidP="00482853">
            <w:pPr>
              <w:spacing w:before="20"/>
              <w:jc w:val="center"/>
              <w:rPr>
                <w:rFonts w:ascii="Verdana" w:hAnsi="Verdana"/>
                <w:b/>
              </w:rPr>
            </w:pPr>
          </w:p>
        </w:tc>
        <w:tc>
          <w:tcPr>
            <w:tcW w:w="720" w:type="dxa"/>
            <w:vMerge/>
          </w:tcPr>
          <w:p w:rsidR="00C50E4C" w:rsidRPr="00A75608" w:rsidRDefault="00C50E4C" w:rsidP="00482853">
            <w:pPr>
              <w:spacing w:before="20"/>
              <w:jc w:val="center"/>
              <w:rPr>
                <w:rFonts w:ascii="Verdana" w:hAnsi="Verdana"/>
                <w:b/>
              </w:rPr>
            </w:pPr>
          </w:p>
        </w:tc>
        <w:tc>
          <w:tcPr>
            <w:tcW w:w="990" w:type="dxa"/>
            <w:vMerge/>
          </w:tcPr>
          <w:p w:rsidR="00C50E4C" w:rsidRPr="00A75608" w:rsidRDefault="00C50E4C" w:rsidP="00482853">
            <w:pPr>
              <w:spacing w:before="20"/>
              <w:jc w:val="center"/>
              <w:rPr>
                <w:rFonts w:ascii="Verdana" w:hAnsi="Verdana"/>
                <w:b/>
              </w:rPr>
            </w:pPr>
          </w:p>
        </w:tc>
        <w:tc>
          <w:tcPr>
            <w:tcW w:w="1260" w:type="dxa"/>
            <w:vMerge/>
          </w:tcPr>
          <w:p w:rsidR="00C50E4C" w:rsidRPr="00A75608" w:rsidRDefault="00C50E4C" w:rsidP="00482853">
            <w:pPr>
              <w:spacing w:before="20"/>
              <w:jc w:val="center"/>
              <w:rPr>
                <w:rFonts w:ascii="Verdana" w:hAnsi="Verdana"/>
                <w:b/>
              </w:rPr>
            </w:pPr>
          </w:p>
        </w:tc>
      </w:tr>
      <w:tr w:rsidR="00B37230" w:rsidRPr="00A75608" w:rsidTr="00487352">
        <w:tc>
          <w:tcPr>
            <w:tcW w:w="3060" w:type="dxa"/>
          </w:tcPr>
          <w:p w:rsidR="00B37230" w:rsidRPr="00A75608" w:rsidRDefault="00B37230" w:rsidP="00482853">
            <w:pPr>
              <w:spacing w:before="20"/>
              <w:rPr>
                <w:rFonts w:ascii="Verdana" w:hAnsi="Verdana"/>
                <w:b/>
              </w:rPr>
            </w:pPr>
            <w:r w:rsidRPr="00A75608">
              <w:rPr>
                <w:rFonts w:ascii="Verdana" w:hAnsi="Verdana"/>
                <w:b/>
              </w:rPr>
              <w:t>Usia awal hub seks</w:t>
            </w:r>
          </w:p>
        </w:tc>
        <w:tc>
          <w:tcPr>
            <w:tcW w:w="630" w:type="dxa"/>
          </w:tcPr>
          <w:p w:rsidR="00B37230" w:rsidRPr="00A75608" w:rsidRDefault="00B37230" w:rsidP="00482853">
            <w:pPr>
              <w:spacing w:before="20"/>
              <w:jc w:val="center"/>
              <w:rPr>
                <w:rFonts w:ascii="Verdana" w:hAnsi="Verdana"/>
                <w:b/>
              </w:rPr>
            </w:pPr>
          </w:p>
        </w:tc>
        <w:tc>
          <w:tcPr>
            <w:tcW w:w="720" w:type="dxa"/>
          </w:tcPr>
          <w:p w:rsidR="00B37230" w:rsidRPr="00A75608" w:rsidRDefault="00B37230" w:rsidP="00482853">
            <w:pPr>
              <w:spacing w:before="20"/>
              <w:jc w:val="center"/>
              <w:rPr>
                <w:rFonts w:ascii="Verdana" w:hAnsi="Verdana"/>
                <w:b/>
              </w:rPr>
            </w:pPr>
          </w:p>
        </w:tc>
        <w:tc>
          <w:tcPr>
            <w:tcW w:w="630" w:type="dxa"/>
          </w:tcPr>
          <w:p w:rsidR="00B37230" w:rsidRPr="00A75608" w:rsidRDefault="00B37230" w:rsidP="00482853">
            <w:pPr>
              <w:spacing w:before="20"/>
              <w:jc w:val="center"/>
              <w:rPr>
                <w:rFonts w:ascii="Verdana" w:hAnsi="Verdana"/>
                <w:b/>
              </w:rPr>
            </w:pPr>
          </w:p>
        </w:tc>
        <w:tc>
          <w:tcPr>
            <w:tcW w:w="720" w:type="dxa"/>
          </w:tcPr>
          <w:p w:rsidR="00B37230" w:rsidRPr="00A75608" w:rsidRDefault="00B37230" w:rsidP="00482853">
            <w:pPr>
              <w:spacing w:before="20"/>
              <w:jc w:val="center"/>
              <w:rPr>
                <w:rFonts w:ascii="Verdana" w:hAnsi="Verdana"/>
                <w:b/>
              </w:rPr>
            </w:pPr>
          </w:p>
        </w:tc>
        <w:tc>
          <w:tcPr>
            <w:tcW w:w="720" w:type="dxa"/>
          </w:tcPr>
          <w:p w:rsidR="00B37230" w:rsidRPr="00A75608" w:rsidRDefault="00B37230" w:rsidP="00482853">
            <w:pPr>
              <w:spacing w:before="20"/>
              <w:jc w:val="center"/>
              <w:rPr>
                <w:rFonts w:ascii="Verdana" w:hAnsi="Verdana"/>
                <w:b/>
              </w:rPr>
            </w:pPr>
          </w:p>
        </w:tc>
        <w:tc>
          <w:tcPr>
            <w:tcW w:w="720" w:type="dxa"/>
          </w:tcPr>
          <w:p w:rsidR="00B37230" w:rsidRPr="00A75608" w:rsidRDefault="00B37230" w:rsidP="00482853">
            <w:pPr>
              <w:spacing w:before="20"/>
              <w:jc w:val="center"/>
              <w:rPr>
                <w:rFonts w:ascii="Verdana" w:hAnsi="Verdana"/>
                <w:b/>
              </w:rPr>
            </w:pPr>
          </w:p>
        </w:tc>
        <w:tc>
          <w:tcPr>
            <w:tcW w:w="990" w:type="dxa"/>
            <w:vMerge w:val="restart"/>
            <w:vAlign w:val="center"/>
          </w:tcPr>
          <w:p w:rsidR="00B37230" w:rsidRPr="00A75608" w:rsidRDefault="00B37230" w:rsidP="00482853">
            <w:pPr>
              <w:spacing w:before="20"/>
              <w:jc w:val="center"/>
              <w:rPr>
                <w:rFonts w:ascii="Verdana" w:hAnsi="Verdana"/>
                <w:b/>
              </w:rPr>
            </w:pPr>
            <w:r w:rsidRPr="00A75608">
              <w:rPr>
                <w:rFonts w:ascii="Verdana" w:hAnsi="Verdana"/>
                <w:b/>
              </w:rPr>
              <w:t>0,001</w:t>
            </w:r>
          </w:p>
        </w:tc>
        <w:tc>
          <w:tcPr>
            <w:tcW w:w="1260" w:type="dxa"/>
            <w:vMerge w:val="restart"/>
            <w:vAlign w:val="center"/>
          </w:tcPr>
          <w:p w:rsidR="00B37230" w:rsidRPr="00A75608" w:rsidRDefault="00B37230" w:rsidP="00482853">
            <w:pPr>
              <w:spacing w:before="20"/>
              <w:jc w:val="center"/>
              <w:rPr>
                <w:rFonts w:ascii="Verdana" w:hAnsi="Verdana"/>
                <w:b/>
              </w:rPr>
            </w:pPr>
            <w:r w:rsidRPr="00A75608">
              <w:rPr>
                <w:rFonts w:ascii="Verdana" w:hAnsi="Verdana"/>
                <w:b/>
              </w:rPr>
              <w:t>0,267 (0,122-0,582)</w:t>
            </w:r>
          </w:p>
        </w:tc>
      </w:tr>
      <w:tr w:rsidR="00B37230" w:rsidRPr="00A75608" w:rsidTr="00487352">
        <w:tc>
          <w:tcPr>
            <w:tcW w:w="3060" w:type="dxa"/>
          </w:tcPr>
          <w:p w:rsidR="00B37230" w:rsidRPr="00A75608" w:rsidRDefault="00B37230" w:rsidP="00482853">
            <w:pPr>
              <w:spacing w:before="20"/>
              <w:rPr>
                <w:rFonts w:ascii="Verdana" w:hAnsi="Verdana"/>
              </w:rPr>
            </w:pPr>
            <w:r w:rsidRPr="00A75608">
              <w:rPr>
                <w:rFonts w:ascii="Verdana" w:hAnsi="Verdana"/>
                <w:lang w:val="fi-FI"/>
              </w:rPr>
              <w:t>≤20 tahun</w:t>
            </w:r>
          </w:p>
        </w:tc>
        <w:tc>
          <w:tcPr>
            <w:tcW w:w="630" w:type="dxa"/>
          </w:tcPr>
          <w:p w:rsidR="00B37230" w:rsidRPr="00A75608" w:rsidRDefault="00B37230" w:rsidP="00482853">
            <w:pPr>
              <w:spacing w:before="20"/>
              <w:jc w:val="center"/>
              <w:rPr>
                <w:rFonts w:ascii="Verdana" w:hAnsi="Verdana"/>
                <w:b/>
              </w:rPr>
            </w:pPr>
            <w:r w:rsidRPr="00A75608">
              <w:rPr>
                <w:rFonts w:ascii="Verdana" w:hAnsi="Verdana"/>
                <w:b/>
              </w:rPr>
              <w:t>32</w:t>
            </w:r>
          </w:p>
        </w:tc>
        <w:tc>
          <w:tcPr>
            <w:tcW w:w="720" w:type="dxa"/>
          </w:tcPr>
          <w:p w:rsidR="00B37230" w:rsidRPr="00A75608" w:rsidRDefault="00B37230" w:rsidP="00482853">
            <w:pPr>
              <w:spacing w:before="20"/>
              <w:jc w:val="center"/>
              <w:rPr>
                <w:rFonts w:ascii="Verdana" w:hAnsi="Verdana"/>
                <w:b/>
              </w:rPr>
            </w:pPr>
            <w:r w:rsidRPr="00A75608">
              <w:rPr>
                <w:rFonts w:ascii="Verdana" w:hAnsi="Verdana"/>
                <w:b/>
              </w:rPr>
              <w:t>44,4</w:t>
            </w:r>
          </w:p>
        </w:tc>
        <w:tc>
          <w:tcPr>
            <w:tcW w:w="630" w:type="dxa"/>
          </w:tcPr>
          <w:p w:rsidR="00B37230" w:rsidRPr="00A75608" w:rsidRDefault="00B37230" w:rsidP="00482853">
            <w:pPr>
              <w:spacing w:before="20"/>
              <w:jc w:val="center"/>
              <w:rPr>
                <w:rFonts w:ascii="Verdana" w:hAnsi="Verdana"/>
                <w:b/>
              </w:rPr>
            </w:pPr>
            <w:r w:rsidRPr="00A75608">
              <w:rPr>
                <w:rFonts w:ascii="Verdana" w:hAnsi="Verdana"/>
                <w:b/>
              </w:rPr>
              <w:t>40</w:t>
            </w:r>
          </w:p>
        </w:tc>
        <w:tc>
          <w:tcPr>
            <w:tcW w:w="720" w:type="dxa"/>
          </w:tcPr>
          <w:p w:rsidR="00B37230" w:rsidRPr="00A75608" w:rsidRDefault="00B37230" w:rsidP="00482853">
            <w:pPr>
              <w:spacing w:before="20"/>
              <w:jc w:val="center"/>
              <w:rPr>
                <w:rFonts w:ascii="Verdana" w:hAnsi="Verdana"/>
                <w:b/>
              </w:rPr>
            </w:pPr>
            <w:r w:rsidRPr="00A75608">
              <w:rPr>
                <w:rFonts w:ascii="Verdana" w:hAnsi="Verdana"/>
                <w:b/>
              </w:rPr>
              <w:t>55,6</w:t>
            </w:r>
          </w:p>
        </w:tc>
        <w:tc>
          <w:tcPr>
            <w:tcW w:w="720" w:type="dxa"/>
          </w:tcPr>
          <w:p w:rsidR="00B37230" w:rsidRPr="00A75608" w:rsidRDefault="00B37230" w:rsidP="00482853">
            <w:pPr>
              <w:spacing w:before="20"/>
              <w:jc w:val="center"/>
              <w:rPr>
                <w:rFonts w:ascii="Verdana" w:hAnsi="Verdana"/>
                <w:b/>
              </w:rPr>
            </w:pPr>
            <w:r w:rsidRPr="00A75608">
              <w:rPr>
                <w:rFonts w:ascii="Verdana" w:hAnsi="Verdana"/>
                <w:b/>
              </w:rPr>
              <w:t>72</w:t>
            </w:r>
          </w:p>
        </w:tc>
        <w:tc>
          <w:tcPr>
            <w:tcW w:w="720" w:type="dxa"/>
          </w:tcPr>
          <w:p w:rsidR="00B37230" w:rsidRPr="00A75608" w:rsidRDefault="00B37230" w:rsidP="00482853">
            <w:pPr>
              <w:spacing w:before="20"/>
              <w:jc w:val="center"/>
              <w:rPr>
                <w:rFonts w:ascii="Verdana" w:hAnsi="Verdana"/>
                <w:b/>
              </w:rPr>
            </w:pPr>
            <w:r w:rsidRPr="00A75608">
              <w:rPr>
                <w:rFonts w:ascii="Verdana" w:hAnsi="Verdana"/>
                <w:b/>
              </w:rPr>
              <w:t>100</w:t>
            </w:r>
          </w:p>
        </w:tc>
        <w:tc>
          <w:tcPr>
            <w:tcW w:w="990" w:type="dxa"/>
            <w:vMerge/>
          </w:tcPr>
          <w:p w:rsidR="00B37230" w:rsidRPr="00A75608" w:rsidRDefault="00B37230" w:rsidP="00482853">
            <w:pPr>
              <w:spacing w:before="20"/>
              <w:jc w:val="center"/>
              <w:rPr>
                <w:rFonts w:ascii="Verdana" w:hAnsi="Verdana"/>
                <w:b/>
              </w:rPr>
            </w:pPr>
          </w:p>
        </w:tc>
        <w:tc>
          <w:tcPr>
            <w:tcW w:w="1260" w:type="dxa"/>
            <w:vMerge/>
          </w:tcPr>
          <w:p w:rsidR="00B37230" w:rsidRPr="00A75608" w:rsidRDefault="00B37230" w:rsidP="00482853">
            <w:pPr>
              <w:spacing w:before="20"/>
              <w:jc w:val="center"/>
              <w:rPr>
                <w:rFonts w:ascii="Verdana" w:hAnsi="Verdana"/>
                <w:b/>
              </w:rPr>
            </w:pPr>
          </w:p>
        </w:tc>
      </w:tr>
      <w:tr w:rsidR="00B37230" w:rsidRPr="00A75608" w:rsidTr="00487352">
        <w:tc>
          <w:tcPr>
            <w:tcW w:w="3060" w:type="dxa"/>
          </w:tcPr>
          <w:p w:rsidR="00B37230" w:rsidRPr="00A75608" w:rsidRDefault="00B37230" w:rsidP="00482853">
            <w:pPr>
              <w:spacing w:before="20"/>
              <w:rPr>
                <w:rFonts w:ascii="Verdana" w:hAnsi="Verdana"/>
              </w:rPr>
            </w:pPr>
            <w:r w:rsidRPr="00A75608">
              <w:rPr>
                <w:rFonts w:ascii="Verdana" w:hAnsi="Verdana"/>
              </w:rPr>
              <w:t>&gt;20 tahun</w:t>
            </w:r>
          </w:p>
        </w:tc>
        <w:tc>
          <w:tcPr>
            <w:tcW w:w="630" w:type="dxa"/>
          </w:tcPr>
          <w:p w:rsidR="00B37230" w:rsidRPr="00A75608" w:rsidRDefault="00B37230" w:rsidP="00482853">
            <w:pPr>
              <w:spacing w:before="20"/>
              <w:jc w:val="center"/>
              <w:rPr>
                <w:rFonts w:ascii="Verdana" w:hAnsi="Verdana"/>
                <w:b/>
              </w:rPr>
            </w:pPr>
            <w:r w:rsidRPr="00A75608">
              <w:rPr>
                <w:rFonts w:ascii="Verdana" w:hAnsi="Verdana"/>
                <w:b/>
              </w:rPr>
              <w:t>39</w:t>
            </w:r>
          </w:p>
        </w:tc>
        <w:tc>
          <w:tcPr>
            <w:tcW w:w="720" w:type="dxa"/>
          </w:tcPr>
          <w:p w:rsidR="00B37230" w:rsidRPr="00A75608" w:rsidRDefault="00B37230" w:rsidP="00482853">
            <w:pPr>
              <w:spacing w:before="20"/>
              <w:jc w:val="center"/>
              <w:rPr>
                <w:rFonts w:ascii="Verdana" w:hAnsi="Verdana"/>
                <w:b/>
              </w:rPr>
            </w:pPr>
            <w:r w:rsidRPr="00A75608">
              <w:rPr>
                <w:rFonts w:ascii="Verdana" w:hAnsi="Verdana"/>
                <w:b/>
              </w:rPr>
              <w:t>75,0</w:t>
            </w:r>
          </w:p>
        </w:tc>
        <w:tc>
          <w:tcPr>
            <w:tcW w:w="630" w:type="dxa"/>
          </w:tcPr>
          <w:p w:rsidR="00B37230" w:rsidRPr="00A75608" w:rsidRDefault="00B37230" w:rsidP="00482853">
            <w:pPr>
              <w:spacing w:before="20"/>
              <w:jc w:val="center"/>
              <w:rPr>
                <w:rFonts w:ascii="Verdana" w:hAnsi="Verdana"/>
                <w:b/>
              </w:rPr>
            </w:pPr>
            <w:r w:rsidRPr="00A75608">
              <w:rPr>
                <w:rFonts w:ascii="Verdana" w:hAnsi="Verdana"/>
                <w:b/>
              </w:rPr>
              <w:t>13</w:t>
            </w:r>
          </w:p>
        </w:tc>
        <w:tc>
          <w:tcPr>
            <w:tcW w:w="720" w:type="dxa"/>
          </w:tcPr>
          <w:p w:rsidR="00B37230" w:rsidRPr="00A75608" w:rsidRDefault="00B37230" w:rsidP="00482853">
            <w:pPr>
              <w:spacing w:before="20"/>
              <w:jc w:val="center"/>
              <w:rPr>
                <w:rFonts w:ascii="Verdana" w:hAnsi="Verdana"/>
                <w:b/>
              </w:rPr>
            </w:pPr>
            <w:r w:rsidRPr="00A75608">
              <w:rPr>
                <w:rFonts w:ascii="Verdana" w:hAnsi="Verdana"/>
                <w:b/>
              </w:rPr>
              <w:t>25,0</w:t>
            </w:r>
          </w:p>
        </w:tc>
        <w:tc>
          <w:tcPr>
            <w:tcW w:w="720" w:type="dxa"/>
          </w:tcPr>
          <w:p w:rsidR="00B37230" w:rsidRPr="00A75608" w:rsidRDefault="00B37230" w:rsidP="00482853">
            <w:pPr>
              <w:spacing w:before="20"/>
              <w:jc w:val="center"/>
              <w:rPr>
                <w:rFonts w:ascii="Verdana" w:hAnsi="Verdana"/>
                <w:b/>
              </w:rPr>
            </w:pPr>
            <w:r w:rsidRPr="00A75608">
              <w:rPr>
                <w:rFonts w:ascii="Verdana" w:hAnsi="Verdana"/>
                <w:b/>
              </w:rPr>
              <w:t>52</w:t>
            </w:r>
          </w:p>
        </w:tc>
        <w:tc>
          <w:tcPr>
            <w:tcW w:w="720" w:type="dxa"/>
          </w:tcPr>
          <w:p w:rsidR="00B37230" w:rsidRPr="00A75608" w:rsidRDefault="00B37230" w:rsidP="00482853">
            <w:pPr>
              <w:spacing w:before="20"/>
              <w:jc w:val="center"/>
              <w:rPr>
                <w:rFonts w:ascii="Verdana" w:hAnsi="Verdana"/>
                <w:b/>
              </w:rPr>
            </w:pPr>
            <w:r w:rsidRPr="00A75608">
              <w:rPr>
                <w:rFonts w:ascii="Verdana" w:hAnsi="Verdana"/>
                <w:b/>
              </w:rPr>
              <w:t>100</w:t>
            </w:r>
          </w:p>
        </w:tc>
        <w:tc>
          <w:tcPr>
            <w:tcW w:w="990" w:type="dxa"/>
            <w:vMerge/>
          </w:tcPr>
          <w:p w:rsidR="00B37230" w:rsidRPr="00A75608" w:rsidRDefault="00B37230" w:rsidP="00482853">
            <w:pPr>
              <w:spacing w:before="20"/>
              <w:jc w:val="center"/>
              <w:rPr>
                <w:rFonts w:ascii="Verdana" w:hAnsi="Verdana"/>
                <w:b/>
              </w:rPr>
            </w:pPr>
          </w:p>
        </w:tc>
        <w:tc>
          <w:tcPr>
            <w:tcW w:w="1260" w:type="dxa"/>
            <w:vMerge/>
          </w:tcPr>
          <w:p w:rsidR="00B37230" w:rsidRPr="00A75608" w:rsidRDefault="00B37230" w:rsidP="00482853">
            <w:pPr>
              <w:spacing w:before="20"/>
              <w:jc w:val="center"/>
              <w:rPr>
                <w:rFonts w:ascii="Verdana" w:hAnsi="Verdana"/>
                <w:b/>
              </w:rPr>
            </w:pPr>
          </w:p>
        </w:tc>
      </w:tr>
      <w:tr w:rsidR="00B37230" w:rsidRPr="00A75608" w:rsidTr="00487352">
        <w:tc>
          <w:tcPr>
            <w:tcW w:w="3060" w:type="dxa"/>
          </w:tcPr>
          <w:p w:rsidR="00C50E4C" w:rsidRPr="00A75608" w:rsidRDefault="00B37230" w:rsidP="00482853">
            <w:pPr>
              <w:spacing w:before="20"/>
              <w:rPr>
                <w:rFonts w:ascii="Verdana" w:hAnsi="Verdana"/>
              </w:rPr>
            </w:pPr>
            <w:r w:rsidRPr="00A75608">
              <w:rPr>
                <w:rFonts w:ascii="Verdana" w:hAnsi="Verdana"/>
                <w:b/>
              </w:rPr>
              <w:t>Riwayat Pernikahan</w:t>
            </w:r>
          </w:p>
        </w:tc>
        <w:tc>
          <w:tcPr>
            <w:tcW w:w="630" w:type="dxa"/>
          </w:tcPr>
          <w:p w:rsidR="00C50E4C" w:rsidRPr="00A75608" w:rsidRDefault="00C50E4C" w:rsidP="00482853">
            <w:pPr>
              <w:spacing w:before="20"/>
              <w:jc w:val="center"/>
              <w:rPr>
                <w:rFonts w:ascii="Verdana" w:hAnsi="Verdana"/>
                <w:b/>
              </w:rPr>
            </w:pPr>
          </w:p>
        </w:tc>
        <w:tc>
          <w:tcPr>
            <w:tcW w:w="720" w:type="dxa"/>
          </w:tcPr>
          <w:p w:rsidR="00C50E4C" w:rsidRPr="00A75608" w:rsidRDefault="00C50E4C" w:rsidP="00482853">
            <w:pPr>
              <w:spacing w:before="20"/>
              <w:jc w:val="center"/>
              <w:rPr>
                <w:rFonts w:ascii="Verdana" w:hAnsi="Verdana"/>
                <w:b/>
              </w:rPr>
            </w:pPr>
          </w:p>
        </w:tc>
        <w:tc>
          <w:tcPr>
            <w:tcW w:w="630" w:type="dxa"/>
          </w:tcPr>
          <w:p w:rsidR="00C50E4C" w:rsidRPr="00A75608" w:rsidRDefault="00C50E4C" w:rsidP="00482853">
            <w:pPr>
              <w:spacing w:before="20"/>
              <w:jc w:val="center"/>
              <w:rPr>
                <w:rFonts w:ascii="Verdana" w:hAnsi="Verdana"/>
                <w:b/>
              </w:rPr>
            </w:pPr>
          </w:p>
        </w:tc>
        <w:tc>
          <w:tcPr>
            <w:tcW w:w="720" w:type="dxa"/>
          </w:tcPr>
          <w:p w:rsidR="00C50E4C" w:rsidRPr="00A75608" w:rsidRDefault="00C50E4C" w:rsidP="00482853">
            <w:pPr>
              <w:spacing w:before="20"/>
              <w:jc w:val="center"/>
              <w:rPr>
                <w:rFonts w:ascii="Verdana" w:hAnsi="Verdana"/>
                <w:b/>
              </w:rPr>
            </w:pPr>
          </w:p>
        </w:tc>
        <w:tc>
          <w:tcPr>
            <w:tcW w:w="720" w:type="dxa"/>
          </w:tcPr>
          <w:p w:rsidR="00C50E4C" w:rsidRPr="00A75608" w:rsidRDefault="00C50E4C" w:rsidP="00482853">
            <w:pPr>
              <w:spacing w:before="20"/>
              <w:jc w:val="center"/>
              <w:rPr>
                <w:rFonts w:ascii="Verdana" w:hAnsi="Verdana"/>
                <w:b/>
              </w:rPr>
            </w:pPr>
          </w:p>
        </w:tc>
        <w:tc>
          <w:tcPr>
            <w:tcW w:w="720" w:type="dxa"/>
          </w:tcPr>
          <w:p w:rsidR="00C50E4C" w:rsidRPr="00A75608" w:rsidRDefault="00C50E4C" w:rsidP="00482853">
            <w:pPr>
              <w:spacing w:before="20"/>
              <w:jc w:val="center"/>
              <w:rPr>
                <w:rFonts w:ascii="Verdana" w:hAnsi="Verdana"/>
                <w:b/>
              </w:rPr>
            </w:pPr>
          </w:p>
        </w:tc>
        <w:tc>
          <w:tcPr>
            <w:tcW w:w="990" w:type="dxa"/>
          </w:tcPr>
          <w:p w:rsidR="00C50E4C" w:rsidRPr="00A75608" w:rsidRDefault="00C50E4C" w:rsidP="00482853">
            <w:pPr>
              <w:spacing w:before="20"/>
              <w:jc w:val="center"/>
              <w:rPr>
                <w:rFonts w:ascii="Verdana" w:hAnsi="Verdana"/>
                <w:b/>
              </w:rPr>
            </w:pPr>
          </w:p>
        </w:tc>
        <w:tc>
          <w:tcPr>
            <w:tcW w:w="1260" w:type="dxa"/>
          </w:tcPr>
          <w:p w:rsidR="00C50E4C" w:rsidRPr="00A75608" w:rsidRDefault="00C50E4C" w:rsidP="00482853">
            <w:pPr>
              <w:spacing w:before="20"/>
              <w:jc w:val="center"/>
              <w:rPr>
                <w:rFonts w:ascii="Verdana" w:hAnsi="Verdana"/>
                <w:b/>
              </w:rPr>
            </w:pPr>
          </w:p>
        </w:tc>
      </w:tr>
      <w:tr w:rsidR="00B37230" w:rsidRPr="00A75608" w:rsidTr="00487352">
        <w:tc>
          <w:tcPr>
            <w:tcW w:w="3060" w:type="dxa"/>
          </w:tcPr>
          <w:p w:rsidR="00B37230" w:rsidRPr="00A75608" w:rsidRDefault="00B37230" w:rsidP="00482853">
            <w:pPr>
              <w:spacing w:before="20"/>
              <w:rPr>
                <w:rFonts w:ascii="Verdana" w:hAnsi="Verdana"/>
              </w:rPr>
            </w:pPr>
            <w:r w:rsidRPr="00A75608">
              <w:rPr>
                <w:rFonts w:ascii="Verdana" w:hAnsi="Verdana"/>
              </w:rPr>
              <w:t>&gt;1 kali</w:t>
            </w:r>
          </w:p>
        </w:tc>
        <w:tc>
          <w:tcPr>
            <w:tcW w:w="630" w:type="dxa"/>
          </w:tcPr>
          <w:p w:rsidR="00B37230" w:rsidRPr="00A75608" w:rsidRDefault="00B37230" w:rsidP="00482853">
            <w:pPr>
              <w:spacing w:before="20"/>
              <w:jc w:val="center"/>
              <w:rPr>
                <w:rFonts w:ascii="Verdana" w:hAnsi="Verdana"/>
                <w:b/>
              </w:rPr>
            </w:pPr>
            <w:r w:rsidRPr="00A75608">
              <w:rPr>
                <w:rFonts w:ascii="Verdana" w:hAnsi="Verdana"/>
                <w:b/>
              </w:rPr>
              <w:t>15</w:t>
            </w:r>
          </w:p>
        </w:tc>
        <w:tc>
          <w:tcPr>
            <w:tcW w:w="720" w:type="dxa"/>
          </w:tcPr>
          <w:p w:rsidR="00B37230" w:rsidRPr="00A75608" w:rsidRDefault="00B37230" w:rsidP="00482853">
            <w:pPr>
              <w:spacing w:before="20"/>
              <w:jc w:val="center"/>
              <w:rPr>
                <w:rFonts w:ascii="Verdana" w:hAnsi="Verdana"/>
                <w:b/>
              </w:rPr>
            </w:pPr>
            <w:r w:rsidRPr="00A75608">
              <w:rPr>
                <w:rFonts w:ascii="Verdana" w:hAnsi="Verdana"/>
                <w:b/>
              </w:rPr>
              <w:t>60,0</w:t>
            </w:r>
          </w:p>
        </w:tc>
        <w:tc>
          <w:tcPr>
            <w:tcW w:w="630" w:type="dxa"/>
          </w:tcPr>
          <w:p w:rsidR="00B37230" w:rsidRPr="00A75608" w:rsidRDefault="00B37230" w:rsidP="00482853">
            <w:pPr>
              <w:spacing w:before="20"/>
              <w:jc w:val="center"/>
              <w:rPr>
                <w:rFonts w:ascii="Verdana" w:hAnsi="Verdana"/>
                <w:b/>
              </w:rPr>
            </w:pPr>
            <w:r w:rsidRPr="00A75608">
              <w:rPr>
                <w:rFonts w:ascii="Verdana" w:hAnsi="Verdana"/>
                <w:b/>
              </w:rPr>
              <w:t>10</w:t>
            </w:r>
          </w:p>
        </w:tc>
        <w:tc>
          <w:tcPr>
            <w:tcW w:w="720" w:type="dxa"/>
          </w:tcPr>
          <w:p w:rsidR="00B37230" w:rsidRPr="00A75608" w:rsidRDefault="00B37230" w:rsidP="00482853">
            <w:pPr>
              <w:spacing w:before="20"/>
              <w:jc w:val="center"/>
              <w:rPr>
                <w:rFonts w:ascii="Verdana" w:hAnsi="Verdana"/>
                <w:b/>
              </w:rPr>
            </w:pPr>
            <w:r w:rsidRPr="00A75608">
              <w:rPr>
                <w:rFonts w:ascii="Verdana" w:hAnsi="Verdana"/>
                <w:b/>
              </w:rPr>
              <w:t>40,0</w:t>
            </w:r>
          </w:p>
        </w:tc>
        <w:tc>
          <w:tcPr>
            <w:tcW w:w="720" w:type="dxa"/>
          </w:tcPr>
          <w:p w:rsidR="00B37230" w:rsidRPr="00A75608" w:rsidRDefault="00B37230" w:rsidP="00482853">
            <w:pPr>
              <w:spacing w:before="20"/>
              <w:jc w:val="center"/>
              <w:rPr>
                <w:rFonts w:ascii="Verdana" w:hAnsi="Verdana"/>
                <w:b/>
              </w:rPr>
            </w:pPr>
            <w:r w:rsidRPr="00A75608">
              <w:rPr>
                <w:rFonts w:ascii="Verdana" w:hAnsi="Verdana"/>
                <w:b/>
              </w:rPr>
              <w:t>25</w:t>
            </w:r>
          </w:p>
        </w:tc>
        <w:tc>
          <w:tcPr>
            <w:tcW w:w="720" w:type="dxa"/>
          </w:tcPr>
          <w:p w:rsidR="00B37230" w:rsidRPr="00A75608" w:rsidRDefault="00B37230" w:rsidP="00482853">
            <w:pPr>
              <w:spacing w:before="20"/>
              <w:jc w:val="center"/>
              <w:rPr>
                <w:rFonts w:ascii="Verdana" w:hAnsi="Verdana"/>
                <w:b/>
              </w:rPr>
            </w:pPr>
            <w:r w:rsidRPr="00A75608">
              <w:rPr>
                <w:rFonts w:ascii="Verdana" w:hAnsi="Verdana"/>
                <w:b/>
              </w:rPr>
              <w:t>100</w:t>
            </w:r>
          </w:p>
        </w:tc>
        <w:tc>
          <w:tcPr>
            <w:tcW w:w="990" w:type="dxa"/>
            <w:vMerge w:val="restart"/>
            <w:vAlign w:val="center"/>
          </w:tcPr>
          <w:p w:rsidR="00B37230" w:rsidRPr="00A75608" w:rsidRDefault="00B37230" w:rsidP="00482853">
            <w:pPr>
              <w:spacing w:before="20"/>
              <w:jc w:val="center"/>
              <w:rPr>
                <w:rFonts w:ascii="Verdana" w:hAnsi="Verdana"/>
                <w:b/>
              </w:rPr>
            </w:pPr>
            <w:r w:rsidRPr="00A75608">
              <w:rPr>
                <w:rFonts w:ascii="Verdana" w:hAnsi="Verdana"/>
                <w:b/>
              </w:rPr>
              <w:t>0,933</w:t>
            </w:r>
          </w:p>
        </w:tc>
        <w:tc>
          <w:tcPr>
            <w:tcW w:w="1260" w:type="dxa"/>
            <w:vMerge w:val="restart"/>
            <w:vAlign w:val="center"/>
          </w:tcPr>
          <w:p w:rsidR="00B37230" w:rsidRPr="00A75608" w:rsidRDefault="00B37230" w:rsidP="00482853">
            <w:pPr>
              <w:spacing w:before="20"/>
              <w:jc w:val="center"/>
              <w:rPr>
                <w:rFonts w:ascii="Verdana" w:hAnsi="Verdana"/>
                <w:b/>
              </w:rPr>
            </w:pPr>
            <w:r w:rsidRPr="00A75608">
              <w:rPr>
                <w:rFonts w:ascii="Verdana" w:hAnsi="Verdana"/>
                <w:b/>
              </w:rPr>
              <w:t>-</w:t>
            </w:r>
          </w:p>
        </w:tc>
      </w:tr>
      <w:tr w:rsidR="00B37230" w:rsidRPr="00A75608" w:rsidTr="00487352">
        <w:tc>
          <w:tcPr>
            <w:tcW w:w="3060" w:type="dxa"/>
          </w:tcPr>
          <w:p w:rsidR="00B37230" w:rsidRPr="00A75608" w:rsidRDefault="00B37230" w:rsidP="00482853">
            <w:pPr>
              <w:spacing w:before="20"/>
              <w:rPr>
                <w:rFonts w:ascii="Verdana" w:hAnsi="Verdana"/>
              </w:rPr>
            </w:pPr>
            <w:r w:rsidRPr="00A75608">
              <w:rPr>
                <w:rFonts w:ascii="Verdana" w:hAnsi="Verdana"/>
              </w:rPr>
              <w:t>1 kali</w:t>
            </w:r>
          </w:p>
        </w:tc>
        <w:tc>
          <w:tcPr>
            <w:tcW w:w="630" w:type="dxa"/>
          </w:tcPr>
          <w:p w:rsidR="00B37230" w:rsidRPr="00A75608" w:rsidRDefault="00B37230" w:rsidP="00482853">
            <w:pPr>
              <w:spacing w:before="20"/>
              <w:jc w:val="center"/>
              <w:rPr>
                <w:rFonts w:ascii="Verdana" w:hAnsi="Verdana"/>
                <w:b/>
              </w:rPr>
            </w:pPr>
            <w:r w:rsidRPr="00A75608">
              <w:rPr>
                <w:rFonts w:ascii="Verdana" w:hAnsi="Verdana"/>
                <w:b/>
              </w:rPr>
              <w:t>56</w:t>
            </w:r>
          </w:p>
        </w:tc>
        <w:tc>
          <w:tcPr>
            <w:tcW w:w="720" w:type="dxa"/>
          </w:tcPr>
          <w:p w:rsidR="00B37230" w:rsidRPr="00A75608" w:rsidRDefault="00B37230" w:rsidP="00482853">
            <w:pPr>
              <w:spacing w:before="20"/>
              <w:jc w:val="center"/>
              <w:rPr>
                <w:rFonts w:ascii="Verdana" w:hAnsi="Verdana"/>
                <w:b/>
              </w:rPr>
            </w:pPr>
            <w:r w:rsidRPr="00A75608">
              <w:rPr>
                <w:rFonts w:ascii="Verdana" w:hAnsi="Verdana"/>
                <w:b/>
              </w:rPr>
              <w:t>56,6</w:t>
            </w:r>
          </w:p>
        </w:tc>
        <w:tc>
          <w:tcPr>
            <w:tcW w:w="630" w:type="dxa"/>
          </w:tcPr>
          <w:p w:rsidR="00B37230" w:rsidRPr="00A75608" w:rsidRDefault="00B37230" w:rsidP="00482853">
            <w:pPr>
              <w:spacing w:before="20"/>
              <w:jc w:val="center"/>
              <w:rPr>
                <w:rFonts w:ascii="Verdana" w:hAnsi="Verdana"/>
                <w:b/>
              </w:rPr>
            </w:pPr>
            <w:r w:rsidRPr="00A75608">
              <w:rPr>
                <w:rFonts w:ascii="Verdana" w:hAnsi="Verdana"/>
                <w:b/>
              </w:rPr>
              <w:t>43</w:t>
            </w:r>
          </w:p>
        </w:tc>
        <w:tc>
          <w:tcPr>
            <w:tcW w:w="720" w:type="dxa"/>
          </w:tcPr>
          <w:p w:rsidR="00B37230" w:rsidRPr="00A75608" w:rsidRDefault="00B37230" w:rsidP="00482853">
            <w:pPr>
              <w:spacing w:before="20"/>
              <w:jc w:val="center"/>
              <w:rPr>
                <w:rFonts w:ascii="Verdana" w:hAnsi="Verdana"/>
                <w:b/>
              </w:rPr>
            </w:pPr>
            <w:r w:rsidRPr="00A75608">
              <w:rPr>
                <w:rFonts w:ascii="Verdana" w:hAnsi="Verdana"/>
                <w:b/>
              </w:rPr>
              <w:t>43,3</w:t>
            </w:r>
          </w:p>
        </w:tc>
        <w:tc>
          <w:tcPr>
            <w:tcW w:w="720" w:type="dxa"/>
          </w:tcPr>
          <w:p w:rsidR="00B37230" w:rsidRPr="00A75608" w:rsidRDefault="00B37230" w:rsidP="00482853">
            <w:pPr>
              <w:spacing w:before="20"/>
              <w:jc w:val="center"/>
              <w:rPr>
                <w:rFonts w:ascii="Verdana" w:hAnsi="Verdana"/>
                <w:b/>
              </w:rPr>
            </w:pPr>
            <w:r w:rsidRPr="00A75608">
              <w:rPr>
                <w:rFonts w:ascii="Verdana" w:hAnsi="Verdana"/>
                <w:b/>
              </w:rPr>
              <w:t>99</w:t>
            </w:r>
          </w:p>
        </w:tc>
        <w:tc>
          <w:tcPr>
            <w:tcW w:w="720" w:type="dxa"/>
          </w:tcPr>
          <w:p w:rsidR="00B37230" w:rsidRPr="00A75608" w:rsidRDefault="00B37230" w:rsidP="00482853">
            <w:pPr>
              <w:spacing w:before="20"/>
              <w:jc w:val="center"/>
              <w:rPr>
                <w:rFonts w:ascii="Verdana" w:hAnsi="Verdana"/>
                <w:b/>
              </w:rPr>
            </w:pPr>
            <w:r w:rsidRPr="00A75608">
              <w:rPr>
                <w:rFonts w:ascii="Verdana" w:hAnsi="Verdana"/>
                <w:b/>
              </w:rPr>
              <w:t>100</w:t>
            </w:r>
          </w:p>
        </w:tc>
        <w:tc>
          <w:tcPr>
            <w:tcW w:w="990" w:type="dxa"/>
            <w:vMerge/>
          </w:tcPr>
          <w:p w:rsidR="00B37230" w:rsidRPr="00A75608" w:rsidRDefault="00B37230" w:rsidP="00482853">
            <w:pPr>
              <w:spacing w:before="20"/>
              <w:jc w:val="center"/>
              <w:rPr>
                <w:rFonts w:ascii="Verdana" w:hAnsi="Verdana"/>
                <w:b/>
              </w:rPr>
            </w:pPr>
          </w:p>
        </w:tc>
        <w:tc>
          <w:tcPr>
            <w:tcW w:w="1260" w:type="dxa"/>
            <w:vMerge/>
            <w:vAlign w:val="center"/>
          </w:tcPr>
          <w:p w:rsidR="00B37230" w:rsidRPr="00A75608" w:rsidRDefault="00B37230" w:rsidP="00482853">
            <w:pPr>
              <w:spacing w:before="20"/>
              <w:jc w:val="center"/>
              <w:rPr>
                <w:rFonts w:ascii="Verdana" w:hAnsi="Verdana"/>
                <w:b/>
              </w:rPr>
            </w:pPr>
          </w:p>
        </w:tc>
      </w:tr>
      <w:tr w:rsidR="00B37230" w:rsidRPr="00A75608" w:rsidTr="00487352">
        <w:tc>
          <w:tcPr>
            <w:tcW w:w="3060" w:type="dxa"/>
          </w:tcPr>
          <w:p w:rsidR="00B37230" w:rsidRPr="00A75608" w:rsidRDefault="001E42FB" w:rsidP="00482853">
            <w:pPr>
              <w:spacing w:before="20"/>
              <w:rPr>
                <w:rFonts w:ascii="Verdana" w:hAnsi="Verdana"/>
              </w:rPr>
            </w:pPr>
            <w:r w:rsidRPr="00A75608">
              <w:rPr>
                <w:rFonts w:ascii="Verdana" w:hAnsi="Verdana"/>
                <w:b/>
              </w:rPr>
              <w:t>Riwayat gen kanker serviks</w:t>
            </w:r>
          </w:p>
        </w:tc>
        <w:tc>
          <w:tcPr>
            <w:tcW w:w="630" w:type="dxa"/>
          </w:tcPr>
          <w:p w:rsidR="00B37230" w:rsidRPr="00A75608" w:rsidRDefault="00B37230" w:rsidP="00482853">
            <w:pPr>
              <w:spacing w:before="20"/>
              <w:jc w:val="center"/>
              <w:rPr>
                <w:rFonts w:ascii="Verdana" w:hAnsi="Verdana"/>
                <w:b/>
              </w:rPr>
            </w:pPr>
          </w:p>
        </w:tc>
        <w:tc>
          <w:tcPr>
            <w:tcW w:w="720" w:type="dxa"/>
          </w:tcPr>
          <w:p w:rsidR="00B37230" w:rsidRPr="00A75608" w:rsidRDefault="00B37230" w:rsidP="00482853">
            <w:pPr>
              <w:spacing w:before="20"/>
              <w:jc w:val="center"/>
              <w:rPr>
                <w:rFonts w:ascii="Verdana" w:hAnsi="Verdana"/>
                <w:b/>
              </w:rPr>
            </w:pPr>
          </w:p>
        </w:tc>
        <w:tc>
          <w:tcPr>
            <w:tcW w:w="630" w:type="dxa"/>
          </w:tcPr>
          <w:p w:rsidR="00B37230" w:rsidRPr="00A75608" w:rsidRDefault="00B37230" w:rsidP="00482853">
            <w:pPr>
              <w:spacing w:before="20"/>
              <w:jc w:val="center"/>
              <w:rPr>
                <w:rFonts w:ascii="Verdana" w:hAnsi="Verdana"/>
                <w:b/>
              </w:rPr>
            </w:pPr>
          </w:p>
        </w:tc>
        <w:tc>
          <w:tcPr>
            <w:tcW w:w="720" w:type="dxa"/>
          </w:tcPr>
          <w:p w:rsidR="00B37230" w:rsidRPr="00A75608" w:rsidRDefault="00B37230" w:rsidP="00482853">
            <w:pPr>
              <w:spacing w:before="20"/>
              <w:jc w:val="center"/>
              <w:rPr>
                <w:rFonts w:ascii="Verdana" w:hAnsi="Verdana"/>
                <w:b/>
              </w:rPr>
            </w:pPr>
          </w:p>
        </w:tc>
        <w:tc>
          <w:tcPr>
            <w:tcW w:w="720" w:type="dxa"/>
          </w:tcPr>
          <w:p w:rsidR="00B37230" w:rsidRPr="00A75608" w:rsidRDefault="00B37230" w:rsidP="00482853">
            <w:pPr>
              <w:spacing w:before="20"/>
              <w:jc w:val="center"/>
              <w:rPr>
                <w:rFonts w:ascii="Verdana" w:hAnsi="Verdana"/>
                <w:b/>
              </w:rPr>
            </w:pPr>
          </w:p>
        </w:tc>
        <w:tc>
          <w:tcPr>
            <w:tcW w:w="720" w:type="dxa"/>
          </w:tcPr>
          <w:p w:rsidR="00B37230" w:rsidRPr="00A75608" w:rsidRDefault="00B37230" w:rsidP="00482853">
            <w:pPr>
              <w:spacing w:before="20"/>
              <w:jc w:val="center"/>
              <w:rPr>
                <w:rFonts w:ascii="Verdana" w:hAnsi="Verdana"/>
                <w:b/>
              </w:rPr>
            </w:pPr>
          </w:p>
        </w:tc>
        <w:tc>
          <w:tcPr>
            <w:tcW w:w="990" w:type="dxa"/>
          </w:tcPr>
          <w:p w:rsidR="00B37230" w:rsidRPr="00A75608" w:rsidRDefault="00B37230" w:rsidP="00482853">
            <w:pPr>
              <w:spacing w:before="20"/>
              <w:jc w:val="center"/>
              <w:rPr>
                <w:rFonts w:ascii="Verdana" w:hAnsi="Verdana"/>
                <w:b/>
              </w:rPr>
            </w:pPr>
          </w:p>
        </w:tc>
        <w:tc>
          <w:tcPr>
            <w:tcW w:w="1260" w:type="dxa"/>
          </w:tcPr>
          <w:p w:rsidR="00B37230" w:rsidRPr="00A75608" w:rsidRDefault="00B37230" w:rsidP="00482853">
            <w:pPr>
              <w:spacing w:before="20"/>
              <w:jc w:val="center"/>
              <w:rPr>
                <w:rFonts w:ascii="Verdana" w:hAnsi="Verdana"/>
                <w:b/>
              </w:rPr>
            </w:pPr>
          </w:p>
        </w:tc>
      </w:tr>
      <w:tr w:rsidR="001E42FB" w:rsidRPr="00A75608" w:rsidTr="00487352">
        <w:tc>
          <w:tcPr>
            <w:tcW w:w="3060" w:type="dxa"/>
          </w:tcPr>
          <w:p w:rsidR="001E42FB" w:rsidRPr="00A75608" w:rsidRDefault="001E42FB" w:rsidP="00482853">
            <w:pPr>
              <w:spacing w:before="20"/>
              <w:rPr>
                <w:rFonts w:ascii="Verdana" w:hAnsi="Verdana"/>
              </w:rPr>
            </w:pPr>
            <w:r w:rsidRPr="00A75608">
              <w:rPr>
                <w:rFonts w:ascii="Verdana" w:hAnsi="Verdana"/>
              </w:rPr>
              <w:t xml:space="preserve">Ya </w:t>
            </w:r>
          </w:p>
        </w:tc>
        <w:tc>
          <w:tcPr>
            <w:tcW w:w="630" w:type="dxa"/>
          </w:tcPr>
          <w:p w:rsidR="001E42FB" w:rsidRPr="00A75608" w:rsidRDefault="001E42FB" w:rsidP="00482853">
            <w:pPr>
              <w:spacing w:before="20"/>
              <w:jc w:val="center"/>
              <w:rPr>
                <w:rFonts w:ascii="Verdana" w:hAnsi="Verdana"/>
                <w:b/>
              </w:rPr>
            </w:pPr>
            <w:r w:rsidRPr="00A75608">
              <w:rPr>
                <w:rFonts w:ascii="Verdana" w:hAnsi="Verdana"/>
                <w:b/>
              </w:rPr>
              <w:t>13</w:t>
            </w:r>
          </w:p>
        </w:tc>
        <w:tc>
          <w:tcPr>
            <w:tcW w:w="720" w:type="dxa"/>
          </w:tcPr>
          <w:p w:rsidR="001E42FB" w:rsidRPr="00A75608" w:rsidRDefault="001E42FB" w:rsidP="00482853">
            <w:pPr>
              <w:spacing w:before="20"/>
              <w:jc w:val="center"/>
              <w:rPr>
                <w:rFonts w:ascii="Verdana" w:hAnsi="Verdana"/>
                <w:b/>
              </w:rPr>
            </w:pPr>
            <w:r w:rsidRPr="00A75608">
              <w:rPr>
                <w:rFonts w:ascii="Verdana" w:hAnsi="Verdana"/>
                <w:b/>
              </w:rPr>
              <w:t>56,6</w:t>
            </w:r>
          </w:p>
        </w:tc>
        <w:tc>
          <w:tcPr>
            <w:tcW w:w="630" w:type="dxa"/>
          </w:tcPr>
          <w:p w:rsidR="001E42FB" w:rsidRPr="00A75608" w:rsidRDefault="001E42FB" w:rsidP="00482853">
            <w:pPr>
              <w:spacing w:before="20"/>
              <w:jc w:val="center"/>
              <w:rPr>
                <w:rFonts w:ascii="Verdana" w:hAnsi="Verdana"/>
                <w:b/>
              </w:rPr>
            </w:pPr>
            <w:r w:rsidRPr="00A75608">
              <w:rPr>
                <w:rFonts w:ascii="Verdana" w:hAnsi="Verdana"/>
                <w:b/>
              </w:rPr>
              <w:t>10</w:t>
            </w:r>
          </w:p>
        </w:tc>
        <w:tc>
          <w:tcPr>
            <w:tcW w:w="720" w:type="dxa"/>
          </w:tcPr>
          <w:p w:rsidR="001E42FB" w:rsidRPr="00A75608" w:rsidRDefault="001E42FB" w:rsidP="00482853">
            <w:pPr>
              <w:spacing w:before="20"/>
              <w:jc w:val="center"/>
              <w:rPr>
                <w:rFonts w:ascii="Verdana" w:hAnsi="Verdana"/>
                <w:b/>
              </w:rPr>
            </w:pPr>
            <w:r w:rsidRPr="00A75608">
              <w:rPr>
                <w:rFonts w:ascii="Verdana" w:hAnsi="Verdana"/>
                <w:b/>
              </w:rPr>
              <w:t>43,5</w:t>
            </w:r>
          </w:p>
        </w:tc>
        <w:tc>
          <w:tcPr>
            <w:tcW w:w="720" w:type="dxa"/>
          </w:tcPr>
          <w:p w:rsidR="001E42FB" w:rsidRPr="00A75608" w:rsidRDefault="001E42FB" w:rsidP="00482853">
            <w:pPr>
              <w:spacing w:before="20"/>
              <w:jc w:val="center"/>
              <w:rPr>
                <w:rFonts w:ascii="Verdana" w:hAnsi="Verdana"/>
                <w:b/>
              </w:rPr>
            </w:pPr>
            <w:r w:rsidRPr="00A75608">
              <w:rPr>
                <w:rFonts w:ascii="Verdana" w:hAnsi="Verdana"/>
                <w:b/>
              </w:rPr>
              <w:t>23</w:t>
            </w:r>
          </w:p>
        </w:tc>
        <w:tc>
          <w:tcPr>
            <w:tcW w:w="720" w:type="dxa"/>
          </w:tcPr>
          <w:p w:rsidR="001E42FB" w:rsidRPr="00A75608" w:rsidRDefault="001E42FB" w:rsidP="00482853">
            <w:pPr>
              <w:spacing w:before="20"/>
              <w:jc w:val="center"/>
              <w:rPr>
                <w:rFonts w:ascii="Verdana" w:hAnsi="Verdana"/>
                <w:b/>
              </w:rPr>
            </w:pPr>
            <w:r w:rsidRPr="00A75608">
              <w:rPr>
                <w:rFonts w:ascii="Verdana" w:hAnsi="Verdana"/>
                <w:b/>
              </w:rPr>
              <w:t>100</w:t>
            </w:r>
          </w:p>
        </w:tc>
        <w:tc>
          <w:tcPr>
            <w:tcW w:w="990" w:type="dxa"/>
            <w:vMerge w:val="restart"/>
            <w:vAlign w:val="center"/>
          </w:tcPr>
          <w:p w:rsidR="001E42FB" w:rsidRPr="00A75608" w:rsidRDefault="001E42FB" w:rsidP="00482853">
            <w:pPr>
              <w:spacing w:before="20"/>
              <w:jc w:val="center"/>
              <w:rPr>
                <w:rFonts w:ascii="Verdana" w:hAnsi="Verdana"/>
                <w:b/>
              </w:rPr>
            </w:pPr>
            <w:r w:rsidRPr="00A75608">
              <w:rPr>
                <w:rFonts w:ascii="Verdana" w:hAnsi="Verdana"/>
                <w:b/>
              </w:rPr>
              <w:t>1,000</w:t>
            </w:r>
          </w:p>
        </w:tc>
        <w:tc>
          <w:tcPr>
            <w:tcW w:w="1260" w:type="dxa"/>
            <w:vMerge w:val="restart"/>
            <w:vAlign w:val="center"/>
          </w:tcPr>
          <w:p w:rsidR="001E42FB" w:rsidRPr="00A75608" w:rsidRDefault="00A500E5" w:rsidP="00482853">
            <w:pPr>
              <w:spacing w:before="20"/>
              <w:jc w:val="center"/>
              <w:rPr>
                <w:rFonts w:ascii="Verdana" w:hAnsi="Verdana"/>
                <w:b/>
              </w:rPr>
            </w:pPr>
            <w:r w:rsidRPr="00A75608">
              <w:rPr>
                <w:rFonts w:ascii="Verdana" w:hAnsi="Verdana"/>
                <w:b/>
              </w:rPr>
              <w:t>-</w:t>
            </w:r>
          </w:p>
        </w:tc>
      </w:tr>
      <w:tr w:rsidR="001E42FB" w:rsidRPr="00A75608" w:rsidTr="00487352">
        <w:tc>
          <w:tcPr>
            <w:tcW w:w="3060" w:type="dxa"/>
          </w:tcPr>
          <w:p w:rsidR="001E42FB" w:rsidRPr="00A75608" w:rsidRDefault="001E42FB" w:rsidP="00482853">
            <w:pPr>
              <w:spacing w:before="20"/>
              <w:rPr>
                <w:rFonts w:ascii="Verdana" w:hAnsi="Verdana"/>
              </w:rPr>
            </w:pPr>
            <w:r w:rsidRPr="00A75608">
              <w:rPr>
                <w:rFonts w:ascii="Verdana" w:hAnsi="Verdana"/>
              </w:rPr>
              <w:t xml:space="preserve">Tidak </w:t>
            </w:r>
          </w:p>
        </w:tc>
        <w:tc>
          <w:tcPr>
            <w:tcW w:w="630" w:type="dxa"/>
          </w:tcPr>
          <w:p w:rsidR="001E42FB" w:rsidRPr="00A75608" w:rsidRDefault="001E42FB" w:rsidP="00482853">
            <w:pPr>
              <w:spacing w:before="20"/>
              <w:jc w:val="center"/>
              <w:rPr>
                <w:rFonts w:ascii="Verdana" w:hAnsi="Verdana"/>
                <w:b/>
              </w:rPr>
            </w:pPr>
            <w:r w:rsidRPr="00A75608">
              <w:rPr>
                <w:rFonts w:ascii="Verdana" w:hAnsi="Verdana"/>
                <w:b/>
              </w:rPr>
              <w:t>58</w:t>
            </w:r>
          </w:p>
        </w:tc>
        <w:tc>
          <w:tcPr>
            <w:tcW w:w="720" w:type="dxa"/>
          </w:tcPr>
          <w:p w:rsidR="001E42FB" w:rsidRPr="00A75608" w:rsidRDefault="001E42FB" w:rsidP="00482853">
            <w:pPr>
              <w:spacing w:before="20"/>
              <w:jc w:val="center"/>
              <w:rPr>
                <w:rFonts w:ascii="Verdana" w:hAnsi="Verdana"/>
                <w:b/>
              </w:rPr>
            </w:pPr>
            <w:r w:rsidRPr="00A75608">
              <w:rPr>
                <w:rFonts w:ascii="Verdana" w:hAnsi="Verdana"/>
                <w:b/>
              </w:rPr>
              <w:t>57,4</w:t>
            </w:r>
          </w:p>
        </w:tc>
        <w:tc>
          <w:tcPr>
            <w:tcW w:w="630" w:type="dxa"/>
          </w:tcPr>
          <w:p w:rsidR="001E42FB" w:rsidRPr="00A75608" w:rsidRDefault="001E42FB" w:rsidP="00482853">
            <w:pPr>
              <w:spacing w:before="20"/>
              <w:jc w:val="center"/>
              <w:rPr>
                <w:rFonts w:ascii="Verdana" w:hAnsi="Verdana"/>
                <w:b/>
              </w:rPr>
            </w:pPr>
            <w:r w:rsidRPr="00A75608">
              <w:rPr>
                <w:rFonts w:ascii="Verdana" w:hAnsi="Verdana"/>
                <w:b/>
              </w:rPr>
              <w:t>43</w:t>
            </w:r>
          </w:p>
        </w:tc>
        <w:tc>
          <w:tcPr>
            <w:tcW w:w="720" w:type="dxa"/>
          </w:tcPr>
          <w:p w:rsidR="001E42FB" w:rsidRPr="00A75608" w:rsidRDefault="001E42FB" w:rsidP="00482853">
            <w:pPr>
              <w:spacing w:before="20"/>
              <w:jc w:val="center"/>
              <w:rPr>
                <w:rFonts w:ascii="Verdana" w:hAnsi="Verdana"/>
                <w:b/>
              </w:rPr>
            </w:pPr>
            <w:r w:rsidRPr="00A75608">
              <w:rPr>
                <w:rFonts w:ascii="Verdana" w:hAnsi="Verdana"/>
                <w:b/>
              </w:rPr>
              <w:t>42,6</w:t>
            </w:r>
          </w:p>
        </w:tc>
        <w:tc>
          <w:tcPr>
            <w:tcW w:w="720" w:type="dxa"/>
          </w:tcPr>
          <w:p w:rsidR="001E42FB" w:rsidRPr="00A75608" w:rsidRDefault="001E42FB" w:rsidP="00482853">
            <w:pPr>
              <w:spacing w:before="20"/>
              <w:jc w:val="center"/>
              <w:rPr>
                <w:rFonts w:ascii="Verdana" w:hAnsi="Verdana"/>
                <w:b/>
              </w:rPr>
            </w:pPr>
            <w:r w:rsidRPr="00A75608">
              <w:rPr>
                <w:rFonts w:ascii="Verdana" w:hAnsi="Verdana"/>
                <w:b/>
              </w:rPr>
              <w:t>101</w:t>
            </w:r>
          </w:p>
        </w:tc>
        <w:tc>
          <w:tcPr>
            <w:tcW w:w="720" w:type="dxa"/>
          </w:tcPr>
          <w:p w:rsidR="001E42FB" w:rsidRPr="00A75608" w:rsidRDefault="001E42FB" w:rsidP="00482853">
            <w:pPr>
              <w:spacing w:before="20"/>
              <w:jc w:val="center"/>
              <w:rPr>
                <w:rFonts w:ascii="Verdana" w:hAnsi="Verdana"/>
                <w:b/>
              </w:rPr>
            </w:pPr>
            <w:r w:rsidRPr="00A75608">
              <w:rPr>
                <w:rFonts w:ascii="Verdana" w:hAnsi="Verdana"/>
                <w:b/>
              </w:rPr>
              <w:t>100</w:t>
            </w:r>
          </w:p>
        </w:tc>
        <w:tc>
          <w:tcPr>
            <w:tcW w:w="990" w:type="dxa"/>
            <w:vMerge/>
          </w:tcPr>
          <w:p w:rsidR="001E42FB" w:rsidRPr="00A75608" w:rsidRDefault="001E42FB" w:rsidP="00482853">
            <w:pPr>
              <w:spacing w:before="20"/>
              <w:jc w:val="center"/>
              <w:rPr>
                <w:rFonts w:ascii="Verdana" w:hAnsi="Verdana"/>
                <w:b/>
              </w:rPr>
            </w:pPr>
          </w:p>
        </w:tc>
        <w:tc>
          <w:tcPr>
            <w:tcW w:w="1260" w:type="dxa"/>
            <w:vMerge/>
          </w:tcPr>
          <w:p w:rsidR="001E42FB" w:rsidRPr="00A75608" w:rsidRDefault="001E42FB" w:rsidP="00482853">
            <w:pPr>
              <w:spacing w:before="20"/>
              <w:jc w:val="center"/>
              <w:rPr>
                <w:rFonts w:ascii="Verdana" w:hAnsi="Verdana"/>
                <w:b/>
              </w:rPr>
            </w:pPr>
          </w:p>
        </w:tc>
      </w:tr>
      <w:tr w:rsidR="00B37230" w:rsidRPr="00A75608" w:rsidTr="00487352">
        <w:tc>
          <w:tcPr>
            <w:tcW w:w="3060" w:type="dxa"/>
          </w:tcPr>
          <w:p w:rsidR="00B37230" w:rsidRPr="00A75608" w:rsidRDefault="008262E3" w:rsidP="00482853">
            <w:pPr>
              <w:spacing w:before="20"/>
              <w:rPr>
                <w:rFonts w:ascii="Verdana" w:hAnsi="Verdana"/>
              </w:rPr>
            </w:pPr>
            <w:r w:rsidRPr="00A75608">
              <w:rPr>
                <w:rFonts w:ascii="Verdana" w:hAnsi="Verdana"/>
                <w:b/>
              </w:rPr>
              <w:t>R. p. alkon oral (pil KB)</w:t>
            </w:r>
          </w:p>
        </w:tc>
        <w:tc>
          <w:tcPr>
            <w:tcW w:w="630" w:type="dxa"/>
          </w:tcPr>
          <w:p w:rsidR="00B37230" w:rsidRPr="00A75608" w:rsidRDefault="00B37230" w:rsidP="00482853">
            <w:pPr>
              <w:spacing w:before="20"/>
              <w:jc w:val="center"/>
              <w:rPr>
                <w:rFonts w:ascii="Verdana" w:hAnsi="Verdana"/>
                <w:b/>
              </w:rPr>
            </w:pPr>
          </w:p>
        </w:tc>
        <w:tc>
          <w:tcPr>
            <w:tcW w:w="720" w:type="dxa"/>
          </w:tcPr>
          <w:p w:rsidR="00B37230" w:rsidRPr="00A75608" w:rsidRDefault="00B37230" w:rsidP="00482853">
            <w:pPr>
              <w:spacing w:before="20"/>
              <w:jc w:val="center"/>
              <w:rPr>
                <w:rFonts w:ascii="Verdana" w:hAnsi="Verdana"/>
                <w:b/>
              </w:rPr>
            </w:pPr>
          </w:p>
        </w:tc>
        <w:tc>
          <w:tcPr>
            <w:tcW w:w="630" w:type="dxa"/>
          </w:tcPr>
          <w:p w:rsidR="00B37230" w:rsidRPr="00A75608" w:rsidRDefault="00B37230" w:rsidP="00482853">
            <w:pPr>
              <w:spacing w:before="20"/>
              <w:jc w:val="center"/>
              <w:rPr>
                <w:rFonts w:ascii="Verdana" w:hAnsi="Verdana"/>
                <w:b/>
              </w:rPr>
            </w:pPr>
          </w:p>
        </w:tc>
        <w:tc>
          <w:tcPr>
            <w:tcW w:w="720" w:type="dxa"/>
          </w:tcPr>
          <w:p w:rsidR="00B37230" w:rsidRPr="00A75608" w:rsidRDefault="00B37230" w:rsidP="00482853">
            <w:pPr>
              <w:spacing w:before="20"/>
              <w:jc w:val="center"/>
              <w:rPr>
                <w:rFonts w:ascii="Verdana" w:hAnsi="Verdana"/>
                <w:b/>
              </w:rPr>
            </w:pPr>
          </w:p>
        </w:tc>
        <w:tc>
          <w:tcPr>
            <w:tcW w:w="720" w:type="dxa"/>
          </w:tcPr>
          <w:p w:rsidR="00B37230" w:rsidRPr="00A75608" w:rsidRDefault="00B37230" w:rsidP="00482853">
            <w:pPr>
              <w:spacing w:before="20"/>
              <w:jc w:val="center"/>
              <w:rPr>
                <w:rFonts w:ascii="Verdana" w:hAnsi="Verdana"/>
                <w:b/>
              </w:rPr>
            </w:pPr>
          </w:p>
        </w:tc>
        <w:tc>
          <w:tcPr>
            <w:tcW w:w="720" w:type="dxa"/>
          </w:tcPr>
          <w:p w:rsidR="00B37230" w:rsidRPr="00A75608" w:rsidRDefault="00B37230" w:rsidP="00482853">
            <w:pPr>
              <w:spacing w:before="20"/>
              <w:jc w:val="center"/>
              <w:rPr>
                <w:rFonts w:ascii="Verdana" w:hAnsi="Verdana"/>
                <w:b/>
              </w:rPr>
            </w:pPr>
          </w:p>
        </w:tc>
        <w:tc>
          <w:tcPr>
            <w:tcW w:w="990" w:type="dxa"/>
          </w:tcPr>
          <w:p w:rsidR="00B37230" w:rsidRPr="00A75608" w:rsidRDefault="00B37230" w:rsidP="00482853">
            <w:pPr>
              <w:spacing w:before="20"/>
              <w:jc w:val="center"/>
              <w:rPr>
                <w:rFonts w:ascii="Verdana" w:hAnsi="Verdana"/>
                <w:b/>
              </w:rPr>
            </w:pPr>
          </w:p>
        </w:tc>
        <w:tc>
          <w:tcPr>
            <w:tcW w:w="1260" w:type="dxa"/>
          </w:tcPr>
          <w:p w:rsidR="00B37230" w:rsidRPr="00A75608" w:rsidRDefault="00B37230" w:rsidP="00482853">
            <w:pPr>
              <w:spacing w:before="20"/>
              <w:jc w:val="center"/>
              <w:rPr>
                <w:rFonts w:ascii="Verdana" w:hAnsi="Verdana"/>
                <w:b/>
              </w:rPr>
            </w:pPr>
          </w:p>
        </w:tc>
      </w:tr>
      <w:tr w:rsidR="008262E3" w:rsidRPr="00A75608" w:rsidTr="00487352">
        <w:tc>
          <w:tcPr>
            <w:tcW w:w="3060" w:type="dxa"/>
          </w:tcPr>
          <w:p w:rsidR="008262E3" w:rsidRPr="00A75608" w:rsidRDefault="008262E3" w:rsidP="00482853">
            <w:pPr>
              <w:spacing w:before="20"/>
              <w:rPr>
                <w:rFonts w:ascii="Verdana" w:hAnsi="Verdana"/>
              </w:rPr>
            </w:pPr>
            <w:r w:rsidRPr="00A75608">
              <w:rPr>
                <w:rFonts w:ascii="Verdana" w:hAnsi="Verdana"/>
              </w:rPr>
              <w:t xml:space="preserve">Ya </w:t>
            </w:r>
          </w:p>
        </w:tc>
        <w:tc>
          <w:tcPr>
            <w:tcW w:w="630" w:type="dxa"/>
          </w:tcPr>
          <w:p w:rsidR="008262E3" w:rsidRPr="00A75608" w:rsidRDefault="008262E3" w:rsidP="00482853">
            <w:pPr>
              <w:spacing w:before="20"/>
              <w:jc w:val="center"/>
              <w:rPr>
                <w:rFonts w:ascii="Verdana" w:hAnsi="Verdana"/>
                <w:b/>
              </w:rPr>
            </w:pPr>
            <w:r w:rsidRPr="00A75608">
              <w:rPr>
                <w:rFonts w:ascii="Verdana" w:hAnsi="Verdana"/>
                <w:b/>
              </w:rPr>
              <w:t>9</w:t>
            </w:r>
          </w:p>
        </w:tc>
        <w:tc>
          <w:tcPr>
            <w:tcW w:w="720" w:type="dxa"/>
          </w:tcPr>
          <w:p w:rsidR="008262E3" w:rsidRPr="00A75608" w:rsidRDefault="008262E3" w:rsidP="00482853">
            <w:pPr>
              <w:spacing w:before="20"/>
              <w:jc w:val="center"/>
              <w:rPr>
                <w:rFonts w:ascii="Verdana" w:hAnsi="Verdana"/>
                <w:b/>
              </w:rPr>
            </w:pPr>
            <w:r w:rsidRPr="00A75608">
              <w:rPr>
                <w:rFonts w:ascii="Verdana" w:hAnsi="Verdana"/>
                <w:b/>
              </w:rPr>
              <w:t>37,5</w:t>
            </w:r>
          </w:p>
        </w:tc>
        <w:tc>
          <w:tcPr>
            <w:tcW w:w="630" w:type="dxa"/>
          </w:tcPr>
          <w:p w:rsidR="008262E3" w:rsidRPr="00A75608" w:rsidRDefault="008262E3" w:rsidP="00482853">
            <w:pPr>
              <w:spacing w:before="20"/>
              <w:jc w:val="center"/>
              <w:rPr>
                <w:rFonts w:ascii="Verdana" w:hAnsi="Verdana"/>
                <w:b/>
              </w:rPr>
            </w:pPr>
            <w:r w:rsidRPr="00A75608">
              <w:rPr>
                <w:rFonts w:ascii="Verdana" w:hAnsi="Verdana"/>
                <w:b/>
              </w:rPr>
              <w:t>15</w:t>
            </w:r>
          </w:p>
        </w:tc>
        <w:tc>
          <w:tcPr>
            <w:tcW w:w="720" w:type="dxa"/>
          </w:tcPr>
          <w:p w:rsidR="008262E3" w:rsidRPr="00A75608" w:rsidRDefault="008262E3" w:rsidP="00482853">
            <w:pPr>
              <w:spacing w:before="20"/>
              <w:jc w:val="center"/>
              <w:rPr>
                <w:rFonts w:ascii="Verdana" w:hAnsi="Verdana"/>
                <w:b/>
              </w:rPr>
            </w:pPr>
            <w:r w:rsidRPr="00A75608">
              <w:rPr>
                <w:rFonts w:ascii="Verdana" w:hAnsi="Verdana"/>
                <w:b/>
              </w:rPr>
              <w:t>62,5</w:t>
            </w:r>
          </w:p>
        </w:tc>
        <w:tc>
          <w:tcPr>
            <w:tcW w:w="720" w:type="dxa"/>
          </w:tcPr>
          <w:p w:rsidR="008262E3" w:rsidRPr="00A75608" w:rsidRDefault="008262E3" w:rsidP="00482853">
            <w:pPr>
              <w:spacing w:before="20"/>
              <w:jc w:val="center"/>
              <w:rPr>
                <w:rFonts w:ascii="Verdana" w:hAnsi="Verdana"/>
                <w:b/>
              </w:rPr>
            </w:pPr>
            <w:r w:rsidRPr="00A75608">
              <w:rPr>
                <w:rFonts w:ascii="Verdana" w:hAnsi="Verdana"/>
                <w:b/>
              </w:rPr>
              <w:t>24</w:t>
            </w:r>
          </w:p>
        </w:tc>
        <w:tc>
          <w:tcPr>
            <w:tcW w:w="720" w:type="dxa"/>
          </w:tcPr>
          <w:p w:rsidR="008262E3" w:rsidRPr="00A75608" w:rsidRDefault="008262E3" w:rsidP="00482853">
            <w:pPr>
              <w:spacing w:before="20"/>
              <w:jc w:val="center"/>
              <w:rPr>
                <w:rFonts w:ascii="Verdana" w:hAnsi="Verdana"/>
                <w:b/>
              </w:rPr>
            </w:pPr>
            <w:r w:rsidRPr="00A75608">
              <w:rPr>
                <w:rFonts w:ascii="Verdana" w:hAnsi="Verdana"/>
                <w:b/>
              </w:rPr>
              <w:t>100</w:t>
            </w:r>
          </w:p>
        </w:tc>
        <w:tc>
          <w:tcPr>
            <w:tcW w:w="990" w:type="dxa"/>
            <w:vMerge w:val="restart"/>
            <w:vAlign w:val="center"/>
          </w:tcPr>
          <w:p w:rsidR="008262E3" w:rsidRPr="00A75608" w:rsidRDefault="008262E3" w:rsidP="00482853">
            <w:pPr>
              <w:spacing w:before="20"/>
              <w:jc w:val="center"/>
              <w:rPr>
                <w:rFonts w:ascii="Verdana" w:hAnsi="Verdana"/>
                <w:b/>
              </w:rPr>
            </w:pPr>
            <w:r w:rsidRPr="00A75608">
              <w:rPr>
                <w:rFonts w:ascii="Verdana" w:hAnsi="Verdana"/>
                <w:b/>
              </w:rPr>
              <w:t>0,051</w:t>
            </w:r>
          </w:p>
        </w:tc>
        <w:tc>
          <w:tcPr>
            <w:tcW w:w="1260" w:type="dxa"/>
            <w:vMerge w:val="restart"/>
            <w:vAlign w:val="center"/>
          </w:tcPr>
          <w:p w:rsidR="008262E3" w:rsidRPr="00A75608" w:rsidRDefault="00A500E5" w:rsidP="00482853">
            <w:pPr>
              <w:spacing w:before="20"/>
              <w:jc w:val="center"/>
              <w:rPr>
                <w:rFonts w:ascii="Verdana" w:hAnsi="Verdana"/>
                <w:b/>
              </w:rPr>
            </w:pPr>
            <w:r w:rsidRPr="00A75608">
              <w:rPr>
                <w:rFonts w:ascii="Verdana" w:hAnsi="Verdana"/>
                <w:b/>
              </w:rPr>
              <w:t>-</w:t>
            </w:r>
          </w:p>
        </w:tc>
      </w:tr>
      <w:tr w:rsidR="008262E3" w:rsidRPr="00A75608" w:rsidTr="00487352">
        <w:tc>
          <w:tcPr>
            <w:tcW w:w="3060" w:type="dxa"/>
          </w:tcPr>
          <w:p w:rsidR="008262E3" w:rsidRPr="00A75608" w:rsidRDefault="008262E3" w:rsidP="00482853">
            <w:pPr>
              <w:spacing w:before="20"/>
              <w:rPr>
                <w:rFonts w:ascii="Verdana" w:hAnsi="Verdana"/>
              </w:rPr>
            </w:pPr>
            <w:r w:rsidRPr="00A75608">
              <w:rPr>
                <w:rFonts w:ascii="Verdana" w:hAnsi="Verdana"/>
              </w:rPr>
              <w:t xml:space="preserve">Tidak </w:t>
            </w:r>
          </w:p>
        </w:tc>
        <w:tc>
          <w:tcPr>
            <w:tcW w:w="630" w:type="dxa"/>
          </w:tcPr>
          <w:p w:rsidR="008262E3" w:rsidRPr="00A75608" w:rsidRDefault="008262E3" w:rsidP="00482853">
            <w:pPr>
              <w:spacing w:before="20"/>
              <w:jc w:val="center"/>
              <w:rPr>
                <w:rFonts w:ascii="Verdana" w:hAnsi="Verdana"/>
                <w:b/>
              </w:rPr>
            </w:pPr>
            <w:r w:rsidRPr="00A75608">
              <w:rPr>
                <w:rFonts w:ascii="Verdana" w:hAnsi="Verdana"/>
                <w:b/>
              </w:rPr>
              <w:t>62</w:t>
            </w:r>
          </w:p>
        </w:tc>
        <w:tc>
          <w:tcPr>
            <w:tcW w:w="720" w:type="dxa"/>
          </w:tcPr>
          <w:p w:rsidR="008262E3" w:rsidRPr="00A75608" w:rsidRDefault="008262E3" w:rsidP="00482853">
            <w:pPr>
              <w:spacing w:before="20"/>
              <w:jc w:val="center"/>
              <w:rPr>
                <w:rFonts w:ascii="Verdana" w:hAnsi="Verdana"/>
                <w:b/>
              </w:rPr>
            </w:pPr>
            <w:r w:rsidRPr="00A75608">
              <w:rPr>
                <w:rFonts w:ascii="Verdana" w:hAnsi="Verdana"/>
                <w:b/>
              </w:rPr>
              <w:t>62,0</w:t>
            </w:r>
          </w:p>
        </w:tc>
        <w:tc>
          <w:tcPr>
            <w:tcW w:w="630" w:type="dxa"/>
          </w:tcPr>
          <w:p w:rsidR="008262E3" w:rsidRPr="00A75608" w:rsidRDefault="008262E3" w:rsidP="00482853">
            <w:pPr>
              <w:spacing w:before="20"/>
              <w:jc w:val="center"/>
              <w:rPr>
                <w:rFonts w:ascii="Verdana" w:hAnsi="Verdana"/>
                <w:b/>
              </w:rPr>
            </w:pPr>
            <w:r w:rsidRPr="00A75608">
              <w:rPr>
                <w:rFonts w:ascii="Verdana" w:hAnsi="Verdana"/>
                <w:b/>
              </w:rPr>
              <w:t>38</w:t>
            </w:r>
          </w:p>
        </w:tc>
        <w:tc>
          <w:tcPr>
            <w:tcW w:w="720" w:type="dxa"/>
          </w:tcPr>
          <w:p w:rsidR="008262E3" w:rsidRPr="00A75608" w:rsidRDefault="008262E3" w:rsidP="00482853">
            <w:pPr>
              <w:spacing w:before="20"/>
              <w:jc w:val="center"/>
              <w:rPr>
                <w:rFonts w:ascii="Verdana" w:hAnsi="Verdana"/>
                <w:b/>
              </w:rPr>
            </w:pPr>
            <w:r w:rsidRPr="00A75608">
              <w:rPr>
                <w:rFonts w:ascii="Verdana" w:hAnsi="Verdana"/>
                <w:b/>
              </w:rPr>
              <w:t>38,0</w:t>
            </w:r>
          </w:p>
        </w:tc>
        <w:tc>
          <w:tcPr>
            <w:tcW w:w="720" w:type="dxa"/>
          </w:tcPr>
          <w:p w:rsidR="008262E3" w:rsidRPr="00A75608" w:rsidRDefault="008262E3" w:rsidP="00482853">
            <w:pPr>
              <w:spacing w:before="20"/>
              <w:jc w:val="center"/>
              <w:rPr>
                <w:rFonts w:ascii="Verdana" w:hAnsi="Verdana"/>
                <w:b/>
              </w:rPr>
            </w:pPr>
            <w:r w:rsidRPr="00A75608">
              <w:rPr>
                <w:rFonts w:ascii="Verdana" w:hAnsi="Verdana"/>
                <w:b/>
              </w:rPr>
              <w:t>100</w:t>
            </w:r>
          </w:p>
        </w:tc>
        <w:tc>
          <w:tcPr>
            <w:tcW w:w="720" w:type="dxa"/>
          </w:tcPr>
          <w:p w:rsidR="008262E3" w:rsidRPr="00A75608" w:rsidRDefault="008262E3" w:rsidP="00482853">
            <w:pPr>
              <w:spacing w:before="20"/>
              <w:jc w:val="center"/>
              <w:rPr>
                <w:rFonts w:ascii="Verdana" w:hAnsi="Verdana"/>
                <w:b/>
              </w:rPr>
            </w:pPr>
            <w:r w:rsidRPr="00A75608">
              <w:rPr>
                <w:rFonts w:ascii="Verdana" w:hAnsi="Verdana"/>
                <w:b/>
              </w:rPr>
              <w:t>100</w:t>
            </w:r>
          </w:p>
        </w:tc>
        <w:tc>
          <w:tcPr>
            <w:tcW w:w="990" w:type="dxa"/>
            <w:vMerge/>
          </w:tcPr>
          <w:p w:rsidR="008262E3" w:rsidRPr="00A75608" w:rsidRDefault="008262E3" w:rsidP="00482853">
            <w:pPr>
              <w:spacing w:before="20"/>
              <w:jc w:val="center"/>
              <w:rPr>
                <w:rFonts w:ascii="Verdana" w:hAnsi="Verdana"/>
                <w:b/>
              </w:rPr>
            </w:pPr>
          </w:p>
        </w:tc>
        <w:tc>
          <w:tcPr>
            <w:tcW w:w="1260" w:type="dxa"/>
            <w:vMerge/>
          </w:tcPr>
          <w:p w:rsidR="008262E3" w:rsidRPr="00A75608" w:rsidRDefault="008262E3" w:rsidP="00482853">
            <w:pPr>
              <w:spacing w:before="20"/>
              <w:jc w:val="center"/>
              <w:rPr>
                <w:rFonts w:ascii="Verdana" w:hAnsi="Verdana"/>
                <w:b/>
              </w:rPr>
            </w:pPr>
          </w:p>
        </w:tc>
      </w:tr>
      <w:tr w:rsidR="00B37230" w:rsidRPr="00A75608" w:rsidTr="00487352">
        <w:tc>
          <w:tcPr>
            <w:tcW w:w="3060" w:type="dxa"/>
          </w:tcPr>
          <w:p w:rsidR="00B37230" w:rsidRPr="00A75608" w:rsidRDefault="008262E3" w:rsidP="00482853">
            <w:pPr>
              <w:spacing w:before="20"/>
              <w:rPr>
                <w:rFonts w:ascii="Verdana" w:hAnsi="Verdana"/>
              </w:rPr>
            </w:pPr>
            <w:r w:rsidRPr="00A75608">
              <w:rPr>
                <w:rFonts w:ascii="Verdana" w:hAnsi="Verdana"/>
                <w:b/>
              </w:rPr>
              <w:t>Pendidikan</w:t>
            </w:r>
          </w:p>
        </w:tc>
        <w:tc>
          <w:tcPr>
            <w:tcW w:w="630" w:type="dxa"/>
          </w:tcPr>
          <w:p w:rsidR="00B37230" w:rsidRPr="00A75608" w:rsidRDefault="00B37230" w:rsidP="00482853">
            <w:pPr>
              <w:spacing w:before="20"/>
              <w:jc w:val="center"/>
              <w:rPr>
                <w:rFonts w:ascii="Verdana" w:hAnsi="Verdana"/>
                <w:b/>
              </w:rPr>
            </w:pPr>
          </w:p>
        </w:tc>
        <w:tc>
          <w:tcPr>
            <w:tcW w:w="720" w:type="dxa"/>
          </w:tcPr>
          <w:p w:rsidR="00B37230" w:rsidRPr="00A75608" w:rsidRDefault="00B37230" w:rsidP="00482853">
            <w:pPr>
              <w:spacing w:before="20"/>
              <w:jc w:val="center"/>
              <w:rPr>
                <w:rFonts w:ascii="Verdana" w:hAnsi="Verdana"/>
                <w:b/>
              </w:rPr>
            </w:pPr>
          </w:p>
        </w:tc>
        <w:tc>
          <w:tcPr>
            <w:tcW w:w="630" w:type="dxa"/>
          </w:tcPr>
          <w:p w:rsidR="00B37230" w:rsidRPr="00A75608" w:rsidRDefault="00B37230" w:rsidP="00482853">
            <w:pPr>
              <w:spacing w:before="20"/>
              <w:jc w:val="center"/>
              <w:rPr>
                <w:rFonts w:ascii="Verdana" w:hAnsi="Verdana"/>
                <w:b/>
              </w:rPr>
            </w:pPr>
          </w:p>
        </w:tc>
        <w:tc>
          <w:tcPr>
            <w:tcW w:w="720" w:type="dxa"/>
          </w:tcPr>
          <w:p w:rsidR="00B37230" w:rsidRPr="00A75608" w:rsidRDefault="00B37230" w:rsidP="00482853">
            <w:pPr>
              <w:spacing w:before="20"/>
              <w:jc w:val="center"/>
              <w:rPr>
                <w:rFonts w:ascii="Verdana" w:hAnsi="Verdana"/>
                <w:b/>
              </w:rPr>
            </w:pPr>
          </w:p>
        </w:tc>
        <w:tc>
          <w:tcPr>
            <w:tcW w:w="720" w:type="dxa"/>
          </w:tcPr>
          <w:p w:rsidR="00B37230" w:rsidRPr="00A75608" w:rsidRDefault="00B37230" w:rsidP="00482853">
            <w:pPr>
              <w:spacing w:before="20"/>
              <w:jc w:val="center"/>
              <w:rPr>
                <w:rFonts w:ascii="Verdana" w:hAnsi="Verdana"/>
                <w:b/>
              </w:rPr>
            </w:pPr>
          </w:p>
        </w:tc>
        <w:tc>
          <w:tcPr>
            <w:tcW w:w="720" w:type="dxa"/>
          </w:tcPr>
          <w:p w:rsidR="00B37230" w:rsidRPr="00A75608" w:rsidRDefault="00B37230" w:rsidP="00482853">
            <w:pPr>
              <w:spacing w:before="20"/>
              <w:jc w:val="center"/>
              <w:rPr>
                <w:rFonts w:ascii="Verdana" w:hAnsi="Verdana"/>
                <w:b/>
              </w:rPr>
            </w:pPr>
          </w:p>
        </w:tc>
        <w:tc>
          <w:tcPr>
            <w:tcW w:w="990" w:type="dxa"/>
          </w:tcPr>
          <w:p w:rsidR="00B37230" w:rsidRPr="00A75608" w:rsidRDefault="00B37230" w:rsidP="00482853">
            <w:pPr>
              <w:spacing w:before="20"/>
              <w:jc w:val="center"/>
              <w:rPr>
                <w:rFonts w:ascii="Verdana" w:hAnsi="Verdana"/>
                <w:b/>
              </w:rPr>
            </w:pPr>
          </w:p>
        </w:tc>
        <w:tc>
          <w:tcPr>
            <w:tcW w:w="1260" w:type="dxa"/>
          </w:tcPr>
          <w:p w:rsidR="00B37230" w:rsidRPr="00A75608" w:rsidRDefault="00B37230" w:rsidP="00482853">
            <w:pPr>
              <w:spacing w:before="20"/>
              <w:jc w:val="center"/>
              <w:rPr>
                <w:rFonts w:ascii="Verdana" w:hAnsi="Verdana"/>
                <w:b/>
              </w:rPr>
            </w:pPr>
          </w:p>
        </w:tc>
      </w:tr>
      <w:tr w:rsidR="00484634" w:rsidRPr="00A75608" w:rsidTr="00487352">
        <w:tc>
          <w:tcPr>
            <w:tcW w:w="3060" w:type="dxa"/>
          </w:tcPr>
          <w:p w:rsidR="00484634" w:rsidRPr="00A75608" w:rsidRDefault="00484634" w:rsidP="00482853">
            <w:pPr>
              <w:spacing w:before="20"/>
              <w:rPr>
                <w:rFonts w:ascii="Verdana" w:hAnsi="Verdana"/>
              </w:rPr>
            </w:pPr>
            <w:r w:rsidRPr="00A75608">
              <w:rPr>
                <w:rFonts w:ascii="Verdana" w:hAnsi="Verdana"/>
              </w:rPr>
              <w:t xml:space="preserve">Rendah </w:t>
            </w:r>
          </w:p>
        </w:tc>
        <w:tc>
          <w:tcPr>
            <w:tcW w:w="630" w:type="dxa"/>
          </w:tcPr>
          <w:p w:rsidR="00484634" w:rsidRPr="00A75608" w:rsidRDefault="00484634" w:rsidP="00482853">
            <w:pPr>
              <w:spacing w:before="20"/>
              <w:jc w:val="center"/>
              <w:rPr>
                <w:rFonts w:ascii="Verdana" w:hAnsi="Verdana"/>
                <w:b/>
              </w:rPr>
            </w:pPr>
            <w:r w:rsidRPr="00A75608">
              <w:rPr>
                <w:rFonts w:ascii="Verdana" w:hAnsi="Verdana"/>
                <w:b/>
              </w:rPr>
              <w:t>14</w:t>
            </w:r>
          </w:p>
        </w:tc>
        <w:tc>
          <w:tcPr>
            <w:tcW w:w="720" w:type="dxa"/>
          </w:tcPr>
          <w:p w:rsidR="00484634" w:rsidRPr="00A75608" w:rsidRDefault="00484634" w:rsidP="00482853">
            <w:pPr>
              <w:spacing w:before="20"/>
              <w:jc w:val="center"/>
              <w:rPr>
                <w:rFonts w:ascii="Verdana" w:hAnsi="Verdana"/>
                <w:b/>
              </w:rPr>
            </w:pPr>
            <w:r w:rsidRPr="00A75608">
              <w:rPr>
                <w:rFonts w:ascii="Verdana" w:hAnsi="Verdana"/>
                <w:b/>
              </w:rPr>
              <w:t>42,2</w:t>
            </w:r>
          </w:p>
        </w:tc>
        <w:tc>
          <w:tcPr>
            <w:tcW w:w="630" w:type="dxa"/>
          </w:tcPr>
          <w:p w:rsidR="00484634" w:rsidRPr="00A75608" w:rsidRDefault="00484634" w:rsidP="00482853">
            <w:pPr>
              <w:spacing w:before="20"/>
              <w:jc w:val="center"/>
              <w:rPr>
                <w:rFonts w:ascii="Verdana" w:hAnsi="Verdana"/>
                <w:b/>
              </w:rPr>
            </w:pPr>
            <w:r w:rsidRPr="00A75608">
              <w:rPr>
                <w:rFonts w:ascii="Verdana" w:hAnsi="Verdana"/>
                <w:b/>
              </w:rPr>
              <w:t>19</w:t>
            </w:r>
          </w:p>
        </w:tc>
        <w:tc>
          <w:tcPr>
            <w:tcW w:w="720" w:type="dxa"/>
          </w:tcPr>
          <w:p w:rsidR="00484634" w:rsidRPr="00A75608" w:rsidRDefault="00484634" w:rsidP="00482853">
            <w:pPr>
              <w:spacing w:before="20"/>
              <w:jc w:val="center"/>
              <w:rPr>
                <w:rFonts w:ascii="Verdana" w:hAnsi="Verdana"/>
                <w:b/>
              </w:rPr>
            </w:pPr>
            <w:r w:rsidRPr="00A75608">
              <w:rPr>
                <w:rFonts w:ascii="Verdana" w:hAnsi="Verdana"/>
                <w:b/>
              </w:rPr>
              <w:t>57,6</w:t>
            </w:r>
          </w:p>
        </w:tc>
        <w:tc>
          <w:tcPr>
            <w:tcW w:w="720" w:type="dxa"/>
          </w:tcPr>
          <w:p w:rsidR="00484634" w:rsidRPr="00A75608" w:rsidRDefault="00484634" w:rsidP="00482853">
            <w:pPr>
              <w:spacing w:before="20"/>
              <w:jc w:val="center"/>
              <w:rPr>
                <w:rFonts w:ascii="Verdana" w:hAnsi="Verdana"/>
                <w:b/>
              </w:rPr>
            </w:pPr>
            <w:r w:rsidRPr="00A75608">
              <w:rPr>
                <w:rFonts w:ascii="Verdana" w:hAnsi="Verdana"/>
                <w:b/>
              </w:rPr>
              <w:t>33</w:t>
            </w:r>
          </w:p>
        </w:tc>
        <w:tc>
          <w:tcPr>
            <w:tcW w:w="720" w:type="dxa"/>
          </w:tcPr>
          <w:p w:rsidR="00484634" w:rsidRPr="00A75608" w:rsidRDefault="00484634" w:rsidP="00482853">
            <w:pPr>
              <w:spacing w:before="20"/>
              <w:jc w:val="center"/>
              <w:rPr>
                <w:rFonts w:ascii="Verdana" w:hAnsi="Verdana"/>
                <w:b/>
              </w:rPr>
            </w:pPr>
            <w:r w:rsidRPr="00A75608">
              <w:rPr>
                <w:rFonts w:ascii="Verdana" w:hAnsi="Verdana"/>
                <w:b/>
              </w:rPr>
              <w:t>100</w:t>
            </w:r>
          </w:p>
        </w:tc>
        <w:tc>
          <w:tcPr>
            <w:tcW w:w="990" w:type="dxa"/>
            <w:vMerge w:val="restart"/>
            <w:vAlign w:val="center"/>
          </w:tcPr>
          <w:p w:rsidR="00484634" w:rsidRPr="00A75608" w:rsidRDefault="00484634" w:rsidP="00482853">
            <w:pPr>
              <w:spacing w:before="20"/>
              <w:jc w:val="center"/>
              <w:rPr>
                <w:rFonts w:ascii="Verdana" w:hAnsi="Verdana"/>
                <w:b/>
              </w:rPr>
            </w:pPr>
            <w:r w:rsidRPr="00A75608">
              <w:rPr>
                <w:rFonts w:ascii="Verdana" w:hAnsi="Verdana"/>
                <w:b/>
              </w:rPr>
              <w:t>0,071</w:t>
            </w:r>
          </w:p>
        </w:tc>
        <w:tc>
          <w:tcPr>
            <w:tcW w:w="1260" w:type="dxa"/>
            <w:vMerge w:val="restart"/>
            <w:vAlign w:val="center"/>
          </w:tcPr>
          <w:p w:rsidR="00484634" w:rsidRPr="00A75608" w:rsidRDefault="00A500E5" w:rsidP="00482853">
            <w:pPr>
              <w:spacing w:before="20"/>
              <w:jc w:val="center"/>
              <w:rPr>
                <w:rFonts w:ascii="Verdana" w:hAnsi="Verdana"/>
                <w:b/>
              </w:rPr>
            </w:pPr>
            <w:r w:rsidRPr="00A75608">
              <w:rPr>
                <w:rFonts w:ascii="Verdana" w:hAnsi="Verdana"/>
                <w:b/>
              </w:rPr>
              <w:t>-</w:t>
            </w:r>
          </w:p>
        </w:tc>
      </w:tr>
      <w:tr w:rsidR="00484634" w:rsidRPr="00A75608" w:rsidTr="00487352">
        <w:tc>
          <w:tcPr>
            <w:tcW w:w="3060" w:type="dxa"/>
          </w:tcPr>
          <w:p w:rsidR="00484634" w:rsidRPr="00A75608" w:rsidRDefault="00484634" w:rsidP="00482853">
            <w:pPr>
              <w:spacing w:before="20"/>
              <w:rPr>
                <w:rFonts w:ascii="Verdana" w:hAnsi="Verdana"/>
              </w:rPr>
            </w:pPr>
            <w:r w:rsidRPr="00A75608">
              <w:rPr>
                <w:rFonts w:ascii="Verdana" w:hAnsi="Verdana"/>
              </w:rPr>
              <w:t xml:space="preserve">Tinggi </w:t>
            </w:r>
          </w:p>
        </w:tc>
        <w:tc>
          <w:tcPr>
            <w:tcW w:w="630" w:type="dxa"/>
          </w:tcPr>
          <w:p w:rsidR="00484634" w:rsidRPr="00A75608" w:rsidRDefault="00484634" w:rsidP="00482853">
            <w:pPr>
              <w:spacing w:before="20"/>
              <w:jc w:val="center"/>
              <w:rPr>
                <w:rFonts w:ascii="Verdana" w:hAnsi="Verdana"/>
                <w:b/>
              </w:rPr>
            </w:pPr>
            <w:r w:rsidRPr="00A75608">
              <w:rPr>
                <w:rFonts w:ascii="Verdana" w:hAnsi="Verdana"/>
                <w:b/>
              </w:rPr>
              <w:t>57</w:t>
            </w:r>
          </w:p>
        </w:tc>
        <w:tc>
          <w:tcPr>
            <w:tcW w:w="720" w:type="dxa"/>
          </w:tcPr>
          <w:p w:rsidR="00484634" w:rsidRPr="00A75608" w:rsidRDefault="00484634" w:rsidP="00482853">
            <w:pPr>
              <w:spacing w:before="20"/>
              <w:jc w:val="center"/>
              <w:rPr>
                <w:rFonts w:ascii="Verdana" w:hAnsi="Verdana"/>
                <w:b/>
              </w:rPr>
            </w:pPr>
            <w:r w:rsidRPr="00A75608">
              <w:rPr>
                <w:rFonts w:ascii="Verdana" w:hAnsi="Verdana"/>
                <w:b/>
              </w:rPr>
              <w:t>62,6</w:t>
            </w:r>
          </w:p>
        </w:tc>
        <w:tc>
          <w:tcPr>
            <w:tcW w:w="630" w:type="dxa"/>
          </w:tcPr>
          <w:p w:rsidR="00484634" w:rsidRPr="00A75608" w:rsidRDefault="00484634" w:rsidP="00482853">
            <w:pPr>
              <w:spacing w:before="20"/>
              <w:jc w:val="center"/>
              <w:rPr>
                <w:rFonts w:ascii="Verdana" w:hAnsi="Verdana"/>
                <w:b/>
              </w:rPr>
            </w:pPr>
            <w:r w:rsidRPr="00A75608">
              <w:rPr>
                <w:rFonts w:ascii="Verdana" w:hAnsi="Verdana"/>
                <w:b/>
              </w:rPr>
              <w:t>34</w:t>
            </w:r>
          </w:p>
        </w:tc>
        <w:tc>
          <w:tcPr>
            <w:tcW w:w="720" w:type="dxa"/>
          </w:tcPr>
          <w:p w:rsidR="00484634" w:rsidRPr="00A75608" w:rsidRDefault="00484634" w:rsidP="00482853">
            <w:pPr>
              <w:spacing w:before="20"/>
              <w:jc w:val="center"/>
              <w:rPr>
                <w:rFonts w:ascii="Verdana" w:hAnsi="Verdana"/>
                <w:b/>
              </w:rPr>
            </w:pPr>
            <w:r w:rsidRPr="00A75608">
              <w:rPr>
                <w:rFonts w:ascii="Verdana" w:hAnsi="Verdana"/>
                <w:b/>
              </w:rPr>
              <w:t>37,4</w:t>
            </w:r>
          </w:p>
        </w:tc>
        <w:tc>
          <w:tcPr>
            <w:tcW w:w="720" w:type="dxa"/>
          </w:tcPr>
          <w:p w:rsidR="00484634" w:rsidRPr="00A75608" w:rsidRDefault="00484634" w:rsidP="00482853">
            <w:pPr>
              <w:spacing w:before="20"/>
              <w:jc w:val="center"/>
              <w:rPr>
                <w:rFonts w:ascii="Verdana" w:hAnsi="Verdana"/>
                <w:b/>
              </w:rPr>
            </w:pPr>
            <w:r w:rsidRPr="00A75608">
              <w:rPr>
                <w:rFonts w:ascii="Verdana" w:hAnsi="Verdana"/>
                <w:b/>
              </w:rPr>
              <w:t>91</w:t>
            </w:r>
          </w:p>
        </w:tc>
        <w:tc>
          <w:tcPr>
            <w:tcW w:w="720" w:type="dxa"/>
          </w:tcPr>
          <w:p w:rsidR="00484634" w:rsidRPr="00A75608" w:rsidRDefault="00484634" w:rsidP="00482853">
            <w:pPr>
              <w:spacing w:before="20"/>
              <w:jc w:val="center"/>
              <w:rPr>
                <w:rFonts w:ascii="Verdana" w:hAnsi="Verdana"/>
                <w:b/>
              </w:rPr>
            </w:pPr>
            <w:r w:rsidRPr="00A75608">
              <w:rPr>
                <w:rFonts w:ascii="Verdana" w:hAnsi="Verdana"/>
                <w:b/>
              </w:rPr>
              <w:t>100</w:t>
            </w:r>
          </w:p>
        </w:tc>
        <w:tc>
          <w:tcPr>
            <w:tcW w:w="990" w:type="dxa"/>
            <w:vMerge/>
          </w:tcPr>
          <w:p w:rsidR="00484634" w:rsidRPr="00A75608" w:rsidRDefault="00484634" w:rsidP="00482853">
            <w:pPr>
              <w:spacing w:before="20"/>
              <w:jc w:val="center"/>
              <w:rPr>
                <w:rFonts w:ascii="Verdana" w:hAnsi="Verdana"/>
                <w:b/>
              </w:rPr>
            </w:pPr>
          </w:p>
        </w:tc>
        <w:tc>
          <w:tcPr>
            <w:tcW w:w="1260" w:type="dxa"/>
            <w:vMerge/>
          </w:tcPr>
          <w:p w:rsidR="00484634" w:rsidRPr="00A75608" w:rsidRDefault="00484634" w:rsidP="00482853">
            <w:pPr>
              <w:spacing w:before="20"/>
              <w:jc w:val="center"/>
              <w:rPr>
                <w:rFonts w:ascii="Verdana" w:hAnsi="Verdana"/>
                <w:b/>
              </w:rPr>
            </w:pPr>
          </w:p>
        </w:tc>
      </w:tr>
    </w:tbl>
    <w:p w:rsidR="00C3414B" w:rsidRPr="00C3414B" w:rsidRDefault="00C3414B" w:rsidP="00C3414B">
      <w:pPr>
        <w:spacing w:before="20"/>
        <w:rPr>
          <w:rFonts w:ascii="Verdana" w:hAnsi="Verdana"/>
          <w:b/>
          <w:sz w:val="16"/>
          <w:szCs w:val="16"/>
        </w:rPr>
      </w:pPr>
    </w:p>
    <w:p w:rsidR="00F10291" w:rsidRDefault="002C1CF5" w:rsidP="00482853">
      <w:pPr>
        <w:spacing w:before="23"/>
        <w:rPr>
          <w:rFonts w:ascii="Verdana" w:eastAsia="Verdana" w:hAnsi="Verdana"/>
          <w:b/>
        </w:rPr>
      </w:pPr>
      <w:r w:rsidRPr="00A75608">
        <w:rPr>
          <w:rFonts w:ascii="Verdana" w:eastAsia="Verdana" w:hAnsi="Verdana"/>
          <w:b/>
          <w:spacing w:val="-1"/>
        </w:rPr>
        <w:t>A</w:t>
      </w:r>
      <w:r w:rsidRPr="00A75608">
        <w:rPr>
          <w:rFonts w:ascii="Verdana" w:eastAsia="Verdana" w:hAnsi="Verdana"/>
          <w:b/>
          <w:spacing w:val="2"/>
        </w:rPr>
        <w:t>n</w:t>
      </w:r>
      <w:r w:rsidRPr="00A75608">
        <w:rPr>
          <w:rFonts w:ascii="Verdana" w:eastAsia="Verdana" w:hAnsi="Verdana"/>
          <w:b/>
          <w:spacing w:val="-1"/>
        </w:rPr>
        <w:t>a</w:t>
      </w:r>
      <w:r w:rsidRPr="00A75608">
        <w:rPr>
          <w:rFonts w:ascii="Verdana" w:eastAsia="Verdana" w:hAnsi="Verdana"/>
          <w:b/>
          <w:spacing w:val="1"/>
        </w:rPr>
        <w:t>l</w:t>
      </w:r>
      <w:r w:rsidRPr="00A75608">
        <w:rPr>
          <w:rFonts w:ascii="Verdana" w:eastAsia="Verdana" w:hAnsi="Verdana"/>
          <w:b/>
          <w:spacing w:val="-1"/>
        </w:rPr>
        <w:t>i</w:t>
      </w:r>
      <w:r w:rsidRPr="00A75608">
        <w:rPr>
          <w:rFonts w:ascii="Verdana" w:eastAsia="Verdana" w:hAnsi="Verdana"/>
          <w:b/>
          <w:spacing w:val="2"/>
        </w:rPr>
        <w:t>s</w:t>
      </w:r>
      <w:r w:rsidRPr="00A75608">
        <w:rPr>
          <w:rFonts w:ascii="Verdana" w:eastAsia="Verdana" w:hAnsi="Verdana"/>
          <w:b/>
        </w:rPr>
        <w:t>a</w:t>
      </w:r>
      <w:r w:rsidRPr="00A75608">
        <w:rPr>
          <w:rFonts w:ascii="Verdana" w:eastAsia="Verdana" w:hAnsi="Verdana"/>
          <w:b/>
          <w:spacing w:val="-10"/>
        </w:rPr>
        <w:t xml:space="preserve"> </w:t>
      </w:r>
      <w:r w:rsidRPr="00A75608">
        <w:rPr>
          <w:rFonts w:ascii="Verdana" w:eastAsia="Verdana" w:hAnsi="Verdana"/>
          <w:b/>
          <w:spacing w:val="1"/>
        </w:rPr>
        <w:t>M</w:t>
      </w:r>
      <w:r w:rsidRPr="00A75608">
        <w:rPr>
          <w:rFonts w:ascii="Verdana" w:eastAsia="Verdana" w:hAnsi="Verdana"/>
          <w:b/>
          <w:spacing w:val="2"/>
        </w:rPr>
        <w:t>u</w:t>
      </w:r>
      <w:r w:rsidRPr="00A75608">
        <w:rPr>
          <w:rFonts w:ascii="Verdana" w:eastAsia="Verdana" w:hAnsi="Verdana"/>
          <w:b/>
          <w:spacing w:val="-1"/>
        </w:rPr>
        <w:t>l</w:t>
      </w:r>
      <w:r w:rsidRPr="00A75608">
        <w:rPr>
          <w:rFonts w:ascii="Verdana" w:eastAsia="Verdana" w:hAnsi="Verdana"/>
          <w:b/>
        </w:rPr>
        <w:t>t</w:t>
      </w:r>
      <w:r w:rsidRPr="00A75608">
        <w:rPr>
          <w:rFonts w:ascii="Verdana" w:eastAsia="Verdana" w:hAnsi="Verdana"/>
          <w:b/>
          <w:spacing w:val="2"/>
        </w:rPr>
        <w:t>i</w:t>
      </w:r>
      <w:r w:rsidRPr="00A75608">
        <w:rPr>
          <w:rFonts w:ascii="Verdana" w:eastAsia="Verdana" w:hAnsi="Verdana"/>
          <w:b/>
        </w:rPr>
        <w:t>v</w:t>
      </w:r>
      <w:r w:rsidRPr="00A75608">
        <w:rPr>
          <w:rFonts w:ascii="Verdana" w:eastAsia="Verdana" w:hAnsi="Verdana"/>
          <w:b/>
          <w:spacing w:val="1"/>
        </w:rPr>
        <w:t>a</w:t>
      </w:r>
      <w:r w:rsidRPr="00A75608">
        <w:rPr>
          <w:rFonts w:ascii="Verdana" w:eastAsia="Verdana" w:hAnsi="Verdana"/>
          <w:b/>
          <w:spacing w:val="-1"/>
        </w:rPr>
        <w:t>r</w:t>
      </w:r>
      <w:r w:rsidRPr="00A75608">
        <w:rPr>
          <w:rFonts w:ascii="Verdana" w:eastAsia="Verdana" w:hAnsi="Verdana"/>
          <w:b/>
          <w:spacing w:val="1"/>
        </w:rPr>
        <w:t>i</w:t>
      </w:r>
      <w:r w:rsidRPr="00A75608">
        <w:rPr>
          <w:rFonts w:ascii="Verdana" w:eastAsia="Verdana" w:hAnsi="Verdana"/>
          <w:b/>
          <w:spacing w:val="-1"/>
        </w:rPr>
        <w:t>a</w:t>
      </w:r>
      <w:r w:rsidRPr="00A75608">
        <w:rPr>
          <w:rFonts w:ascii="Verdana" w:eastAsia="Verdana" w:hAnsi="Verdana"/>
          <w:b/>
        </w:rPr>
        <w:t>t</w:t>
      </w:r>
    </w:p>
    <w:p w:rsidR="008F6398" w:rsidRPr="008F6398" w:rsidRDefault="008F6398" w:rsidP="00482853">
      <w:pPr>
        <w:spacing w:before="23"/>
        <w:rPr>
          <w:rFonts w:ascii="Verdana" w:eastAsia="Verdana" w:hAnsi="Verdana"/>
          <w:sz w:val="8"/>
          <w:szCs w:val="8"/>
        </w:rPr>
      </w:pPr>
    </w:p>
    <w:p w:rsidR="002C1CF5" w:rsidRPr="00A75608" w:rsidRDefault="002C1CF5" w:rsidP="00482853">
      <w:pPr>
        <w:spacing w:before="23"/>
        <w:jc w:val="center"/>
        <w:rPr>
          <w:rFonts w:ascii="Verdana" w:eastAsia="Verdana" w:hAnsi="Verdana"/>
          <w:b/>
        </w:rPr>
      </w:pPr>
      <w:r w:rsidRPr="00A75608">
        <w:rPr>
          <w:rFonts w:ascii="Verdana" w:eastAsia="Verdana" w:hAnsi="Verdana"/>
          <w:b/>
        </w:rPr>
        <w:t>Tabel 4. Analisis Multivariat</w:t>
      </w:r>
    </w:p>
    <w:p w:rsidR="002C1CF5" w:rsidRPr="008F6398" w:rsidRDefault="002C1CF5" w:rsidP="00482853">
      <w:pPr>
        <w:spacing w:before="23"/>
        <w:jc w:val="center"/>
        <w:rPr>
          <w:rFonts w:ascii="Verdana" w:eastAsia="Verdana" w:hAnsi="Verdana"/>
          <w:b/>
          <w:sz w:val="8"/>
          <w:szCs w:val="8"/>
        </w:rPr>
      </w:pPr>
    </w:p>
    <w:tbl>
      <w:tblPr>
        <w:tblStyle w:val="TableGrid"/>
        <w:tblW w:w="0" w:type="auto"/>
        <w:jc w:val="center"/>
        <w:tblInd w:w="153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263"/>
        <w:gridCol w:w="1078"/>
        <w:gridCol w:w="990"/>
        <w:gridCol w:w="1720"/>
      </w:tblGrid>
      <w:tr w:rsidR="009C73CD" w:rsidRPr="00A75608" w:rsidTr="009C73CD">
        <w:trPr>
          <w:jc w:val="center"/>
        </w:trPr>
        <w:tc>
          <w:tcPr>
            <w:tcW w:w="3263" w:type="dxa"/>
            <w:vAlign w:val="center"/>
          </w:tcPr>
          <w:p w:rsidR="009C73CD" w:rsidRPr="00A75608" w:rsidRDefault="009C73CD" w:rsidP="00482853">
            <w:pPr>
              <w:spacing w:before="6"/>
              <w:jc w:val="center"/>
              <w:rPr>
                <w:rFonts w:ascii="Verdana" w:hAnsi="Verdana"/>
                <w:b/>
              </w:rPr>
            </w:pPr>
            <w:r w:rsidRPr="00A75608">
              <w:rPr>
                <w:rFonts w:ascii="Verdana" w:hAnsi="Verdana"/>
                <w:b/>
              </w:rPr>
              <w:t>Varibel</w:t>
            </w:r>
          </w:p>
        </w:tc>
        <w:tc>
          <w:tcPr>
            <w:tcW w:w="1078" w:type="dxa"/>
            <w:vAlign w:val="center"/>
          </w:tcPr>
          <w:p w:rsidR="009C73CD" w:rsidRPr="00A75608" w:rsidRDefault="009C73CD" w:rsidP="00482853">
            <w:pPr>
              <w:spacing w:before="6"/>
              <w:jc w:val="center"/>
              <w:rPr>
                <w:rFonts w:ascii="Verdana" w:hAnsi="Verdana"/>
                <w:b/>
              </w:rPr>
            </w:pPr>
            <w:r w:rsidRPr="00A75608">
              <w:rPr>
                <w:rFonts w:ascii="Verdana" w:hAnsi="Verdana"/>
                <w:b/>
              </w:rPr>
              <w:t>P Value</w:t>
            </w:r>
          </w:p>
        </w:tc>
        <w:tc>
          <w:tcPr>
            <w:tcW w:w="990" w:type="dxa"/>
            <w:vAlign w:val="center"/>
          </w:tcPr>
          <w:p w:rsidR="009C73CD" w:rsidRPr="00A75608" w:rsidRDefault="009C73CD" w:rsidP="00482853">
            <w:pPr>
              <w:spacing w:before="6"/>
              <w:jc w:val="center"/>
              <w:rPr>
                <w:rFonts w:ascii="Verdana" w:hAnsi="Verdana"/>
                <w:b/>
              </w:rPr>
            </w:pPr>
            <w:r w:rsidRPr="00A75608">
              <w:rPr>
                <w:rFonts w:ascii="Verdana" w:hAnsi="Verdana"/>
                <w:b/>
              </w:rPr>
              <w:t>OR</w:t>
            </w:r>
          </w:p>
        </w:tc>
        <w:tc>
          <w:tcPr>
            <w:tcW w:w="1720" w:type="dxa"/>
          </w:tcPr>
          <w:p w:rsidR="009C73CD" w:rsidRPr="00A75608" w:rsidRDefault="009C73CD" w:rsidP="00482853">
            <w:pPr>
              <w:spacing w:before="6"/>
              <w:jc w:val="center"/>
              <w:rPr>
                <w:rFonts w:ascii="Verdana" w:hAnsi="Verdana"/>
                <w:b/>
              </w:rPr>
            </w:pPr>
            <w:r w:rsidRPr="00A75608">
              <w:rPr>
                <w:rFonts w:ascii="Verdana" w:hAnsi="Verdana"/>
                <w:b/>
              </w:rPr>
              <w:t>95% CI</w:t>
            </w:r>
          </w:p>
        </w:tc>
      </w:tr>
      <w:tr w:rsidR="009C73CD" w:rsidRPr="00A75608" w:rsidTr="009C73CD">
        <w:trPr>
          <w:jc w:val="center"/>
        </w:trPr>
        <w:tc>
          <w:tcPr>
            <w:tcW w:w="3263" w:type="dxa"/>
            <w:vAlign w:val="center"/>
          </w:tcPr>
          <w:p w:rsidR="009C73CD" w:rsidRPr="00A75608" w:rsidRDefault="009C73CD" w:rsidP="00482853">
            <w:pPr>
              <w:spacing w:before="6"/>
              <w:rPr>
                <w:rFonts w:ascii="Verdana" w:hAnsi="Verdana"/>
              </w:rPr>
            </w:pPr>
            <w:r w:rsidRPr="00A75608">
              <w:rPr>
                <w:rFonts w:ascii="Verdana" w:hAnsi="Verdana"/>
              </w:rPr>
              <w:t>Usia awal hub seks</w:t>
            </w:r>
          </w:p>
        </w:tc>
        <w:tc>
          <w:tcPr>
            <w:tcW w:w="1078" w:type="dxa"/>
            <w:vAlign w:val="center"/>
          </w:tcPr>
          <w:p w:rsidR="009C73CD" w:rsidRPr="00A75608" w:rsidRDefault="009C73CD" w:rsidP="00482853">
            <w:pPr>
              <w:spacing w:before="6"/>
              <w:jc w:val="center"/>
              <w:rPr>
                <w:rFonts w:ascii="Verdana" w:hAnsi="Verdana"/>
              </w:rPr>
            </w:pPr>
            <w:r w:rsidRPr="00A75608">
              <w:rPr>
                <w:rFonts w:ascii="Verdana" w:hAnsi="Verdana"/>
              </w:rPr>
              <w:t>0,007</w:t>
            </w:r>
          </w:p>
        </w:tc>
        <w:tc>
          <w:tcPr>
            <w:tcW w:w="990" w:type="dxa"/>
            <w:vAlign w:val="center"/>
          </w:tcPr>
          <w:p w:rsidR="009C73CD" w:rsidRPr="00A75608" w:rsidRDefault="009C73CD" w:rsidP="00482853">
            <w:pPr>
              <w:spacing w:before="6"/>
              <w:jc w:val="center"/>
              <w:rPr>
                <w:rFonts w:ascii="Verdana" w:hAnsi="Verdana"/>
              </w:rPr>
            </w:pPr>
            <w:r w:rsidRPr="00A75608">
              <w:rPr>
                <w:rFonts w:ascii="Verdana" w:hAnsi="Verdana"/>
              </w:rPr>
              <w:t>0,300</w:t>
            </w:r>
          </w:p>
        </w:tc>
        <w:tc>
          <w:tcPr>
            <w:tcW w:w="1720" w:type="dxa"/>
          </w:tcPr>
          <w:p w:rsidR="009C73CD" w:rsidRPr="00A75608" w:rsidRDefault="009C73CD" w:rsidP="00482853">
            <w:pPr>
              <w:spacing w:before="6"/>
              <w:jc w:val="center"/>
              <w:rPr>
                <w:rFonts w:ascii="Verdana" w:hAnsi="Verdana"/>
              </w:rPr>
            </w:pPr>
            <w:r w:rsidRPr="00A75608">
              <w:rPr>
                <w:rFonts w:ascii="Verdana" w:hAnsi="Verdana"/>
              </w:rPr>
              <w:t>0,126-0,714</w:t>
            </w:r>
          </w:p>
        </w:tc>
      </w:tr>
      <w:tr w:rsidR="009C73CD" w:rsidRPr="00A75608" w:rsidTr="009C73CD">
        <w:trPr>
          <w:jc w:val="center"/>
        </w:trPr>
        <w:tc>
          <w:tcPr>
            <w:tcW w:w="3263" w:type="dxa"/>
            <w:vAlign w:val="center"/>
          </w:tcPr>
          <w:p w:rsidR="009C73CD" w:rsidRPr="00A75608" w:rsidRDefault="009C73CD" w:rsidP="00482853">
            <w:pPr>
              <w:spacing w:before="6"/>
              <w:rPr>
                <w:rFonts w:ascii="Verdana" w:hAnsi="Verdana"/>
              </w:rPr>
            </w:pPr>
            <w:r w:rsidRPr="00A75608">
              <w:rPr>
                <w:rFonts w:ascii="Verdana" w:hAnsi="Verdana"/>
              </w:rPr>
              <w:t>Riwayat pernikahan</w:t>
            </w:r>
          </w:p>
        </w:tc>
        <w:tc>
          <w:tcPr>
            <w:tcW w:w="1078" w:type="dxa"/>
            <w:vAlign w:val="center"/>
          </w:tcPr>
          <w:p w:rsidR="009C73CD" w:rsidRPr="00A75608" w:rsidRDefault="009C73CD" w:rsidP="00482853">
            <w:pPr>
              <w:spacing w:before="6"/>
              <w:jc w:val="center"/>
              <w:rPr>
                <w:rFonts w:ascii="Verdana" w:hAnsi="Verdana"/>
              </w:rPr>
            </w:pPr>
            <w:r w:rsidRPr="00A75608">
              <w:rPr>
                <w:rFonts w:ascii="Verdana" w:hAnsi="Verdana"/>
              </w:rPr>
              <w:t>0,368</w:t>
            </w:r>
          </w:p>
        </w:tc>
        <w:tc>
          <w:tcPr>
            <w:tcW w:w="990" w:type="dxa"/>
            <w:vAlign w:val="center"/>
          </w:tcPr>
          <w:p w:rsidR="009C73CD" w:rsidRPr="00A75608" w:rsidRDefault="009C73CD" w:rsidP="00482853">
            <w:pPr>
              <w:spacing w:before="6"/>
              <w:jc w:val="center"/>
              <w:rPr>
                <w:rFonts w:ascii="Verdana" w:hAnsi="Verdana"/>
              </w:rPr>
            </w:pPr>
            <w:r w:rsidRPr="00A75608">
              <w:rPr>
                <w:rFonts w:ascii="Verdana" w:hAnsi="Verdana"/>
              </w:rPr>
              <w:t>1,573</w:t>
            </w:r>
          </w:p>
        </w:tc>
        <w:tc>
          <w:tcPr>
            <w:tcW w:w="1720" w:type="dxa"/>
          </w:tcPr>
          <w:p w:rsidR="009C73CD" w:rsidRPr="00A75608" w:rsidRDefault="009C73CD" w:rsidP="00482853">
            <w:pPr>
              <w:spacing w:before="6"/>
              <w:jc w:val="center"/>
              <w:rPr>
                <w:rFonts w:ascii="Verdana" w:hAnsi="Verdana"/>
              </w:rPr>
            </w:pPr>
            <w:r w:rsidRPr="00A75608">
              <w:rPr>
                <w:rFonts w:ascii="Verdana" w:hAnsi="Verdana"/>
              </w:rPr>
              <w:t>0,587-4,218</w:t>
            </w:r>
          </w:p>
        </w:tc>
      </w:tr>
      <w:tr w:rsidR="009C73CD" w:rsidRPr="00A75608" w:rsidTr="009C73CD">
        <w:trPr>
          <w:jc w:val="center"/>
        </w:trPr>
        <w:tc>
          <w:tcPr>
            <w:tcW w:w="3263" w:type="dxa"/>
            <w:vAlign w:val="center"/>
          </w:tcPr>
          <w:p w:rsidR="009C73CD" w:rsidRPr="00A75608" w:rsidRDefault="009C73CD" w:rsidP="00482853">
            <w:pPr>
              <w:spacing w:before="6"/>
              <w:rPr>
                <w:rFonts w:ascii="Verdana" w:hAnsi="Verdana"/>
              </w:rPr>
            </w:pPr>
            <w:r w:rsidRPr="00A75608">
              <w:rPr>
                <w:rFonts w:ascii="Verdana" w:hAnsi="Verdana"/>
              </w:rPr>
              <w:t>Riwayat p. alkon oral (pil KB)</w:t>
            </w:r>
          </w:p>
        </w:tc>
        <w:tc>
          <w:tcPr>
            <w:tcW w:w="1078" w:type="dxa"/>
            <w:vAlign w:val="center"/>
          </w:tcPr>
          <w:p w:rsidR="009C73CD" w:rsidRPr="00A75608" w:rsidRDefault="009C73CD" w:rsidP="00482853">
            <w:pPr>
              <w:spacing w:before="6"/>
              <w:jc w:val="center"/>
              <w:rPr>
                <w:rFonts w:ascii="Verdana" w:hAnsi="Verdana"/>
              </w:rPr>
            </w:pPr>
            <w:r w:rsidRPr="00A75608">
              <w:rPr>
                <w:rFonts w:ascii="Verdana" w:hAnsi="Verdana"/>
              </w:rPr>
              <w:t>0,216</w:t>
            </w:r>
          </w:p>
        </w:tc>
        <w:tc>
          <w:tcPr>
            <w:tcW w:w="990" w:type="dxa"/>
            <w:vAlign w:val="center"/>
          </w:tcPr>
          <w:p w:rsidR="009C73CD" w:rsidRPr="00A75608" w:rsidRDefault="009C73CD" w:rsidP="00482853">
            <w:pPr>
              <w:spacing w:before="6"/>
              <w:jc w:val="center"/>
              <w:rPr>
                <w:rFonts w:ascii="Verdana" w:hAnsi="Verdana"/>
              </w:rPr>
            </w:pPr>
            <w:r w:rsidRPr="00A75608">
              <w:rPr>
                <w:rFonts w:ascii="Verdana" w:hAnsi="Verdana"/>
              </w:rPr>
              <w:t>0,532</w:t>
            </w:r>
          </w:p>
        </w:tc>
        <w:tc>
          <w:tcPr>
            <w:tcW w:w="1720" w:type="dxa"/>
          </w:tcPr>
          <w:p w:rsidR="009C73CD" w:rsidRPr="00A75608" w:rsidRDefault="009C73CD" w:rsidP="00482853">
            <w:pPr>
              <w:spacing w:before="6"/>
              <w:jc w:val="center"/>
              <w:rPr>
                <w:rFonts w:ascii="Verdana" w:hAnsi="Verdana"/>
              </w:rPr>
            </w:pPr>
            <w:r w:rsidRPr="00A75608">
              <w:rPr>
                <w:rFonts w:ascii="Verdana" w:hAnsi="Verdana"/>
              </w:rPr>
              <w:t>0,196-1,444</w:t>
            </w:r>
          </w:p>
        </w:tc>
      </w:tr>
      <w:tr w:rsidR="009C73CD" w:rsidRPr="00A75608" w:rsidTr="009C73CD">
        <w:trPr>
          <w:jc w:val="center"/>
        </w:trPr>
        <w:tc>
          <w:tcPr>
            <w:tcW w:w="3263" w:type="dxa"/>
            <w:vAlign w:val="center"/>
          </w:tcPr>
          <w:p w:rsidR="009C73CD" w:rsidRPr="00A75608" w:rsidRDefault="009C73CD" w:rsidP="00482853">
            <w:pPr>
              <w:spacing w:before="6"/>
              <w:rPr>
                <w:rFonts w:ascii="Verdana" w:hAnsi="Verdana"/>
              </w:rPr>
            </w:pPr>
            <w:r w:rsidRPr="00A75608">
              <w:rPr>
                <w:rFonts w:ascii="Verdana" w:hAnsi="Verdana"/>
              </w:rPr>
              <w:t xml:space="preserve">Pendidikan </w:t>
            </w:r>
          </w:p>
        </w:tc>
        <w:tc>
          <w:tcPr>
            <w:tcW w:w="1078" w:type="dxa"/>
            <w:vAlign w:val="center"/>
          </w:tcPr>
          <w:p w:rsidR="009C73CD" w:rsidRPr="00A75608" w:rsidRDefault="009C73CD" w:rsidP="00482853">
            <w:pPr>
              <w:spacing w:before="6"/>
              <w:jc w:val="center"/>
              <w:rPr>
                <w:rFonts w:ascii="Verdana" w:hAnsi="Verdana"/>
              </w:rPr>
            </w:pPr>
            <w:r w:rsidRPr="00A75608">
              <w:rPr>
                <w:rFonts w:ascii="Verdana" w:hAnsi="Verdana"/>
              </w:rPr>
              <w:t>0,153</w:t>
            </w:r>
          </w:p>
        </w:tc>
        <w:tc>
          <w:tcPr>
            <w:tcW w:w="990" w:type="dxa"/>
            <w:vAlign w:val="center"/>
          </w:tcPr>
          <w:p w:rsidR="009C73CD" w:rsidRPr="00A75608" w:rsidRDefault="009C73CD" w:rsidP="00482853">
            <w:pPr>
              <w:spacing w:before="6"/>
              <w:jc w:val="center"/>
              <w:rPr>
                <w:rFonts w:ascii="Verdana" w:hAnsi="Verdana"/>
              </w:rPr>
            </w:pPr>
            <w:r w:rsidRPr="00A75608">
              <w:rPr>
                <w:rFonts w:ascii="Verdana" w:hAnsi="Verdana"/>
              </w:rPr>
              <w:t>0,530</w:t>
            </w:r>
          </w:p>
        </w:tc>
        <w:tc>
          <w:tcPr>
            <w:tcW w:w="1720" w:type="dxa"/>
          </w:tcPr>
          <w:p w:rsidR="009C73CD" w:rsidRPr="00A75608" w:rsidRDefault="009C73CD" w:rsidP="00482853">
            <w:pPr>
              <w:spacing w:before="6"/>
              <w:jc w:val="center"/>
              <w:rPr>
                <w:rFonts w:ascii="Verdana" w:hAnsi="Verdana"/>
              </w:rPr>
            </w:pPr>
            <w:r w:rsidRPr="00A75608">
              <w:rPr>
                <w:rFonts w:ascii="Verdana" w:hAnsi="Verdana"/>
              </w:rPr>
              <w:t>0,222-1,266</w:t>
            </w:r>
          </w:p>
        </w:tc>
      </w:tr>
    </w:tbl>
    <w:p w:rsidR="002C1CF5" w:rsidRPr="006F3CC0" w:rsidRDefault="002C1CF5" w:rsidP="00482853">
      <w:pPr>
        <w:spacing w:before="23"/>
        <w:jc w:val="center"/>
        <w:rPr>
          <w:rFonts w:ascii="Verdana" w:eastAsia="Verdana" w:hAnsi="Verdana"/>
          <w:b/>
          <w:sz w:val="8"/>
          <w:szCs w:val="8"/>
        </w:rPr>
      </w:pPr>
    </w:p>
    <w:p w:rsidR="00487352" w:rsidRDefault="00605528" w:rsidP="00487352">
      <w:pPr>
        <w:tabs>
          <w:tab w:val="left" w:pos="0"/>
          <w:tab w:val="left" w:pos="990"/>
          <w:tab w:val="left" w:pos="1260"/>
        </w:tabs>
        <w:ind w:firstLine="540"/>
        <w:jc w:val="both"/>
        <w:rPr>
          <w:rFonts w:ascii="Verdana" w:hAnsi="Verdana"/>
          <w:lang w:val="fi-FI"/>
        </w:rPr>
      </w:pPr>
      <w:r w:rsidRPr="00A75608">
        <w:rPr>
          <w:rFonts w:ascii="Verdana" w:hAnsi="Verdana"/>
          <w:lang w:val="id-ID"/>
        </w:rPr>
        <w:t>Dari hasil analisis multivariat diperoleh bahwa</w:t>
      </w:r>
      <w:r w:rsidRPr="00A75608">
        <w:rPr>
          <w:rFonts w:ascii="Verdana" w:hAnsi="Verdana"/>
        </w:rPr>
        <w:t xml:space="preserve"> variabel yang memiliki pengaruh paling dominan terhadap stadium kanker serviks adalah variabel usia awal hubungan seksual. Sedangkan variabel riwayat pernikahan, riwayat pemakaian alat kontrasepsi oral (pil KB), dan pendidikan sebagai variabel konfounding. Hasil analisis didapatkan </w:t>
      </w:r>
      <w:r w:rsidRPr="00A75608">
        <w:rPr>
          <w:rFonts w:ascii="Verdana" w:hAnsi="Verdana"/>
          <w:lang w:val="id-ID"/>
        </w:rPr>
        <w:t xml:space="preserve">nilai </w:t>
      </w:r>
      <w:r w:rsidRPr="00A75608">
        <w:rPr>
          <w:rFonts w:ascii="Verdana" w:hAnsi="Verdana"/>
          <w:i/>
        </w:rPr>
        <w:t>O</w:t>
      </w:r>
      <w:r w:rsidRPr="00A75608">
        <w:rPr>
          <w:rFonts w:ascii="Verdana" w:hAnsi="Verdana"/>
          <w:i/>
          <w:lang w:val="id-ID"/>
        </w:rPr>
        <w:t>dd</w:t>
      </w:r>
      <w:r w:rsidRPr="00A75608">
        <w:rPr>
          <w:rFonts w:ascii="Verdana" w:hAnsi="Verdana"/>
          <w:i/>
        </w:rPr>
        <w:t>s</w:t>
      </w:r>
      <w:r w:rsidRPr="00A75608">
        <w:rPr>
          <w:rFonts w:ascii="Verdana" w:hAnsi="Verdana"/>
          <w:i/>
          <w:lang w:val="id-ID"/>
        </w:rPr>
        <w:t xml:space="preserve"> </w:t>
      </w:r>
      <w:r w:rsidRPr="00A75608">
        <w:rPr>
          <w:rFonts w:ascii="Verdana" w:hAnsi="Verdana"/>
          <w:i/>
        </w:rPr>
        <w:t>R</w:t>
      </w:r>
      <w:r w:rsidRPr="00A75608">
        <w:rPr>
          <w:rFonts w:ascii="Verdana" w:hAnsi="Verdana"/>
          <w:i/>
          <w:lang w:val="id-ID"/>
        </w:rPr>
        <w:t>atio</w:t>
      </w:r>
      <w:r w:rsidRPr="00A75608">
        <w:rPr>
          <w:rFonts w:ascii="Verdana" w:hAnsi="Verdana"/>
          <w:lang w:val="id-ID"/>
        </w:rPr>
        <w:t xml:space="preserve"> (OR) </w:t>
      </w:r>
      <w:r w:rsidRPr="00A75608">
        <w:rPr>
          <w:rFonts w:ascii="Verdana" w:hAnsi="Verdana"/>
        </w:rPr>
        <w:t xml:space="preserve">dari </w:t>
      </w:r>
      <w:r w:rsidRPr="00A75608">
        <w:rPr>
          <w:rFonts w:ascii="Verdana" w:hAnsi="Verdana"/>
          <w:lang w:val="id-ID"/>
        </w:rPr>
        <w:t xml:space="preserve">variabel </w:t>
      </w:r>
      <w:r w:rsidRPr="00A75608">
        <w:rPr>
          <w:rFonts w:ascii="Verdana" w:hAnsi="Verdana"/>
        </w:rPr>
        <w:t xml:space="preserve">usia awal hubungan seksual </w:t>
      </w:r>
      <w:r w:rsidRPr="00A75608">
        <w:rPr>
          <w:rFonts w:ascii="Verdana" w:hAnsi="Verdana"/>
          <w:lang w:val="id-ID"/>
        </w:rPr>
        <w:t>adalah</w:t>
      </w:r>
      <w:r w:rsidRPr="00A75608">
        <w:rPr>
          <w:rFonts w:ascii="Verdana" w:hAnsi="Verdana"/>
        </w:rPr>
        <w:t xml:space="preserve"> 0,3, </w:t>
      </w:r>
      <w:r w:rsidRPr="00A75608">
        <w:rPr>
          <w:rFonts w:ascii="Verdana" w:hAnsi="Verdana"/>
          <w:lang w:val="id-ID"/>
        </w:rPr>
        <w:t xml:space="preserve">artinya responden </w:t>
      </w:r>
      <w:r w:rsidRPr="00A75608">
        <w:rPr>
          <w:rFonts w:ascii="Verdana" w:hAnsi="Verdana"/>
        </w:rPr>
        <w:t>yang usia awal hubungan seksual &gt;</w:t>
      </w:r>
      <w:r w:rsidRPr="00A75608">
        <w:rPr>
          <w:rFonts w:ascii="Verdana" w:hAnsi="Verdana"/>
          <w:lang w:val="fi-FI"/>
        </w:rPr>
        <w:t xml:space="preserve">20 tahun memiliki peluang 0,3 kali lebih banyak untuk menurunkan risiko atau memberikan efek pencegahan terhadap kanker serviks stadium tinggi </w:t>
      </w:r>
      <w:r w:rsidRPr="00A75608">
        <w:rPr>
          <w:rFonts w:ascii="Verdana" w:hAnsi="Verdana"/>
        </w:rPr>
        <w:t xml:space="preserve">dibandingkan responden yang usia awal hubungan seksual </w:t>
      </w:r>
      <w:r w:rsidRPr="00A75608">
        <w:rPr>
          <w:rFonts w:ascii="Verdana" w:hAnsi="Verdana"/>
          <w:lang w:val="fi-FI"/>
        </w:rPr>
        <w:t>≤20 tahun.</w:t>
      </w:r>
      <w:r w:rsidR="00487352">
        <w:rPr>
          <w:rFonts w:ascii="Verdana" w:hAnsi="Verdana"/>
          <w:lang w:val="fi-FI"/>
        </w:rPr>
        <w:t xml:space="preserve"> </w:t>
      </w:r>
    </w:p>
    <w:p w:rsidR="00487352" w:rsidRDefault="00487352" w:rsidP="00487352">
      <w:pPr>
        <w:tabs>
          <w:tab w:val="left" w:pos="0"/>
          <w:tab w:val="left" w:pos="990"/>
          <w:tab w:val="left" w:pos="1260"/>
        </w:tabs>
        <w:ind w:firstLine="540"/>
        <w:jc w:val="both"/>
        <w:rPr>
          <w:rFonts w:ascii="Verdana" w:hAnsi="Verdana"/>
          <w:lang w:val="fi-FI"/>
        </w:rPr>
      </w:pPr>
    </w:p>
    <w:p w:rsidR="00581757" w:rsidRPr="00581757" w:rsidRDefault="00487352" w:rsidP="00581757">
      <w:pPr>
        <w:tabs>
          <w:tab w:val="left" w:pos="0"/>
          <w:tab w:val="left" w:pos="990"/>
          <w:tab w:val="left" w:pos="1260"/>
        </w:tabs>
        <w:ind w:firstLine="540"/>
        <w:jc w:val="both"/>
        <w:rPr>
          <w:rFonts w:ascii="Verdana" w:hAnsi="Verdana"/>
          <w:sz w:val="16"/>
          <w:szCs w:val="16"/>
          <w:lang w:val="fi-FI"/>
        </w:rPr>
      </w:pPr>
      <w:r>
        <w:rPr>
          <w:rFonts w:ascii="Verdana" w:hAnsi="Verdana"/>
          <w:noProof/>
        </w:rPr>
        <w:pict>
          <v:group id="_x0000_s2225" style="position:absolute;left:0;text-align:left;margin-left:56.3pt;margin-top:10.5pt;width:483.8pt;height:4.55pt;z-index:-251640832;mso-position-horizontal-relative:page" coordorigin="1642,451" coordsize="9193,91">
            <v:shape id="_x0000_s2226" style="position:absolute;left:1673;top:482;width:9131;height:0" coordorigin="1673,482" coordsize="9131,0" path="m1673,482r9131,e" filled="f" strokecolor="#612322" strokeweight="3.1pt">
              <v:path arrowok="t"/>
            </v:shape>
            <v:shape id="_x0000_s2227" style="position:absolute;left:1673;top:533;width:9131;height:0" coordorigin="1673,533" coordsize="9131,0" path="m1673,533r9131,e" filled="f" strokecolor="#612322" strokeweight=".82pt">
              <v:path arrowok="t"/>
            </v:shape>
            <w10:wrap anchorx="page"/>
          </v:group>
        </w:pict>
      </w:r>
    </w:p>
    <w:p w:rsidR="00216667" w:rsidRPr="00FD6D2B" w:rsidRDefault="002C1CF5" w:rsidP="00FD6D2B">
      <w:pPr>
        <w:rPr>
          <w:rFonts w:ascii="Verdana" w:eastAsia="Verdana" w:hAnsi="Verdana"/>
        </w:rPr>
      </w:pPr>
      <w:r w:rsidRPr="00FD6D2B">
        <w:rPr>
          <w:rFonts w:ascii="Verdana" w:eastAsia="Verdana" w:hAnsi="Verdana"/>
          <w:b/>
        </w:rPr>
        <w:lastRenderedPageBreak/>
        <w:t>P</w:t>
      </w:r>
      <w:r w:rsidRPr="00FD6D2B">
        <w:rPr>
          <w:rFonts w:ascii="Verdana" w:eastAsia="Verdana" w:hAnsi="Verdana"/>
          <w:b/>
          <w:spacing w:val="1"/>
        </w:rPr>
        <w:t>EM</w:t>
      </w:r>
      <w:r w:rsidRPr="00FD6D2B">
        <w:rPr>
          <w:rFonts w:ascii="Verdana" w:eastAsia="Verdana" w:hAnsi="Verdana"/>
          <w:b/>
        </w:rPr>
        <w:t>B</w:t>
      </w:r>
      <w:r w:rsidRPr="00FD6D2B">
        <w:rPr>
          <w:rFonts w:ascii="Verdana" w:eastAsia="Verdana" w:hAnsi="Verdana"/>
          <w:b/>
          <w:spacing w:val="-2"/>
        </w:rPr>
        <w:t>A</w:t>
      </w:r>
      <w:r w:rsidRPr="00FD6D2B">
        <w:rPr>
          <w:rFonts w:ascii="Verdana" w:eastAsia="Verdana" w:hAnsi="Verdana"/>
          <w:b/>
          <w:spacing w:val="3"/>
        </w:rPr>
        <w:t>H</w:t>
      </w:r>
      <w:r w:rsidRPr="00FD6D2B">
        <w:rPr>
          <w:rFonts w:ascii="Verdana" w:eastAsia="Verdana" w:hAnsi="Verdana"/>
          <w:b/>
          <w:spacing w:val="-1"/>
        </w:rPr>
        <w:t>A</w:t>
      </w:r>
      <w:r w:rsidRPr="00FD6D2B">
        <w:rPr>
          <w:rFonts w:ascii="Verdana" w:eastAsia="Verdana" w:hAnsi="Verdana"/>
          <w:b/>
          <w:spacing w:val="2"/>
        </w:rPr>
        <w:t>S</w:t>
      </w:r>
      <w:r w:rsidRPr="00FD6D2B">
        <w:rPr>
          <w:rFonts w:ascii="Verdana" w:eastAsia="Verdana" w:hAnsi="Verdana"/>
          <w:b/>
          <w:spacing w:val="-1"/>
        </w:rPr>
        <w:t>A</w:t>
      </w:r>
      <w:r w:rsidRPr="00FD6D2B">
        <w:rPr>
          <w:rFonts w:ascii="Verdana" w:eastAsia="Verdana" w:hAnsi="Verdana"/>
          <w:b/>
        </w:rPr>
        <w:t>N</w:t>
      </w:r>
    </w:p>
    <w:p w:rsidR="00FD6D2B" w:rsidRPr="00FD6D2B" w:rsidRDefault="00076DA6" w:rsidP="00FD6D2B">
      <w:pPr>
        <w:pStyle w:val="ListParagraph"/>
        <w:numPr>
          <w:ilvl w:val="0"/>
          <w:numId w:val="4"/>
        </w:numPr>
        <w:spacing w:line="240" w:lineRule="auto"/>
        <w:ind w:left="360"/>
        <w:rPr>
          <w:rFonts w:ascii="Verdana" w:eastAsia="Verdana" w:hAnsi="Verdana"/>
          <w:sz w:val="20"/>
          <w:szCs w:val="20"/>
        </w:rPr>
      </w:pPr>
      <w:r w:rsidRPr="00FD6D2B">
        <w:rPr>
          <w:rFonts w:ascii="Verdana" w:hAnsi="Verdana"/>
          <w:b/>
          <w:sz w:val="20"/>
          <w:szCs w:val="20"/>
        </w:rPr>
        <w:t>Hubungan Antara Usia Awal Hubungan Seksual Dengan Stadium Kanker Serviks</w:t>
      </w:r>
    </w:p>
    <w:p w:rsidR="00487352" w:rsidRPr="00487352" w:rsidRDefault="00076DA6" w:rsidP="00487352">
      <w:pPr>
        <w:pStyle w:val="ListParagraph"/>
        <w:spacing w:line="240" w:lineRule="auto"/>
        <w:ind w:left="360" w:firstLine="540"/>
        <w:rPr>
          <w:rFonts w:ascii="Verdana" w:hAnsi="Verdana"/>
          <w:sz w:val="20"/>
          <w:szCs w:val="20"/>
        </w:rPr>
      </w:pPr>
      <w:r w:rsidRPr="00FD6D2B">
        <w:rPr>
          <w:rFonts w:ascii="Verdana" w:hAnsi="Verdana"/>
          <w:sz w:val="20"/>
          <w:szCs w:val="20"/>
        </w:rPr>
        <w:t>Berdasarkan hasil penelitian menunjukkan bahwa adanya hubungan yang signifikan antara usia awal hubungan seksual dengan stadi</w:t>
      </w:r>
      <w:r w:rsidR="00581757">
        <w:rPr>
          <w:rFonts w:ascii="Verdana" w:hAnsi="Verdana"/>
          <w:sz w:val="20"/>
          <w:szCs w:val="20"/>
        </w:rPr>
        <w:t xml:space="preserve">um kanker serviks di RSUD Abdul </w:t>
      </w:r>
      <w:r w:rsidRPr="00581757">
        <w:rPr>
          <w:rFonts w:ascii="Verdana" w:hAnsi="Verdana"/>
          <w:sz w:val="20"/>
          <w:szCs w:val="20"/>
        </w:rPr>
        <w:t xml:space="preserve">Moeloek Provinsi Lampung Tahun 2018 diperoleh nilai </w:t>
      </w:r>
      <w:r w:rsidRPr="00581757">
        <w:rPr>
          <w:rFonts w:ascii="Verdana" w:hAnsi="Verdana"/>
          <w:i/>
          <w:sz w:val="20"/>
          <w:szCs w:val="20"/>
        </w:rPr>
        <w:t>P Value</w:t>
      </w:r>
      <w:r w:rsidRPr="00581757">
        <w:rPr>
          <w:rFonts w:ascii="Verdana" w:hAnsi="Verdana"/>
          <w:sz w:val="20"/>
          <w:szCs w:val="20"/>
        </w:rPr>
        <w:t xml:space="preserve"> = 0,001. </w:t>
      </w:r>
    </w:p>
    <w:p w:rsidR="00FD6D2B" w:rsidRPr="00581757" w:rsidRDefault="00076DA6" w:rsidP="001236DA">
      <w:pPr>
        <w:pStyle w:val="ListParagraph"/>
        <w:spacing w:line="240" w:lineRule="auto"/>
        <w:ind w:left="360" w:firstLine="0"/>
        <w:rPr>
          <w:rFonts w:ascii="Verdana" w:hAnsi="Verdana"/>
          <w:sz w:val="20"/>
          <w:szCs w:val="20"/>
        </w:rPr>
      </w:pPr>
      <w:r w:rsidRPr="00581757">
        <w:rPr>
          <w:rFonts w:ascii="Verdana" w:hAnsi="Verdana"/>
          <w:sz w:val="20"/>
          <w:szCs w:val="20"/>
        </w:rPr>
        <w:t xml:space="preserve">Sebagian besar responden yang memiliki usia awal hubungan seksual &gt;20 tahun terdiagnosa kanker serviks stadium tinggi (75,0%). Berdasarkan hasil uji </w:t>
      </w:r>
      <w:r w:rsidRPr="00581757">
        <w:rPr>
          <w:rFonts w:ascii="Verdana" w:hAnsi="Verdana"/>
          <w:i/>
          <w:sz w:val="20"/>
          <w:szCs w:val="20"/>
        </w:rPr>
        <w:t>Odds Ratio</w:t>
      </w:r>
      <w:r w:rsidRPr="00581757">
        <w:rPr>
          <w:rFonts w:ascii="Verdana" w:hAnsi="Verdana"/>
          <w:sz w:val="20"/>
          <w:szCs w:val="20"/>
        </w:rPr>
        <w:t xml:space="preserve"> (OR) didapatkan nilai 0,267 artinya responden yang memiliki usia awal hubungan seksual &gt;20 tahun mempunyai peluang 0,267 kali lebih banyak </w:t>
      </w:r>
      <w:r w:rsidRPr="00581757">
        <w:rPr>
          <w:rFonts w:ascii="Verdana" w:hAnsi="Verdana"/>
          <w:sz w:val="20"/>
          <w:szCs w:val="20"/>
          <w:lang w:val="fi-FI"/>
        </w:rPr>
        <w:t>menurunkan risiko atau memberikan efek pencegahan terhadap</w:t>
      </w:r>
      <w:r w:rsidRPr="00581757">
        <w:rPr>
          <w:rFonts w:ascii="Verdana" w:hAnsi="Verdana"/>
          <w:sz w:val="20"/>
          <w:szCs w:val="20"/>
        </w:rPr>
        <w:t xml:space="preserve"> kanker serviks stadium tinggi dibandingkan dengan responden yang memiliki usia a</w:t>
      </w:r>
      <w:r w:rsidR="00FD6D2B" w:rsidRPr="00581757">
        <w:rPr>
          <w:rFonts w:ascii="Verdana" w:hAnsi="Verdana"/>
          <w:sz w:val="20"/>
          <w:szCs w:val="20"/>
        </w:rPr>
        <w:t>wal hubungan seksual ≤20 tahun.</w:t>
      </w:r>
    </w:p>
    <w:p w:rsidR="00FD6D2B" w:rsidRDefault="00076DA6" w:rsidP="00FD6D2B">
      <w:pPr>
        <w:pStyle w:val="ListParagraph"/>
        <w:spacing w:line="240" w:lineRule="auto"/>
        <w:ind w:left="360" w:firstLine="540"/>
        <w:rPr>
          <w:rFonts w:ascii="Verdana" w:hAnsi="Verdana" w:cs="Times New Roman"/>
          <w:bCs/>
          <w:sz w:val="20"/>
          <w:szCs w:val="20"/>
        </w:rPr>
      </w:pPr>
      <w:r w:rsidRPr="00FD6D2B">
        <w:rPr>
          <w:rFonts w:ascii="Verdana" w:hAnsi="Verdana" w:cs="Times New Roman"/>
          <w:bCs/>
          <w:sz w:val="20"/>
          <w:szCs w:val="20"/>
        </w:rPr>
        <w:t>H</w:t>
      </w:r>
      <w:r w:rsidRPr="00FD6D2B">
        <w:rPr>
          <w:rFonts w:ascii="Verdana" w:hAnsi="Verdana" w:cs="Times New Roman"/>
          <w:sz w:val="20"/>
          <w:szCs w:val="20"/>
        </w:rPr>
        <w:t xml:space="preserve">asil analisis hubungan antara usia awal hubungan seksual dengan stadium kanker serviks didapatkan hasil bahwa sebanyak 32 responden (44,4%) yang memiliki usia awal hubungan seksual ≤20 tahun terdiagnosa kanker serviks stadium tinggi dan 40 responden (55,6%) terdiagnosa kanker serviks stadium sedang. Sedangkan responden yang memiliki usia awal hubungan seksual &gt;20 tahun sebanyak 39 responden (75,0%) terdiagnosa kanker serviks stadium tinggi dan 13 responden (25,0%) terdiagnosa kanker serviks stadium sedang. Dari 124 responden hasil terbanyak diagnosa kanker serviks stadium tinggi adalah responden dengan usia awal hubungan seksual &gt;20 tahun sebanyak 39 responden (75,0%). Kemudian dapat disimpulkan bahwa antara teori sebelumnya dan penelitian yang telah dilakukan oleh peneliti memiliki perbedaan. </w:t>
      </w:r>
      <w:r w:rsidRPr="00FD6D2B">
        <w:rPr>
          <w:rFonts w:ascii="Verdana" w:hAnsi="Verdana" w:cs="Times New Roman"/>
          <w:bCs/>
          <w:sz w:val="20"/>
          <w:szCs w:val="20"/>
        </w:rPr>
        <w:t>Hal ini tidak sejalan dengan penelitian Putri dkk (2017) bahwa wanita yang melakukan hubungan seksual pertama kali pada usia ≤20 tahun berisiko 2,41 kali lebih besar untuk menderita kanker serviks dibandingkan dengan mereka yang melakukan hubungan seksual pertama pada usia &gt;20 tahun. Penelitian Setyarini (2009) menunjukkan bahwa responden yang menikah pada usia ≤20 tahun berisiko untuk terkena kanker serviks 5 kali lebih besar untuk menderita kanker serviks dibandingkan dengan responden yang menikah pada usia &gt;20 tahun.</w:t>
      </w:r>
    </w:p>
    <w:p w:rsidR="00F10291" w:rsidRDefault="00076DA6" w:rsidP="00FD6D2B">
      <w:pPr>
        <w:pStyle w:val="ListParagraph"/>
        <w:spacing w:line="240" w:lineRule="auto"/>
        <w:ind w:left="360" w:firstLine="540"/>
        <w:rPr>
          <w:rFonts w:ascii="Verdana" w:hAnsi="Verdana" w:cs="Times New Roman"/>
          <w:sz w:val="20"/>
          <w:szCs w:val="20"/>
        </w:rPr>
      </w:pPr>
      <w:r w:rsidRPr="00FD6D2B">
        <w:rPr>
          <w:rFonts w:ascii="Verdana" w:hAnsi="Verdana" w:cs="Times New Roman"/>
          <w:sz w:val="20"/>
          <w:szCs w:val="20"/>
        </w:rPr>
        <w:t xml:space="preserve">Menurut peneliti, dari hasil penelitian didapatkan sebagian besar responden terdiagnosa kanker serviks stadium tinggi adalah responden yang memiliki usia awal hubungan seksual &gt;20 tahun, artinya bahwa usia awal hubungan seksual &gt;20 tahun tidak menutup kemungkinan untuk responden terdiagnosa kanker serviks stadium tinggi. Hal ini bisa disebabkan oleh kemungkinan adanya proses lain yang terjadi dalam mekanisme tubuh mereka. Seperti kanker serviks erat kaitannya dengan sistem kekebalan tubuh, proliferasi sel, proses inflamasi (peradangan), paparan radikal bebas, dan radiasi sinar UV yang sangat mempengaruhi terjadinya kanker atau tidak kanker pada seseorang. Jadi, wanita yang sudah melakukan hubungan seksual akan lebih baik jika melakukan deteksi dini kanker serviks tanpa harus memandang dari usia awal hubungan seksual wanita tersebut. Sehingga jika ditemukan adanya tanda dan gejala kanker serviks dapat ditangani lebih awal. </w:t>
      </w:r>
    </w:p>
    <w:p w:rsidR="00FD6D2B" w:rsidRPr="00A449E2" w:rsidRDefault="00FD6D2B" w:rsidP="00FD6D2B">
      <w:pPr>
        <w:pStyle w:val="ListParagraph"/>
        <w:spacing w:line="240" w:lineRule="auto"/>
        <w:ind w:left="360" w:firstLine="540"/>
        <w:rPr>
          <w:rFonts w:ascii="Verdana" w:hAnsi="Verdana"/>
          <w:sz w:val="16"/>
          <w:szCs w:val="16"/>
        </w:rPr>
      </w:pPr>
    </w:p>
    <w:p w:rsidR="00FD6D2B" w:rsidRDefault="00076DA6" w:rsidP="00FD6D2B">
      <w:pPr>
        <w:pStyle w:val="ListParagraph"/>
        <w:numPr>
          <w:ilvl w:val="0"/>
          <w:numId w:val="4"/>
        </w:numPr>
        <w:spacing w:line="240" w:lineRule="auto"/>
        <w:ind w:left="360"/>
        <w:rPr>
          <w:rFonts w:ascii="Verdana" w:hAnsi="Verdana"/>
          <w:b/>
          <w:sz w:val="20"/>
          <w:szCs w:val="20"/>
        </w:rPr>
      </w:pPr>
      <w:r w:rsidRPr="00FD6D2B">
        <w:rPr>
          <w:rFonts w:ascii="Verdana" w:hAnsi="Verdana"/>
          <w:b/>
          <w:sz w:val="20"/>
          <w:szCs w:val="20"/>
        </w:rPr>
        <w:t>Hubungan Antara Riwayat Pernikahan Dengan Stadium Kanker Serviks</w:t>
      </w:r>
    </w:p>
    <w:p w:rsidR="008528FD" w:rsidRDefault="00076DA6" w:rsidP="008528FD">
      <w:pPr>
        <w:pStyle w:val="ListParagraph"/>
        <w:spacing w:line="240" w:lineRule="auto"/>
        <w:ind w:left="360" w:firstLine="540"/>
        <w:rPr>
          <w:rFonts w:ascii="Verdana" w:hAnsi="Verdana" w:cs="Times New Roman"/>
          <w:sz w:val="20"/>
          <w:szCs w:val="20"/>
        </w:rPr>
      </w:pPr>
      <w:r w:rsidRPr="00FD6D2B">
        <w:rPr>
          <w:rFonts w:ascii="Verdana" w:hAnsi="Verdana" w:cs="Times New Roman"/>
          <w:sz w:val="20"/>
          <w:szCs w:val="20"/>
        </w:rPr>
        <w:t xml:space="preserve">Berdasarkan hasil penelitian menunjukkan bahwa tidak adanya hubungan yang signifikan antara riwayat pernikahan dengan stadium kanker serviks di RSUD Abdul Moeloek Provinsi Lampung Tahun 2018 diperoleh nilai </w:t>
      </w:r>
      <w:r w:rsidRPr="00FD6D2B">
        <w:rPr>
          <w:rFonts w:ascii="Verdana" w:hAnsi="Verdana" w:cs="Times New Roman"/>
          <w:i/>
          <w:sz w:val="20"/>
          <w:szCs w:val="20"/>
        </w:rPr>
        <w:t>P Value</w:t>
      </w:r>
      <w:r w:rsidRPr="00FD6D2B">
        <w:rPr>
          <w:rFonts w:ascii="Verdana" w:hAnsi="Verdana" w:cs="Times New Roman"/>
          <w:sz w:val="20"/>
          <w:szCs w:val="20"/>
        </w:rPr>
        <w:t xml:space="preserve"> = 0,933. Sebagian besar responden yang memiliki riwayat pernikahan 1 kali terdiagnosa kanker serviks stadium tinggi (56,6%).</w:t>
      </w:r>
    </w:p>
    <w:p w:rsidR="0083015C" w:rsidRDefault="00076DA6" w:rsidP="00487352">
      <w:pPr>
        <w:pStyle w:val="ListParagraph"/>
        <w:spacing w:line="240" w:lineRule="auto"/>
        <w:ind w:left="360" w:firstLine="540"/>
        <w:rPr>
          <w:rFonts w:ascii="Verdana" w:hAnsi="Verdana" w:cs="Times New Roman"/>
          <w:sz w:val="20"/>
          <w:szCs w:val="20"/>
        </w:rPr>
      </w:pPr>
      <w:r w:rsidRPr="008528FD">
        <w:rPr>
          <w:rFonts w:ascii="Verdana" w:hAnsi="Verdana" w:cs="Times New Roman"/>
          <w:bCs/>
          <w:sz w:val="20"/>
          <w:szCs w:val="20"/>
        </w:rPr>
        <w:t>H</w:t>
      </w:r>
      <w:r w:rsidRPr="008528FD">
        <w:rPr>
          <w:rFonts w:ascii="Verdana" w:hAnsi="Verdana" w:cs="Times New Roman"/>
          <w:sz w:val="20"/>
          <w:szCs w:val="20"/>
        </w:rPr>
        <w:t xml:space="preserve">asil analisis hubungan antara riwayat pernikahan dengan stadium kanker serviks didapatkan hasil bahwa sebanyak 15 responden (60,0%) yang memiliki riwayat pernikahan &gt;1 kali terdiagnosa kanker serviks stadium tinggi dan 10 responden (40,0%) terdiagnosa kanker serviks stadium sedang. Sedangkan responden yang memiliki riwayat pernikahan 1 kali sebanyak 56 responden (56,6%) terdiagnosa kanker serviks stadium tinggi dan 43 responden (43,4%) terdiagnosa kanker serviks stadium sedang. Dari 124 responden hasil terbanyak diagnosa kanker serviks stadium tinggi adalah responden dengan riwayat pernikahan 1 kali sebanyak 56 responden (56,6%). Kemudian dapat disimpulkan bahwa </w:t>
      </w:r>
    </w:p>
    <w:p w:rsidR="0083015C" w:rsidRDefault="0083015C" w:rsidP="0083015C">
      <w:pPr>
        <w:pStyle w:val="ListParagraph"/>
        <w:spacing w:line="240" w:lineRule="auto"/>
        <w:ind w:left="360" w:firstLine="0"/>
        <w:rPr>
          <w:rFonts w:ascii="Verdana" w:hAnsi="Verdana" w:cs="Times New Roman"/>
          <w:sz w:val="20"/>
          <w:szCs w:val="20"/>
        </w:rPr>
      </w:pPr>
      <w:r>
        <w:rPr>
          <w:rFonts w:ascii="Verdana" w:hAnsi="Verdana" w:cs="Times New Roman"/>
          <w:noProof/>
          <w:sz w:val="20"/>
          <w:szCs w:val="20"/>
        </w:rPr>
        <w:pict>
          <v:group id="_x0000_s2228" style="position:absolute;left:0;text-align:left;margin-left:56.3pt;margin-top:15.05pt;width:483.8pt;height:4.55pt;z-index:-251639808;mso-position-horizontal-relative:page" coordorigin="1642,451" coordsize="9193,91">
            <v:shape id="_x0000_s2229" style="position:absolute;left:1673;top:482;width:9131;height:0" coordorigin="1673,482" coordsize="9131,0" path="m1673,482r9131,e" filled="f" strokecolor="#612322" strokeweight="3.1pt">
              <v:path arrowok="t"/>
            </v:shape>
            <v:shape id="_x0000_s2230" style="position:absolute;left:1673;top:533;width:9131;height:0" coordorigin="1673,533" coordsize="9131,0" path="m1673,533r9131,e" filled="f" strokecolor="#612322" strokeweight=".82pt">
              <v:path arrowok="t"/>
            </v:shape>
            <w10:wrap anchorx="page"/>
          </v:group>
        </w:pict>
      </w:r>
    </w:p>
    <w:p w:rsidR="00487352" w:rsidRPr="00487352" w:rsidRDefault="00076DA6" w:rsidP="0083015C">
      <w:pPr>
        <w:pStyle w:val="ListParagraph"/>
        <w:spacing w:line="240" w:lineRule="auto"/>
        <w:ind w:left="360" w:firstLine="0"/>
        <w:rPr>
          <w:rFonts w:ascii="Verdana" w:hAnsi="Verdana" w:cs="Times New Roman"/>
          <w:sz w:val="20"/>
          <w:szCs w:val="20"/>
        </w:rPr>
      </w:pPr>
      <w:r w:rsidRPr="008528FD">
        <w:rPr>
          <w:rFonts w:ascii="Verdana" w:hAnsi="Verdana" w:cs="Times New Roman"/>
          <w:sz w:val="20"/>
          <w:szCs w:val="20"/>
        </w:rPr>
        <w:lastRenderedPageBreak/>
        <w:t>antara teori sebelumnya dan penelitian yang telah dilakukan</w:t>
      </w:r>
      <w:r w:rsidR="008528FD" w:rsidRPr="008528FD">
        <w:rPr>
          <w:rFonts w:ascii="Verdana" w:hAnsi="Verdana" w:cs="Times New Roman"/>
          <w:sz w:val="20"/>
          <w:szCs w:val="20"/>
        </w:rPr>
        <w:t xml:space="preserve"> oleh peneliti memiliki perbedaan. Berdasarkan hasil penelitian ini riwayat pernikahan merupakan variabel yang tidak menunjukkan adanya hubungan antara riwayat pernikahan dengan stadium kanker serviks. </w:t>
      </w:r>
      <w:r w:rsidR="008528FD" w:rsidRPr="008528FD">
        <w:rPr>
          <w:rFonts w:ascii="Verdana" w:hAnsi="Verdana" w:cs="Times New Roman"/>
          <w:bCs/>
          <w:sz w:val="20"/>
          <w:szCs w:val="20"/>
        </w:rPr>
        <w:t>Hal ini sejalan dengan penelitian Darmayanti (2015) yang menyatakan bahwa tidak adanya hubungan antara jumlah perkawinan dengan keajadian kanker leher rahim. Tetapi, penelitian lain Melva (2008) menyatakan bahwa wanita yang sering melakukan hubungan seksual dan sering berganti pasangan merupakan faktor risiko ter</w:t>
      </w:r>
      <w:r w:rsidR="00487352">
        <w:rPr>
          <w:rFonts w:ascii="Verdana" w:hAnsi="Verdana" w:cs="Times New Roman"/>
          <w:bCs/>
          <w:sz w:val="20"/>
          <w:szCs w:val="20"/>
        </w:rPr>
        <w:t>hadap terjadinya kanker serviks.</w:t>
      </w:r>
    </w:p>
    <w:p w:rsidR="002D1DFA" w:rsidRDefault="00076DA6" w:rsidP="002D1DFA">
      <w:pPr>
        <w:pStyle w:val="ListParagraph"/>
        <w:spacing w:line="240" w:lineRule="auto"/>
        <w:ind w:left="360" w:firstLine="540"/>
        <w:rPr>
          <w:rFonts w:ascii="Verdana" w:hAnsi="Verdana" w:cs="Times New Roman"/>
          <w:sz w:val="20"/>
          <w:szCs w:val="20"/>
        </w:rPr>
      </w:pPr>
      <w:r w:rsidRPr="00FD6D2B">
        <w:rPr>
          <w:rFonts w:ascii="Verdana" w:hAnsi="Verdana" w:cs="Times New Roman"/>
          <w:sz w:val="20"/>
          <w:szCs w:val="20"/>
        </w:rPr>
        <w:t>Menurut peneliti, riwayat pernikahan dalam hal ini untuk menggambarkan mengenai berapa kali responden berganti pasangan, namun riwayat pernikahan tidak selalu dapat dijadikan tolak ukur karena bukan berarti responden yang belum menikah ataupun riwayat satu kali menikah tidak menutup kemungkinan bahwa responden tidak pernah berganti mitra seksual ataupun hanya memiliki satu mitra seksual. Risiko terkena kanker serviks akan meningkat pula pada wanita yang memiliki 1 pasangan seks tetapi pria tersebut memiliki banyak pasangan seks atau yang mengidap kondolima akuminatum. Hal ini tidak akan terjadi apabila pasangan yang berganti pasangan melakukan hubungan seksual dengan cara yang aman, misalnya dengan menggunakan kondom sehingga tidak terjadi penularan HPV pada pasangannya. Oleh sebab itu perlu dilakukan penelitian lebih lanjut pada responden, tempat dan waktu yang berbeda.</w:t>
      </w:r>
    </w:p>
    <w:p w:rsidR="002D1DFA" w:rsidRPr="002D1DFA" w:rsidRDefault="002D1DFA" w:rsidP="002D1DFA">
      <w:pPr>
        <w:pStyle w:val="ListParagraph"/>
        <w:spacing w:line="240" w:lineRule="auto"/>
        <w:ind w:left="360" w:firstLine="540"/>
        <w:rPr>
          <w:rFonts w:ascii="Verdana" w:hAnsi="Verdana" w:cs="Times New Roman"/>
          <w:sz w:val="16"/>
          <w:szCs w:val="16"/>
        </w:rPr>
      </w:pPr>
    </w:p>
    <w:p w:rsidR="002D1DFA" w:rsidRPr="002D1DFA" w:rsidRDefault="00076DA6" w:rsidP="002D1DFA">
      <w:pPr>
        <w:pStyle w:val="ListParagraph"/>
        <w:numPr>
          <w:ilvl w:val="0"/>
          <w:numId w:val="4"/>
        </w:numPr>
        <w:spacing w:line="240" w:lineRule="auto"/>
        <w:ind w:left="360"/>
        <w:rPr>
          <w:rFonts w:ascii="Verdana" w:hAnsi="Verdana" w:cs="Times New Roman"/>
          <w:sz w:val="20"/>
          <w:szCs w:val="20"/>
        </w:rPr>
      </w:pPr>
      <w:r w:rsidRPr="002D1DFA">
        <w:rPr>
          <w:rFonts w:ascii="Verdana" w:hAnsi="Verdana"/>
          <w:b/>
          <w:sz w:val="20"/>
          <w:szCs w:val="20"/>
        </w:rPr>
        <w:t>Hubungan Antara Riwayat Genetik Kanker Serviks Dengan Stadium Kanker Serviks</w:t>
      </w:r>
    </w:p>
    <w:p w:rsidR="002D1DFA" w:rsidRDefault="00482853" w:rsidP="002D1DFA">
      <w:pPr>
        <w:pStyle w:val="ListParagraph"/>
        <w:spacing w:line="240" w:lineRule="auto"/>
        <w:ind w:left="360" w:firstLine="540"/>
        <w:rPr>
          <w:rFonts w:ascii="Verdana" w:hAnsi="Verdana"/>
          <w:sz w:val="20"/>
          <w:szCs w:val="20"/>
        </w:rPr>
      </w:pPr>
      <w:r w:rsidRPr="002D1DFA">
        <w:rPr>
          <w:rFonts w:ascii="Verdana" w:hAnsi="Verdana"/>
          <w:sz w:val="20"/>
          <w:szCs w:val="20"/>
        </w:rPr>
        <w:t xml:space="preserve">Berdasarkan hasil penelitian menunjukkan bahwa tidak adanya hubungan yang signifikan antara riwayat genetik kanker serviks dengan stadium kanker serviks di RSUD Abdul Moeloek Provinsi Lampung Tahun 2018 diperoleh nilai </w:t>
      </w:r>
      <w:r w:rsidRPr="002D1DFA">
        <w:rPr>
          <w:rFonts w:ascii="Verdana" w:hAnsi="Verdana"/>
          <w:i/>
          <w:sz w:val="20"/>
          <w:szCs w:val="20"/>
        </w:rPr>
        <w:t>P Value</w:t>
      </w:r>
      <w:r w:rsidRPr="002D1DFA">
        <w:rPr>
          <w:rFonts w:ascii="Verdana" w:hAnsi="Verdana"/>
          <w:sz w:val="20"/>
          <w:szCs w:val="20"/>
        </w:rPr>
        <w:t xml:space="preserve"> = 1,000. Sebagian besar responden yang tidak memiliki riwayat genetik kanker serviks 1 kali terdiagnosa kanker serviks stadium tinggi (57,4%).</w:t>
      </w:r>
    </w:p>
    <w:p w:rsidR="002D1DFA" w:rsidRDefault="00482853" w:rsidP="002D1DFA">
      <w:pPr>
        <w:pStyle w:val="ListParagraph"/>
        <w:spacing w:line="240" w:lineRule="auto"/>
        <w:ind w:left="360" w:firstLine="540"/>
        <w:rPr>
          <w:rFonts w:ascii="Verdana" w:hAnsi="Verdana" w:cs="Times New Roman"/>
          <w:bCs/>
          <w:sz w:val="20"/>
          <w:szCs w:val="20"/>
        </w:rPr>
      </w:pPr>
      <w:r w:rsidRPr="002D1DFA">
        <w:rPr>
          <w:rFonts w:ascii="Verdana" w:hAnsi="Verdana" w:cs="Times New Roman"/>
          <w:bCs/>
          <w:sz w:val="20"/>
          <w:szCs w:val="20"/>
        </w:rPr>
        <w:t>H</w:t>
      </w:r>
      <w:r w:rsidRPr="002D1DFA">
        <w:rPr>
          <w:rFonts w:ascii="Verdana" w:hAnsi="Verdana" w:cs="Times New Roman"/>
          <w:sz w:val="20"/>
          <w:szCs w:val="20"/>
        </w:rPr>
        <w:t xml:space="preserve">asil analisis hubungan antara riwayat genetik kanker serviks dengan stadium kanker serviks didapatkan hasil bahwa sebanyak 13 responden (56,5%) yang memiliki riwayat genetik kanker serviks terdiagnosa kanker serviks stadium tinggi dan 10 responden (43,5%) terdiagnosa kanker serviks stadium sedang. Sedangkan responden yang tidak memiliki riwayat genetik kanker serviks sebanyak 58 responden (57,4%) terdiagnosa kanker serviks stadium tinggi dan 43 responden (42,6%) terdiagnosa kanker serviks stadium sedang. Dari 124 responden hasil terbanyak diagnosa kanker serviks stadium tinggi adalah responden yang tidak memiliki riwayat genetik kanker serviks sebanyak 58 responden (57,4%). Kemudian dapat disimpulkan bahwa antara teori sebelumnya dan penelitian yang telah dilakukan oleh peneliti memiliki perbedaan. Berdasarkan hasil penelitian ini riwayat genetik kanker serviks merupakan variabel yang tidak menunjukkan adanya hubungan antara riwayat genetik kanker serviks dengan stadium kanker serviks. </w:t>
      </w:r>
      <w:r w:rsidRPr="002D1DFA">
        <w:rPr>
          <w:rFonts w:ascii="Verdana" w:hAnsi="Verdana" w:cs="Times New Roman"/>
          <w:bCs/>
          <w:sz w:val="20"/>
          <w:szCs w:val="20"/>
        </w:rPr>
        <w:t xml:space="preserve">Hal ini sejalan dengan penelitian Fitrisia, dkk (2019) yang menyatakan bahwa tidak terdapat hubungan antara riwayat keluarga yang menderita kanker serviks dengan kejadian lesi pra-kanker servikis dengan nilai </w:t>
      </w:r>
      <w:r w:rsidRPr="002D1DFA">
        <w:rPr>
          <w:rFonts w:ascii="Verdana" w:hAnsi="Verdana" w:cs="Times New Roman"/>
          <w:bCs/>
          <w:i/>
          <w:sz w:val="20"/>
          <w:szCs w:val="20"/>
        </w:rPr>
        <w:t>P Value</w:t>
      </w:r>
      <w:r w:rsidRPr="002D1DFA">
        <w:rPr>
          <w:rFonts w:ascii="Verdana" w:hAnsi="Verdana" w:cs="Times New Roman"/>
          <w:bCs/>
          <w:sz w:val="20"/>
          <w:szCs w:val="20"/>
        </w:rPr>
        <w:t xml:space="preserve"> = 0,252.</w:t>
      </w:r>
    </w:p>
    <w:p w:rsidR="00482853" w:rsidRDefault="00482853" w:rsidP="00F14D6F">
      <w:pPr>
        <w:pStyle w:val="ListParagraph"/>
        <w:spacing w:line="240" w:lineRule="auto"/>
        <w:ind w:left="360" w:firstLine="540"/>
        <w:rPr>
          <w:rFonts w:ascii="Verdana" w:hAnsi="Verdana"/>
          <w:sz w:val="20"/>
          <w:szCs w:val="20"/>
        </w:rPr>
      </w:pPr>
      <w:r w:rsidRPr="002D1DFA">
        <w:rPr>
          <w:rFonts w:ascii="Verdana" w:hAnsi="Verdana"/>
          <w:sz w:val="20"/>
          <w:szCs w:val="20"/>
        </w:rPr>
        <w:t>Menurut peneliti, ketidaksesuaian hasil yang ada pada penelitian ini dengan teori yang ada disebabkan adanya faktor risiko lainnya yang dapat memicu diagnosa kanker serviks stadium tinggi, seperti usia awal hubungan seksual, riwayat pernikahan, riwayat pemakaian alat kontraseps</w:t>
      </w:r>
      <w:r w:rsidR="002D1DFA" w:rsidRPr="002D1DFA">
        <w:rPr>
          <w:rFonts w:ascii="Verdana" w:hAnsi="Verdana"/>
          <w:sz w:val="20"/>
          <w:szCs w:val="20"/>
        </w:rPr>
        <w:t xml:space="preserve">i oral (pil KB) dan pendidikan. Beberapa </w:t>
      </w:r>
      <w:r w:rsidRPr="002D1DFA">
        <w:rPr>
          <w:rFonts w:ascii="Verdana" w:hAnsi="Verdana"/>
          <w:sz w:val="20"/>
          <w:szCs w:val="20"/>
        </w:rPr>
        <w:t xml:space="preserve">peneliti mengungkapkan bahwa sistem kekebalan tubuh yang lemah juga sangat berperan penting dalam memicu transformasi sel skuamosa hingga menghasilkan sel </w:t>
      </w:r>
      <w:r w:rsidRPr="002D1DFA">
        <w:rPr>
          <w:rFonts w:ascii="Verdana" w:hAnsi="Verdana"/>
          <w:i/>
          <w:sz w:val="20"/>
          <w:szCs w:val="20"/>
        </w:rPr>
        <w:t>Cervix Intraephitelia Neoplasia</w:t>
      </w:r>
      <w:r w:rsidR="002D1DFA">
        <w:rPr>
          <w:rFonts w:ascii="Verdana" w:hAnsi="Verdana"/>
          <w:sz w:val="20"/>
          <w:szCs w:val="20"/>
        </w:rPr>
        <w:t>.</w:t>
      </w:r>
      <w:r w:rsidR="005B1079">
        <w:rPr>
          <w:rFonts w:ascii="Verdana" w:hAnsi="Verdana"/>
          <w:sz w:val="20"/>
          <w:szCs w:val="20"/>
        </w:rPr>
        <w:t xml:space="preserve"> </w:t>
      </w:r>
      <w:r w:rsidRPr="005B1079">
        <w:rPr>
          <w:rFonts w:ascii="Verdana" w:hAnsi="Verdana"/>
          <w:sz w:val="20"/>
          <w:szCs w:val="20"/>
        </w:rPr>
        <w:t>Riwayat genetik merupakan salah satu faktor yang penting dari banyak faktor lainnya, mengingat kanker serviks bisa dipe</w:t>
      </w:r>
      <w:r w:rsidR="002D1DFA" w:rsidRPr="005B1079">
        <w:rPr>
          <w:rFonts w:ascii="Verdana" w:hAnsi="Verdana"/>
          <w:sz w:val="20"/>
          <w:szCs w:val="20"/>
        </w:rPr>
        <w:t>ngaruhi oleh kelainan genetika.</w:t>
      </w:r>
      <w:r w:rsidR="005B1079">
        <w:rPr>
          <w:rFonts w:ascii="Verdana" w:hAnsi="Verdana"/>
          <w:sz w:val="20"/>
          <w:szCs w:val="20"/>
        </w:rPr>
        <w:t xml:space="preserve"> Beberapa keluarga bisa jadi memiliki risiko lebih tinggi menderita kanker tertentu dibandingkan dengan keluarga lainnya. </w:t>
      </w:r>
    </w:p>
    <w:p w:rsidR="0083015C" w:rsidRDefault="0083015C" w:rsidP="00F14D6F">
      <w:pPr>
        <w:pStyle w:val="ListParagraph"/>
        <w:spacing w:line="240" w:lineRule="auto"/>
        <w:ind w:left="360" w:firstLine="540"/>
        <w:rPr>
          <w:rFonts w:ascii="Verdana" w:hAnsi="Verdana"/>
          <w:sz w:val="20"/>
          <w:szCs w:val="20"/>
        </w:rPr>
      </w:pPr>
    </w:p>
    <w:p w:rsidR="0083015C" w:rsidRDefault="0083015C" w:rsidP="00F14D6F">
      <w:pPr>
        <w:pStyle w:val="ListParagraph"/>
        <w:spacing w:line="240" w:lineRule="auto"/>
        <w:ind w:left="360" w:firstLine="540"/>
        <w:rPr>
          <w:rFonts w:ascii="Verdana" w:hAnsi="Verdana"/>
          <w:sz w:val="20"/>
          <w:szCs w:val="20"/>
        </w:rPr>
      </w:pPr>
    </w:p>
    <w:p w:rsidR="0083015C" w:rsidRDefault="0083015C" w:rsidP="00F14D6F">
      <w:pPr>
        <w:pStyle w:val="ListParagraph"/>
        <w:spacing w:line="240" w:lineRule="auto"/>
        <w:ind w:left="360" w:firstLine="540"/>
        <w:rPr>
          <w:rFonts w:ascii="Verdana" w:hAnsi="Verdana"/>
          <w:sz w:val="20"/>
          <w:szCs w:val="20"/>
        </w:rPr>
      </w:pPr>
    </w:p>
    <w:p w:rsidR="00F14D6F" w:rsidRPr="00F14D6F" w:rsidRDefault="0083015C" w:rsidP="00F14D6F">
      <w:pPr>
        <w:pStyle w:val="ListParagraph"/>
        <w:spacing w:line="240" w:lineRule="auto"/>
        <w:ind w:left="360" w:firstLine="540"/>
        <w:rPr>
          <w:rFonts w:ascii="Verdana" w:hAnsi="Verdana"/>
          <w:sz w:val="16"/>
          <w:szCs w:val="16"/>
        </w:rPr>
      </w:pPr>
      <w:r>
        <w:rPr>
          <w:rFonts w:ascii="Verdana" w:hAnsi="Verdana"/>
          <w:noProof/>
          <w:sz w:val="20"/>
          <w:szCs w:val="20"/>
        </w:rPr>
        <w:pict>
          <v:group id="_x0000_s2231" style="position:absolute;left:0;text-align:left;margin-left:56.3pt;margin-top:15.05pt;width:483.8pt;height:4.55pt;z-index:-251638784;mso-position-horizontal-relative:page" coordorigin="1642,451" coordsize="9193,91">
            <v:shape id="_x0000_s2232" style="position:absolute;left:1673;top:482;width:9131;height:0" coordorigin="1673,482" coordsize="9131,0" path="m1673,482r9131,e" filled="f" strokecolor="#612322" strokeweight="3.1pt">
              <v:path arrowok="t"/>
            </v:shape>
            <v:shape id="_x0000_s2233" style="position:absolute;left:1673;top:533;width:9131;height:0" coordorigin="1673,533" coordsize="9131,0" path="m1673,533r9131,e" filled="f" strokecolor="#612322" strokeweight=".82pt">
              <v:path arrowok="t"/>
            </v:shape>
            <w10:wrap anchorx="page"/>
          </v:group>
        </w:pict>
      </w:r>
    </w:p>
    <w:p w:rsidR="008528FD" w:rsidRPr="008528FD" w:rsidRDefault="00F14D6F" w:rsidP="008528FD">
      <w:pPr>
        <w:pStyle w:val="ListParagraph"/>
        <w:numPr>
          <w:ilvl w:val="0"/>
          <w:numId w:val="4"/>
        </w:numPr>
        <w:spacing w:line="240" w:lineRule="auto"/>
        <w:ind w:left="360"/>
        <w:rPr>
          <w:rFonts w:ascii="Verdana" w:hAnsi="Verdana"/>
          <w:b/>
          <w:sz w:val="20"/>
          <w:szCs w:val="20"/>
        </w:rPr>
      </w:pPr>
      <w:r w:rsidRPr="00F14D6F">
        <w:rPr>
          <w:rFonts w:ascii="Verdana" w:hAnsi="Verdana"/>
          <w:b/>
          <w:sz w:val="20"/>
          <w:szCs w:val="20"/>
        </w:rPr>
        <w:lastRenderedPageBreak/>
        <w:t>Hubungan Antara Riwayat Pemakaian Alat Kontrasepsi Oral (Pil KB) Dengan Stadium Kanker Serviks</w:t>
      </w:r>
    </w:p>
    <w:p w:rsidR="00A1551A" w:rsidRPr="008528FD" w:rsidRDefault="00F14D6F" w:rsidP="008528FD">
      <w:pPr>
        <w:pStyle w:val="ListParagraph"/>
        <w:spacing w:line="240" w:lineRule="auto"/>
        <w:ind w:left="360" w:firstLine="540"/>
        <w:rPr>
          <w:rFonts w:ascii="Verdana" w:hAnsi="Verdana"/>
          <w:b/>
          <w:sz w:val="20"/>
          <w:szCs w:val="20"/>
        </w:rPr>
      </w:pPr>
      <w:r w:rsidRPr="008528FD">
        <w:rPr>
          <w:rFonts w:ascii="Verdana" w:hAnsi="Verdana" w:cs="Times New Roman"/>
          <w:sz w:val="20"/>
          <w:szCs w:val="20"/>
        </w:rPr>
        <w:t>Berdasarkan hasil penelitian menunjukkan bahwa tidak adanya hubungan yang signifikan antara riwayat pemakaian alat kontrasepsi oral (pil KB) dengan stadium</w:t>
      </w:r>
      <w:r w:rsidR="00A1551A" w:rsidRPr="008528FD">
        <w:rPr>
          <w:rFonts w:ascii="Verdana" w:hAnsi="Verdana" w:cs="Times New Roman"/>
          <w:sz w:val="20"/>
          <w:szCs w:val="20"/>
        </w:rPr>
        <w:t xml:space="preserve"> </w:t>
      </w:r>
    </w:p>
    <w:p w:rsidR="008528FD" w:rsidRDefault="00F14D6F" w:rsidP="008528FD">
      <w:pPr>
        <w:pStyle w:val="ListParagraph"/>
        <w:spacing w:line="240" w:lineRule="auto"/>
        <w:ind w:left="360" w:firstLine="0"/>
        <w:rPr>
          <w:rFonts w:ascii="Verdana" w:hAnsi="Verdana" w:cs="Times New Roman"/>
          <w:sz w:val="20"/>
          <w:szCs w:val="20"/>
        </w:rPr>
      </w:pPr>
      <w:r w:rsidRPr="00A1551A">
        <w:rPr>
          <w:rFonts w:ascii="Verdana" w:hAnsi="Verdana" w:cs="Times New Roman"/>
          <w:sz w:val="20"/>
          <w:szCs w:val="20"/>
        </w:rPr>
        <w:t xml:space="preserve">kanker serviks di RSUD Abdul Moeloek Provinsi Lampung Tahun 2018 diperoleh nilai </w:t>
      </w:r>
      <w:r w:rsidR="008528FD">
        <w:rPr>
          <w:rFonts w:ascii="Verdana" w:hAnsi="Verdana" w:cs="Times New Roman"/>
          <w:i/>
          <w:sz w:val="20"/>
          <w:szCs w:val="20"/>
        </w:rPr>
        <w:t xml:space="preserve">P </w:t>
      </w:r>
      <w:r w:rsidR="008528FD" w:rsidRPr="00A1551A">
        <w:rPr>
          <w:rFonts w:ascii="Verdana" w:hAnsi="Verdana" w:cs="Times New Roman"/>
          <w:i/>
          <w:sz w:val="20"/>
          <w:szCs w:val="20"/>
        </w:rPr>
        <w:t>Value</w:t>
      </w:r>
      <w:r w:rsidR="008528FD" w:rsidRPr="00A1551A">
        <w:rPr>
          <w:rFonts w:ascii="Verdana" w:hAnsi="Verdana" w:cs="Times New Roman"/>
          <w:sz w:val="20"/>
          <w:szCs w:val="20"/>
        </w:rPr>
        <w:t xml:space="preserve"> = 0,051. Sebagian besar responden yang tidak memiliki riwayat pemakaian alat kontrasepsi oral (pil KB) terdiagnosa kanker</w:t>
      </w:r>
      <w:r w:rsidR="008528FD">
        <w:rPr>
          <w:rFonts w:ascii="Verdana" w:hAnsi="Verdana" w:cs="Times New Roman"/>
          <w:sz w:val="20"/>
          <w:szCs w:val="20"/>
        </w:rPr>
        <w:t xml:space="preserve"> serviks stadium tinggi (62,0%).</w:t>
      </w:r>
    </w:p>
    <w:p w:rsidR="008528FD" w:rsidRPr="0083015C" w:rsidRDefault="008528FD" w:rsidP="0083015C">
      <w:pPr>
        <w:pStyle w:val="ListParagraph"/>
        <w:spacing w:line="240" w:lineRule="auto"/>
        <w:ind w:left="360" w:firstLine="540"/>
        <w:rPr>
          <w:rFonts w:ascii="Verdana" w:hAnsi="Verdana" w:cs="Times New Roman"/>
          <w:sz w:val="20"/>
          <w:szCs w:val="20"/>
        </w:rPr>
      </w:pPr>
      <w:r w:rsidRPr="00A1551A">
        <w:rPr>
          <w:rFonts w:ascii="Verdana" w:hAnsi="Verdana" w:cs="Times New Roman"/>
          <w:bCs/>
          <w:sz w:val="20"/>
          <w:szCs w:val="20"/>
        </w:rPr>
        <w:t>H</w:t>
      </w:r>
      <w:r w:rsidRPr="00A1551A">
        <w:rPr>
          <w:rFonts w:ascii="Verdana" w:hAnsi="Verdana" w:cs="Times New Roman"/>
          <w:sz w:val="20"/>
          <w:szCs w:val="20"/>
        </w:rPr>
        <w:t>asil analisis hubungan riwayat pemakaian alat kontrasepsi oral (pil KB) dengan stadium kanker serviks didapatkan hasil bahwa sebanyak 9 responden (37,5%) yang memiliki riwayat pemakaian alat kontrasepsi oral (pil KB) terdiagnosa kanker serviks stadium tinggi dan 15 responden (62,5%) terdiagnosa kanker serviks stadium sedang. Sedangkan responden yang tidak memiliki riwayat pemakaian alat kontrasepsi oral (pil KB) sebanyak 62 responden (62,0%) terdiagnosa kanke</w:t>
      </w:r>
      <w:r>
        <w:rPr>
          <w:rFonts w:ascii="Verdana" w:hAnsi="Verdana" w:cs="Times New Roman"/>
          <w:sz w:val="20"/>
          <w:szCs w:val="20"/>
        </w:rPr>
        <w:t>r serviks stadium tinggi dan 38</w:t>
      </w:r>
      <w:r w:rsidR="0083015C">
        <w:rPr>
          <w:rFonts w:ascii="Verdana" w:hAnsi="Verdana" w:cs="Times New Roman"/>
          <w:sz w:val="20"/>
          <w:szCs w:val="20"/>
        </w:rPr>
        <w:t xml:space="preserve"> </w:t>
      </w:r>
      <w:r w:rsidRPr="0083015C">
        <w:rPr>
          <w:rFonts w:ascii="Verdana" w:hAnsi="Verdana" w:cs="Times New Roman"/>
          <w:sz w:val="20"/>
          <w:szCs w:val="20"/>
        </w:rPr>
        <w:t xml:space="preserve">responden (38,0%) terdiagnosa kanker serviks stadium sedang. Dari 124 responden hasil terbanyak diagnosa kanker serviks stadium tinggi adalah responden yang tidak memiliki riwayat pemakaian alat kontrasepsi oral (pil KB) sebanyak 62 responden (62,0%). Kemudian dapat disimpulkan bahwa antara teori sebelumnya dan penelitian yang telah dilakukan oleh peneliti memiliki perbedaan. Berdasarkan hasil penelitian ini riwayat pemakaian alat kontrasepsi oral (pil KB) merupakan variabel yang tidak menunjukkan adanya hubungan antara riwayat pemakaian alat kontrasepsi oral (pil KB) dengan stadium kanker serviks. </w:t>
      </w:r>
      <w:r w:rsidRPr="0083015C">
        <w:rPr>
          <w:rFonts w:ascii="Verdana" w:hAnsi="Verdana" w:cs="Times New Roman"/>
          <w:bCs/>
          <w:sz w:val="20"/>
          <w:szCs w:val="20"/>
        </w:rPr>
        <w:t xml:space="preserve">Hal ini sejalan dengan penelitian Melva (2008) yang menyatakan bahwa kelompok responden yang menggunakan alat kontrasepsi hormonal diperoleh nilai </w:t>
      </w:r>
      <w:r w:rsidRPr="0083015C">
        <w:rPr>
          <w:rFonts w:ascii="Verdana" w:hAnsi="Verdana" w:cs="Times New Roman"/>
          <w:bCs/>
          <w:i/>
          <w:sz w:val="20"/>
          <w:szCs w:val="20"/>
        </w:rPr>
        <w:t>P Value</w:t>
      </w:r>
      <w:r w:rsidRPr="0083015C">
        <w:rPr>
          <w:rFonts w:ascii="Verdana" w:hAnsi="Verdana" w:cs="Times New Roman"/>
          <w:bCs/>
          <w:sz w:val="20"/>
          <w:szCs w:val="20"/>
        </w:rPr>
        <w:t xml:space="preserve"> = 0,052 artinya bahwa tidak terdapat hubungan yang signifikan antara responden yang menggunakan kontrasepsi hormonal dengan kejadian Kanker Leher Rahim. Nilai RP 0,900 (95% CI 0,0627-1,291), berarti bahwa kontrasepsi hormonal kemungkinan bukan merupakan faktor risiko untuk terjadinya KLR.</w:t>
      </w:r>
    </w:p>
    <w:p w:rsidR="00A1551A" w:rsidRDefault="00A1551A" w:rsidP="00A1551A">
      <w:pPr>
        <w:pStyle w:val="ListParagraph"/>
        <w:spacing w:line="240" w:lineRule="auto"/>
        <w:ind w:left="360" w:firstLine="540"/>
        <w:rPr>
          <w:rFonts w:ascii="Verdana" w:hAnsi="Verdana" w:cs="Times New Roman"/>
          <w:sz w:val="20"/>
          <w:szCs w:val="20"/>
        </w:rPr>
      </w:pPr>
      <w:r w:rsidRPr="00A1551A">
        <w:rPr>
          <w:rFonts w:ascii="Verdana" w:hAnsi="Verdana" w:cs="Times New Roman"/>
          <w:sz w:val="20"/>
          <w:szCs w:val="20"/>
        </w:rPr>
        <w:t>Menurut peneliti, dari hasil penelitian sebagian besar responden dengan diagnosa kanker serviks stadium tinggi di dominasi oleh responden yang tidak memiliki riwayat pemakaian alat kontrasepsi oral (pil KB). Hal ini membuktikan bahwa ada banyak jenis kontrasepsi hormonal lain yang dipakai oleh responden selain kontraspsi oral (pil KB). Dilihat dari teori awal yang mengkaji hubungan pemakaian kontrasepsi oral (pil KB) dengan risiko kanker menimbulkan kekhawatiran terutama pemakaian jangka panjang. Kontrasepsi pil ataupun suntikan merupakan salah satu faktor penyebab kanker serviks. Akan tetapi para pakar peneliti membuktikan bahwa pil kontrasepsi tidak ada hubungan dengan kejadian neoplasma. Sebaliknya pemakaian kontrasepsi pil dapat menimbulkan regresi pra karsinoma sekviks uteri. Pemakaian IUD juga pernah mempunyai hubungan dengan kejadian kanker serviks. Jadi kontrasepsi oral (pil KB) tidak menjadi salah satu faktor dalam stadium kanker serviks, karena ada banyak jenis kontrasepsi hormonal lain yang mungkin menjadi faktor risiko terhadap diagnosa kanker serviks.</w:t>
      </w:r>
    </w:p>
    <w:p w:rsidR="00A1551A" w:rsidRPr="00A1551A" w:rsidRDefault="00A1551A" w:rsidP="00A1551A">
      <w:pPr>
        <w:pStyle w:val="ListParagraph"/>
        <w:spacing w:line="240" w:lineRule="auto"/>
        <w:ind w:left="360" w:firstLine="540"/>
        <w:rPr>
          <w:rFonts w:ascii="Verdana" w:hAnsi="Verdana" w:cs="Times New Roman"/>
          <w:sz w:val="16"/>
          <w:szCs w:val="16"/>
        </w:rPr>
      </w:pPr>
    </w:p>
    <w:p w:rsidR="00A1551A" w:rsidRPr="00A1551A" w:rsidRDefault="00A1551A" w:rsidP="00A1551A">
      <w:pPr>
        <w:pStyle w:val="ListParagraph"/>
        <w:numPr>
          <w:ilvl w:val="0"/>
          <w:numId w:val="4"/>
        </w:numPr>
        <w:ind w:left="360"/>
        <w:rPr>
          <w:rFonts w:ascii="Verdana" w:hAnsi="Verdana" w:cs="Times New Roman"/>
          <w:sz w:val="20"/>
          <w:szCs w:val="20"/>
        </w:rPr>
      </w:pPr>
      <w:r w:rsidRPr="00A1551A">
        <w:rPr>
          <w:rFonts w:ascii="Verdana" w:hAnsi="Verdana"/>
          <w:b/>
          <w:sz w:val="20"/>
          <w:szCs w:val="20"/>
        </w:rPr>
        <w:t>Hubungan Antara Pendidikan Dengan Stadium Kanker Serviks</w:t>
      </w:r>
    </w:p>
    <w:p w:rsidR="0093434D" w:rsidRPr="0093434D" w:rsidRDefault="00A1551A" w:rsidP="0093434D">
      <w:pPr>
        <w:pStyle w:val="ListParagraph"/>
        <w:spacing w:line="240" w:lineRule="auto"/>
        <w:ind w:left="360" w:firstLine="540"/>
        <w:rPr>
          <w:rFonts w:ascii="Verdana" w:hAnsi="Verdana" w:cs="Times New Roman"/>
          <w:sz w:val="20"/>
          <w:szCs w:val="20"/>
        </w:rPr>
      </w:pPr>
      <w:r w:rsidRPr="00A1551A">
        <w:rPr>
          <w:rFonts w:ascii="Verdana" w:hAnsi="Verdana" w:cs="Times New Roman"/>
          <w:sz w:val="20"/>
          <w:szCs w:val="20"/>
        </w:rPr>
        <w:t xml:space="preserve">Berdasarkan hasil penelitian menunjukkan bahwa tidak adanya hubungan yang signifikan antara pendidikan dengan stadium kanker serviks di RSUD Abdul Moeloek Provinsi Lampung Tahun 2018 diperoleh nilai </w:t>
      </w:r>
      <w:r w:rsidRPr="00A1551A">
        <w:rPr>
          <w:rFonts w:ascii="Verdana" w:hAnsi="Verdana" w:cs="Times New Roman"/>
          <w:i/>
          <w:sz w:val="20"/>
          <w:szCs w:val="20"/>
        </w:rPr>
        <w:t>P Value</w:t>
      </w:r>
      <w:r w:rsidRPr="00A1551A">
        <w:rPr>
          <w:rFonts w:ascii="Verdana" w:hAnsi="Verdana" w:cs="Times New Roman"/>
          <w:sz w:val="20"/>
          <w:szCs w:val="20"/>
        </w:rPr>
        <w:t xml:space="preserve"> = 0,071. Sebagian besar responden yang tingkat pendidikan tinggi terdiagnosa kanker serviks stadium tinggi (62,6%).</w:t>
      </w:r>
    </w:p>
    <w:p w:rsidR="0083015C" w:rsidRDefault="0083015C" w:rsidP="00A1551A">
      <w:pPr>
        <w:pStyle w:val="ListParagraph"/>
        <w:spacing w:line="240" w:lineRule="auto"/>
        <w:ind w:left="360" w:firstLine="540"/>
        <w:rPr>
          <w:rFonts w:ascii="Verdana" w:hAnsi="Verdana" w:cs="Times New Roman"/>
          <w:sz w:val="20"/>
          <w:szCs w:val="20"/>
        </w:rPr>
      </w:pPr>
      <w:r>
        <w:rPr>
          <w:rFonts w:ascii="Verdana" w:hAnsi="Verdana" w:cs="Times New Roman"/>
          <w:bCs/>
          <w:noProof/>
          <w:sz w:val="20"/>
          <w:szCs w:val="20"/>
        </w:rPr>
        <w:pict>
          <v:group id="_x0000_s2234" style="position:absolute;left:0;text-align:left;margin-left:56.3pt;margin-top:130.5pt;width:483.8pt;height:4.55pt;z-index:-251637760;mso-position-horizontal-relative:page" coordorigin="1642,451" coordsize="9193,91">
            <v:shape id="_x0000_s2235" style="position:absolute;left:1673;top:482;width:9131;height:0" coordorigin="1673,482" coordsize="9131,0" path="m1673,482r9131,e" filled="f" strokecolor="#612322" strokeweight="3.1pt">
              <v:path arrowok="t"/>
            </v:shape>
            <v:shape id="_x0000_s2236" style="position:absolute;left:1673;top:533;width:9131;height:0" coordorigin="1673,533" coordsize="9131,0" path="m1673,533r9131,e" filled="f" strokecolor="#612322" strokeweight=".82pt">
              <v:path arrowok="t"/>
            </v:shape>
            <w10:wrap anchorx="page"/>
          </v:group>
        </w:pict>
      </w:r>
      <w:r w:rsidR="00A1551A" w:rsidRPr="00A1551A">
        <w:rPr>
          <w:rFonts w:ascii="Verdana" w:hAnsi="Verdana" w:cs="Times New Roman"/>
          <w:bCs/>
          <w:sz w:val="20"/>
          <w:szCs w:val="20"/>
        </w:rPr>
        <w:t>H</w:t>
      </w:r>
      <w:r w:rsidR="00A1551A" w:rsidRPr="00A1551A">
        <w:rPr>
          <w:rFonts w:ascii="Verdana" w:hAnsi="Verdana" w:cs="Times New Roman"/>
          <w:sz w:val="20"/>
          <w:szCs w:val="20"/>
        </w:rPr>
        <w:t>asil analisis hubungan antara pendidikan dengan stadium kanker serviks didapatkan hasil bahwa sebanyak 14 responden (42,4%) yang tingkat pendidikan rendah terdiagnosa kanker serviks stadium tinggi dan 19 responden (57,6%) terdiagnosa kanker serviks stadium sedang. Sedangkan responden yang tingkat pendidikan tinggi sebanyak 57 responden (62,6%) terdiagnosa kanker serviks stadium tinggi dan 34 responden (37,4%) terdiagnosa kanker serviks stadium sedang. Dari 124 responden hasil terbanyak diagnosa kanker serviks stadium tinggi adalah responden yang tingkat pendidikan tinggi sebanyak 57 responden (62,6%). Kemudian dapat disimpulkan bahwa antara teori sebelumnya dan penelitian yang telah dilakukan oleh peneliti memiliki perbedaan. Berdasarkan hasil penelitian ini pendidikan merupakan variabel yang tidak menunjukkan adanya hubungan</w:t>
      </w:r>
      <w:r>
        <w:rPr>
          <w:rFonts w:ascii="Verdana" w:hAnsi="Verdana" w:cs="Times New Roman"/>
          <w:sz w:val="20"/>
          <w:szCs w:val="20"/>
        </w:rPr>
        <w:t xml:space="preserve"> </w:t>
      </w:r>
    </w:p>
    <w:p w:rsidR="00A1551A" w:rsidRPr="00BA472B" w:rsidRDefault="00A1551A" w:rsidP="00BA472B">
      <w:pPr>
        <w:pStyle w:val="ListParagraph"/>
        <w:spacing w:line="240" w:lineRule="auto"/>
        <w:ind w:left="360" w:firstLine="0"/>
        <w:rPr>
          <w:rFonts w:ascii="Verdana" w:hAnsi="Verdana" w:cs="Times New Roman"/>
          <w:bCs/>
          <w:sz w:val="20"/>
          <w:szCs w:val="20"/>
        </w:rPr>
      </w:pPr>
      <w:r w:rsidRPr="00A1551A">
        <w:rPr>
          <w:rFonts w:ascii="Verdana" w:hAnsi="Verdana" w:cs="Times New Roman"/>
          <w:sz w:val="20"/>
          <w:szCs w:val="20"/>
        </w:rPr>
        <w:lastRenderedPageBreak/>
        <w:t xml:space="preserve">antara pendidikan dengan stadium kanker serviks. </w:t>
      </w:r>
      <w:r w:rsidRPr="00A1551A">
        <w:rPr>
          <w:rFonts w:ascii="Verdana" w:hAnsi="Verdana" w:cs="Times New Roman"/>
          <w:bCs/>
          <w:sz w:val="20"/>
          <w:szCs w:val="20"/>
        </w:rPr>
        <w:t>Hal ini tidak sejalan dengan penelitian yang dilakukan Surbakti (2004) dalam Damayanti (2013) pendidikan mempunyai hubungan bermakna dengan kejadian kanker serviks OR = 2,012 dengan kata lain penderita kanker serviks yang berpendidikan rendah</w:t>
      </w:r>
      <w:r w:rsidR="00BA472B">
        <w:rPr>
          <w:rFonts w:ascii="Verdana" w:hAnsi="Verdana" w:cs="Times New Roman"/>
          <w:bCs/>
          <w:sz w:val="20"/>
          <w:szCs w:val="20"/>
        </w:rPr>
        <w:t xml:space="preserve"> </w:t>
      </w:r>
      <w:r w:rsidRPr="00BA472B">
        <w:rPr>
          <w:rFonts w:ascii="Verdana" w:hAnsi="Verdana" w:cs="Times New Roman"/>
          <w:bCs/>
          <w:sz w:val="20"/>
          <w:szCs w:val="20"/>
        </w:rPr>
        <w:t>merupakan faktor yang berisiko yang mempengaruhi terjadinya kanker serviks. Wanita yang berpendidikan rendah ada kemungkinan kurang begitu memperhatikan tentang kesehatan, terutama kesehatan yang ada kaitannya dengan kebersihan diri terutama kebersihan alat kelaminnya maka akan memiliki risiko untuk terkena kanker serviks (Damayanti, 2013). Menurut penelitian Putri dkk (2017) bahwa faktor risiko wanita yang berpendidikan rendah 4 kali lebih berisiko menderita kanker serviks dibandingkan dengan wanita yang berpendidikan tinggi.</w:t>
      </w:r>
    </w:p>
    <w:p w:rsidR="002F2AC1" w:rsidRPr="00BA472B" w:rsidRDefault="00A1551A" w:rsidP="00BA472B">
      <w:pPr>
        <w:pStyle w:val="ListParagraph"/>
        <w:spacing w:line="240" w:lineRule="auto"/>
        <w:ind w:left="360" w:firstLine="540"/>
        <w:rPr>
          <w:rFonts w:ascii="Verdana" w:hAnsi="Verdana" w:cs="Times New Roman"/>
          <w:sz w:val="20"/>
          <w:szCs w:val="20"/>
        </w:rPr>
      </w:pPr>
      <w:r w:rsidRPr="00A1551A">
        <w:rPr>
          <w:rFonts w:ascii="Verdana" w:hAnsi="Verdana" w:cs="Times New Roman"/>
          <w:sz w:val="20"/>
          <w:szCs w:val="20"/>
        </w:rPr>
        <w:t xml:space="preserve">Menurut peneliti, tingkat pendidikan dalam hal ini untuk menggambarkan jenjang pendidikan yang ditempuh oleh responden. Tinggi rendahnya pendidikan berkaitan dengan tingkat sosio ekonomi, kehidupan seks, dan kebersihan. Dari penelitian ini, didapatkan hasil bahwa semakin tinggi </w:t>
      </w:r>
      <w:r w:rsidRPr="00A1551A">
        <w:rPr>
          <w:rFonts w:ascii="Verdana" w:hAnsi="Verdana" w:cs="Times New Roman"/>
          <w:sz w:val="20"/>
          <w:szCs w:val="20"/>
          <w:lang w:val="id-ID"/>
        </w:rPr>
        <w:t>tingkat pendidikan</w:t>
      </w:r>
      <w:r w:rsidR="00BA472B">
        <w:rPr>
          <w:rFonts w:ascii="Verdana" w:hAnsi="Verdana" w:cs="Times New Roman"/>
          <w:sz w:val="20"/>
          <w:szCs w:val="20"/>
        </w:rPr>
        <w:t xml:space="preserve"> tidak menjamin bahwa </w:t>
      </w:r>
      <w:r w:rsidRPr="00BA472B">
        <w:rPr>
          <w:rFonts w:ascii="Verdana" w:hAnsi="Verdana" w:cs="Times New Roman"/>
          <w:sz w:val="20"/>
          <w:szCs w:val="20"/>
        </w:rPr>
        <w:t>responden tidak terdiagnosa kanker serviks stadium tinggi, yang berarti bahwa pendidikan tinggi tidak menjamin seseorang untuk tidak mengalami kesulitan dalam menerima dan mencerna ide-ide atau gagasan yang baru, sehingga pengetahuan serta wawasan yang diterima tidak maksimal. Begitu pula peranan pendidikan terhadap kanker serviks sangat besar dalam hal kesehatan reproduksi, responden berpendidikan tinggi seharusnya lebih cenderung mempunyai suatu pemikiran yang lebih baik untuk peningkatan kesehatan. Selain itu, responden berpendidikan tinggi akan senantiasa menentukan keputusannya lebih rasional. Jadi, seharusnya responden yang berpendidikan tinggi memiliki kesadaran yang lebih untuk mencari informasi dari berbagai media seperti media online ataupun media cetak baik dari buku, majalah ataupun leaflet yang didapatkan dari pelayanan kesehatan sehingga dapat lebih memahami tentang bahaya kanker serviks dan meningkatkan kesadaran akan deteksi dini kanker serviks.</w:t>
      </w:r>
    </w:p>
    <w:p w:rsidR="00D11C11" w:rsidRDefault="00A1551A" w:rsidP="00D11C11">
      <w:pPr>
        <w:rPr>
          <w:rFonts w:ascii="Verdana" w:eastAsiaTheme="minorHAnsi" w:hAnsi="Verdana"/>
        </w:rPr>
      </w:pPr>
      <w:r w:rsidRPr="002F2AC1">
        <w:rPr>
          <w:rFonts w:ascii="Verdana" w:eastAsia="Verdana" w:hAnsi="Verdana"/>
          <w:b/>
        </w:rPr>
        <w:t>K</w:t>
      </w:r>
      <w:r w:rsidRPr="002F2AC1">
        <w:rPr>
          <w:rFonts w:ascii="Verdana" w:eastAsia="Verdana" w:hAnsi="Verdana"/>
          <w:b/>
          <w:spacing w:val="1"/>
        </w:rPr>
        <w:t>E</w:t>
      </w:r>
      <w:r w:rsidRPr="002F2AC1">
        <w:rPr>
          <w:rFonts w:ascii="Verdana" w:eastAsia="Verdana" w:hAnsi="Verdana"/>
          <w:b/>
        </w:rPr>
        <w:t>SIM</w:t>
      </w:r>
      <w:r w:rsidRPr="002F2AC1">
        <w:rPr>
          <w:rFonts w:ascii="Verdana" w:eastAsia="Verdana" w:hAnsi="Verdana"/>
          <w:b/>
          <w:spacing w:val="3"/>
        </w:rPr>
        <w:t>P</w:t>
      </w:r>
      <w:r w:rsidRPr="002F2AC1">
        <w:rPr>
          <w:rFonts w:ascii="Verdana" w:eastAsia="Verdana" w:hAnsi="Verdana"/>
          <w:b/>
          <w:spacing w:val="-1"/>
        </w:rPr>
        <w:t>U</w:t>
      </w:r>
      <w:r w:rsidRPr="002F2AC1">
        <w:rPr>
          <w:rFonts w:ascii="Verdana" w:eastAsia="Verdana" w:hAnsi="Verdana"/>
          <w:b/>
        </w:rPr>
        <w:t>L</w:t>
      </w:r>
      <w:r w:rsidRPr="002F2AC1">
        <w:rPr>
          <w:rFonts w:ascii="Verdana" w:eastAsia="Verdana" w:hAnsi="Verdana"/>
          <w:b/>
          <w:spacing w:val="1"/>
        </w:rPr>
        <w:t>A</w:t>
      </w:r>
      <w:r w:rsidRPr="002F2AC1">
        <w:rPr>
          <w:rFonts w:ascii="Verdana" w:eastAsia="Verdana" w:hAnsi="Verdana"/>
          <w:b/>
        </w:rPr>
        <w:t>N</w:t>
      </w:r>
    </w:p>
    <w:p w:rsidR="00D11C11" w:rsidRPr="00D11C11" w:rsidRDefault="00A1551A" w:rsidP="00D11C11">
      <w:pPr>
        <w:pStyle w:val="ListParagraph"/>
        <w:numPr>
          <w:ilvl w:val="0"/>
          <w:numId w:val="10"/>
        </w:numPr>
        <w:spacing w:line="240" w:lineRule="auto"/>
        <w:ind w:left="360"/>
        <w:rPr>
          <w:rFonts w:ascii="Verdana" w:eastAsia="Verdana" w:hAnsi="Verdana"/>
          <w:sz w:val="20"/>
          <w:szCs w:val="20"/>
        </w:rPr>
      </w:pPr>
      <w:r w:rsidRPr="00D11C11">
        <w:rPr>
          <w:rFonts w:ascii="Verdana" w:eastAsia="Verdana" w:hAnsi="Verdana"/>
          <w:sz w:val="20"/>
          <w:szCs w:val="20"/>
        </w:rPr>
        <w:t>Berdasarkan hasil penelitian yang telah dilakukan dapat disimpulkan ada hubungan yang signifikan antara usia awal hubungan seksual dengan stadium kanker serviks di RSUD Abdul Moeloek Provinsi Lampung Tahun 2018.</w:t>
      </w:r>
    </w:p>
    <w:p w:rsidR="00D11C11" w:rsidRPr="00D11C11" w:rsidRDefault="00A1551A" w:rsidP="00D11C11">
      <w:pPr>
        <w:pStyle w:val="ListParagraph"/>
        <w:numPr>
          <w:ilvl w:val="0"/>
          <w:numId w:val="10"/>
        </w:numPr>
        <w:spacing w:line="240" w:lineRule="auto"/>
        <w:ind w:left="360"/>
        <w:rPr>
          <w:rFonts w:ascii="Verdana" w:hAnsi="Verdana"/>
          <w:sz w:val="20"/>
          <w:szCs w:val="20"/>
        </w:rPr>
      </w:pPr>
      <w:r w:rsidRPr="00D11C11">
        <w:rPr>
          <w:rFonts w:ascii="Verdana" w:eastAsia="Verdana" w:hAnsi="Verdana"/>
          <w:sz w:val="20"/>
          <w:szCs w:val="20"/>
        </w:rPr>
        <w:t>Fak</w:t>
      </w:r>
      <w:r w:rsidRPr="00D11C11">
        <w:rPr>
          <w:rFonts w:ascii="Verdana" w:eastAsia="Verdana" w:hAnsi="Verdana"/>
          <w:spacing w:val="1"/>
          <w:sz w:val="20"/>
          <w:szCs w:val="20"/>
        </w:rPr>
        <w:t>t</w:t>
      </w:r>
      <w:r w:rsidRPr="00D11C11">
        <w:rPr>
          <w:rFonts w:ascii="Verdana" w:eastAsia="Verdana" w:hAnsi="Verdana"/>
          <w:spacing w:val="-1"/>
          <w:sz w:val="20"/>
          <w:szCs w:val="20"/>
        </w:rPr>
        <w:t>o</w:t>
      </w:r>
      <w:r w:rsidRPr="00D11C11">
        <w:rPr>
          <w:rFonts w:ascii="Verdana" w:eastAsia="Verdana" w:hAnsi="Verdana"/>
          <w:sz w:val="20"/>
          <w:szCs w:val="20"/>
        </w:rPr>
        <w:t>r</w:t>
      </w:r>
      <w:r w:rsidRPr="00D11C11">
        <w:rPr>
          <w:rFonts w:ascii="Verdana" w:eastAsia="Verdana" w:hAnsi="Verdana"/>
          <w:spacing w:val="37"/>
          <w:sz w:val="20"/>
          <w:szCs w:val="20"/>
        </w:rPr>
        <w:t xml:space="preserve"> </w:t>
      </w:r>
      <w:r w:rsidRPr="00D11C11">
        <w:rPr>
          <w:rFonts w:ascii="Verdana" w:eastAsia="Verdana" w:hAnsi="Verdana"/>
          <w:sz w:val="20"/>
          <w:szCs w:val="20"/>
        </w:rPr>
        <w:t>ya</w:t>
      </w:r>
      <w:r w:rsidRPr="00D11C11">
        <w:rPr>
          <w:rFonts w:ascii="Verdana" w:eastAsia="Verdana" w:hAnsi="Verdana"/>
          <w:spacing w:val="1"/>
          <w:sz w:val="20"/>
          <w:szCs w:val="20"/>
        </w:rPr>
        <w:t>n</w:t>
      </w:r>
      <w:r w:rsidRPr="00D11C11">
        <w:rPr>
          <w:rFonts w:ascii="Verdana" w:eastAsia="Verdana" w:hAnsi="Verdana"/>
          <w:sz w:val="20"/>
          <w:szCs w:val="20"/>
        </w:rPr>
        <w:t>g</w:t>
      </w:r>
      <w:r w:rsidRPr="00D11C11">
        <w:rPr>
          <w:rFonts w:ascii="Verdana" w:eastAsia="Verdana" w:hAnsi="Verdana"/>
          <w:spacing w:val="40"/>
          <w:sz w:val="20"/>
          <w:szCs w:val="20"/>
        </w:rPr>
        <w:t xml:space="preserve"> </w:t>
      </w:r>
      <w:r w:rsidRPr="00D11C11">
        <w:rPr>
          <w:rFonts w:ascii="Verdana" w:eastAsia="Verdana" w:hAnsi="Verdana"/>
          <w:spacing w:val="1"/>
          <w:sz w:val="20"/>
          <w:szCs w:val="20"/>
        </w:rPr>
        <w:t>p</w:t>
      </w:r>
      <w:r w:rsidRPr="00D11C11">
        <w:rPr>
          <w:rFonts w:ascii="Verdana" w:eastAsia="Verdana" w:hAnsi="Verdana"/>
          <w:sz w:val="20"/>
          <w:szCs w:val="20"/>
        </w:rPr>
        <w:t>a</w:t>
      </w:r>
      <w:r w:rsidRPr="00D11C11">
        <w:rPr>
          <w:rFonts w:ascii="Verdana" w:eastAsia="Verdana" w:hAnsi="Verdana"/>
          <w:spacing w:val="1"/>
          <w:sz w:val="20"/>
          <w:szCs w:val="20"/>
        </w:rPr>
        <w:t>l</w:t>
      </w:r>
      <w:r w:rsidRPr="00D11C11">
        <w:rPr>
          <w:rFonts w:ascii="Verdana" w:eastAsia="Verdana" w:hAnsi="Verdana"/>
          <w:sz w:val="20"/>
          <w:szCs w:val="20"/>
        </w:rPr>
        <w:t>i</w:t>
      </w:r>
      <w:r w:rsidRPr="00D11C11">
        <w:rPr>
          <w:rFonts w:ascii="Verdana" w:eastAsia="Verdana" w:hAnsi="Verdana"/>
          <w:spacing w:val="1"/>
          <w:sz w:val="20"/>
          <w:szCs w:val="20"/>
        </w:rPr>
        <w:t>n</w:t>
      </w:r>
      <w:r w:rsidRPr="00D11C11">
        <w:rPr>
          <w:rFonts w:ascii="Verdana" w:eastAsia="Verdana" w:hAnsi="Verdana"/>
          <w:sz w:val="20"/>
          <w:szCs w:val="20"/>
        </w:rPr>
        <w:t>g</w:t>
      </w:r>
      <w:r w:rsidRPr="00D11C11">
        <w:rPr>
          <w:rFonts w:ascii="Verdana" w:eastAsia="Verdana" w:hAnsi="Verdana"/>
          <w:spacing w:val="37"/>
          <w:sz w:val="20"/>
          <w:szCs w:val="20"/>
        </w:rPr>
        <w:t xml:space="preserve"> </w:t>
      </w:r>
      <w:r w:rsidRPr="00D11C11">
        <w:rPr>
          <w:rFonts w:ascii="Verdana" w:eastAsia="Verdana" w:hAnsi="Verdana"/>
          <w:spacing w:val="1"/>
          <w:sz w:val="20"/>
          <w:szCs w:val="20"/>
        </w:rPr>
        <w:t>do</w:t>
      </w:r>
      <w:r w:rsidRPr="00D11C11">
        <w:rPr>
          <w:rFonts w:ascii="Verdana" w:eastAsia="Verdana" w:hAnsi="Verdana"/>
          <w:sz w:val="20"/>
          <w:szCs w:val="20"/>
        </w:rPr>
        <w:t>m</w:t>
      </w:r>
      <w:r w:rsidRPr="00D11C11">
        <w:rPr>
          <w:rFonts w:ascii="Verdana" w:eastAsia="Verdana" w:hAnsi="Verdana"/>
          <w:spacing w:val="1"/>
          <w:sz w:val="20"/>
          <w:szCs w:val="20"/>
        </w:rPr>
        <w:t>in</w:t>
      </w:r>
      <w:r w:rsidRPr="00D11C11">
        <w:rPr>
          <w:rFonts w:ascii="Verdana" w:eastAsia="Verdana" w:hAnsi="Verdana"/>
          <w:sz w:val="20"/>
          <w:szCs w:val="20"/>
        </w:rPr>
        <w:t>an</w:t>
      </w:r>
      <w:r w:rsidRPr="00D11C11">
        <w:rPr>
          <w:rFonts w:ascii="Verdana" w:eastAsia="Verdana" w:hAnsi="Verdana"/>
          <w:spacing w:val="35"/>
          <w:sz w:val="20"/>
          <w:szCs w:val="20"/>
        </w:rPr>
        <w:t xml:space="preserve"> </w:t>
      </w:r>
      <w:r w:rsidRPr="00D11C11">
        <w:rPr>
          <w:rFonts w:ascii="Verdana" w:eastAsia="Verdana" w:hAnsi="Verdana"/>
          <w:spacing w:val="1"/>
          <w:sz w:val="20"/>
          <w:szCs w:val="20"/>
        </w:rPr>
        <w:t>b</w:t>
      </w:r>
      <w:r w:rsidRPr="00D11C11">
        <w:rPr>
          <w:rFonts w:ascii="Verdana" w:eastAsia="Verdana" w:hAnsi="Verdana"/>
          <w:spacing w:val="-1"/>
          <w:sz w:val="20"/>
          <w:szCs w:val="20"/>
        </w:rPr>
        <w:t>er</w:t>
      </w:r>
      <w:r w:rsidRPr="00D11C11">
        <w:rPr>
          <w:rFonts w:ascii="Verdana" w:eastAsia="Verdana" w:hAnsi="Verdana"/>
          <w:spacing w:val="1"/>
          <w:sz w:val="20"/>
          <w:szCs w:val="20"/>
        </w:rPr>
        <w:t xml:space="preserve">hubungan dengan stadium kanker </w:t>
      </w:r>
      <w:r w:rsidRPr="00D11C11">
        <w:rPr>
          <w:rFonts w:ascii="Verdana" w:eastAsia="Verdana" w:hAnsi="Verdana"/>
          <w:sz w:val="20"/>
          <w:szCs w:val="20"/>
        </w:rPr>
        <w:t>serviks di RSUD Abdul Moeloek Provinsi Lampung Tahun 2018 ada</w:t>
      </w:r>
      <w:r w:rsidR="00D11C11">
        <w:rPr>
          <w:rFonts w:ascii="Verdana" w:eastAsia="Verdana" w:hAnsi="Verdana"/>
          <w:sz w:val="20"/>
          <w:szCs w:val="20"/>
        </w:rPr>
        <w:t>lah usia awal hubungan seksual.</w:t>
      </w:r>
    </w:p>
    <w:p w:rsidR="00D11C11" w:rsidRDefault="00A1551A" w:rsidP="00D11C11">
      <w:pPr>
        <w:rPr>
          <w:rFonts w:ascii="Verdana" w:eastAsiaTheme="minorHAnsi" w:hAnsi="Verdana"/>
        </w:rPr>
      </w:pPr>
      <w:r w:rsidRPr="00D11C11">
        <w:rPr>
          <w:rFonts w:ascii="Verdana" w:eastAsia="Verdana" w:hAnsi="Verdana"/>
          <w:b/>
        </w:rPr>
        <w:t>S</w:t>
      </w:r>
      <w:r w:rsidRPr="00D11C11">
        <w:rPr>
          <w:rFonts w:ascii="Verdana" w:eastAsia="Verdana" w:hAnsi="Verdana"/>
          <w:b/>
          <w:spacing w:val="-1"/>
        </w:rPr>
        <w:t>A</w:t>
      </w:r>
      <w:r w:rsidRPr="00D11C11">
        <w:rPr>
          <w:rFonts w:ascii="Verdana" w:eastAsia="Verdana" w:hAnsi="Verdana"/>
          <w:b/>
          <w:spacing w:val="2"/>
        </w:rPr>
        <w:t>R</w:t>
      </w:r>
      <w:r w:rsidRPr="00D11C11">
        <w:rPr>
          <w:rFonts w:ascii="Verdana" w:eastAsia="Verdana" w:hAnsi="Verdana"/>
          <w:b/>
          <w:spacing w:val="-1"/>
        </w:rPr>
        <w:t>A</w:t>
      </w:r>
      <w:r w:rsidRPr="00D11C11">
        <w:rPr>
          <w:rFonts w:ascii="Verdana" w:eastAsia="Verdana" w:hAnsi="Verdana"/>
          <w:b/>
        </w:rPr>
        <w:t>N</w:t>
      </w:r>
    </w:p>
    <w:p w:rsidR="00D11C11" w:rsidRPr="00A81516" w:rsidRDefault="00A1551A" w:rsidP="00A81516">
      <w:pPr>
        <w:pStyle w:val="ListParagraph"/>
        <w:numPr>
          <w:ilvl w:val="0"/>
          <w:numId w:val="11"/>
        </w:numPr>
        <w:spacing w:line="240" w:lineRule="auto"/>
        <w:ind w:left="360"/>
        <w:rPr>
          <w:rFonts w:ascii="Verdana" w:hAnsi="Verdana"/>
          <w:b/>
          <w:bCs/>
          <w:sz w:val="20"/>
          <w:szCs w:val="20"/>
          <w:lang w:val="sv-SE"/>
        </w:rPr>
      </w:pPr>
      <w:r w:rsidRPr="00A81516">
        <w:rPr>
          <w:rFonts w:ascii="Verdana" w:hAnsi="Verdana"/>
          <w:b/>
          <w:bCs/>
          <w:sz w:val="20"/>
          <w:szCs w:val="20"/>
          <w:lang w:val="sv-SE"/>
        </w:rPr>
        <w:t>Bagi Institusi Pendidikan</w:t>
      </w:r>
    </w:p>
    <w:p w:rsidR="00D11C11" w:rsidRPr="00A81516" w:rsidRDefault="00A1551A" w:rsidP="00A81516">
      <w:pPr>
        <w:pStyle w:val="ListParagraph"/>
        <w:spacing w:line="240" w:lineRule="auto"/>
        <w:ind w:left="360" w:firstLine="0"/>
        <w:rPr>
          <w:rFonts w:ascii="Verdana" w:hAnsi="Verdana"/>
          <w:sz w:val="20"/>
          <w:szCs w:val="20"/>
        </w:rPr>
      </w:pPr>
      <w:r w:rsidRPr="00A81516">
        <w:rPr>
          <w:rFonts w:ascii="Verdana" w:hAnsi="Verdana"/>
          <w:bCs/>
          <w:sz w:val="20"/>
          <w:szCs w:val="20"/>
          <w:lang w:val="sv-SE"/>
        </w:rPr>
        <w:t>Diharapkan dengan adanya penelitian ini akan menjadi bahan bacaan  bagi mahasiswa dan mahasiswi di Perpustakaan Universitas Malahayati Bandar Lampung.</w:t>
      </w:r>
    </w:p>
    <w:p w:rsidR="00D11C11" w:rsidRPr="00A81516" w:rsidRDefault="00A1551A" w:rsidP="00A81516">
      <w:pPr>
        <w:pStyle w:val="ListParagraph"/>
        <w:numPr>
          <w:ilvl w:val="0"/>
          <w:numId w:val="11"/>
        </w:numPr>
        <w:spacing w:line="240" w:lineRule="auto"/>
        <w:ind w:left="360"/>
        <w:rPr>
          <w:rFonts w:ascii="Verdana" w:hAnsi="Verdana"/>
          <w:b/>
          <w:bCs/>
          <w:sz w:val="20"/>
          <w:szCs w:val="20"/>
        </w:rPr>
      </w:pPr>
      <w:r w:rsidRPr="00A81516">
        <w:rPr>
          <w:rFonts w:ascii="Verdana" w:hAnsi="Verdana"/>
          <w:b/>
          <w:bCs/>
          <w:sz w:val="20"/>
          <w:szCs w:val="20"/>
        </w:rPr>
        <w:t>Bagi RSUD Abdul Moeloek Provinsi Lampung</w:t>
      </w:r>
    </w:p>
    <w:p w:rsidR="00D11C11" w:rsidRPr="00A81516" w:rsidRDefault="00A1551A" w:rsidP="00A81516">
      <w:pPr>
        <w:pStyle w:val="ListParagraph"/>
        <w:spacing w:line="240" w:lineRule="auto"/>
        <w:ind w:left="360" w:firstLine="0"/>
        <w:rPr>
          <w:rFonts w:ascii="Verdana" w:hAnsi="Verdana"/>
          <w:sz w:val="20"/>
          <w:szCs w:val="20"/>
        </w:rPr>
      </w:pPr>
      <w:r w:rsidRPr="00A81516">
        <w:rPr>
          <w:rFonts w:ascii="Verdana" w:hAnsi="Verdana"/>
          <w:bCs/>
          <w:sz w:val="20"/>
          <w:szCs w:val="20"/>
        </w:rPr>
        <w:t>Disarankan kepada RSUD Abdul Moeloek Provinsi Lampung agar melakukan upaya peningkatan pengetahuan dan pemahaman masyarakat mengenai kanker serviks yaitu dengan melakukan sosialisasi dan pemberian informasi melalui media cetak, misalkan dalam bentuk leaflet ataupun poster sehingga dapat menambah pengetahuan dan merubah perilaku masyarakat untuk hidup sehat terutama dalam hal yang berkaitan dengan kanker serviks.</w:t>
      </w:r>
    </w:p>
    <w:p w:rsidR="00D11C11" w:rsidRPr="00A81516" w:rsidRDefault="00A1551A" w:rsidP="00A81516">
      <w:pPr>
        <w:pStyle w:val="ListParagraph"/>
        <w:numPr>
          <w:ilvl w:val="0"/>
          <w:numId w:val="11"/>
        </w:numPr>
        <w:spacing w:line="240" w:lineRule="auto"/>
        <w:ind w:left="360"/>
        <w:rPr>
          <w:rFonts w:ascii="Verdana" w:hAnsi="Verdana"/>
          <w:b/>
          <w:bCs/>
          <w:sz w:val="20"/>
          <w:szCs w:val="20"/>
        </w:rPr>
      </w:pPr>
      <w:r w:rsidRPr="00A81516">
        <w:rPr>
          <w:rFonts w:ascii="Verdana" w:hAnsi="Verdana"/>
          <w:b/>
          <w:bCs/>
          <w:sz w:val="20"/>
          <w:szCs w:val="20"/>
        </w:rPr>
        <w:t>Bagi Masyarakat</w:t>
      </w:r>
    </w:p>
    <w:p w:rsidR="00D11C11" w:rsidRPr="00A81516" w:rsidRDefault="00A1551A" w:rsidP="00A81516">
      <w:pPr>
        <w:pStyle w:val="ListParagraph"/>
        <w:spacing w:line="240" w:lineRule="auto"/>
        <w:ind w:left="360" w:firstLine="0"/>
        <w:rPr>
          <w:rFonts w:ascii="Verdana" w:hAnsi="Verdana"/>
          <w:bCs/>
          <w:sz w:val="20"/>
          <w:szCs w:val="20"/>
        </w:rPr>
      </w:pPr>
      <w:r w:rsidRPr="00A81516">
        <w:rPr>
          <w:rFonts w:ascii="Verdana" w:hAnsi="Verdana"/>
          <w:bCs/>
          <w:sz w:val="20"/>
          <w:szCs w:val="20"/>
        </w:rPr>
        <w:t>Disarankan kepada wanita usia subur yang sudah memahami akan pentingnya pemeriksaan deteksi dini kanker serviks, agar selalu rutin untuk melakukan pemeriksaan deteksi dini kanker serviks. Sehingga apabila ditemukan adanya tanda dan gejala kanker serviks dapat segera tertangani sejak awal, serta sekaligus mengingatkan kepada wanita usia subur lainnya akan pentingnya manfaat melakukan deteksi dini kanker serviks.</w:t>
      </w:r>
    </w:p>
    <w:p w:rsidR="00D11C11" w:rsidRPr="00A81516" w:rsidRDefault="00A1551A" w:rsidP="00A81516">
      <w:pPr>
        <w:pStyle w:val="ListParagraph"/>
        <w:numPr>
          <w:ilvl w:val="0"/>
          <w:numId w:val="11"/>
        </w:numPr>
        <w:spacing w:line="240" w:lineRule="auto"/>
        <w:ind w:left="360"/>
        <w:rPr>
          <w:rFonts w:ascii="Verdana" w:hAnsi="Verdana"/>
          <w:b/>
          <w:bCs/>
          <w:sz w:val="20"/>
          <w:szCs w:val="20"/>
          <w:lang w:val="sv-SE"/>
        </w:rPr>
      </w:pPr>
      <w:r w:rsidRPr="00A81516">
        <w:rPr>
          <w:rFonts w:ascii="Verdana" w:hAnsi="Verdana"/>
          <w:b/>
          <w:bCs/>
          <w:sz w:val="20"/>
          <w:szCs w:val="20"/>
          <w:lang w:val="sv-SE"/>
        </w:rPr>
        <w:t>Bagi Peneliti</w:t>
      </w:r>
    </w:p>
    <w:p w:rsidR="00A81516" w:rsidRDefault="00A1551A" w:rsidP="00045478">
      <w:pPr>
        <w:pStyle w:val="ListParagraph"/>
        <w:spacing w:line="240" w:lineRule="auto"/>
        <w:ind w:left="360" w:firstLine="0"/>
        <w:rPr>
          <w:rFonts w:ascii="Verdana" w:hAnsi="Verdana"/>
          <w:bCs/>
          <w:sz w:val="20"/>
          <w:szCs w:val="20"/>
        </w:rPr>
      </w:pPr>
      <w:r w:rsidRPr="00A81516">
        <w:rPr>
          <w:rFonts w:ascii="Verdana" w:hAnsi="Verdana"/>
          <w:bCs/>
          <w:sz w:val="20"/>
          <w:szCs w:val="20"/>
        </w:rPr>
        <w:t>Perlu dilakukan penelitian lebih mendalam lagi dengan penambahan variabel lain dan teknik kualitatif agar semua informasi lebih banyak lagi untuk digali dalam penelitian selanjutnya.</w:t>
      </w:r>
      <w:r w:rsidR="00A81516">
        <w:rPr>
          <w:rFonts w:ascii="Verdana" w:hAnsi="Verdana"/>
          <w:bCs/>
          <w:sz w:val="20"/>
          <w:szCs w:val="20"/>
        </w:rPr>
        <w:t xml:space="preserve"> </w:t>
      </w:r>
    </w:p>
    <w:p w:rsidR="00BA472B" w:rsidRPr="00045478" w:rsidRDefault="00BA472B" w:rsidP="00045478">
      <w:pPr>
        <w:pStyle w:val="ListParagraph"/>
        <w:spacing w:line="240" w:lineRule="auto"/>
        <w:ind w:left="360" w:firstLine="0"/>
        <w:rPr>
          <w:rFonts w:ascii="Verdana" w:hAnsi="Verdana"/>
          <w:bCs/>
          <w:sz w:val="20"/>
          <w:szCs w:val="20"/>
        </w:rPr>
      </w:pPr>
      <w:r>
        <w:rPr>
          <w:rFonts w:ascii="Verdana" w:hAnsi="Verdana"/>
          <w:bCs/>
          <w:noProof/>
          <w:sz w:val="20"/>
          <w:szCs w:val="20"/>
        </w:rPr>
        <w:pict>
          <v:group id="_x0000_s2237" style="position:absolute;left:0;text-align:left;margin-left:56.3pt;margin-top:16.9pt;width:483.8pt;height:4.55pt;z-index:-251636736;mso-position-horizontal-relative:page" coordorigin="1642,451" coordsize="9193,91">
            <v:shape id="_x0000_s2238" style="position:absolute;left:1673;top:482;width:9131;height:0" coordorigin="1673,482" coordsize="9131,0" path="m1673,482r9131,e" filled="f" strokecolor="#612322" strokeweight="3.1pt">
              <v:path arrowok="t"/>
            </v:shape>
            <v:shape id="_x0000_s2239" style="position:absolute;left:1673;top:533;width:9131;height:0" coordorigin="1673,533" coordsize="9131,0" path="m1673,533r9131,e" filled="f" strokecolor="#612322" strokeweight=".82pt">
              <v:path arrowok="t"/>
            </v:shape>
            <w10:wrap anchorx="page"/>
          </v:group>
        </w:pict>
      </w:r>
    </w:p>
    <w:p w:rsidR="00A1551A" w:rsidRPr="00A81516" w:rsidRDefault="00A1551A" w:rsidP="00A81516">
      <w:pPr>
        <w:rPr>
          <w:rFonts w:ascii="Verdana" w:eastAsiaTheme="minorHAnsi" w:hAnsi="Verdana"/>
        </w:rPr>
      </w:pPr>
      <w:r w:rsidRPr="00A81516">
        <w:rPr>
          <w:rFonts w:ascii="Verdana" w:eastAsia="Verdana" w:hAnsi="Verdana"/>
          <w:b/>
        </w:rPr>
        <w:lastRenderedPageBreak/>
        <w:t>D</w:t>
      </w:r>
      <w:r w:rsidRPr="00A81516">
        <w:rPr>
          <w:rFonts w:ascii="Verdana" w:eastAsia="Verdana" w:hAnsi="Verdana"/>
          <w:b/>
          <w:spacing w:val="-1"/>
        </w:rPr>
        <w:t>A</w:t>
      </w:r>
      <w:r w:rsidRPr="00A81516">
        <w:rPr>
          <w:rFonts w:ascii="Verdana" w:eastAsia="Verdana" w:hAnsi="Verdana"/>
          <w:b/>
        </w:rPr>
        <w:t>F</w:t>
      </w:r>
      <w:r w:rsidRPr="00A81516">
        <w:rPr>
          <w:rFonts w:ascii="Verdana" w:eastAsia="Verdana" w:hAnsi="Verdana"/>
          <w:b/>
          <w:spacing w:val="3"/>
        </w:rPr>
        <w:t>T</w:t>
      </w:r>
      <w:r w:rsidRPr="00A81516">
        <w:rPr>
          <w:rFonts w:ascii="Verdana" w:eastAsia="Verdana" w:hAnsi="Verdana"/>
          <w:b/>
          <w:spacing w:val="-1"/>
        </w:rPr>
        <w:t>A</w:t>
      </w:r>
      <w:r w:rsidRPr="00A81516">
        <w:rPr>
          <w:rFonts w:ascii="Verdana" w:eastAsia="Verdana" w:hAnsi="Verdana"/>
          <w:b/>
        </w:rPr>
        <w:t>R</w:t>
      </w:r>
      <w:r w:rsidRPr="00A81516">
        <w:rPr>
          <w:rFonts w:ascii="Verdana" w:eastAsia="Verdana" w:hAnsi="Verdana"/>
          <w:b/>
          <w:spacing w:val="-10"/>
        </w:rPr>
        <w:t xml:space="preserve"> </w:t>
      </w:r>
      <w:r w:rsidRPr="00A81516">
        <w:rPr>
          <w:rFonts w:ascii="Verdana" w:eastAsia="Verdana" w:hAnsi="Verdana"/>
          <w:b/>
          <w:spacing w:val="3"/>
        </w:rPr>
        <w:t>P</w:t>
      </w:r>
      <w:r w:rsidRPr="00A81516">
        <w:rPr>
          <w:rFonts w:ascii="Verdana" w:eastAsia="Verdana" w:hAnsi="Verdana"/>
          <w:b/>
          <w:spacing w:val="-1"/>
        </w:rPr>
        <w:t>U</w:t>
      </w:r>
      <w:r w:rsidRPr="00A81516">
        <w:rPr>
          <w:rFonts w:ascii="Verdana" w:eastAsia="Verdana" w:hAnsi="Verdana"/>
          <w:b/>
        </w:rPr>
        <w:t>S</w:t>
      </w:r>
      <w:r w:rsidRPr="00A81516">
        <w:rPr>
          <w:rFonts w:ascii="Verdana" w:eastAsia="Verdana" w:hAnsi="Verdana"/>
          <w:b/>
          <w:spacing w:val="3"/>
        </w:rPr>
        <w:t>T</w:t>
      </w:r>
      <w:r w:rsidRPr="00A81516">
        <w:rPr>
          <w:rFonts w:ascii="Verdana" w:eastAsia="Verdana" w:hAnsi="Verdana"/>
          <w:b/>
          <w:spacing w:val="-1"/>
        </w:rPr>
        <w:t>A</w:t>
      </w:r>
      <w:r w:rsidRPr="00A81516">
        <w:rPr>
          <w:rFonts w:ascii="Verdana" w:eastAsia="Verdana" w:hAnsi="Verdana"/>
          <w:b/>
          <w:spacing w:val="2"/>
        </w:rPr>
        <w:t>K</w:t>
      </w:r>
      <w:r w:rsidRPr="00A81516">
        <w:rPr>
          <w:rFonts w:ascii="Verdana" w:eastAsia="Verdana" w:hAnsi="Verdana"/>
          <w:b/>
        </w:rPr>
        <w:t>A</w:t>
      </w:r>
    </w:p>
    <w:p w:rsidR="00A1551A" w:rsidRPr="00FD6D2B" w:rsidRDefault="00A1551A" w:rsidP="00A81516">
      <w:pPr>
        <w:ind w:left="540" w:hanging="540"/>
        <w:jc w:val="both"/>
        <w:rPr>
          <w:rFonts w:ascii="Verdana" w:hAnsi="Verdana"/>
        </w:rPr>
      </w:pPr>
      <w:r w:rsidRPr="00FD6D2B">
        <w:rPr>
          <w:rFonts w:ascii="Verdana" w:hAnsi="Verdana"/>
        </w:rPr>
        <w:t xml:space="preserve">Amos D. et al (2015). </w:t>
      </w:r>
      <w:r w:rsidRPr="00FD6D2B">
        <w:rPr>
          <w:rFonts w:ascii="Verdana" w:hAnsi="Verdana"/>
          <w:i/>
        </w:rPr>
        <w:t>Awareness Of Cervical Cancer R</w:t>
      </w:r>
      <w:r w:rsidR="00A81516">
        <w:rPr>
          <w:rFonts w:ascii="Verdana" w:hAnsi="Verdana"/>
          <w:i/>
        </w:rPr>
        <w:t xml:space="preserve">isk Factors And Symptoms: Cross </w:t>
      </w:r>
      <w:r w:rsidRPr="00FD6D2B">
        <w:rPr>
          <w:rFonts w:ascii="Verdana" w:hAnsi="Verdana"/>
          <w:i/>
        </w:rPr>
        <w:t>Sectional Community Survey In Post-Conflict Northern Uganda</w:t>
      </w:r>
      <w:r w:rsidRPr="00FD6D2B">
        <w:rPr>
          <w:rFonts w:ascii="Verdana" w:hAnsi="Verdana"/>
        </w:rPr>
        <w:t>. Health Expectations</w:t>
      </w:r>
      <w:r w:rsidR="00A81516">
        <w:rPr>
          <w:rFonts w:ascii="Verdana" w:hAnsi="Verdana"/>
        </w:rPr>
        <w:t xml:space="preserve"> </w:t>
      </w:r>
      <w:r w:rsidRPr="00FD6D2B">
        <w:rPr>
          <w:rFonts w:ascii="Verdana" w:hAnsi="Verdana"/>
        </w:rPr>
        <w:t>Published By John Wiley &amp; Sons Ltd, 19,pp.854-867</w:t>
      </w:r>
    </w:p>
    <w:p w:rsidR="00A1551A" w:rsidRPr="00FD6D2B" w:rsidRDefault="00A1551A" w:rsidP="00A1551A">
      <w:pPr>
        <w:ind w:left="540" w:hanging="540"/>
        <w:jc w:val="both"/>
        <w:rPr>
          <w:rFonts w:ascii="Verdana" w:hAnsi="Verdana"/>
          <w:b/>
        </w:rPr>
      </w:pPr>
      <w:r w:rsidRPr="00FD6D2B">
        <w:rPr>
          <w:rFonts w:ascii="Verdana" w:hAnsi="Verdana"/>
        </w:rPr>
        <w:t xml:space="preserve">Andrijono et al (2013). </w:t>
      </w:r>
      <w:r w:rsidRPr="00FD6D2B">
        <w:rPr>
          <w:rFonts w:ascii="Verdana" w:hAnsi="Verdana"/>
          <w:i/>
        </w:rPr>
        <w:t>Panduan Penatalaksanaan Kanker Serviks</w:t>
      </w:r>
      <w:r w:rsidRPr="00FD6D2B">
        <w:rPr>
          <w:rFonts w:ascii="Verdana" w:hAnsi="Verdana"/>
        </w:rPr>
        <w:t>. Komite  Penanggulangan Kanker Nasional, pp. 1-30</w:t>
      </w:r>
    </w:p>
    <w:p w:rsidR="00A1551A" w:rsidRPr="00FD6D2B" w:rsidRDefault="00A1551A" w:rsidP="00A1551A">
      <w:pPr>
        <w:ind w:left="540" w:hanging="540"/>
        <w:jc w:val="both"/>
        <w:rPr>
          <w:rFonts w:ascii="Verdana" w:hAnsi="Verdana"/>
          <w:b/>
        </w:rPr>
      </w:pPr>
      <w:r w:rsidRPr="00FD6D2B">
        <w:rPr>
          <w:rFonts w:ascii="Verdana" w:hAnsi="Verdana"/>
        </w:rPr>
        <w:t xml:space="preserve">Arikunto, S (2010). </w:t>
      </w:r>
      <w:r w:rsidRPr="00FD6D2B">
        <w:rPr>
          <w:rFonts w:ascii="Verdana" w:hAnsi="Verdana"/>
          <w:i/>
        </w:rPr>
        <w:t xml:space="preserve">Prosedur Penelitian Suatu Pendekatan Praktek. </w:t>
      </w:r>
      <w:r w:rsidRPr="00FD6D2B">
        <w:rPr>
          <w:rFonts w:ascii="Verdana" w:hAnsi="Verdana"/>
        </w:rPr>
        <w:t xml:space="preserve">Jakarta; Rineka Cipta </w:t>
      </w:r>
    </w:p>
    <w:p w:rsidR="00A1551A" w:rsidRPr="00FD6D2B" w:rsidRDefault="00A1551A" w:rsidP="00A1551A">
      <w:pPr>
        <w:ind w:left="540" w:hanging="540"/>
        <w:jc w:val="both"/>
        <w:rPr>
          <w:rFonts w:ascii="Verdana" w:hAnsi="Verdana"/>
          <w:b/>
        </w:rPr>
      </w:pPr>
      <w:r w:rsidRPr="00FD6D2B">
        <w:rPr>
          <w:rFonts w:ascii="Verdana" w:hAnsi="Verdana"/>
        </w:rPr>
        <w:t xml:space="preserve">Chairani L. (2017). </w:t>
      </w:r>
      <w:r w:rsidRPr="00FD6D2B">
        <w:rPr>
          <w:rFonts w:ascii="Verdana" w:hAnsi="Verdana"/>
          <w:i/>
        </w:rPr>
        <w:t>Faktor Risiko Yang Mempengaruhi Kejadian Kanker Serviks Pada Wanita  Di RSUD Dr. Pirngadi Kota Medan Tahun 2017</w:t>
      </w:r>
      <w:r w:rsidRPr="00FD6D2B">
        <w:rPr>
          <w:rFonts w:ascii="Verdana" w:hAnsi="Verdana"/>
        </w:rPr>
        <w:t>. Tesis : Mahasiswa Program Studi Ilmu Kesehatan Masyarakat Fakultas Kesmas Univ. Sum-Ut Medan 2018</w:t>
      </w:r>
    </w:p>
    <w:p w:rsidR="00A1551A" w:rsidRPr="00FD6D2B" w:rsidRDefault="00A1551A" w:rsidP="00A1551A">
      <w:pPr>
        <w:ind w:left="540" w:hanging="540"/>
        <w:jc w:val="both"/>
        <w:rPr>
          <w:rFonts w:ascii="Verdana" w:hAnsi="Verdana"/>
          <w:b/>
        </w:rPr>
      </w:pPr>
      <w:r w:rsidRPr="00FD6D2B">
        <w:rPr>
          <w:rFonts w:ascii="Verdana" w:hAnsi="Verdana"/>
        </w:rPr>
        <w:t xml:space="preserve">Damayanti (2013). </w:t>
      </w:r>
      <w:r w:rsidRPr="00FD6D2B">
        <w:rPr>
          <w:rFonts w:ascii="Verdana" w:hAnsi="Verdana"/>
          <w:i/>
        </w:rPr>
        <w:t>Faktor-Faktor Yang Berhubungan Dengan Kejadian Kanker Serviks Di RSUD Arifin Achmad Pekan Baru Tahun 2008-2009</w:t>
      </w:r>
      <w:r w:rsidRPr="00FD6D2B">
        <w:rPr>
          <w:rFonts w:ascii="Verdana" w:hAnsi="Verdana"/>
        </w:rPr>
        <w:t xml:space="preserve">. Jurnal Kesehatan Komunitas, Vol. 2, Mei 2013 </w:t>
      </w:r>
    </w:p>
    <w:p w:rsidR="00A1551A" w:rsidRPr="00FD6D2B" w:rsidRDefault="00A1551A" w:rsidP="00BA472B">
      <w:pPr>
        <w:ind w:left="567" w:hanging="567"/>
        <w:jc w:val="both"/>
        <w:rPr>
          <w:rFonts w:ascii="Verdana" w:hAnsi="Verdana"/>
        </w:rPr>
      </w:pPr>
      <w:r w:rsidRPr="00FD6D2B">
        <w:rPr>
          <w:rFonts w:ascii="Verdana" w:hAnsi="Verdana"/>
        </w:rPr>
        <w:t xml:space="preserve">Darmayanti, dkk (2015). </w:t>
      </w:r>
      <w:r w:rsidRPr="00FD6D2B">
        <w:rPr>
          <w:rFonts w:ascii="Verdana" w:hAnsi="Verdana"/>
          <w:i/>
        </w:rPr>
        <w:t xml:space="preserve">Faktor-Faktor Yang Berhubungan Dengan Kejadian Kanker Leher Rahim Di RSUD Ulin Banjarmasin. </w:t>
      </w:r>
      <w:r w:rsidRPr="00FD6D2B">
        <w:rPr>
          <w:rFonts w:ascii="Verdana" w:hAnsi="Verdana"/>
        </w:rPr>
        <w:t>Jurnal Kesehatan, Volume VI, Nomor 2, Oktober</w:t>
      </w:r>
      <w:r w:rsidR="00BA472B">
        <w:rPr>
          <w:rFonts w:ascii="Verdana" w:hAnsi="Verdana"/>
        </w:rPr>
        <w:t xml:space="preserve"> </w:t>
      </w:r>
      <w:r w:rsidRPr="00FD6D2B">
        <w:rPr>
          <w:rFonts w:ascii="Verdana" w:hAnsi="Verdana"/>
        </w:rPr>
        <w:t>2015, hlm 172-177</w:t>
      </w:r>
    </w:p>
    <w:p w:rsidR="00A1551A" w:rsidRPr="00FD6D2B" w:rsidRDefault="00A1551A" w:rsidP="00A1551A">
      <w:pPr>
        <w:ind w:left="567" w:hanging="567"/>
        <w:jc w:val="both"/>
        <w:rPr>
          <w:rFonts w:ascii="Verdana" w:hAnsi="Verdana"/>
        </w:rPr>
      </w:pPr>
      <w:r w:rsidRPr="00FD6D2B">
        <w:rPr>
          <w:rFonts w:ascii="Verdana" w:hAnsi="Verdana"/>
        </w:rPr>
        <w:t xml:space="preserve">Dinas Kesehatan Provinsi Lampung (2016). </w:t>
      </w:r>
      <w:r w:rsidRPr="00FD6D2B">
        <w:rPr>
          <w:rFonts w:ascii="Verdana" w:hAnsi="Verdana"/>
          <w:i/>
        </w:rPr>
        <w:t>Gernas Deteksi Dini IVA Tes/SADANIS Bagi Guru Indonesia Di Provinsi Lampung</w:t>
      </w:r>
      <w:r w:rsidRPr="00FD6D2B">
        <w:rPr>
          <w:rFonts w:ascii="Verdana" w:hAnsi="Verdana"/>
        </w:rPr>
        <w:t xml:space="preserve">. </w:t>
      </w:r>
      <w:hyperlink r:id="rId9" w:history="1">
        <w:r w:rsidRPr="00FD6D2B">
          <w:rPr>
            <w:rStyle w:val="Hyperlink"/>
            <w:rFonts w:ascii="Verdana" w:eastAsiaTheme="majorEastAsia" w:hAnsi="Verdana"/>
          </w:rPr>
          <w:t>https://dinkes.lampungprov.go.id/gernas-deteksi-dini-iva-testsadanis-bagi-guru-indonesia-di-provinsi-lampung/</w:t>
        </w:r>
      </w:hyperlink>
    </w:p>
    <w:p w:rsidR="00A1551A" w:rsidRPr="00FD6D2B" w:rsidRDefault="00A1551A" w:rsidP="00A1551A">
      <w:pPr>
        <w:ind w:left="567" w:hanging="567"/>
        <w:jc w:val="both"/>
        <w:rPr>
          <w:rFonts w:ascii="Verdana" w:hAnsi="Verdana"/>
        </w:rPr>
      </w:pPr>
      <w:r w:rsidRPr="00FD6D2B">
        <w:rPr>
          <w:rFonts w:ascii="Verdana" w:hAnsi="Verdana"/>
        </w:rPr>
        <w:t xml:space="preserve">Ferlay, J. et al (2014). </w:t>
      </w:r>
      <w:r w:rsidRPr="00FD6D2B">
        <w:rPr>
          <w:rFonts w:ascii="Verdana" w:hAnsi="Verdana"/>
          <w:i/>
        </w:rPr>
        <w:t>Cancer incidence and mortality worldwide</w:t>
      </w:r>
      <w:r w:rsidRPr="00FD6D2B">
        <w:rPr>
          <w:rFonts w:ascii="Verdana" w:hAnsi="Verdana"/>
        </w:rPr>
        <w:t>; Sources, methods and major patterns in GLOBOCAN 2012. International Jurnal of Cancer; 136, E359–E386</w:t>
      </w:r>
    </w:p>
    <w:p w:rsidR="00A1551A" w:rsidRPr="00FD6D2B" w:rsidRDefault="00A1551A" w:rsidP="00A1551A">
      <w:pPr>
        <w:ind w:left="567" w:hanging="567"/>
        <w:jc w:val="both"/>
        <w:rPr>
          <w:rFonts w:ascii="Verdana" w:hAnsi="Verdana"/>
        </w:rPr>
      </w:pPr>
      <w:r w:rsidRPr="00FD6D2B">
        <w:rPr>
          <w:rFonts w:ascii="Verdana" w:hAnsi="Verdana"/>
        </w:rPr>
        <w:t xml:space="preserve">Firmana, D. (2017). </w:t>
      </w:r>
      <w:r w:rsidRPr="00FD6D2B">
        <w:rPr>
          <w:rFonts w:ascii="Verdana" w:hAnsi="Verdana"/>
          <w:i/>
        </w:rPr>
        <w:t>Keperawatan Kemoterapi</w:t>
      </w:r>
      <w:r w:rsidRPr="00FD6D2B">
        <w:rPr>
          <w:rFonts w:ascii="Verdana" w:hAnsi="Verdana"/>
        </w:rPr>
        <w:t>. Jakarta; Salemba Medika</w:t>
      </w:r>
    </w:p>
    <w:p w:rsidR="00A1551A" w:rsidRPr="00FD6D2B" w:rsidRDefault="00A1551A" w:rsidP="00A1551A">
      <w:pPr>
        <w:ind w:left="567" w:hanging="567"/>
        <w:jc w:val="both"/>
        <w:rPr>
          <w:rFonts w:ascii="Verdana" w:hAnsi="Verdana"/>
        </w:rPr>
      </w:pPr>
      <w:r w:rsidRPr="00FD6D2B">
        <w:rPr>
          <w:rFonts w:ascii="Verdana" w:hAnsi="Verdana"/>
        </w:rPr>
        <w:t xml:space="preserve">Fitrisia, dkk (2019). </w:t>
      </w:r>
      <w:r w:rsidRPr="00FD6D2B">
        <w:rPr>
          <w:rFonts w:ascii="Verdana" w:hAnsi="Verdana"/>
          <w:i/>
        </w:rPr>
        <w:t>Analsis Faktor-Faktor YangBerhubungan Dengan Kejadian Lesi Pra Kanker Serviks Pada Wanita Pasangan Usia Subur Di Wilayah Kerja Puskesmas Muara Bungo 1.</w:t>
      </w:r>
      <w:r w:rsidRPr="00FD6D2B">
        <w:rPr>
          <w:rFonts w:ascii="Verdana" w:hAnsi="Verdana"/>
        </w:rPr>
        <w:t xml:space="preserve"> Jurnal Kesehatan Andalas. 2019; 8 (4), </w:t>
      </w:r>
      <w:hyperlink r:id="rId10" w:history="1">
        <w:r w:rsidRPr="00FD6D2B">
          <w:rPr>
            <w:rStyle w:val="Hyperlink"/>
            <w:rFonts w:ascii="Verdana" w:eastAsiaTheme="majorEastAsia" w:hAnsi="Verdana"/>
          </w:rPr>
          <w:t>http://jurnal.fk.unand.ac.id</w:t>
        </w:r>
      </w:hyperlink>
    </w:p>
    <w:p w:rsidR="00A1551A" w:rsidRPr="00FD6D2B" w:rsidRDefault="00A1551A" w:rsidP="00A1551A">
      <w:pPr>
        <w:ind w:left="567" w:hanging="567"/>
        <w:jc w:val="both"/>
        <w:rPr>
          <w:rFonts w:ascii="Verdana" w:hAnsi="Verdana"/>
        </w:rPr>
      </w:pPr>
      <w:r w:rsidRPr="00FD6D2B">
        <w:rPr>
          <w:rFonts w:ascii="Verdana" w:hAnsi="Verdana"/>
        </w:rPr>
        <w:t xml:space="preserve">Globocan (2012). </w:t>
      </w:r>
      <w:r w:rsidRPr="00FD6D2B">
        <w:rPr>
          <w:rFonts w:ascii="Verdana" w:hAnsi="Verdana"/>
          <w:i/>
        </w:rPr>
        <w:t>Cancer fact Street: Cervical cancer incidence and mortality worldwide in 2012</w:t>
      </w:r>
      <w:r w:rsidRPr="00FD6D2B">
        <w:rPr>
          <w:rFonts w:ascii="Verdana" w:hAnsi="Verdana"/>
        </w:rPr>
        <w:t xml:space="preserve"> [Online]. Lion (France); IARC. Available: </w:t>
      </w:r>
      <w:hyperlink r:id="rId11" w:history="1">
        <w:r w:rsidRPr="00FD6D2B">
          <w:rPr>
            <w:rStyle w:val="Hyperlink"/>
            <w:rFonts w:ascii="Verdana" w:eastAsiaTheme="majorEastAsia" w:hAnsi="Verdana"/>
          </w:rPr>
          <w:t>http://globocan.iarc.fr/Pages/fact_sheets_cancer.aspx</w:t>
        </w:r>
      </w:hyperlink>
    </w:p>
    <w:p w:rsidR="00A1551A" w:rsidRPr="00FD6D2B" w:rsidRDefault="00A1551A" w:rsidP="00A1551A">
      <w:pPr>
        <w:ind w:left="567" w:hanging="567"/>
        <w:jc w:val="both"/>
        <w:rPr>
          <w:rFonts w:ascii="Verdana" w:hAnsi="Verdana"/>
        </w:rPr>
      </w:pPr>
      <w:r w:rsidRPr="00FD6D2B">
        <w:rPr>
          <w:rFonts w:ascii="Verdana" w:hAnsi="Verdana"/>
        </w:rPr>
        <w:t xml:space="preserve">Hastono (2007). </w:t>
      </w:r>
      <w:r w:rsidRPr="00FD6D2B">
        <w:rPr>
          <w:rFonts w:ascii="Verdana" w:hAnsi="Verdana"/>
          <w:i/>
        </w:rPr>
        <w:t>Analisa Data Kesehatan</w:t>
      </w:r>
      <w:r w:rsidRPr="00FD6D2B">
        <w:rPr>
          <w:rFonts w:ascii="Verdana" w:hAnsi="Verdana"/>
        </w:rPr>
        <w:t>. Jakarta; FKM.UI</w:t>
      </w:r>
    </w:p>
    <w:p w:rsidR="00A1551A" w:rsidRPr="00FD6D2B" w:rsidRDefault="00A1551A" w:rsidP="00A1551A">
      <w:pPr>
        <w:ind w:left="567" w:hanging="567"/>
        <w:jc w:val="both"/>
        <w:rPr>
          <w:rFonts w:ascii="Verdana" w:hAnsi="Verdana"/>
        </w:rPr>
      </w:pPr>
      <w:r w:rsidRPr="00FD6D2B">
        <w:rPr>
          <w:rFonts w:ascii="Verdana" w:hAnsi="Verdana"/>
        </w:rPr>
        <w:t xml:space="preserve">Hidayat, dkk (2013). </w:t>
      </w:r>
      <w:r w:rsidRPr="00FD6D2B">
        <w:rPr>
          <w:rFonts w:ascii="Verdana" w:hAnsi="Verdana"/>
          <w:i/>
        </w:rPr>
        <w:t>Hubungan Kejadian Kanker Serviks Dengan Jumlah Paritas Di RSUD Dr. Moewardi</w:t>
      </w:r>
      <w:r w:rsidRPr="00FD6D2B">
        <w:rPr>
          <w:rFonts w:ascii="Verdana" w:hAnsi="Verdana"/>
        </w:rPr>
        <w:t>. JKKI, Volume 6, Nomor 3, September-Desember 2014</w:t>
      </w:r>
    </w:p>
    <w:p w:rsidR="00A1551A" w:rsidRPr="00FD6D2B" w:rsidRDefault="00A1551A" w:rsidP="00A1551A">
      <w:pPr>
        <w:ind w:left="567" w:hanging="567"/>
        <w:jc w:val="both"/>
        <w:rPr>
          <w:rFonts w:ascii="Verdana" w:hAnsi="Verdana"/>
        </w:rPr>
      </w:pPr>
      <w:r w:rsidRPr="00FD6D2B">
        <w:rPr>
          <w:rFonts w:ascii="Verdana" w:hAnsi="Verdana"/>
        </w:rPr>
        <w:t xml:space="preserve">Jean, et al (2015). </w:t>
      </w:r>
      <w:r w:rsidRPr="00FD6D2B">
        <w:rPr>
          <w:rFonts w:ascii="Verdana" w:hAnsi="Verdana"/>
          <w:i/>
        </w:rPr>
        <w:t>Prevalence And Risk Factors For Cervical Cancer And Pre-Cancerous Lesions In Rwanda.</w:t>
      </w:r>
      <w:r w:rsidRPr="00FD6D2B">
        <w:rPr>
          <w:rFonts w:ascii="Verdana" w:hAnsi="Verdana"/>
        </w:rPr>
        <w:t xml:space="preserve">Pan African Medical Journal. 2015; 22:26 doi:10.11604/pamj.2015.22.26.7116 </w:t>
      </w:r>
    </w:p>
    <w:p w:rsidR="00A1551A" w:rsidRPr="00FD6D2B" w:rsidRDefault="00A1551A" w:rsidP="00A1551A">
      <w:pPr>
        <w:ind w:left="567" w:hanging="567"/>
        <w:jc w:val="both"/>
        <w:rPr>
          <w:rFonts w:ascii="Verdana" w:hAnsi="Verdana"/>
        </w:rPr>
      </w:pPr>
      <w:r w:rsidRPr="00FD6D2B">
        <w:rPr>
          <w:rFonts w:ascii="Verdana" w:hAnsi="Verdana"/>
        </w:rPr>
        <w:t xml:space="preserve">Kemenkes RI (2013). </w:t>
      </w:r>
      <w:r w:rsidRPr="00FD6D2B">
        <w:rPr>
          <w:rFonts w:ascii="Verdana" w:hAnsi="Verdana"/>
          <w:i/>
        </w:rPr>
        <w:t>Riset Kesehatan Dasar (RISKESDAS) 2013</w:t>
      </w:r>
      <w:r w:rsidRPr="00FD6D2B">
        <w:rPr>
          <w:rFonts w:ascii="Verdana" w:hAnsi="Verdana"/>
        </w:rPr>
        <w:t>. Jakarta: Badan Penelitian dan Pengembangan Kesehatan</w:t>
      </w:r>
    </w:p>
    <w:p w:rsidR="00A1551A" w:rsidRPr="00FD6D2B" w:rsidRDefault="00A1551A" w:rsidP="00A1551A">
      <w:pPr>
        <w:ind w:left="567" w:hanging="567"/>
        <w:jc w:val="both"/>
        <w:rPr>
          <w:rFonts w:ascii="Verdana" w:hAnsi="Verdana"/>
        </w:rPr>
      </w:pPr>
      <w:r w:rsidRPr="00FD6D2B">
        <w:rPr>
          <w:rFonts w:ascii="Verdana" w:hAnsi="Verdana"/>
        </w:rPr>
        <w:t xml:space="preserve">Kemenkes RI (2015). </w:t>
      </w:r>
      <w:r w:rsidRPr="00FD6D2B">
        <w:rPr>
          <w:rFonts w:ascii="Verdana" w:hAnsi="Verdana"/>
          <w:i/>
        </w:rPr>
        <w:t xml:space="preserve">Pusat Data Dan Informasi. </w:t>
      </w:r>
      <w:r w:rsidRPr="00FD6D2B">
        <w:rPr>
          <w:rFonts w:ascii="Verdana" w:hAnsi="Verdana"/>
        </w:rPr>
        <w:t>Jakarta Selatan</w:t>
      </w:r>
    </w:p>
    <w:p w:rsidR="00A1551A" w:rsidRPr="00FD6D2B" w:rsidRDefault="00A1551A" w:rsidP="00A1551A">
      <w:pPr>
        <w:ind w:left="567" w:hanging="567"/>
        <w:jc w:val="both"/>
        <w:rPr>
          <w:rFonts w:ascii="Verdana" w:hAnsi="Verdana"/>
        </w:rPr>
      </w:pPr>
      <w:r w:rsidRPr="00FD6D2B">
        <w:rPr>
          <w:rFonts w:ascii="Verdana" w:hAnsi="Verdana"/>
        </w:rPr>
        <w:t xml:space="preserve">Kemenkes RI (2017). </w:t>
      </w:r>
      <w:r w:rsidRPr="00FD6D2B">
        <w:rPr>
          <w:rFonts w:ascii="Verdana" w:hAnsi="Verdana"/>
          <w:i/>
        </w:rPr>
        <w:t>Pedoman Nasional Pelayanan Kedokteran Kanker Serviks</w:t>
      </w:r>
      <w:r w:rsidRPr="00FD6D2B">
        <w:rPr>
          <w:rFonts w:ascii="Verdana" w:hAnsi="Verdana"/>
        </w:rPr>
        <w:t>. Jakarta: Komite Penanggulangan Kanker Nasional</w:t>
      </w:r>
    </w:p>
    <w:p w:rsidR="00A1551A" w:rsidRPr="00FD6D2B" w:rsidRDefault="00A1551A" w:rsidP="00A1551A">
      <w:pPr>
        <w:ind w:left="567" w:hanging="567"/>
        <w:jc w:val="both"/>
        <w:rPr>
          <w:rFonts w:ascii="Verdana" w:hAnsi="Verdana"/>
        </w:rPr>
      </w:pPr>
      <w:r w:rsidRPr="00FD6D2B">
        <w:rPr>
          <w:rFonts w:ascii="Verdana" w:hAnsi="Verdana"/>
        </w:rPr>
        <w:t xml:space="preserve">Kemenkes RI (2018). </w:t>
      </w:r>
      <w:r w:rsidRPr="00FD6D2B">
        <w:rPr>
          <w:rFonts w:ascii="Verdana" w:hAnsi="Verdana"/>
          <w:i/>
        </w:rPr>
        <w:t>Kemenkes berhasil deteksi dini kanker 3 juta wanita</w:t>
      </w:r>
      <w:r w:rsidRPr="00FD6D2B">
        <w:rPr>
          <w:rFonts w:ascii="Verdana" w:hAnsi="Verdana"/>
        </w:rPr>
        <w:t xml:space="preserve">. </w:t>
      </w:r>
      <w:hyperlink r:id="rId12" w:history="1">
        <w:r w:rsidRPr="00FD6D2B">
          <w:rPr>
            <w:rStyle w:val="Hyperlink"/>
            <w:rFonts w:ascii="Verdana" w:hAnsi="Verdana"/>
          </w:rPr>
          <w:t>http://www.depkes.go.id/article/view/18021400001/kemenkes-berhasil-deteksi-dini-kanker-3-juta-wanita.html</w:t>
        </w:r>
      </w:hyperlink>
    </w:p>
    <w:p w:rsidR="00A1551A" w:rsidRPr="00FD6D2B" w:rsidRDefault="00A1551A" w:rsidP="00A1551A">
      <w:pPr>
        <w:ind w:left="567" w:hanging="567"/>
        <w:jc w:val="both"/>
        <w:rPr>
          <w:rFonts w:ascii="Verdana" w:hAnsi="Verdana"/>
        </w:rPr>
      </w:pPr>
      <w:r w:rsidRPr="00FD6D2B">
        <w:rPr>
          <w:rFonts w:ascii="Verdana" w:hAnsi="Verdana"/>
        </w:rPr>
        <w:t xml:space="preserve">Lemeshow, et al (1997). </w:t>
      </w:r>
      <w:r w:rsidRPr="00FD6D2B">
        <w:rPr>
          <w:rFonts w:ascii="Verdana" w:hAnsi="Verdana"/>
          <w:i/>
        </w:rPr>
        <w:t>Besar Sampel Dalam Penlitian Kesehatan</w:t>
      </w:r>
      <w:r w:rsidRPr="00FD6D2B">
        <w:rPr>
          <w:rFonts w:ascii="Verdana" w:hAnsi="Verdana"/>
        </w:rPr>
        <w:t>. Yogyakarta; Gadjah Mada University Press</w:t>
      </w:r>
    </w:p>
    <w:p w:rsidR="00A1551A" w:rsidRPr="00FD6D2B" w:rsidRDefault="00A1551A" w:rsidP="00A1551A">
      <w:pPr>
        <w:ind w:left="567" w:hanging="567"/>
        <w:jc w:val="both"/>
        <w:rPr>
          <w:rFonts w:ascii="Verdana" w:hAnsi="Verdana"/>
        </w:rPr>
      </w:pPr>
      <w:r w:rsidRPr="00FD6D2B">
        <w:rPr>
          <w:rFonts w:ascii="Verdana" w:hAnsi="Verdana"/>
        </w:rPr>
        <w:t xml:space="preserve">Melva (2008). </w:t>
      </w:r>
      <w:r w:rsidRPr="00FD6D2B">
        <w:rPr>
          <w:rFonts w:ascii="Verdana" w:hAnsi="Verdana"/>
          <w:i/>
        </w:rPr>
        <w:t>Faktor-Faktor Yang Mempengaruhi Kejadian Kanker Leher Rahim Pada Penderita Yang Datang Berobat Di RSUP H. Adam Malik Medan Tahun 2008</w:t>
      </w:r>
      <w:r w:rsidRPr="00FD6D2B">
        <w:rPr>
          <w:rFonts w:ascii="Verdana" w:hAnsi="Verdana"/>
        </w:rPr>
        <w:t>. Tesis. Mahasiswa Sekolah Pasca Sarjana Univ. Sum-Ut Medan</w:t>
      </w:r>
    </w:p>
    <w:p w:rsidR="00A1551A" w:rsidRPr="00FD6D2B" w:rsidRDefault="00A1551A" w:rsidP="00A1551A">
      <w:pPr>
        <w:ind w:left="567" w:hanging="567"/>
        <w:jc w:val="both"/>
        <w:rPr>
          <w:rFonts w:ascii="Verdana" w:hAnsi="Verdana"/>
        </w:rPr>
      </w:pPr>
      <w:r w:rsidRPr="00FD6D2B">
        <w:rPr>
          <w:rFonts w:ascii="Verdana" w:hAnsi="Verdana"/>
        </w:rPr>
        <w:t xml:space="preserve">Nindrea R. D. (2017). </w:t>
      </w:r>
      <w:r w:rsidRPr="00FD6D2B">
        <w:rPr>
          <w:rFonts w:ascii="Verdana" w:hAnsi="Verdana"/>
          <w:i/>
        </w:rPr>
        <w:t>Prevalensi Dan Faktor Yang Mempengaruhi Lesi Pra Kanker Serviks Pada Wanita</w:t>
      </w:r>
      <w:r w:rsidRPr="00FD6D2B">
        <w:rPr>
          <w:rFonts w:ascii="Verdana" w:hAnsi="Verdana"/>
        </w:rPr>
        <w:t>. Jurnal Endurance, 2 (1), p. 53</w:t>
      </w:r>
    </w:p>
    <w:p w:rsidR="00A1551A" w:rsidRPr="00FD6D2B" w:rsidRDefault="00A1551A" w:rsidP="00A1551A">
      <w:pPr>
        <w:ind w:left="567" w:hanging="567"/>
        <w:jc w:val="both"/>
        <w:rPr>
          <w:rFonts w:ascii="Verdana" w:hAnsi="Verdana"/>
        </w:rPr>
      </w:pPr>
      <w:r w:rsidRPr="00FD6D2B">
        <w:rPr>
          <w:rFonts w:ascii="Verdana" w:hAnsi="Verdana"/>
        </w:rPr>
        <w:t xml:space="preserve">Notoatmodjo, S (2010). </w:t>
      </w:r>
      <w:r w:rsidRPr="00FD6D2B">
        <w:rPr>
          <w:rFonts w:ascii="Verdana" w:hAnsi="Verdana"/>
          <w:i/>
        </w:rPr>
        <w:t>Metodologi Penelitian Kesehatan</w:t>
      </w:r>
      <w:r w:rsidRPr="00FD6D2B">
        <w:rPr>
          <w:rFonts w:ascii="Verdana" w:hAnsi="Verdana"/>
        </w:rPr>
        <w:t>. Jakarta; Rineka Cipta</w:t>
      </w:r>
    </w:p>
    <w:p w:rsidR="00A1551A" w:rsidRPr="00FD6D2B" w:rsidRDefault="00A1551A" w:rsidP="00A1551A">
      <w:pPr>
        <w:ind w:left="567" w:hanging="567"/>
        <w:jc w:val="both"/>
        <w:rPr>
          <w:rFonts w:ascii="Verdana" w:hAnsi="Verdana"/>
        </w:rPr>
      </w:pPr>
      <w:r w:rsidRPr="00FD6D2B">
        <w:rPr>
          <w:rFonts w:ascii="Verdana" w:hAnsi="Verdana"/>
        </w:rPr>
        <w:t xml:space="preserve">Prawirohardjo, S (2011). </w:t>
      </w:r>
      <w:r w:rsidRPr="00FD6D2B">
        <w:rPr>
          <w:rFonts w:ascii="Verdana" w:hAnsi="Verdana"/>
          <w:i/>
        </w:rPr>
        <w:t>Ilmu Kandungan Edisi Ketiga.</w:t>
      </w:r>
      <w:r w:rsidRPr="00FD6D2B">
        <w:rPr>
          <w:rFonts w:ascii="Verdana" w:hAnsi="Verdana"/>
        </w:rPr>
        <w:t xml:space="preserve"> Jakarta; PT Bina Pustaka</w:t>
      </w:r>
    </w:p>
    <w:p w:rsidR="00A1551A" w:rsidRPr="00FD6D2B" w:rsidRDefault="00A1551A" w:rsidP="00A1551A">
      <w:pPr>
        <w:ind w:left="567" w:hanging="567"/>
        <w:jc w:val="both"/>
        <w:rPr>
          <w:rFonts w:ascii="Verdana" w:hAnsi="Verdana"/>
        </w:rPr>
      </w:pPr>
      <w:r w:rsidRPr="00FD6D2B">
        <w:rPr>
          <w:rFonts w:ascii="Verdana" w:hAnsi="Verdana"/>
        </w:rPr>
        <w:t xml:space="preserve">Putri S. dkk (2017). </w:t>
      </w:r>
      <w:r w:rsidRPr="00FD6D2B">
        <w:rPr>
          <w:rFonts w:ascii="Verdana" w:hAnsi="Verdana"/>
          <w:i/>
        </w:rPr>
        <w:t>Faktor-Faktor Yang Berhubungan Dengan Kejadian Kaner Serviks Di RSUP Dr. Sardjito Yogyakarta</w:t>
      </w:r>
      <w:r w:rsidRPr="00FD6D2B">
        <w:rPr>
          <w:rFonts w:ascii="Verdana" w:hAnsi="Verdana"/>
        </w:rPr>
        <w:t>. Berita Kedokteran Masyarakat</w:t>
      </w:r>
    </w:p>
    <w:p w:rsidR="00A1551A" w:rsidRPr="00FD6D2B" w:rsidRDefault="00E7084C" w:rsidP="00A1551A">
      <w:pPr>
        <w:ind w:left="567" w:hanging="567"/>
        <w:jc w:val="both"/>
        <w:rPr>
          <w:rFonts w:ascii="Verdana" w:hAnsi="Verdana"/>
        </w:rPr>
      </w:pPr>
      <w:r>
        <w:rPr>
          <w:rFonts w:ascii="Verdana" w:hAnsi="Verdana"/>
          <w:noProof/>
        </w:rPr>
        <w:pict>
          <v:group id="_x0000_s2240" style="position:absolute;left:0;text-align:left;margin-left:56.3pt;margin-top:36.9pt;width:483.8pt;height:4.55pt;z-index:-251635712;mso-position-horizontal-relative:page" coordorigin="1642,451" coordsize="9193,91">
            <v:shape id="_x0000_s2241" style="position:absolute;left:1673;top:482;width:9131;height:0" coordorigin="1673,482" coordsize="9131,0" path="m1673,482r9131,e" filled="f" strokecolor="#612322" strokeweight="3.1pt">
              <v:path arrowok="t"/>
            </v:shape>
            <v:shape id="_x0000_s2242" style="position:absolute;left:1673;top:533;width:9131;height:0" coordorigin="1673,533" coordsize="9131,0" path="m1673,533r9131,e" filled="f" strokecolor="#612322" strokeweight=".82pt">
              <v:path arrowok="t"/>
            </v:shape>
            <w10:wrap anchorx="page"/>
          </v:group>
        </w:pict>
      </w:r>
      <w:r w:rsidR="00A1551A" w:rsidRPr="00FD6D2B">
        <w:rPr>
          <w:rFonts w:ascii="Verdana" w:hAnsi="Verdana"/>
        </w:rPr>
        <w:t xml:space="preserve">Ravika, C (2016). </w:t>
      </w:r>
      <w:r w:rsidR="00A1551A" w:rsidRPr="00FD6D2B">
        <w:rPr>
          <w:rFonts w:ascii="Verdana" w:hAnsi="Verdana"/>
          <w:i/>
        </w:rPr>
        <w:t xml:space="preserve">Faktor Risiko Yang Berpengaruh Dengan Kejadian Kanker Serviks Di RSUD DR.H. Abdul Moeloek Provinsi Lampung. </w:t>
      </w:r>
      <w:r w:rsidR="00A1551A" w:rsidRPr="00FD6D2B">
        <w:rPr>
          <w:rFonts w:ascii="Verdana" w:hAnsi="Verdana"/>
        </w:rPr>
        <w:t>Jurnal Kesehatan, Volume VII, Nomor 2, Agustus 2016, hlm 282-287</w:t>
      </w:r>
      <w:r>
        <w:rPr>
          <w:rFonts w:ascii="Verdana" w:hAnsi="Verdana"/>
        </w:rPr>
        <w:t xml:space="preserve"> </w:t>
      </w:r>
    </w:p>
    <w:p w:rsidR="00A1551A" w:rsidRPr="00FD6D2B" w:rsidRDefault="00A1551A" w:rsidP="00A1551A">
      <w:pPr>
        <w:ind w:left="567" w:hanging="567"/>
        <w:jc w:val="both"/>
        <w:rPr>
          <w:rFonts w:ascii="Verdana" w:hAnsi="Verdana"/>
        </w:rPr>
      </w:pPr>
      <w:r w:rsidRPr="00FD6D2B">
        <w:rPr>
          <w:rFonts w:ascii="Verdana" w:hAnsi="Verdana"/>
        </w:rPr>
        <w:lastRenderedPageBreak/>
        <w:t>Rekam medik RSUD Abdul Moeloek Provinsi Lampung (2019)</w:t>
      </w:r>
    </w:p>
    <w:p w:rsidR="00A1551A" w:rsidRPr="00FD6D2B" w:rsidRDefault="00A1551A" w:rsidP="00A1551A">
      <w:pPr>
        <w:ind w:left="567" w:hanging="567"/>
        <w:jc w:val="both"/>
        <w:rPr>
          <w:rFonts w:ascii="Verdana" w:hAnsi="Verdana"/>
        </w:rPr>
      </w:pPr>
      <w:r w:rsidRPr="00FD6D2B">
        <w:rPr>
          <w:rFonts w:ascii="Verdana" w:hAnsi="Verdana"/>
        </w:rPr>
        <w:t xml:space="preserve">Riksani, R &amp;Re!MediaService (2016). </w:t>
      </w:r>
      <w:r w:rsidRPr="00FD6D2B">
        <w:rPr>
          <w:rFonts w:ascii="Verdana" w:hAnsi="Verdana"/>
          <w:i/>
        </w:rPr>
        <w:t xml:space="preserve">Kenali Kanker Serviks Sejak Dini. </w:t>
      </w:r>
      <w:r w:rsidRPr="00FD6D2B">
        <w:rPr>
          <w:rFonts w:ascii="Verdana" w:hAnsi="Verdana"/>
        </w:rPr>
        <w:t>Yogyakarta; Rapha Publishing</w:t>
      </w:r>
    </w:p>
    <w:p w:rsidR="00A1551A" w:rsidRPr="00FD6D2B" w:rsidRDefault="00A1551A" w:rsidP="00A1551A">
      <w:pPr>
        <w:ind w:left="567" w:hanging="567"/>
        <w:jc w:val="both"/>
        <w:rPr>
          <w:rFonts w:ascii="Verdana" w:hAnsi="Verdana"/>
        </w:rPr>
      </w:pPr>
      <w:r w:rsidRPr="00FD6D2B">
        <w:rPr>
          <w:rFonts w:ascii="Verdana" w:hAnsi="Verdana"/>
        </w:rPr>
        <w:t xml:space="preserve">Savitri, A dkk (2015). </w:t>
      </w:r>
      <w:r w:rsidRPr="00FD6D2B">
        <w:rPr>
          <w:rFonts w:ascii="Verdana" w:hAnsi="Verdana"/>
          <w:i/>
        </w:rPr>
        <w:t>Kupas Tuntas Kanker Payudara, Leher Rahim, dan Rahim</w:t>
      </w:r>
      <w:r w:rsidRPr="00FD6D2B">
        <w:rPr>
          <w:rFonts w:ascii="Verdana" w:hAnsi="Verdana"/>
        </w:rPr>
        <w:t>. Yogyakarta; Penerbit Pustaka Baru Press</w:t>
      </w:r>
    </w:p>
    <w:p w:rsidR="00A1551A" w:rsidRPr="00FD6D2B" w:rsidRDefault="00A1551A" w:rsidP="00A1551A">
      <w:pPr>
        <w:ind w:left="567" w:hanging="567"/>
        <w:jc w:val="both"/>
        <w:rPr>
          <w:rFonts w:ascii="Verdana" w:hAnsi="Verdana"/>
        </w:rPr>
      </w:pPr>
      <w:r w:rsidRPr="00FD6D2B">
        <w:rPr>
          <w:rFonts w:ascii="Verdana" w:hAnsi="Verdana"/>
        </w:rPr>
        <w:t xml:space="preserve">Setyarini E (2009). </w:t>
      </w:r>
      <w:r w:rsidRPr="00FD6D2B">
        <w:rPr>
          <w:rFonts w:ascii="Verdana" w:hAnsi="Verdana"/>
          <w:i/>
        </w:rPr>
        <w:t>Faktor-Faktor Yang Berhubungan Dengan Kejadian Kanker Leher Rahim Di RSUD DR. Moewardi Surakarta</w:t>
      </w:r>
      <w:r w:rsidRPr="00FD6D2B">
        <w:rPr>
          <w:rFonts w:ascii="Verdana" w:hAnsi="Verdana"/>
        </w:rPr>
        <w:t xml:space="preserve">. Skripsi. Mahasiswa Jurusan Kesmas, Fakultas Ilmu Kesehatan Univ. Muhammadiyah Surakarta </w:t>
      </w:r>
    </w:p>
    <w:p w:rsidR="00A1551A" w:rsidRPr="00FD6D2B" w:rsidRDefault="00A1551A" w:rsidP="00A1551A">
      <w:pPr>
        <w:ind w:left="567" w:hanging="567"/>
        <w:jc w:val="both"/>
        <w:rPr>
          <w:rFonts w:ascii="Verdana" w:hAnsi="Verdana"/>
        </w:rPr>
      </w:pPr>
      <w:r w:rsidRPr="00FD6D2B">
        <w:rPr>
          <w:rFonts w:ascii="Verdana" w:hAnsi="Verdana"/>
        </w:rPr>
        <w:t xml:space="preserve">Sugiyono (2015). </w:t>
      </w:r>
      <w:r w:rsidRPr="00FD6D2B">
        <w:rPr>
          <w:rFonts w:ascii="Verdana" w:hAnsi="Verdana"/>
          <w:i/>
        </w:rPr>
        <w:t>Metode Penelitian Kuantitatif, Kualitatif, Dan R&amp;D</w:t>
      </w:r>
      <w:r w:rsidRPr="00FD6D2B">
        <w:rPr>
          <w:rFonts w:ascii="Verdana" w:hAnsi="Verdana"/>
        </w:rPr>
        <w:t>. Bandung; Penerbit Alfabeta</w:t>
      </w:r>
    </w:p>
    <w:p w:rsidR="00045478" w:rsidRDefault="00A1551A" w:rsidP="00045478">
      <w:pPr>
        <w:ind w:left="567" w:hanging="567"/>
        <w:jc w:val="both"/>
        <w:rPr>
          <w:rFonts w:ascii="Verdana" w:hAnsi="Verdana"/>
          <w:b/>
        </w:rPr>
      </w:pPr>
      <w:r w:rsidRPr="00FD6D2B">
        <w:rPr>
          <w:rFonts w:ascii="Verdana" w:hAnsi="Verdana"/>
        </w:rPr>
        <w:t xml:space="preserve">Walgito, Bimo (2010). </w:t>
      </w:r>
      <w:r w:rsidRPr="00FD6D2B">
        <w:rPr>
          <w:rFonts w:ascii="Verdana" w:hAnsi="Verdana"/>
          <w:i/>
        </w:rPr>
        <w:t xml:space="preserve">Pengantar Psikologi Umum. </w:t>
      </w:r>
      <w:r w:rsidRPr="00FD6D2B">
        <w:rPr>
          <w:rFonts w:ascii="Verdana" w:hAnsi="Verdana"/>
        </w:rPr>
        <w:t>Yogyakarta;</w:t>
      </w:r>
      <w:r w:rsidRPr="00FD6D2B">
        <w:rPr>
          <w:rFonts w:ascii="Verdana" w:hAnsi="Verdana"/>
          <w:i/>
        </w:rPr>
        <w:t xml:space="preserve"> </w:t>
      </w:r>
      <w:r w:rsidRPr="00FD6D2B">
        <w:rPr>
          <w:rFonts w:ascii="Verdana" w:hAnsi="Verdana"/>
        </w:rPr>
        <w:t>Andi Offset</w:t>
      </w:r>
    </w:p>
    <w:p w:rsidR="00045478" w:rsidRPr="00F14D6F" w:rsidRDefault="00290840" w:rsidP="00045478">
      <w:pPr>
        <w:rPr>
          <w:rFonts w:ascii="Verdana" w:hAnsi="Verdana"/>
          <w:b/>
        </w:rPr>
      </w:pPr>
      <w:r>
        <w:rPr>
          <w:rFonts w:ascii="Verdana" w:hAnsi="Verdana"/>
          <w:b/>
          <w:noProof/>
        </w:rPr>
        <w:pict>
          <v:group id="_x0000_s2243" style="position:absolute;margin-left:56.3pt;margin-top:547.35pt;width:483.8pt;height:4.55pt;z-index:-251634688;mso-position-horizontal-relative:page" coordorigin="1642,451" coordsize="9193,91">
            <v:shape id="_x0000_s2244" style="position:absolute;left:1673;top:482;width:9131;height:0" coordorigin="1673,482" coordsize="9131,0" path="m1673,482r9131,e" filled="f" strokecolor="#612322" strokeweight="3.1pt">
              <v:path arrowok="t"/>
            </v:shape>
            <v:shape id="_x0000_s2245" style="position:absolute;left:1673;top:533;width:9131;height:0" coordorigin="1673,533" coordsize="9131,0" path="m1673,533r9131,e" filled="f" strokecolor="#612322" strokeweight=".82pt">
              <v:path arrowok="t"/>
            </v:shape>
            <w10:wrap anchorx="page"/>
          </v:group>
        </w:pict>
      </w:r>
    </w:p>
    <w:sectPr w:rsidR="00045478" w:rsidRPr="00F14D6F" w:rsidSect="00080661">
      <w:footerReference w:type="default" r:id="rId13"/>
      <w:pgSz w:w="11920" w:h="16840"/>
      <w:pgMar w:top="1706" w:right="1138" w:bottom="1138" w:left="1138" w:header="0" w:footer="11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2DEF" w:rsidRDefault="001C2DEF" w:rsidP="00F10291">
      <w:r>
        <w:separator/>
      </w:r>
    </w:p>
  </w:endnote>
  <w:endnote w:type="continuationSeparator" w:id="1">
    <w:p w:rsidR="001C2DEF" w:rsidRDefault="001C2DEF" w:rsidP="00F10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CF5" w:rsidRDefault="00487352">
    <w:pPr>
      <w:spacing w:line="200" w:lineRule="exact"/>
    </w:pPr>
    <w:r>
      <w:pict>
        <v:shapetype id="_x0000_t202" coordsize="21600,21600" o:spt="202" path="m,l,21600r21600,l21600,xe">
          <v:stroke joinstyle="miter"/>
          <v:path gradientshapeok="t" o:connecttype="rect"/>
        </v:shapetype>
        <v:shape id="_x0000_s1025" type="#_x0000_t202" style="position:absolute;margin-left:497.7pt;margin-top:770.25pt;width:40.2pt;height:13.05pt;z-index:-251658240;mso-position-horizontal-relative:page;mso-position-vertical-relative:page" filled="f" stroked="f">
          <v:textbox style="mso-next-textbox:#_x0000_s1025" inset="0,0,0,0">
            <w:txbxContent>
              <w:p w:rsidR="002C1CF5" w:rsidRPr="003E161A" w:rsidRDefault="002C1CF5" w:rsidP="00991B42">
                <w:pPr>
                  <w:spacing w:line="240" w:lineRule="exact"/>
                  <w:ind w:left="20"/>
                  <w:jc w:val="right"/>
                  <w:rPr>
                    <w:rFonts w:ascii="Verdana" w:eastAsia="Cambria" w:hAnsi="Verdana" w:cs="Cambria"/>
                    <w:sz w:val="18"/>
                    <w:szCs w:val="18"/>
                  </w:rPr>
                </w:pPr>
                <w:r w:rsidRPr="003E161A">
                  <w:rPr>
                    <w:rFonts w:ascii="Verdana" w:eastAsia="Cambria" w:hAnsi="Verdana" w:cs="Cambria"/>
                    <w:sz w:val="18"/>
                    <w:szCs w:val="18"/>
                  </w:rPr>
                  <w:t>Pa</w:t>
                </w:r>
                <w:r w:rsidRPr="003E161A">
                  <w:rPr>
                    <w:rFonts w:ascii="Verdana" w:eastAsia="Cambria" w:hAnsi="Verdana" w:cs="Cambria"/>
                    <w:spacing w:val="1"/>
                    <w:sz w:val="18"/>
                    <w:szCs w:val="18"/>
                  </w:rPr>
                  <w:t>g</w:t>
                </w:r>
                <w:r w:rsidRPr="003E161A">
                  <w:rPr>
                    <w:rFonts w:ascii="Verdana" w:eastAsia="Cambria" w:hAnsi="Verdana" w:cs="Cambria"/>
                    <w:sz w:val="18"/>
                    <w:szCs w:val="18"/>
                  </w:rPr>
                  <w:t xml:space="preserve">e </w:t>
                </w:r>
                <w:r w:rsidR="00147090" w:rsidRPr="003E161A">
                  <w:rPr>
                    <w:rFonts w:ascii="Verdana" w:hAnsi="Verdana"/>
                    <w:sz w:val="18"/>
                    <w:szCs w:val="18"/>
                  </w:rPr>
                  <w:fldChar w:fldCharType="begin"/>
                </w:r>
                <w:r w:rsidRPr="003E161A">
                  <w:rPr>
                    <w:rFonts w:ascii="Verdana" w:eastAsia="Cambria" w:hAnsi="Verdana" w:cs="Cambria"/>
                    <w:sz w:val="18"/>
                    <w:szCs w:val="18"/>
                  </w:rPr>
                  <w:instrText xml:space="preserve"> PAGE </w:instrText>
                </w:r>
                <w:r w:rsidR="00147090" w:rsidRPr="003E161A">
                  <w:rPr>
                    <w:rFonts w:ascii="Verdana" w:hAnsi="Verdana"/>
                    <w:sz w:val="18"/>
                    <w:szCs w:val="18"/>
                  </w:rPr>
                  <w:fldChar w:fldCharType="separate"/>
                </w:r>
                <w:r w:rsidR="00290840">
                  <w:rPr>
                    <w:rFonts w:ascii="Verdana" w:eastAsia="Cambria" w:hAnsi="Verdana" w:cs="Cambria"/>
                    <w:noProof/>
                    <w:sz w:val="18"/>
                    <w:szCs w:val="18"/>
                  </w:rPr>
                  <w:t>10</w:t>
                </w:r>
                <w:r w:rsidR="00147090" w:rsidRPr="003E161A">
                  <w:rPr>
                    <w:rFonts w:ascii="Verdana" w:hAnsi="Verdana"/>
                    <w:sz w:val="18"/>
                    <w:szCs w:val="18"/>
                  </w:rPr>
                  <w:fldChar w:fldCharType="end"/>
                </w:r>
              </w:p>
            </w:txbxContent>
          </v:textbox>
          <w10:wrap anchorx="page" anchory="page"/>
        </v:shape>
      </w:pict>
    </w:r>
    <w:r>
      <w:pict>
        <v:shape id="_x0000_s1026" type="#_x0000_t202" style="position:absolute;margin-left:57.1pt;margin-top:770.1pt;width:255.15pt;height:25.9pt;z-index:-251659264;mso-position-horizontal-relative:page;mso-position-vertical-relative:page" filled="f" stroked="f">
          <v:textbox style="mso-next-textbox:#_x0000_s1026" inset="0,0,0,0">
            <w:txbxContent>
              <w:p w:rsidR="002C1CF5" w:rsidRPr="003E161A" w:rsidRDefault="002C1CF5">
                <w:pPr>
                  <w:spacing w:line="240" w:lineRule="exact"/>
                  <w:ind w:left="20" w:right="-33"/>
                  <w:rPr>
                    <w:rFonts w:ascii="Verdana" w:eastAsia="Cambria" w:hAnsi="Verdana" w:cs="Cambria"/>
                    <w:sz w:val="18"/>
                    <w:szCs w:val="18"/>
                  </w:rPr>
                </w:pPr>
                <w:r w:rsidRPr="003E161A">
                  <w:rPr>
                    <w:rFonts w:ascii="Verdana" w:eastAsia="Cambria" w:hAnsi="Verdana" w:cs="Cambria"/>
                    <w:sz w:val="18"/>
                    <w:szCs w:val="18"/>
                  </w:rPr>
                  <w:t>Ma</w:t>
                </w:r>
                <w:r w:rsidRPr="003E161A">
                  <w:rPr>
                    <w:rFonts w:ascii="Verdana" w:eastAsia="Cambria" w:hAnsi="Verdana" w:cs="Cambria"/>
                    <w:spacing w:val="1"/>
                    <w:sz w:val="18"/>
                    <w:szCs w:val="18"/>
                  </w:rPr>
                  <w:t>h</w:t>
                </w:r>
                <w:r w:rsidRPr="003E161A">
                  <w:rPr>
                    <w:rFonts w:ascii="Verdana" w:eastAsia="Cambria" w:hAnsi="Verdana" w:cs="Cambria"/>
                    <w:spacing w:val="-2"/>
                    <w:sz w:val="18"/>
                    <w:szCs w:val="18"/>
                  </w:rPr>
                  <w:t>a</w:t>
                </w:r>
                <w:r w:rsidRPr="003E161A">
                  <w:rPr>
                    <w:rFonts w:ascii="Verdana" w:eastAsia="Cambria" w:hAnsi="Verdana" w:cs="Cambria"/>
                    <w:spacing w:val="1"/>
                    <w:sz w:val="18"/>
                    <w:szCs w:val="18"/>
                  </w:rPr>
                  <w:t>s</w:t>
                </w:r>
                <w:r w:rsidRPr="003E161A">
                  <w:rPr>
                    <w:rFonts w:ascii="Verdana" w:eastAsia="Cambria" w:hAnsi="Verdana" w:cs="Cambria"/>
                    <w:spacing w:val="-1"/>
                    <w:sz w:val="18"/>
                    <w:szCs w:val="18"/>
                  </w:rPr>
                  <w:t>i</w:t>
                </w:r>
                <w:r w:rsidRPr="003E161A">
                  <w:rPr>
                    <w:rFonts w:ascii="Verdana" w:eastAsia="Cambria" w:hAnsi="Verdana" w:cs="Cambria"/>
                    <w:spacing w:val="1"/>
                    <w:sz w:val="18"/>
                    <w:szCs w:val="18"/>
                  </w:rPr>
                  <w:t>s</w:t>
                </w:r>
                <w:r w:rsidRPr="003E161A">
                  <w:rPr>
                    <w:rFonts w:ascii="Verdana" w:eastAsia="Cambria" w:hAnsi="Verdana" w:cs="Cambria"/>
                    <w:sz w:val="18"/>
                    <w:szCs w:val="18"/>
                  </w:rPr>
                  <w:t>wa</w:t>
                </w:r>
                <w:r w:rsidRPr="003E161A">
                  <w:rPr>
                    <w:rFonts w:ascii="Verdana" w:eastAsia="Cambria" w:hAnsi="Verdana" w:cs="Cambria"/>
                    <w:spacing w:val="-1"/>
                    <w:sz w:val="18"/>
                    <w:szCs w:val="18"/>
                  </w:rPr>
                  <w:t xml:space="preserve"> </w:t>
                </w:r>
                <w:r w:rsidRPr="003E161A">
                  <w:rPr>
                    <w:rFonts w:ascii="Verdana" w:eastAsia="Cambria" w:hAnsi="Verdana" w:cs="Cambria"/>
                    <w:sz w:val="18"/>
                    <w:szCs w:val="18"/>
                  </w:rPr>
                  <w:t>P</w:t>
                </w:r>
                <w:r w:rsidRPr="003E161A">
                  <w:rPr>
                    <w:rFonts w:ascii="Verdana" w:eastAsia="Cambria" w:hAnsi="Verdana" w:cs="Cambria"/>
                    <w:spacing w:val="-3"/>
                    <w:sz w:val="18"/>
                    <w:szCs w:val="18"/>
                  </w:rPr>
                  <w:t>a</w:t>
                </w:r>
                <w:r w:rsidRPr="003E161A">
                  <w:rPr>
                    <w:rFonts w:ascii="Verdana" w:eastAsia="Cambria" w:hAnsi="Verdana" w:cs="Cambria"/>
                    <w:spacing w:val="1"/>
                    <w:sz w:val="18"/>
                    <w:szCs w:val="18"/>
                  </w:rPr>
                  <w:t>s</w:t>
                </w:r>
                <w:r w:rsidRPr="003E161A">
                  <w:rPr>
                    <w:rFonts w:ascii="Verdana" w:eastAsia="Cambria" w:hAnsi="Verdana" w:cs="Cambria"/>
                    <w:spacing w:val="-1"/>
                    <w:sz w:val="18"/>
                    <w:szCs w:val="18"/>
                  </w:rPr>
                  <w:t>c</w:t>
                </w:r>
                <w:r w:rsidRPr="003E161A">
                  <w:rPr>
                    <w:rFonts w:ascii="Verdana" w:eastAsia="Cambria" w:hAnsi="Verdana" w:cs="Cambria"/>
                    <w:sz w:val="18"/>
                    <w:szCs w:val="18"/>
                  </w:rPr>
                  <w:t>a S</w:t>
                </w:r>
                <w:r w:rsidRPr="003E161A">
                  <w:rPr>
                    <w:rFonts w:ascii="Verdana" w:eastAsia="Cambria" w:hAnsi="Verdana" w:cs="Cambria"/>
                    <w:spacing w:val="1"/>
                    <w:sz w:val="18"/>
                    <w:szCs w:val="18"/>
                  </w:rPr>
                  <w:t>a</w:t>
                </w:r>
                <w:r w:rsidRPr="003E161A">
                  <w:rPr>
                    <w:rFonts w:ascii="Verdana" w:eastAsia="Cambria" w:hAnsi="Verdana" w:cs="Cambria"/>
                    <w:spacing w:val="-3"/>
                    <w:sz w:val="18"/>
                    <w:szCs w:val="18"/>
                  </w:rPr>
                  <w:t>r</w:t>
                </w:r>
                <w:r w:rsidRPr="003E161A">
                  <w:rPr>
                    <w:rFonts w:ascii="Verdana" w:eastAsia="Cambria" w:hAnsi="Verdana" w:cs="Cambria"/>
                    <w:spacing w:val="1"/>
                    <w:sz w:val="18"/>
                    <w:szCs w:val="18"/>
                  </w:rPr>
                  <w:t>j</w:t>
                </w:r>
                <w:r w:rsidRPr="003E161A">
                  <w:rPr>
                    <w:rFonts w:ascii="Verdana" w:eastAsia="Cambria" w:hAnsi="Verdana" w:cs="Cambria"/>
                    <w:sz w:val="18"/>
                    <w:szCs w:val="18"/>
                  </w:rPr>
                  <w:t>ana</w:t>
                </w:r>
                <w:r w:rsidRPr="003E161A">
                  <w:rPr>
                    <w:rFonts w:ascii="Verdana" w:eastAsia="Cambria" w:hAnsi="Verdana" w:cs="Cambria"/>
                    <w:spacing w:val="-2"/>
                    <w:sz w:val="18"/>
                    <w:szCs w:val="18"/>
                  </w:rPr>
                  <w:t xml:space="preserve"> </w:t>
                </w:r>
                <w:r w:rsidRPr="003E161A">
                  <w:rPr>
                    <w:rFonts w:ascii="Verdana" w:eastAsia="Cambria" w:hAnsi="Verdana" w:cs="Cambria"/>
                    <w:spacing w:val="-1"/>
                    <w:sz w:val="18"/>
                    <w:szCs w:val="18"/>
                  </w:rPr>
                  <w:t>F</w:t>
                </w:r>
                <w:r w:rsidRPr="003E161A">
                  <w:rPr>
                    <w:rFonts w:ascii="Verdana" w:eastAsia="Cambria" w:hAnsi="Verdana" w:cs="Cambria"/>
                    <w:sz w:val="18"/>
                    <w:szCs w:val="18"/>
                  </w:rPr>
                  <w:t xml:space="preserve">KM </w:t>
                </w:r>
                <w:r w:rsidRPr="003E161A">
                  <w:rPr>
                    <w:rFonts w:ascii="Verdana" w:eastAsia="Cambria" w:hAnsi="Verdana" w:cs="Cambria"/>
                    <w:spacing w:val="1"/>
                    <w:sz w:val="18"/>
                    <w:szCs w:val="18"/>
                  </w:rPr>
                  <w:t>U</w:t>
                </w:r>
                <w:r w:rsidRPr="003E161A">
                  <w:rPr>
                    <w:rFonts w:ascii="Verdana" w:eastAsia="Cambria" w:hAnsi="Verdana" w:cs="Cambria"/>
                    <w:spacing w:val="-1"/>
                    <w:sz w:val="18"/>
                    <w:szCs w:val="18"/>
                  </w:rPr>
                  <w:t>n</w:t>
                </w:r>
                <w:r w:rsidRPr="003E161A">
                  <w:rPr>
                    <w:rFonts w:ascii="Verdana" w:eastAsia="Cambria" w:hAnsi="Verdana" w:cs="Cambria"/>
                    <w:spacing w:val="1"/>
                    <w:sz w:val="18"/>
                    <w:szCs w:val="18"/>
                  </w:rPr>
                  <w:t>i</w:t>
                </w:r>
                <w:r w:rsidRPr="003E161A">
                  <w:rPr>
                    <w:rFonts w:ascii="Verdana" w:eastAsia="Cambria" w:hAnsi="Verdana" w:cs="Cambria"/>
                    <w:spacing w:val="-1"/>
                    <w:sz w:val="18"/>
                    <w:szCs w:val="18"/>
                  </w:rPr>
                  <w:t>v</w:t>
                </w:r>
                <w:r w:rsidRPr="003E161A">
                  <w:rPr>
                    <w:rFonts w:ascii="Verdana" w:eastAsia="Cambria" w:hAnsi="Verdana" w:cs="Cambria"/>
                    <w:sz w:val="18"/>
                    <w:szCs w:val="18"/>
                  </w:rPr>
                  <w:t>e</w:t>
                </w:r>
                <w:r w:rsidRPr="003E161A">
                  <w:rPr>
                    <w:rFonts w:ascii="Verdana" w:eastAsia="Cambria" w:hAnsi="Verdana" w:cs="Cambria"/>
                    <w:spacing w:val="-2"/>
                    <w:sz w:val="18"/>
                    <w:szCs w:val="18"/>
                  </w:rPr>
                  <w:t>r</w:t>
                </w:r>
                <w:r w:rsidRPr="003E161A">
                  <w:rPr>
                    <w:rFonts w:ascii="Verdana" w:eastAsia="Cambria" w:hAnsi="Verdana" w:cs="Cambria"/>
                    <w:spacing w:val="1"/>
                    <w:sz w:val="18"/>
                    <w:szCs w:val="18"/>
                  </w:rPr>
                  <w:t>si</w:t>
                </w:r>
                <w:r w:rsidRPr="003E161A">
                  <w:rPr>
                    <w:rFonts w:ascii="Verdana" w:eastAsia="Cambria" w:hAnsi="Verdana" w:cs="Cambria"/>
                    <w:spacing w:val="-3"/>
                    <w:sz w:val="18"/>
                    <w:szCs w:val="18"/>
                  </w:rPr>
                  <w:t>t</w:t>
                </w:r>
                <w:r w:rsidRPr="003E161A">
                  <w:rPr>
                    <w:rFonts w:ascii="Verdana" w:eastAsia="Cambria" w:hAnsi="Verdana" w:cs="Cambria"/>
                    <w:sz w:val="18"/>
                    <w:szCs w:val="18"/>
                  </w:rPr>
                  <w:t>as</w:t>
                </w:r>
                <w:r w:rsidRPr="003E161A">
                  <w:rPr>
                    <w:rFonts w:ascii="Verdana" w:eastAsia="Cambria" w:hAnsi="Verdana" w:cs="Cambria"/>
                    <w:spacing w:val="1"/>
                    <w:sz w:val="18"/>
                    <w:szCs w:val="18"/>
                  </w:rPr>
                  <w:t xml:space="preserve"> </w:t>
                </w:r>
                <w:r w:rsidRPr="003E161A">
                  <w:rPr>
                    <w:rFonts w:ascii="Verdana" w:eastAsia="Cambria" w:hAnsi="Verdana" w:cs="Cambria"/>
                    <w:spacing w:val="-3"/>
                    <w:sz w:val="18"/>
                    <w:szCs w:val="18"/>
                  </w:rPr>
                  <w:t>M</w:t>
                </w:r>
                <w:r w:rsidRPr="003E161A">
                  <w:rPr>
                    <w:rFonts w:ascii="Verdana" w:eastAsia="Cambria" w:hAnsi="Verdana" w:cs="Cambria"/>
                    <w:sz w:val="18"/>
                    <w:szCs w:val="18"/>
                  </w:rPr>
                  <w:t>ala</w:t>
                </w:r>
                <w:r w:rsidRPr="003E161A">
                  <w:rPr>
                    <w:rFonts w:ascii="Verdana" w:eastAsia="Cambria" w:hAnsi="Verdana" w:cs="Cambria"/>
                    <w:spacing w:val="-2"/>
                    <w:sz w:val="18"/>
                    <w:szCs w:val="18"/>
                  </w:rPr>
                  <w:t>h</w:t>
                </w:r>
                <w:r w:rsidRPr="003E161A">
                  <w:rPr>
                    <w:rFonts w:ascii="Verdana" w:eastAsia="Cambria" w:hAnsi="Verdana" w:cs="Cambria"/>
                    <w:sz w:val="18"/>
                    <w:szCs w:val="18"/>
                  </w:rPr>
                  <w:t>ayati</w:t>
                </w:r>
              </w:p>
              <w:p w:rsidR="002C1CF5" w:rsidRPr="003E161A" w:rsidRDefault="002C1CF5">
                <w:pPr>
                  <w:spacing w:line="240" w:lineRule="exact"/>
                  <w:ind w:left="20"/>
                  <w:rPr>
                    <w:rFonts w:ascii="Verdana" w:eastAsia="Cambria" w:hAnsi="Verdana" w:cs="Cambria"/>
                    <w:sz w:val="18"/>
                    <w:szCs w:val="18"/>
                  </w:rPr>
                </w:pPr>
                <w:r w:rsidRPr="003E161A">
                  <w:rPr>
                    <w:rFonts w:ascii="Verdana" w:eastAsia="Cambria" w:hAnsi="Verdana" w:cs="Cambria"/>
                    <w:sz w:val="18"/>
                    <w:szCs w:val="18"/>
                  </w:rPr>
                  <w:t>Dosen</w:t>
                </w:r>
                <w:r w:rsidRPr="003E161A">
                  <w:rPr>
                    <w:rFonts w:ascii="Verdana" w:eastAsia="Cambria" w:hAnsi="Verdana" w:cs="Cambria"/>
                    <w:spacing w:val="-1"/>
                    <w:sz w:val="18"/>
                    <w:szCs w:val="18"/>
                  </w:rPr>
                  <w:t xml:space="preserve"> F</w:t>
                </w:r>
                <w:r w:rsidRPr="003E161A">
                  <w:rPr>
                    <w:rFonts w:ascii="Verdana" w:eastAsia="Cambria" w:hAnsi="Verdana" w:cs="Cambria"/>
                    <w:sz w:val="18"/>
                    <w:szCs w:val="18"/>
                  </w:rPr>
                  <w:t>KM U</w:t>
                </w:r>
                <w:r w:rsidRPr="003E161A">
                  <w:rPr>
                    <w:rFonts w:ascii="Verdana" w:eastAsia="Cambria" w:hAnsi="Verdana" w:cs="Cambria"/>
                    <w:spacing w:val="-1"/>
                    <w:sz w:val="18"/>
                    <w:szCs w:val="18"/>
                  </w:rPr>
                  <w:t>n</w:t>
                </w:r>
                <w:r w:rsidRPr="003E161A">
                  <w:rPr>
                    <w:rFonts w:ascii="Verdana" w:eastAsia="Cambria" w:hAnsi="Verdana" w:cs="Cambria"/>
                    <w:spacing w:val="1"/>
                    <w:sz w:val="18"/>
                    <w:szCs w:val="18"/>
                  </w:rPr>
                  <w:t>i</w:t>
                </w:r>
                <w:r w:rsidRPr="003E161A">
                  <w:rPr>
                    <w:rFonts w:ascii="Verdana" w:eastAsia="Cambria" w:hAnsi="Verdana" w:cs="Cambria"/>
                    <w:spacing w:val="-1"/>
                    <w:sz w:val="18"/>
                    <w:szCs w:val="18"/>
                  </w:rPr>
                  <w:t>v</w:t>
                </w:r>
                <w:r w:rsidRPr="003E161A">
                  <w:rPr>
                    <w:rFonts w:ascii="Verdana" w:eastAsia="Cambria" w:hAnsi="Verdana" w:cs="Cambria"/>
                    <w:spacing w:val="-2"/>
                    <w:sz w:val="18"/>
                    <w:szCs w:val="18"/>
                  </w:rPr>
                  <w:t>e</w:t>
                </w:r>
                <w:r w:rsidRPr="003E161A">
                  <w:rPr>
                    <w:rFonts w:ascii="Verdana" w:eastAsia="Cambria" w:hAnsi="Verdana" w:cs="Cambria"/>
                    <w:sz w:val="18"/>
                    <w:szCs w:val="18"/>
                  </w:rPr>
                  <w:t>r</w:t>
                </w:r>
                <w:r w:rsidRPr="003E161A">
                  <w:rPr>
                    <w:rFonts w:ascii="Verdana" w:eastAsia="Cambria" w:hAnsi="Verdana" w:cs="Cambria"/>
                    <w:spacing w:val="-1"/>
                    <w:sz w:val="18"/>
                    <w:szCs w:val="18"/>
                  </w:rPr>
                  <w:t>s</w:t>
                </w:r>
                <w:r w:rsidRPr="003E161A">
                  <w:rPr>
                    <w:rFonts w:ascii="Verdana" w:eastAsia="Cambria" w:hAnsi="Verdana" w:cs="Cambria"/>
                    <w:spacing w:val="1"/>
                    <w:sz w:val="18"/>
                    <w:szCs w:val="18"/>
                  </w:rPr>
                  <w:t>i</w:t>
                </w:r>
                <w:r w:rsidRPr="003E161A">
                  <w:rPr>
                    <w:rFonts w:ascii="Verdana" w:eastAsia="Cambria" w:hAnsi="Verdana" w:cs="Cambria"/>
                    <w:sz w:val="18"/>
                    <w:szCs w:val="18"/>
                  </w:rPr>
                  <w:t>tas</w:t>
                </w:r>
                <w:r w:rsidRPr="003E161A">
                  <w:rPr>
                    <w:rFonts w:ascii="Verdana" w:eastAsia="Cambria" w:hAnsi="Verdana" w:cs="Cambria"/>
                    <w:spacing w:val="-2"/>
                    <w:sz w:val="18"/>
                    <w:szCs w:val="18"/>
                  </w:rPr>
                  <w:t xml:space="preserve"> </w:t>
                </w:r>
                <w:r w:rsidRPr="003E161A">
                  <w:rPr>
                    <w:rFonts w:ascii="Verdana" w:eastAsia="Cambria" w:hAnsi="Verdana" w:cs="Cambria"/>
                    <w:spacing w:val="-3"/>
                    <w:sz w:val="18"/>
                    <w:szCs w:val="18"/>
                  </w:rPr>
                  <w:t>M</w:t>
                </w:r>
                <w:r w:rsidRPr="003E161A">
                  <w:rPr>
                    <w:rFonts w:ascii="Verdana" w:eastAsia="Cambria" w:hAnsi="Verdana" w:cs="Cambria"/>
                    <w:sz w:val="18"/>
                    <w:szCs w:val="18"/>
                  </w:rPr>
                  <w:t>alaha</w:t>
                </w:r>
                <w:r w:rsidRPr="003E161A">
                  <w:rPr>
                    <w:rFonts w:ascii="Verdana" w:eastAsia="Cambria" w:hAnsi="Verdana" w:cs="Cambria"/>
                    <w:spacing w:val="-1"/>
                    <w:sz w:val="18"/>
                    <w:szCs w:val="18"/>
                  </w:rPr>
                  <w:t>y</w:t>
                </w:r>
                <w:r w:rsidRPr="003E161A">
                  <w:rPr>
                    <w:rFonts w:ascii="Verdana" w:eastAsia="Cambria" w:hAnsi="Verdana" w:cs="Cambria"/>
                    <w:sz w:val="18"/>
                    <w:szCs w:val="18"/>
                  </w:rPr>
                  <w:t>a</w:t>
                </w:r>
                <w:r w:rsidRPr="003E161A">
                  <w:rPr>
                    <w:rFonts w:ascii="Verdana" w:eastAsia="Cambria" w:hAnsi="Verdana" w:cs="Cambria"/>
                    <w:spacing w:val="-3"/>
                    <w:sz w:val="18"/>
                    <w:szCs w:val="18"/>
                  </w:rPr>
                  <w:t>t</w:t>
                </w:r>
                <w:r w:rsidRPr="003E161A">
                  <w:rPr>
                    <w:rFonts w:ascii="Verdana" w:eastAsia="Cambria" w:hAnsi="Verdana" w:cs="Cambria"/>
                    <w:sz w:val="18"/>
                    <w:szCs w:val="18"/>
                  </w:rPr>
                  <w:t>i</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2DEF" w:rsidRDefault="001C2DEF" w:rsidP="00F10291">
      <w:r>
        <w:separator/>
      </w:r>
    </w:p>
  </w:footnote>
  <w:footnote w:type="continuationSeparator" w:id="1">
    <w:p w:rsidR="001C2DEF" w:rsidRDefault="001C2DEF" w:rsidP="00F10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B4899"/>
    <w:multiLevelType w:val="hybridMultilevel"/>
    <w:tmpl w:val="9AE0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1406E"/>
    <w:multiLevelType w:val="hybridMultilevel"/>
    <w:tmpl w:val="F8A0D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D5A60"/>
    <w:multiLevelType w:val="hybridMultilevel"/>
    <w:tmpl w:val="DBC49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07367A"/>
    <w:multiLevelType w:val="multilevel"/>
    <w:tmpl w:val="60E6E7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BC34AA0"/>
    <w:multiLevelType w:val="hybridMultilevel"/>
    <w:tmpl w:val="E05E2170"/>
    <w:lvl w:ilvl="0" w:tplc="2856E83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0F19D9"/>
    <w:multiLevelType w:val="hybridMultilevel"/>
    <w:tmpl w:val="567AFB68"/>
    <w:lvl w:ilvl="0" w:tplc="2856E83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E40195"/>
    <w:multiLevelType w:val="hybridMultilevel"/>
    <w:tmpl w:val="A894B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0A65F2"/>
    <w:multiLevelType w:val="multilevel"/>
    <w:tmpl w:val="4AD8D99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10C1204"/>
    <w:multiLevelType w:val="hybridMultilevel"/>
    <w:tmpl w:val="99B09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A5159B"/>
    <w:multiLevelType w:val="hybridMultilevel"/>
    <w:tmpl w:val="369439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AB190C"/>
    <w:multiLevelType w:val="hybridMultilevel"/>
    <w:tmpl w:val="28B03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9"/>
  </w:num>
  <w:num w:numId="4">
    <w:abstractNumId w:val="5"/>
  </w:num>
  <w:num w:numId="5">
    <w:abstractNumId w:val="1"/>
  </w:num>
  <w:num w:numId="6">
    <w:abstractNumId w:val="8"/>
  </w:num>
  <w:num w:numId="7">
    <w:abstractNumId w:val="10"/>
  </w:num>
  <w:num w:numId="8">
    <w:abstractNumId w:val="0"/>
  </w:num>
  <w:num w:numId="9">
    <w:abstractNumId w:val="4"/>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00"/>
  <w:displayHorizontalDrawingGridEvery w:val="2"/>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rsids>
    <w:rsidRoot w:val="00F10291"/>
    <w:rsid w:val="00045478"/>
    <w:rsid w:val="00076DA6"/>
    <w:rsid w:val="00080661"/>
    <w:rsid w:val="000B01DC"/>
    <w:rsid w:val="000C1BF8"/>
    <w:rsid w:val="001236DA"/>
    <w:rsid w:val="00133AA3"/>
    <w:rsid w:val="00147090"/>
    <w:rsid w:val="001C2DEF"/>
    <w:rsid w:val="001E42FB"/>
    <w:rsid w:val="00201288"/>
    <w:rsid w:val="00216667"/>
    <w:rsid w:val="00290840"/>
    <w:rsid w:val="00292303"/>
    <w:rsid w:val="002C1CF5"/>
    <w:rsid w:val="002D1DFA"/>
    <w:rsid w:val="002D610B"/>
    <w:rsid w:val="002F2AC1"/>
    <w:rsid w:val="002F5BDD"/>
    <w:rsid w:val="00301AED"/>
    <w:rsid w:val="00325BC3"/>
    <w:rsid w:val="00334F89"/>
    <w:rsid w:val="003363C6"/>
    <w:rsid w:val="00362146"/>
    <w:rsid w:val="003960D6"/>
    <w:rsid w:val="003B3832"/>
    <w:rsid w:val="003E161A"/>
    <w:rsid w:val="003E184F"/>
    <w:rsid w:val="00402A26"/>
    <w:rsid w:val="00482853"/>
    <w:rsid w:val="00484634"/>
    <w:rsid w:val="00487352"/>
    <w:rsid w:val="00502893"/>
    <w:rsid w:val="00530B08"/>
    <w:rsid w:val="00566A7A"/>
    <w:rsid w:val="00573D5A"/>
    <w:rsid w:val="00581757"/>
    <w:rsid w:val="005B1079"/>
    <w:rsid w:val="00605528"/>
    <w:rsid w:val="0061621D"/>
    <w:rsid w:val="006C7EDC"/>
    <w:rsid w:val="006F3CC0"/>
    <w:rsid w:val="00706A8B"/>
    <w:rsid w:val="0076095E"/>
    <w:rsid w:val="0079289C"/>
    <w:rsid w:val="007E318F"/>
    <w:rsid w:val="007F7989"/>
    <w:rsid w:val="0080468E"/>
    <w:rsid w:val="0080492C"/>
    <w:rsid w:val="008166F3"/>
    <w:rsid w:val="008262E3"/>
    <w:rsid w:val="0083015C"/>
    <w:rsid w:val="008528FD"/>
    <w:rsid w:val="008A603E"/>
    <w:rsid w:val="008B57BC"/>
    <w:rsid w:val="008F404F"/>
    <w:rsid w:val="008F6398"/>
    <w:rsid w:val="0093434D"/>
    <w:rsid w:val="00973134"/>
    <w:rsid w:val="009856E0"/>
    <w:rsid w:val="00991B42"/>
    <w:rsid w:val="009A094C"/>
    <w:rsid w:val="009C73CD"/>
    <w:rsid w:val="009D2F90"/>
    <w:rsid w:val="00A1551A"/>
    <w:rsid w:val="00A2124F"/>
    <w:rsid w:val="00A22B98"/>
    <w:rsid w:val="00A40703"/>
    <w:rsid w:val="00A449E2"/>
    <w:rsid w:val="00A500E5"/>
    <w:rsid w:val="00A75608"/>
    <w:rsid w:val="00A81516"/>
    <w:rsid w:val="00B1040A"/>
    <w:rsid w:val="00B37230"/>
    <w:rsid w:val="00B866E6"/>
    <w:rsid w:val="00BA472B"/>
    <w:rsid w:val="00BC7420"/>
    <w:rsid w:val="00BF6463"/>
    <w:rsid w:val="00C3414B"/>
    <w:rsid w:val="00C42B9C"/>
    <w:rsid w:val="00C50E4C"/>
    <w:rsid w:val="00C562B6"/>
    <w:rsid w:val="00C57DD6"/>
    <w:rsid w:val="00C81690"/>
    <w:rsid w:val="00CD58E5"/>
    <w:rsid w:val="00D02931"/>
    <w:rsid w:val="00D03837"/>
    <w:rsid w:val="00D11C11"/>
    <w:rsid w:val="00D12667"/>
    <w:rsid w:val="00D56282"/>
    <w:rsid w:val="00D57158"/>
    <w:rsid w:val="00D6724A"/>
    <w:rsid w:val="00DE1E5E"/>
    <w:rsid w:val="00DF4A47"/>
    <w:rsid w:val="00E062B5"/>
    <w:rsid w:val="00E160FD"/>
    <w:rsid w:val="00E7084C"/>
    <w:rsid w:val="00E90506"/>
    <w:rsid w:val="00EA7D86"/>
    <w:rsid w:val="00F10291"/>
    <w:rsid w:val="00F14D6F"/>
    <w:rsid w:val="00F52996"/>
    <w:rsid w:val="00FD6D2B"/>
    <w:rsid w:val="00FE62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0B01DC"/>
    <w:pPr>
      <w:spacing w:after="200" w:line="360" w:lineRule="auto"/>
      <w:ind w:left="720" w:hanging="907"/>
      <w:contextualSpacing/>
      <w:jc w:val="both"/>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DE1E5E"/>
    <w:pPr>
      <w:tabs>
        <w:tab w:val="center" w:pos="4680"/>
        <w:tab w:val="right" w:pos="9360"/>
      </w:tabs>
    </w:pPr>
  </w:style>
  <w:style w:type="character" w:customStyle="1" w:styleId="HeaderChar">
    <w:name w:val="Header Char"/>
    <w:basedOn w:val="DefaultParagraphFont"/>
    <w:link w:val="Header"/>
    <w:uiPriority w:val="99"/>
    <w:semiHidden/>
    <w:rsid w:val="00DE1E5E"/>
  </w:style>
  <w:style w:type="paragraph" w:styleId="Footer">
    <w:name w:val="footer"/>
    <w:basedOn w:val="Normal"/>
    <w:link w:val="FooterChar"/>
    <w:uiPriority w:val="99"/>
    <w:semiHidden/>
    <w:unhideWhenUsed/>
    <w:rsid w:val="00DE1E5E"/>
    <w:pPr>
      <w:tabs>
        <w:tab w:val="center" w:pos="4680"/>
        <w:tab w:val="right" w:pos="9360"/>
      </w:tabs>
    </w:pPr>
  </w:style>
  <w:style w:type="character" w:customStyle="1" w:styleId="FooterChar">
    <w:name w:val="Footer Char"/>
    <w:basedOn w:val="DefaultParagraphFont"/>
    <w:link w:val="Footer"/>
    <w:uiPriority w:val="99"/>
    <w:semiHidden/>
    <w:rsid w:val="00DE1E5E"/>
  </w:style>
  <w:style w:type="table" w:styleId="TableGrid">
    <w:name w:val="Table Grid"/>
    <w:basedOn w:val="TableNormal"/>
    <w:uiPriority w:val="59"/>
    <w:rsid w:val="007F79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30B08"/>
    <w:rPr>
      <w:color w:val="0000FF" w:themeColor="hyperlink"/>
      <w:u w:val="single"/>
    </w:rPr>
  </w:style>
  <w:style w:type="paragraph" w:styleId="BalloonText">
    <w:name w:val="Balloon Text"/>
    <w:basedOn w:val="Normal"/>
    <w:link w:val="BalloonTextChar"/>
    <w:uiPriority w:val="99"/>
    <w:semiHidden/>
    <w:unhideWhenUsed/>
    <w:rsid w:val="00991B42"/>
    <w:rPr>
      <w:rFonts w:ascii="Tahoma" w:hAnsi="Tahoma" w:cs="Tahoma"/>
      <w:sz w:val="16"/>
      <w:szCs w:val="16"/>
    </w:rPr>
  </w:style>
  <w:style w:type="character" w:customStyle="1" w:styleId="BalloonTextChar">
    <w:name w:val="Balloon Text Char"/>
    <w:basedOn w:val="DefaultParagraphFont"/>
    <w:link w:val="BalloonText"/>
    <w:uiPriority w:val="99"/>
    <w:semiHidden/>
    <w:rsid w:val="00991B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veniyunitasari72@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pkes.go.id/article/view/18021400001/kemenkes-berhasil-deteksi-dini-kanker-3-juta-wanit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lobocan.iarc.fr/Pages/fact_sheets_cancer.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jurnal.fk.unand.ac.id" TargetMode="External"/><Relationship Id="rId4" Type="http://schemas.openxmlformats.org/officeDocument/2006/relationships/settings" Target="settings.xml"/><Relationship Id="rId9" Type="http://schemas.openxmlformats.org/officeDocument/2006/relationships/hyperlink" Target="https://dinkes.lampungprov.go.id/gernas-deteksi-dini-iva-testsadanis-bagi-guru-indonesia-di-provinsi-lampu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C8401-941A-40BB-8623-80766A85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10</Pages>
  <Words>4935</Words>
  <Characters>28130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69</cp:revision>
  <cp:lastPrinted>2020-09-23T19:50:00Z</cp:lastPrinted>
  <dcterms:created xsi:type="dcterms:W3CDTF">2020-09-23T04:40:00Z</dcterms:created>
  <dcterms:modified xsi:type="dcterms:W3CDTF">2020-09-28T21:56:00Z</dcterms:modified>
</cp:coreProperties>
</file>