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09" w:rsidRDefault="00AC4970" w:rsidP="00685690">
      <w:pPr>
        <w:spacing w:after="0" w:line="240" w:lineRule="auto"/>
        <w:jc w:val="center"/>
        <w:rPr>
          <w:rFonts w:ascii="Arial Narrow" w:hAnsi="Arial Narrow"/>
          <w:b/>
          <w:lang w:val="en-US" w:eastAsia="id-ID"/>
        </w:rPr>
      </w:pPr>
      <w:r w:rsidRPr="00AC4970">
        <w:rPr>
          <w:rFonts w:ascii="Arial Narrow" w:hAnsi="Arial Narrow"/>
          <w:b/>
          <w:noProof/>
          <w:lang w:val="en-GB" w:eastAsia="en-GB"/>
        </w:rPr>
        <w:pict>
          <v:rect id="Rectangle 3" o:spid="_x0000_s1026" style="position:absolute;left:0;text-align:left;margin-left:276.15pt;margin-top:-46.55pt;width:121.6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8PJgIAAEcEAAAOAAAAZHJzL2Uyb0RvYy54bWysU1Fv0zAQfkfiP1h+p2m6pKxR02nqKEIa&#10;MDH4AY7jJBaObc5u0/Lrd3ay0gFPCD9YPt/583ff3a1vjr0iBwFOGl3SdDanRGhuaqnbkn77untz&#10;TYnzTNdMGS1KehKO3mxev1oPthAL0xlVCyAIol0x2JJ23tsiSRzvRM/czFih0dkY6JlHE9qkBjYg&#10;eq+SxXy+TAYDtQXDhXN4ezc66SbiN43g/nPTOOGJKily83GHuFdhTzZrVrTAbCf5RIP9A4ueSY2f&#10;nqHumGdkD/IPqF5yMM40fsZNn5imkVzEHDCbdP5bNo8dsyLmguI4e5bJ/T9Y/unwAETWJb2iRLMe&#10;S/QFRWO6VYJcBXkG6wqMerQPEBJ09t7w745os+0wStwCmKETrEZSaYhPXjwIhsOnpBo+mhrR2d6b&#10;qNSxgT4AogbkGAtyOhdEHD3heJnmWbbKc0o4+rLlarHM4xeseH5twfn3wvQkHEoKyD2is8O984EN&#10;K55DInujZL2TSkUD2mqrgBwYNscurgndXYYpTYaSrvJFHpFf+NwlxDyuv0H00mOXK9mX9PocxIog&#10;2ztdxx70TKrxjJSVnnQM0o0l8MfqOFWjMvUJFQUzdjNOHx46Az8pGbCTS+p+7BkIStQHjVVZpVkW&#10;Wj8aWf52gQZceqpLD9McoUrqKRmPWz+Oy96CbDv8KY0yaHOLlWxkFDlUeWQ18cZujdpPkxXG4dKO&#10;Ub/mf/MEAAD//wMAUEsDBBQABgAIAAAAIQByfGoH4AAAAAsBAAAPAAAAZHJzL2Rvd25yZXYueG1s&#10;TI9NT4NAEIbvTfwPmzHx1i4foQqyNEZTE48tvXgbYASU3SXs0qK/3ulJjzPz5J3nzXeLHsSZJtdb&#10;oyDcBCDI1LbpTavgVO7XDyCcR9PgYA0p+CYHu+JmlWPW2Is50PnoW8EhxmWooPN+zKR0dUca3caO&#10;ZPj2YSeNnseplc2EFw7Xg4yCYCs19oY/dDjSc0f113HWCqo+OuHPoXwNdLqP/dtSfs7vL0rd3S5P&#10;jyA8Lf4Phqs+q0PBTpWdTePEoCBJophRBes0DkEwcZ8mWxAVb8I0Alnk8n+H4hcAAP//AwBQSwEC&#10;LQAUAAYACAAAACEAtoM4kv4AAADhAQAAEwAAAAAAAAAAAAAAAAAAAAAAW0NvbnRlbnRfVHlwZXNd&#10;LnhtbFBLAQItABQABgAIAAAAIQA4/SH/1gAAAJQBAAALAAAAAAAAAAAAAAAAAC8BAABfcmVscy8u&#10;cmVsc1BLAQItABQABgAIAAAAIQBFpL8PJgIAAEcEAAAOAAAAAAAAAAAAAAAAAC4CAABkcnMvZTJv&#10;RG9jLnhtbFBLAQItABQABgAIAAAAIQByfGoH4AAAAAsBAAAPAAAAAAAAAAAAAAAAAIAEAABkcnMv&#10;ZG93bnJldi54bWxQSwUGAAAAAAQABADzAAAAjQUAAAAA&#10;">
            <v:textbox>
              <w:txbxContent>
                <w:p w:rsidR="00685690" w:rsidRPr="002A2D4B" w:rsidRDefault="00685690">
                  <w:pPr>
                    <w:rPr>
                      <w:rFonts w:ascii="Times New Roman" w:hAnsi="Times New Roman"/>
                      <w:lang w:val="en-US"/>
                    </w:rPr>
                  </w:pPr>
                  <w:r w:rsidRPr="002A2D4B">
                    <w:rPr>
                      <w:rFonts w:ascii="Times New Roman" w:hAnsi="Times New Roman"/>
                      <w:lang w:val="en-US"/>
                    </w:rPr>
                    <w:t>NASKAH PUBLIKASI</w:t>
                  </w:r>
                </w:p>
              </w:txbxContent>
            </v:textbox>
          </v:rect>
        </w:pict>
      </w:r>
      <w:r w:rsidR="00A46D50" w:rsidRPr="007E4809">
        <w:rPr>
          <w:rFonts w:ascii="Arial Narrow" w:hAnsi="Arial Narrow"/>
          <w:b/>
          <w:lang w:eastAsia="id-ID"/>
        </w:rPr>
        <w:t xml:space="preserve">HUBUNGAN ANTARA STRES DENGAN KEJADIAN GASTRITIS PADA LANSIA </w:t>
      </w:r>
    </w:p>
    <w:p w:rsidR="00685690" w:rsidRPr="007E4809" w:rsidRDefault="00A46D50" w:rsidP="007E4809">
      <w:pPr>
        <w:spacing w:after="0" w:line="240" w:lineRule="auto"/>
        <w:jc w:val="center"/>
        <w:rPr>
          <w:rFonts w:ascii="Arial Narrow" w:hAnsi="Arial Narrow"/>
          <w:b/>
          <w:lang w:val="en-US" w:eastAsia="id-ID"/>
        </w:rPr>
      </w:pPr>
      <w:r w:rsidRPr="007E4809">
        <w:rPr>
          <w:rFonts w:ascii="Arial Narrow" w:hAnsi="Arial Narrow"/>
          <w:b/>
          <w:lang w:eastAsia="id-ID"/>
        </w:rPr>
        <w:t>DI UPTD SRI BHAWONO KECAMATAN BANDAR SRI</w:t>
      </w:r>
      <w:r w:rsidRPr="007E4809">
        <w:rPr>
          <w:rFonts w:ascii="Arial Narrow" w:hAnsi="Arial Narrow"/>
          <w:b/>
          <w:lang w:val="en-US" w:eastAsia="id-ID"/>
        </w:rPr>
        <w:t>B</w:t>
      </w:r>
      <w:r w:rsidRPr="007E4809">
        <w:rPr>
          <w:rFonts w:ascii="Arial Narrow" w:hAnsi="Arial Narrow"/>
          <w:b/>
          <w:lang w:eastAsia="id-ID"/>
        </w:rPr>
        <w:t xml:space="preserve">HAWONO </w:t>
      </w:r>
    </w:p>
    <w:p w:rsidR="00A46D50" w:rsidRPr="007E4809" w:rsidRDefault="00A46D50" w:rsidP="00685690">
      <w:pPr>
        <w:spacing w:after="0" w:line="240" w:lineRule="auto"/>
        <w:jc w:val="center"/>
        <w:rPr>
          <w:rFonts w:ascii="Arial Narrow" w:hAnsi="Arial Narrow"/>
          <w:b/>
          <w:lang w:val="en-US" w:eastAsia="id-ID"/>
        </w:rPr>
      </w:pPr>
      <w:r w:rsidRPr="007E4809">
        <w:rPr>
          <w:rFonts w:ascii="Arial Narrow" w:hAnsi="Arial Narrow"/>
          <w:b/>
          <w:lang w:eastAsia="id-ID"/>
        </w:rPr>
        <w:t xml:space="preserve">KABUPATEN LAMPUNG </w:t>
      </w:r>
      <w:r w:rsidRPr="007E4809">
        <w:rPr>
          <w:rFonts w:ascii="Arial Narrow" w:hAnsi="Arial Narrow"/>
          <w:b/>
          <w:lang w:val="en-US" w:eastAsia="id-ID"/>
        </w:rPr>
        <w:t>T</w:t>
      </w:r>
      <w:r w:rsidRPr="007E4809">
        <w:rPr>
          <w:rFonts w:ascii="Arial Narrow" w:hAnsi="Arial Narrow"/>
          <w:b/>
          <w:lang w:eastAsia="id-ID"/>
        </w:rPr>
        <w:t xml:space="preserve">IMUR </w:t>
      </w:r>
    </w:p>
    <w:p w:rsidR="00A46D50" w:rsidRPr="007E4809" w:rsidRDefault="00A46D50" w:rsidP="00685690">
      <w:pPr>
        <w:spacing w:after="0" w:line="240" w:lineRule="auto"/>
        <w:jc w:val="center"/>
        <w:rPr>
          <w:rFonts w:ascii="Arial Narrow" w:hAnsi="Arial Narrow"/>
          <w:b/>
          <w:lang w:val="en-US"/>
        </w:rPr>
      </w:pPr>
      <w:r w:rsidRPr="007E4809">
        <w:rPr>
          <w:rFonts w:ascii="Arial Narrow" w:hAnsi="Arial Narrow"/>
          <w:b/>
          <w:lang w:val="en-US" w:eastAsia="id-ID"/>
        </w:rPr>
        <w:t>T</w:t>
      </w:r>
      <w:r w:rsidRPr="007E4809">
        <w:rPr>
          <w:rFonts w:ascii="Arial Narrow" w:hAnsi="Arial Narrow"/>
          <w:b/>
          <w:lang w:eastAsia="id-ID"/>
        </w:rPr>
        <w:t>AHUN 201</w:t>
      </w:r>
      <w:r w:rsidRPr="007E4809">
        <w:rPr>
          <w:rFonts w:ascii="Arial Narrow" w:hAnsi="Arial Narrow"/>
          <w:b/>
          <w:lang w:val="en-US" w:eastAsia="id-ID"/>
        </w:rPr>
        <w:t>9</w:t>
      </w:r>
    </w:p>
    <w:p w:rsidR="00A46D50" w:rsidRPr="007E4809" w:rsidRDefault="00A46D50" w:rsidP="00685690">
      <w:pPr>
        <w:spacing w:after="0" w:line="240" w:lineRule="auto"/>
        <w:rPr>
          <w:rFonts w:ascii="Arial Narrow" w:hAnsi="Arial Narrow"/>
          <w:b/>
          <w:lang w:val="en-US"/>
        </w:rPr>
      </w:pPr>
    </w:p>
    <w:p w:rsidR="00A46D50" w:rsidRDefault="00A46D50" w:rsidP="00685690">
      <w:pPr>
        <w:spacing w:after="0" w:line="240" w:lineRule="auto"/>
        <w:rPr>
          <w:rFonts w:ascii="Arial Narrow" w:hAnsi="Arial Narrow"/>
          <w:b/>
          <w:lang w:val="en-US"/>
        </w:rPr>
      </w:pPr>
    </w:p>
    <w:p w:rsidR="007E4809" w:rsidRDefault="007E4809" w:rsidP="00685690">
      <w:pPr>
        <w:spacing w:after="0" w:line="240" w:lineRule="auto"/>
        <w:rPr>
          <w:rFonts w:ascii="Arial Narrow" w:hAnsi="Arial Narrow"/>
          <w:b/>
          <w:lang w:val="en-US"/>
        </w:rPr>
      </w:pPr>
    </w:p>
    <w:p w:rsidR="007E4809" w:rsidRDefault="007E4809" w:rsidP="00685690">
      <w:pPr>
        <w:spacing w:after="0" w:line="240" w:lineRule="auto"/>
        <w:rPr>
          <w:rFonts w:ascii="Arial Narrow" w:hAnsi="Arial Narrow"/>
          <w:b/>
          <w:lang w:val="en-US"/>
        </w:rPr>
      </w:pPr>
    </w:p>
    <w:p w:rsidR="007E4809" w:rsidRPr="007E4809" w:rsidRDefault="007E4809" w:rsidP="00685690">
      <w:pPr>
        <w:spacing w:after="0" w:line="240" w:lineRule="auto"/>
        <w:rPr>
          <w:rFonts w:ascii="Arial Narrow" w:hAnsi="Arial Narrow"/>
          <w:b/>
          <w:lang w:val="en-US"/>
        </w:rPr>
      </w:pPr>
    </w:p>
    <w:p w:rsidR="00A46D50" w:rsidRPr="007E4809" w:rsidRDefault="00A46D50" w:rsidP="00685690">
      <w:pPr>
        <w:spacing w:after="0" w:line="240" w:lineRule="auto"/>
        <w:jc w:val="center"/>
        <w:rPr>
          <w:rFonts w:ascii="Arial Narrow" w:hAnsi="Arial Narrow"/>
          <w:b/>
          <w:lang w:val="en-US"/>
        </w:rPr>
      </w:pPr>
      <w:r w:rsidRPr="007E4809">
        <w:rPr>
          <w:rFonts w:ascii="Arial Narrow" w:hAnsi="Arial Narrow"/>
          <w:b/>
          <w:bCs/>
          <w:color w:val="1D1B11" w:themeColor="background2" w:themeShade="1A"/>
          <w:lang w:val="en-US"/>
        </w:rPr>
        <w:t xml:space="preserve">SKRIPSI </w:t>
      </w:r>
    </w:p>
    <w:p w:rsidR="00A46D50" w:rsidRDefault="00A46D50" w:rsidP="00685690">
      <w:pPr>
        <w:spacing w:after="0" w:line="240" w:lineRule="auto"/>
        <w:jc w:val="center"/>
        <w:rPr>
          <w:rFonts w:ascii="Arial Narrow" w:hAnsi="Arial Narrow"/>
          <w:b/>
          <w:lang w:val="en-US"/>
        </w:rPr>
      </w:pPr>
    </w:p>
    <w:p w:rsidR="007E4809" w:rsidRPr="007E4809" w:rsidRDefault="007E4809" w:rsidP="007E4809">
      <w:pPr>
        <w:spacing w:after="0" w:line="240" w:lineRule="auto"/>
        <w:rPr>
          <w:rFonts w:ascii="Arial Narrow" w:hAnsi="Arial Narrow"/>
          <w:b/>
          <w:lang w:val="en-US"/>
        </w:rPr>
      </w:pPr>
    </w:p>
    <w:p w:rsidR="00A46D50" w:rsidRPr="007E4809" w:rsidRDefault="00A46D50" w:rsidP="00685690">
      <w:pPr>
        <w:spacing w:after="0" w:line="240" w:lineRule="auto"/>
        <w:jc w:val="center"/>
        <w:rPr>
          <w:rFonts w:ascii="Arial Narrow" w:hAnsi="Arial Narrow"/>
          <w:b/>
          <w:lang w:val="en-US"/>
        </w:rPr>
      </w:pPr>
      <w:r w:rsidRPr="007E4809">
        <w:rPr>
          <w:rFonts w:ascii="Arial Narrow" w:hAnsi="Arial Narrow"/>
          <w:b/>
          <w:noProof/>
          <w:lang w:val="en-US"/>
        </w:rPr>
        <w:drawing>
          <wp:inline distT="0" distB="0" distL="0" distR="0">
            <wp:extent cx="1478915" cy="144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915" cy="1449705"/>
                    </a:xfrm>
                    <a:prstGeom prst="rect">
                      <a:avLst/>
                    </a:prstGeom>
                    <a:noFill/>
                    <a:ln>
                      <a:noFill/>
                    </a:ln>
                  </pic:spPr>
                </pic:pic>
              </a:graphicData>
            </a:graphic>
          </wp:inline>
        </w:drawing>
      </w:r>
    </w:p>
    <w:p w:rsidR="00A46D50" w:rsidRDefault="00A46D50" w:rsidP="00685690">
      <w:pPr>
        <w:spacing w:after="0" w:line="240" w:lineRule="auto"/>
        <w:rPr>
          <w:rFonts w:ascii="Arial Narrow" w:hAnsi="Arial Narrow"/>
          <w:b/>
          <w:lang w:val="en-US"/>
        </w:rPr>
      </w:pPr>
    </w:p>
    <w:p w:rsidR="007E4809" w:rsidRDefault="007E4809" w:rsidP="00685690">
      <w:pPr>
        <w:spacing w:after="0" w:line="240" w:lineRule="auto"/>
        <w:rPr>
          <w:rFonts w:ascii="Arial Narrow" w:hAnsi="Arial Narrow"/>
          <w:b/>
          <w:lang w:val="en-US"/>
        </w:rPr>
      </w:pPr>
    </w:p>
    <w:p w:rsidR="007E4809" w:rsidRPr="007E4809" w:rsidRDefault="007E4809" w:rsidP="00685690">
      <w:pPr>
        <w:spacing w:after="0" w:line="240" w:lineRule="auto"/>
        <w:rPr>
          <w:rFonts w:ascii="Arial Narrow" w:hAnsi="Arial Narrow"/>
          <w:b/>
          <w:lang w:val="en-US"/>
        </w:rPr>
      </w:pPr>
    </w:p>
    <w:p w:rsidR="00A46D50" w:rsidRPr="007E4809" w:rsidRDefault="00A46D50" w:rsidP="00685690">
      <w:pPr>
        <w:tabs>
          <w:tab w:val="left" w:pos="1701"/>
        </w:tabs>
        <w:spacing w:after="0" w:line="240" w:lineRule="auto"/>
        <w:jc w:val="center"/>
        <w:rPr>
          <w:rFonts w:ascii="Arial Narrow" w:hAnsi="Arial Narrow"/>
          <w:b/>
          <w:lang w:val="en-US"/>
        </w:rPr>
      </w:pPr>
      <w:r w:rsidRPr="007E4809">
        <w:rPr>
          <w:rFonts w:ascii="Arial Narrow" w:hAnsi="Arial Narrow"/>
          <w:b/>
        </w:rPr>
        <w:t>Oleh:</w:t>
      </w:r>
    </w:p>
    <w:p w:rsidR="00A46D50" w:rsidRPr="007E4809" w:rsidRDefault="00A46D50" w:rsidP="00685690">
      <w:pPr>
        <w:spacing w:after="0" w:line="240" w:lineRule="auto"/>
        <w:jc w:val="center"/>
        <w:rPr>
          <w:rFonts w:ascii="Arial Narrow" w:hAnsi="Arial Narrow"/>
          <w:b/>
          <w:lang w:val="en-GB"/>
        </w:rPr>
      </w:pPr>
      <w:r w:rsidRPr="007E4809">
        <w:rPr>
          <w:rFonts w:ascii="Arial Narrow" w:hAnsi="Arial Narrow"/>
          <w:b/>
          <w:lang w:val="en-US"/>
        </w:rPr>
        <w:t xml:space="preserve">MEIRIYANTI </w:t>
      </w:r>
    </w:p>
    <w:p w:rsidR="00A46D50" w:rsidRPr="007E4809" w:rsidRDefault="00A46D50" w:rsidP="00685690">
      <w:pPr>
        <w:spacing w:after="0" w:line="240" w:lineRule="auto"/>
        <w:jc w:val="center"/>
        <w:rPr>
          <w:rFonts w:ascii="Arial Narrow" w:hAnsi="Arial Narrow"/>
          <w:b/>
          <w:lang w:val="en-GB"/>
        </w:rPr>
      </w:pPr>
      <w:proofErr w:type="gramStart"/>
      <w:r w:rsidRPr="007E4809">
        <w:rPr>
          <w:rFonts w:ascii="Arial Narrow" w:hAnsi="Arial Narrow"/>
          <w:b/>
          <w:lang w:val="en-US"/>
        </w:rPr>
        <w:t>NPM.</w:t>
      </w:r>
      <w:proofErr w:type="gramEnd"/>
      <w:r w:rsidRPr="007E4809">
        <w:rPr>
          <w:rFonts w:ascii="Arial Narrow" w:hAnsi="Arial Narrow"/>
          <w:b/>
          <w:lang w:val="en-US"/>
        </w:rPr>
        <w:t xml:space="preserve"> 17320078P</w:t>
      </w:r>
    </w:p>
    <w:p w:rsidR="00A46D50" w:rsidRPr="007E4809" w:rsidRDefault="00A46D50" w:rsidP="00685690">
      <w:pPr>
        <w:spacing w:after="0" w:line="240" w:lineRule="auto"/>
        <w:ind w:left="3420" w:hanging="90"/>
        <w:jc w:val="center"/>
        <w:rPr>
          <w:rFonts w:ascii="Arial Narrow" w:hAnsi="Arial Narrow"/>
          <w:b/>
        </w:rPr>
      </w:pPr>
    </w:p>
    <w:p w:rsidR="00A46D50" w:rsidRPr="007E4809" w:rsidRDefault="00A46D50" w:rsidP="00685690">
      <w:pPr>
        <w:spacing w:after="0" w:line="240" w:lineRule="auto"/>
        <w:jc w:val="center"/>
        <w:rPr>
          <w:rFonts w:ascii="Arial Narrow" w:hAnsi="Arial Narrow"/>
          <w:b/>
          <w:color w:val="000000" w:themeColor="text1"/>
        </w:rPr>
      </w:pPr>
    </w:p>
    <w:p w:rsidR="00A46D50" w:rsidRPr="007E4809" w:rsidRDefault="00A46D50" w:rsidP="00685690">
      <w:pPr>
        <w:spacing w:after="0" w:line="240" w:lineRule="auto"/>
        <w:rPr>
          <w:rFonts w:ascii="Arial Narrow" w:hAnsi="Arial Narrow"/>
          <w:b/>
          <w:color w:val="FFFFFF" w:themeColor="background1"/>
          <w:lang w:val="en-US"/>
        </w:rPr>
      </w:pPr>
    </w:p>
    <w:p w:rsidR="00A46D50" w:rsidRPr="007E4809" w:rsidRDefault="00A46D50" w:rsidP="00685690">
      <w:pPr>
        <w:spacing w:after="0" w:line="240" w:lineRule="auto"/>
        <w:rPr>
          <w:rFonts w:ascii="Arial Narrow" w:hAnsi="Arial Narrow"/>
          <w:b/>
          <w:color w:val="FFFFFF" w:themeColor="background1"/>
          <w:lang w:val="en-US"/>
        </w:rPr>
      </w:pPr>
    </w:p>
    <w:p w:rsidR="00A46D50" w:rsidRPr="007E4809" w:rsidRDefault="00A46D50" w:rsidP="00685690">
      <w:pPr>
        <w:spacing w:after="0" w:line="240" w:lineRule="auto"/>
        <w:rPr>
          <w:rFonts w:ascii="Arial Narrow" w:hAnsi="Arial Narrow"/>
          <w:b/>
          <w:color w:val="FFFFFF" w:themeColor="background1"/>
          <w:lang w:val="en-US"/>
        </w:rPr>
      </w:pPr>
    </w:p>
    <w:p w:rsidR="00A46D50" w:rsidRPr="007E4809" w:rsidRDefault="00A46D50" w:rsidP="00685690">
      <w:pPr>
        <w:spacing w:after="0" w:line="240" w:lineRule="auto"/>
        <w:rPr>
          <w:rFonts w:ascii="Arial Narrow" w:hAnsi="Arial Narrow"/>
          <w:b/>
          <w:color w:val="FFFFFF" w:themeColor="background1"/>
          <w:lang w:val="en-US"/>
        </w:rPr>
      </w:pPr>
    </w:p>
    <w:p w:rsidR="00A46D50" w:rsidRPr="007E4809" w:rsidRDefault="00A46D50" w:rsidP="00685690">
      <w:pPr>
        <w:spacing w:after="0" w:line="240" w:lineRule="auto"/>
        <w:rPr>
          <w:rFonts w:ascii="Arial Narrow" w:hAnsi="Arial Narrow"/>
          <w:b/>
          <w:color w:val="FFFFFF" w:themeColor="background1"/>
          <w:lang w:val="en-US"/>
        </w:rPr>
      </w:pPr>
    </w:p>
    <w:p w:rsidR="00A46D50" w:rsidRDefault="00A46D50"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Default="007E4809" w:rsidP="00685690">
      <w:pPr>
        <w:spacing w:after="0" w:line="240" w:lineRule="auto"/>
        <w:rPr>
          <w:rFonts w:ascii="Arial Narrow" w:hAnsi="Arial Narrow"/>
          <w:b/>
          <w:color w:val="FFFFFF" w:themeColor="background1"/>
          <w:lang w:val="en-US"/>
        </w:rPr>
      </w:pPr>
    </w:p>
    <w:p w:rsidR="007E4809" w:rsidRPr="007E4809" w:rsidRDefault="007E4809" w:rsidP="00685690">
      <w:pPr>
        <w:spacing w:after="0" w:line="240" w:lineRule="auto"/>
        <w:rPr>
          <w:rFonts w:ascii="Arial Narrow" w:hAnsi="Arial Narrow"/>
          <w:b/>
          <w:color w:val="FFFFFF" w:themeColor="background1"/>
          <w:lang w:val="en-US"/>
        </w:rPr>
      </w:pPr>
    </w:p>
    <w:p w:rsidR="00A46D50" w:rsidRPr="007E4809" w:rsidRDefault="00A46D50" w:rsidP="00685690">
      <w:pPr>
        <w:spacing w:after="0" w:line="240" w:lineRule="auto"/>
        <w:rPr>
          <w:rFonts w:ascii="Arial Narrow" w:hAnsi="Arial Narrow"/>
          <w:b/>
          <w:lang w:val="en-US"/>
        </w:rPr>
      </w:pPr>
    </w:p>
    <w:p w:rsidR="00A46D50" w:rsidRPr="007E4809" w:rsidRDefault="00A46D50" w:rsidP="00685690">
      <w:pPr>
        <w:spacing w:after="0" w:line="240" w:lineRule="auto"/>
        <w:jc w:val="center"/>
        <w:rPr>
          <w:rFonts w:ascii="Arial Narrow" w:hAnsi="Arial Narrow"/>
          <w:b/>
          <w:color w:val="000000" w:themeColor="text1"/>
        </w:rPr>
      </w:pPr>
      <w:r w:rsidRPr="007E4809">
        <w:rPr>
          <w:rFonts w:ascii="Arial Narrow" w:hAnsi="Arial Narrow"/>
          <w:b/>
          <w:color w:val="000000" w:themeColor="text1"/>
        </w:rPr>
        <w:t xml:space="preserve">PROGRAM STUDI ILMU KEPERAWATAN </w:t>
      </w:r>
    </w:p>
    <w:p w:rsidR="00A46D50" w:rsidRPr="007E4809" w:rsidRDefault="00A46D50" w:rsidP="00685690">
      <w:pPr>
        <w:spacing w:after="0" w:line="240" w:lineRule="auto"/>
        <w:ind w:right="-284" w:hanging="284"/>
        <w:jc w:val="center"/>
        <w:rPr>
          <w:rFonts w:ascii="Arial Narrow" w:hAnsi="Arial Narrow"/>
          <w:b/>
          <w:color w:val="000000" w:themeColor="text1"/>
        </w:rPr>
      </w:pPr>
      <w:r w:rsidRPr="007E4809">
        <w:rPr>
          <w:rFonts w:ascii="Arial Narrow" w:hAnsi="Arial Narrow"/>
          <w:b/>
          <w:color w:val="000000" w:themeColor="text1"/>
        </w:rPr>
        <w:t>FAKULTAS KEDOKTERAN UNIVERSITAS MALAHAYATI</w:t>
      </w:r>
    </w:p>
    <w:p w:rsidR="00A46D50" w:rsidRPr="007E4809" w:rsidRDefault="00A46D50" w:rsidP="00685690">
      <w:pPr>
        <w:spacing w:after="0" w:line="240" w:lineRule="auto"/>
        <w:jc w:val="center"/>
        <w:rPr>
          <w:rFonts w:ascii="Arial Narrow" w:hAnsi="Arial Narrow"/>
          <w:b/>
          <w:color w:val="000000" w:themeColor="text1"/>
        </w:rPr>
      </w:pPr>
      <w:r w:rsidRPr="007E4809">
        <w:rPr>
          <w:rFonts w:ascii="Arial Narrow" w:hAnsi="Arial Narrow"/>
          <w:b/>
          <w:color w:val="000000" w:themeColor="text1"/>
        </w:rPr>
        <w:t>BANDAR LAMPUNG</w:t>
      </w:r>
    </w:p>
    <w:p w:rsidR="00A46D50" w:rsidRPr="007E4809" w:rsidRDefault="00A46D50" w:rsidP="00685690">
      <w:pPr>
        <w:spacing w:line="240" w:lineRule="auto"/>
        <w:jc w:val="center"/>
        <w:rPr>
          <w:rFonts w:ascii="Arial Narrow" w:hAnsi="Arial Narrow"/>
          <w:b/>
          <w:color w:val="000000" w:themeColor="text1"/>
          <w:lang w:val="en-US"/>
        </w:rPr>
      </w:pPr>
      <w:r w:rsidRPr="007E4809">
        <w:rPr>
          <w:rFonts w:ascii="Arial Narrow" w:hAnsi="Arial Narrow"/>
          <w:b/>
          <w:color w:val="000000" w:themeColor="text1"/>
        </w:rPr>
        <w:t>201</w:t>
      </w:r>
      <w:r w:rsidRPr="007E4809">
        <w:rPr>
          <w:rFonts w:ascii="Arial Narrow" w:hAnsi="Arial Narrow"/>
          <w:b/>
          <w:color w:val="000000" w:themeColor="text1"/>
          <w:lang w:val="en-US"/>
        </w:rPr>
        <w:t>9</w:t>
      </w:r>
    </w:p>
    <w:p w:rsidR="00685690" w:rsidRPr="007E4809" w:rsidRDefault="00A46D50" w:rsidP="00685690">
      <w:pPr>
        <w:spacing w:after="0" w:line="240" w:lineRule="auto"/>
        <w:jc w:val="center"/>
        <w:rPr>
          <w:rFonts w:ascii="Arial Narrow" w:hAnsi="Arial Narrow"/>
          <w:b/>
          <w:lang w:val="en-US" w:eastAsia="id-ID"/>
        </w:rPr>
      </w:pPr>
      <w:r w:rsidRPr="007E4809">
        <w:rPr>
          <w:rFonts w:ascii="Arial Narrow" w:hAnsi="Arial Narrow"/>
          <w:b/>
          <w:lang w:eastAsia="id-ID"/>
        </w:rPr>
        <w:lastRenderedPageBreak/>
        <w:t>HUBUNGAN ANTARA STRES DENGAN KEJADIAN GASTRITIS PADA LANSIA DI UPTD SRI BHAWONO KECAMATAN BANDAR SRI</w:t>
      </w:r>
      <w:r w:rsidRPr="007E4809">
        <w:rPr>
          <w:rFonts w:ascii="Arial Narrow" w:hAnsi="Arial Narrow"/>
          <w:b/>
          <w:lang w:val="en-US" w:eastAsia="id-ID"/>
        </w:rPr>
        <w:t>B</w:t>
      </w:r>
      <w:r w:rsidRPr="007E4809">
        <w:rPr>
          <w:rFonts w:ascii="Arial Narrow" w:hAnsi="Arial Narrow"/>
          <w:b/>
          <w:lang w:eastAsia="id-ID"/>
        </w:rPr>
        <w:t xml:space="preserve">HAWONO </w:t>
      </w:r>
    </w:p>
    <w:p w:rsidR="00A46D50" w:rsidRPr="007E4809" w:rsidRDefault="00A46D50" w:rsidP="00685690">
      <w:pPr>
        <w:spacing w:after="0" w:line="240" w:lineRule="auto"/>
        <w:jc w:val="center"/>
        <w:rPr>
          <w:rFonts w:ascii="Arial Narrow" w:hAnsi="Arial Narrow"/>
          <w:b/>
          <w:lang w:val="en-US" w:eastAsia="id-ID"/>
        </w:rPr>
      </w:pPr>
      <w:r w:rsidRPr="007E4809">
        <w:rPr>
          <w:rFonts w:ascii="Arial Narrow" w:hAnsi="Arial Narrow"/>
          <w:b/>
          <w:lang w:eastAsia="id-ID"/>
        </w:rPr>
        <w:t xml:space="preserve">KABUPATEN LAMPUNG </w:t>
      </w:r>
      <w:r w:rsidRPr="007E4809">
        <w:rPr>
          <w:rFonts w:ascii="Arial Narrow" w:hAnsi="Arial Narrow"/>
          <w:b/>
          <w:lang w:val="en-US" w:eastAsia="id-ID"/>
        </w:rPr>
        <w:t>T</w:t>
      </w:r>
      <w:r w:rsidRPr="007E4809">
        <w:rPr>
          <w:rFonts w:ascii="Arial Narrow" w:hAnsi="Arial Narrow"/>
          <w:b/>
          <w:lang w:eastAsia="id-ID"/>
        </w:rPr>
        <w:t xml:space="preserve">IMUR </w:t>
      </w:r>
    </w:p>
    <w:p w:rsidR="00A46D50" w:rsidRPr="007E4809" w:rsidRDefault="00A46D50" w:rsidP="00685690">
      <w:pPr>
        <w:spacing w:after="0" w:line="240" w:lineRule="auto"/>
        <w:jc w:val="center"/>
        <w:rPr>
          <w:rFonts w:ascii="Arial Narrow" w:hAnsi="Arial Narrow"/>
          <w:b/>
          <w:lang w:val="en-US"/>
        </w:rPr>
      </w:pPr>
      <w:r w:rsidRPr="007E4809">
        <w:rPr>
          <w:rFonts w:ascii="Arial Narrow" w:hAnsi="Arial Narrow"/>
          <w:b/>
          <w:lang w:val="en-US" w:eastAsia="id-ID"/>
        </w:rPr>
        <w:t>T</w:t>
      </w:r>
      <w:r w:rsidRPr="007E4809">
        <w:rPr>
          <w:rFonts w:ascii="Arial Narrow" w:hAnsi="Arial Narrow"/>
          <w:b/>
          <w:lang w:eastAsia="id-ID"/>
        </w:rPr>
        <w:t>AHUN 201</w:t>
      </w:r>
      <w:r w:rsidRPr="007E4809">
        <w:rPr>
          <w:rFonts w:ascii="Arial Narrow" w:hAnsi="Arial Narrow"/>
          <w:b/>
          <w:lang w:val="en-US" w:eastAsia="id-ID"/>
        </w:rPr>
        <w:t>9</w:t>
      </w:r>
    </w:p>
    <w:p w:rsidR="00A46D50" w:rsidRPr="007E4809" w:rsidRDefault="00A46D50" w:rsidP="00685690">
      <w:pPr>
        <w:spacing w:after="0" w:line="240" w:lineRule="auto"/>
        <w:jc w:val="both"/>
        <w:rPr>
          <w:rFonts w:ascii="Arial Narrow" w:hAnsi="Arial Narrow"/>
          <w:b/>
          <w:bCs/>
        </w:rPr>
      </w:pPr>
    </w:p>
    <w:p w:rsidR="00A46D50" w:rsidRPr="007E4809" w:rsidRDefault="00A46D50" w:rsidP="00685690">
      <w:pPr>
        <w:spacing w:after="0" w:line="240" w:lineRule="auto"/>
        <w:jc w:val="center"/>
        <w:rPr>
          <w:rFonts w:ascii="Arial Narrow" w:hAnsi="Arial Narrow"/>
          <w:b/>
          <w:bCs/>
        </w:rPr>
      </w:pPr>
      <w:r w:rsidRPr="007E4809">
        <w:rPr>
          <w:rFonts w:ascii="Arial Narrow" w:hAnsi="Arial Narrow"/>
          <w:b/>
          <w:bCs/>
        </w:rPr>
        <w:t>Oleh:</w:t>
      </w:r>
    </w:p>
    <w:p w:rsidR="006131E5" w:rsidRPr="007E4809" w:rsidRDefault="006131E5" w:rsidP="00685690">
      <w:pPr>
        <w:spacing w:after="0" w:line="240" w:lineRule="auto"/>
        <w:jc w:val="center"/>
        <w:rPr>
          <w:rFonts w:ascii="Arial Narrow" w:hAnsi="Arial Narrow"/>
          <w:b/>
          <w:lang w:val="en-US"/>
        </w:rPr>
      </w:pPr>
      <w:r w:rsidRPr="007E4809">
        <w:rPr>
          <w:rFonts w:ascii="Arial Narrow" w:hAnsi="Arial Narrow"/>
          <w:b/>
          <w:lang w:val="en-US"/>
        </w:rPr>
        <w:t>Rahma Elliya</w:t>
      </w:r>
      <w:r w:rsidRPr="007E4809">
        <w:rPr>
          <w:rFonts w:ascii="Arial Narrow" w:hAnsi="Arial Narrow"/>
          <w:b/>
          <w:vertAlign w:val="superscript"/>
          <w:lang w:val="en-US"/>
        </w:rPr>
        <w:t>2</w:t>
      </w:r>
      <w:r w:rsidRPr="007E4809">
        <w:rPr>
          <w:rFonts w:ascii="Arial Narrow" w:hAnsi="Arial Narrow"/>
          <w:b/>
          <w:lang w:val="en-US"/>
        </w:rPr>
        <w:t>), Meiriyanti</w:t>
      </w:r>
      <w:r w:rsidRPr="007E4809">
        <w:rPr>
          <w:rFonts w:ascii="Arial Narrow" w:hAnsi="Arial Narrow"/>
          <w:b/>
          <w:vertAlign w:val="superscript"/>
          <w:lang w:val="en-US"/>
        </w:rPr>
        <w:t>2</w:t>
      </w:r>
      <w:r w:rsidRPr="007E4809">
        <w:rPr>
          <w:rFonts w:ascii="Arial Narrow" w:hAnsi="Arial Narrow"/>
          <w:b/>
          <w:lang w:val="en-US"/>
        </w:rPr>
        <w:t>)</w:t>
      </w:r>
    </w:p>
    <w:p w:rsidR="006131E5" w:rsidRPr="007E4809" w:rsidRDefault="006131E5" w:rsidP="00685690">
      <w:pPr>
        <w:spacing w:after="0" w:line="240" w:lineRule="auto"/>
        <w:jc w:val="center"/>
        <w:rPr>
          <w:rFonts w:ascii="Arial Narrow" w:hAnsi="Arial Narrow"/>
          <w:b/>
          <w:lang w:val="en-US"/>
        </w:rPr>
      </w:pPr>
    </w:p>
    <w:p w:rsidR="006131E5" w:rsidRPr="007E4809" w:rsidRDefault="006131E5" w:rsidP="00685690">
      <w:pPr>
        <w:pStyle w:val="ListParagraph"/>
        <w:numPr>
          <w:ilvl w:val="0"/>
          <w:numId w:val="1"/>
        </w:numPr>
        <w:spacing w:after="0" w:line="240" w:lineRule="auto"/>
        <w:ind w:left="360"/>
        <w:jc w:val="both"/>
        <w:rPr>
          <w:rFonts w:ascii="Arial Narrow" w:hAnsi="Arial Narrow"/>
          <w:bCs/>
          <w:lang w:val="en-US"/>
        </w:rPr>
      </w:pPr>
      <w:r w:rsidRPr="007E4809">
        <w:rPr>
          <w:rFonts w:ascii="Arial Narrow" w:hAnsi="Arial Narrow"/>
          <w:bCs/>
          <w:lang w:val="en-US"/>
        </w:rPr>
        <w:t xml:space="preserve">Dosen Program Studi Keperawatan Universitas Malahayati </w:t>
      </w:r>
    </w:p>
    <w:p w:rsidR="006131E5" w:rsidRPr="007E4809" w:rsidRDefault="006131E5" w:rsidP="00685690">
      <w:pPr>
        <w:pStyle w:val="ListParagraph"/>
        <w:spacing w:after="0" w:line="240" w:lineRule="auto"/>
        <w:ind w:left="360"/>
        <w:jc w:val="both"/>
        <w:rPr>
          <w:rFonts w:ascii="Arial Narrow" w:hAnsi="Arial Narrow"/>
          <w:bCs/>
          <w:lang w:val="en-US"/>
        </w:rPr>
      </w:pPr>
      <w:proofErr w:type="gramStart"/>
      <w:r w:rsidRPr="007E4809">
        <w:rPr>
          <w:rFonts w:ascii="Arial Narrow" w:hAnsi="Arial Narrow"/>
          <w:bCs/>
          <w:lang w:val="en-US"/>
        </w:rPr>
        <w:t>Email :</w:t>
      </w:r>
      <w:r w:rsidR="009B653F" w:rsidRPr="007E4809">
        <w:rPr>
          <w:rFonts w:ascii="Arial Narrow" w:hAnsi="Arial Narrow"/>
          <w:bCs/>
          <w:color w:val="000000" w:themeColor="text1"/>
          <w:u w:val="single"/>
          <w:lang w:val="en-US"/>
        </w:rPr>
        <w:t>rahmaelliya@gmail.com</w:t>
      </w:r>
      <w:proofErr w:type="gramEnd"/>
    </w:p>
    <w:p w:rsidR="006131E5" w:rsidRPr="007E4809" w:rsidRDefault="006131E5" w:rsidP="00685690">
      <w:pPr>
        <w:pStyle w:val="ListParagraph"/>
        <w:numPr>
          <w:ilvl w:val="0"/>
          <w:numId w:val="1"/>
        </w:numPr>
        <w:spacing w:after="0" w:line="240" w:lineRule="auto"/>
        <w:ind w:left="360"/>
        <w:jc w:val="both"/>
        <w:rPr>
          <w:rFonts w:ascii="Arial Narrow" w:hAnsi="Arial Narrow"/>
          <w:bCs/>
          <w:lang w:val="en-US"/>
        </w:rPr>
      </w:pPr>
      <w:r w:rsidRPr="007E4809">
        <w:rPr>
          <w:rFonts w:ascii="Arial Narrow" w:hAnsi="Arial Narrow"/>
          <w:bCs/>
          <w:lang w:val="en-US"/>
        </w:rPr>
        <w:t xml:space="preserve">Fakultas Kedokteran Program Studi Ilmu Keperawatan Universitas Malahayati </w:t>
      </w:r>
    </w:p>
    <w:p w:rsidR="006131E5" w:rsidRPr="007E4809" w:rsidRDefault="006131E5" w:rsidP="00685690">
      <w:pPr>
        <w:pStyle w:val="ListParagraph"/>
        <w:spacing w:after="0" w:line="240" w:lineRule="auto"/>
        <w:ind w:left="360"/>
        <w:jc w:val="both"/>
        <w:rPr>
          <w:rFonts w:ascii="Arial Narrow" w:hAnsi="Arial Narrow"/>
          <w:bCs/>
          <w:lang w:val="en-US"/>
        </w:rPr>
      </w:pPr>
      <w:proofErr w:type="gramStart"/>
      <w:r w:rsidRPr="007E4809">
        <w:rPr>
          <w:rFonts w:ascii="Arial Narrow" w:hAnsi="Arial Narrow"/>
          <w:bCs/>
          <w:lang w:val="en-US"/>
        </w:rPr>
        <w:t>Email :</w:t>
      </w:r>
      <w:proofErr w:type="gramEnd"/>
      <w:r w:rsidR="00AC4970">
        <w:fldChar w:fldCharType="begin"/>
      </w:r>
      <w:r w:rsidR="00AC4970">
        <w:instrText>HYPERLINK "mailto:meiriyanti25@gmail.com"</w:instrText>
      </w:r>
      <w:r w:rsidR="00AC4970">
        <w:fldChar w:fldCharType="separate"/>
      </w:r>
      <w:r w:rsidRPr="007E4809">
        <w:rPr>
          <w:rStyle w:val="Hyperlink"/>
          <w:rFonts w:ascii="Arial Narrow" w:hAnsi="Arial Narrow"/>
          <w:bCs/>
          <w:color w:val="auto"/>
          <w:lang w:val="en-US"/>
        </w:rPr>
        <w:t>meiriyanti25@gmail.com</w:t>
      </w:r>
      <w:r w:rsidR="00AC4970">
        <w:fldChar w:fldCharType="end"/>
      </w:r>
    </w:p>
    <w:p w:rsidR="00A46D50" w:rsidRPr="007E4809" w:rsidRDefault="00A46D50" w:rsidP="00685690">
      <w:pPr>
        <w:spacing w:after="0" w:line="240" w:lineRule="auto"/>
        <w:rPr>
          <w:rFonts w:ascii="Arial Narrow" w:hAnsi="Arial Narrow"/>
          <w:bCs/>
          <w:lang w:val="en-US"/>
        </w:rPr>
      </w:pPr>
    </w:p>
    <w:p w:rsidR="006131E5" w:rsidRPr="00207E12" w:rsidRDefault="00EB2458" w:rsidP="00EB2458">
      <w:pPr>
        <w:spacing w:after="0" w:line="240" w:lineRule="auto"/>
        <w:jc w:val="both"/>
        <w:rPr>
          <w:rFonts w:ascii="Arial" w:hAnsi="Arial" w:cs="Arial"/>
          <w:b/>
          <w:lang w:val="en-US"/>
        </w:rPr>
      </w:pPr>
      <w:r>
        <w:rPr>
          <w:rFonts w:ascii="Arial" w:hAnsi="Arial" w:cs="Arial"/>
          <w:b/>
        </w:rPr>
        <w:t>ABSTRACT</w:t>
      </w:r>
      <w:r w:rsidR="009B653F" w:rsidRPr="00EB2458">
        <w:rPr>
          <w:rFonts w:ascii="Arial" w:hAnsi="Arial" w:cs="Arial"/>
          <w:b/>
          <w:lang w:val="en-US"/>
        </w:rPr>
        <w:t>:</w:t>
      </w:r>
      <w:r>
        <w:rPr>
          <w:rFonts w:ascii="Arial" w:hAnsi="Arial" w:cs="Arial"/>
          <w:b/>
          <w:lang w:val="en-US"/>
        </w:rPr>
        <w:t xml:space="preserve"> </w:t>
      </w:r>
      <w:hyperlink r:id="rId6" w:history="1">
        <w:r w:rsidRPr="00EB2458">
          <w:rPr>
            <w:rStyle w:val="Hyperlink"/>
            <w:rFonts w:ascii="Arial" w:hAnsi="Arial" w:cs="Arial"/>
            <w:b/>
            <w:bCs/>
            <w:color w:val="auto"/>
            <w:u w:val="none"/>
          </w:rPr>
          <w:t>The </w:t>
        </w:r>
        <w:r w:rsidRPr="00EB2458">
          <w:rPr>
            <w:rStyle w:val="Hyperlink"/>
            <w:rFonts w:ascii="Arial" w:hAnsi="Arial" w:cs="Arial"/>
            <w:b/>
            <w:color w:val="auto"/>
            <w:u w:val="none"/>
          </w:rPr>
          <w:t>Stress </w:t>
        </w:r>
        <w:r w:rsidRPr="00EB2458">
          <w:rPr>
            <w:rStyle w:val="Hyperlink"/>
            <w:rFonts w:ascii="Arial" w:hAnsi="Arial" w:cs="Arial"/>
            <w:b/>
            <w:bCs/>
            <w:color w:val="auto"/>
            <w:u w:val="none"/>
          </w:rPr>
          <w:t>Of Life</w:t>
        </w:r>
      </w:hyperlink>
      <w:r w:rsidRPr="00EB2458">
        <w:rPr>
          <w:rFonts w:ascii="Arial" w:hAnsi="Arial" w:cs="Arial"/>
          <w:b/>
          <w:bCs/>
        </w:rPr>
        <w:t xml:space="preserve"> And </w:t>
      </w:r>
      <w:hyperlink r:id="rId7" w:history="1">
        <w:r w:rsidRPr="00EB2458">
          <w:rPr>
            <w:rStyle w:val="Hyperlink"/>
            <w:rFonts w:ascii="Arial" w:hAnsi="Arial" w:cs="Arial"/>
            <w:b/>
            <w:color w:val="auto"/>
            <w:u w:val="none"/>
          </w:rPr>
          <w:t>Chronic Gastritis</w:t>
        </w:r>
      </w:hyperlink>
      <w:r w:rsidRPr="00EB2458">
        <w:rPr>
          <w:rFonts w:ascii="Arial" w:hAnsi="Arial" w:cs="Arial"/>
          <w:b/>
          <w:bCs/>
          <w:lang w:val="en-US"/>
        </w:rPr>
        <w:t xml:space="preserve"> </w:t>
      </w:r>
      <w:r w:rsidRPr="00EB2458">
        <w:rPr>
          <w:rFonts w:ascii="Arial" w:hAnsi="Arial" w:cs="Arial"/>
          <w:b/>
        </w:rPr>
        <w:t>Among </w:t>
      </w:r>
      <w:r w:rsidRPr="00EB2458">
        <w:rPr>
          <w:rFonts w:ascii="Arial" w:hAnsi="Arial" w:cs="Arial"/>
          <w:b/>
          <w:bCs/>
        </w:rPr>
        <w:t>The </w:t>
      </w:r>
      <w:r w:rsidRPr="00EB2458">
        <w:rPr>
          <w:rFonts w:ascii="Arial" w:hAnsi="Arial" w:cs="Arial"/>
          <w:b/>
        </w:rPr>
        <w:t>Elderly </w:t>
      </w:r>
      <w:r w:rsidRPr="00EB2458">
        <w:rPr>
          <w:rFonts w:ascii="Arial" w:hAnsi="Arial" w:cs="Arial"/>
          <w:b/>
          <w:bCs/>
        </w:rPr>
        <w:t>at UPTD Sriba</w:t>
      </w:r>
      <w:r w:rsidR="00207E12">
        <w:rPr>
          <w:rFonts w:ascii="Arial" w:hAnsi="Arial" w:cs="Arial"/>
          <w:b/>
          <w:bCs/>
        </w:rPr>
        <w:t>wono East Lampung Indonesia</w:t>
      </w:r>
    </w:p>
    <w:p w:rsidR="00EB2458" w:rsidRPr="00EB2458" w:rsidRDefault="00EB2458" w:rsidP="00EB2458">
      <w:pPr>
        <w:spacing w:after="0" w:line="240" w:lineRule="auto"/>
        <w:jc w:val="both"/>
        <w:rPr>
          <w:rFonts w:ascii="Arial Narrow" w:hAnsi="Arial Narrow"/>
          <w:b/>
          <w:lang w:val="en-US"/>
        </w:rPr>
      </w:pPr>
    </w:p>
    <w:p w:rsidR="009B653F" w:rsidRPr="007E4809" w:rsidRDefault="009B653F" w:rsidP="00685690">
      <w:pPr>
        <w:spacing w:after="0" w:line="240" w:lineRule="auto"/>
        <w:jc w:val="both"/>
        <w:rPr>
          <w:rFonts w:ascii="Arial Narrow" w:hAnsi="Arial Narrow"/>
          <w:lang w:val="en-US"/>
        </w:rPr>
      </w:pPr>
      <w:r w:rsidRPr="007E4809">
        <w:rPr>
          <w:rFonts w:ascii="Arial Narrow" w:hAnsi="Arial Narrow"/>
          <w:b/>
        </w:rPr>
        <w:t>Background</w:t>
      </w:r>
      <w:r w:rsidRPr="007E4809">
        <w:rPr>
          <w:rFonts w:ascii="Arial Narrow" w:hAnsi="Arial Narrow"/>
        </w:rPr>
        <w:t xml:space="preserve"> : Elderly people with some chronic conditions have a higher risk of experiencing gastric acid disease. Based on the results of the survey conducted on December 26, 2018 - January 2, 2019, there were 10 elderly patients diagnosed with gastritis, of which 70% revealed, often angry, often had difficulty sleeping, found it difficult to relax, irritable and as much as 30% revealed late eat and like to eat foods that are high in fat.</w:t>
      </w:r>
    </w:p>
    <w:p w:rsidR="009B653F" w:rsidRPr="00207E12" w:rsidRDefault="009B653F" w:rsidP="00685690">
      <w:pPr>
        <w:spacing w:after="0" w:line="240" w:lineRule="auto"/>
        <w:jc w:val="both"/>
        <w:rPr>
          <w:rFonts w:ascii="Arial Narrow" w:hAnsi="Arial Narrow"/>
          <w:lang w:val="en-US"/>
        </w:rPr>
      </w:pPr>
      <w:r w:rsidRPr="007E4809">
        <w:rPr>
          <w:rFonts w:ascii="Arial Narrow" w:hAnsi="Arial Narrow"/>
          <w:b/>
        </w:rPr>
        <w:t>Purpose</w:t>
      </w:r>
      <w:r w:rsidRPr="007E4809">
        <w:rPr>
          <w:rFonts w:ascii="Arial Narrow" w:hAnsi="Arial Narrow"/>
        </w:rPr>
        <w:t xml:space="preserve"> : </w:t>
      </w:r>
      <w:hyperlink r:id="rId8" w:history="1">
        <w:r w:rsidR="00D02452" w:rsidRPr="00D02452">
          <w:rPr>
            <w:rStyle w:val="Hyperlink"/>
            <w:rFonts w:ascii="Arial Narrow" w:hAnsi="Arial Narrow" w:cs="Arial"/>
            <w:bCs/>
            <w:color w:val="auto"/>
            <w:u w:val="none"/>
          </w:rPr>
          <w:t>The </w:t>
        </w:r>
        <w:r w:rsidR="00D02452" w:rsidRPr="00D02452">
          <w:rPr>
            <w:rStyle w:val="Hyperlink"/>
            <w:rFonts w:ascii="Arial Narrow" w:hAnsi="Arial Narrow" w:cs="Arial"/>
            <w:color w:val="auto"/>
            <w:u w:val="none"/>
          </w:rPr>
          <w:t>Stress </w:t>
        </w:r>
        <w:r w:rsidR="00D02452" w:rsidRPr="00D02452">
          <w:rPr>
            <w:rStyle w:val="Hyperlink"/>
            <w:rFonts w:ascii="Arial Narrow" w:hAnsi="Arial Narrow" w:cs="Arial"/>
            <w:bCs/>
            <w:color w:val="auto"/>
            <w:u w:val="none"/>
          </w:rPr>
          <w:t>Of Life</w:t>
        </w:r>
      </w:hyperlink>
      <w:r w:rsidR="00D02452" w:rsidRPr="00D02452">
        <w:rPr>
          <w:rFonts w:ascii="Arial Narrow" w:hAnsi="Arial Narrow" w:cs="Arial"/>
          <w:bCs/>
        </w:rPr>
        <w:t xml:space="preserve"> And </w:t>
      </w:r>
      <w:hyperlink r:id="rId9" w:history="1">
        <w:r w:rsidR="00D02452" w:rsidRPr="00D02452">
          <w:rPr>
            <w:rStyle w:val="Hyperlink"/>
            <w:rFonts w:ascii="Arial Narrow" w:hAnsi="Arial Narrow" w:cs="Arial"/>
            <w:color w:val="auto"/>
            <w:u w:val="none"/>
          </w:rPr>
          <w:t>Chronic Gastritis</w:t>
        </w:r>
      </w:hyperlink>
      <w:r w:rsidR="00D02452" w:rsidRPr="00D02452">
        <w:rPr>
          <w:rFonts w:ascii="Arial Narrow" w:hAnsi="Arial Narrow" w:cs="Arial"/>
          <w:bCs/>
          <w:lang w:val="en-US"/>
        </w:rPr>
        <w:t xml:space="preserve"> </w:t>
      </w:r>
      <w:r w:rsidR="00D02452" w:rsidRPr="00D02452">
        <w:rPr>
          <w:rFonts w:ascii="Arial Narrow" w:hAnsi="Arial Narrow" w:cs="Arial"/>
        </w:rPr>
        <w:t>Among </w:t>
      </w:r>
      <w:r w:rsidR="00D02452" w:rsidRPr="00D02452">
        <w:rPr>
          <w:rFonts w:ascii="Arial Narrow" w:hAnsi="Arial Narrow" w:cs="Arial"/>
          <w:bCs/>
        </w:rPr>
        <w:t>The </w:t>
      </w:r>
      <w:r w:rsidR="00D02452" w:rsidRPr="00D02452">
        <w:rPr>
          <w:rFonts w:ascii="Arial Narrow" w:hAnsi="Arial Narrow" w:cs="Arial"/>
        </w:rPr>
        <w:t>Elderly </w:t>
      </w:r>
      <w:r w:rsidR="00D02452" w:rsidRPr="00D02452">
        <w:rPr>
          <w:rFonts w:ascii="Arial Narrow" w:hAnsi="Arial Narrow" w:cs="Arial"/>
          <w:bCs/>
        </w:rPr>
        <w:t>at UPTD Sriba</w:t>
      </w:r>
      <w:r w:rsidR="00207E12">
        <w:rPr>
          <w:rFonts w:ascii="Arial Narrow" w:hAnsi="Arial Narrow" w:cs="Arial"/>
          <w:bCs/>
        </w:rPr>
        <w:t>wono East Lampung Indonesia</w:t>
      </w:r>
    </w:p>
    <w:p w:rsidR="009B653F" w:rsidRPr="007E4809" w:rsidRDefault="009B653F" w:rsidP="00685690">
      <w:pPr>
        <w:spacing w:after="0" w:line="240" w:lineRule="auto"/>
        <w:jc w:val="both"/>
        <w:rPr>
          <w:rFonts w:ascii="Arial Narrow" w:hAnsi="Arial Narrow"/>
          <w:lang w:val="en-US"/>
        </w:rPr>
      </w:pPr>
      <w:r w:rsidRPr="007E4809">
        <w:rPr>
          <w:rFonts w:ascii="Arial Narrow" w:hAnsi="Arial Narrow"/>
          <w:b/>
        </w:rPr>
        <w:t>Methods</w:t>
      </w:r>
      <w:r w:rsidRPr="007E4809">
        <w:rPr>
          <w:rFonts w:ascii="Arial Narrow" w:hAnsi="Arial Narrow"/>
          <w:lang w:val="en-US"/>
        </w:rPr>
        <w:t xml:space="preserve">: </w:t>
      </w:r>
      <w:r w:rsidRPr="007E4809">
        <w:rPr>
          <w:rFonts w:ascii="Arial Narrow" w:hAnsi="Arial Narrow"/>
        </w:rPr>
        <w:t>Type of quantitative research, the study design was cross sectional. The population of this study is elderly. Independent variables: stress and dependent variable: gastritis. Collecting data with questionnaires and medical records. The research is planned to be carried out in March - April 2019. Data analysis is univariate (frequency distribution) and bivariate using the chi square test.</w:t>
      </w:r>
    </w:p>
    <w:p w:rsidR="009B653F" w:rsidRPr="007E4809" w:rsidRDefault="009B653F" w:rsidP="00685690">
      <w:pPr>
        <w:spacing w:after="0" w:line="240" w:lineRule="auto"/>
        <w:jc w:val="both"/>
        <w:rPr>
          <w:rFonts w:ascii="Arial Narrow" w:hAnsi="Arial Narrow"/>
          <w:lang w:val="en-US"/>
        </w:rPr>
      </w:pPr>
      <w:proofErr w:type="gramStart"/>
      <w:r w:rsidRPr="007E4809">
        <w:rPr>
          <w:rFonts w:ascii="Arial Narrow" w:hAnsi="Arial Narrow"/>
          <w:b/>
          <w:lang w:val="en-US"/>
        </w:rPr>
        <w:t>Result :</w:t>
      </w:r>
      <w:r w:rsidRPr="007E4809">
        <w:rPr>
          <w:rFonts w:ascii="Arial Narrow" w:hAnsi="Arial Narrow"/>
          <w:lang w:val="en-US"/>
        </w:rPr>
        <w:t>It</w:t>
      </w:r>
      <w:proofErr w:type="gramEnd"/>
      <w:r w:rsidRPr="007E4809">
        <w:rPr>
          <w:rFonts w:ascii="Arial Narrow" w:hAnsi="Arial Narrow"/>
          <w:lang w:val="en-US"/>
        </w:rPr>
        <w:t xml:space="preserve"> is known that respondents with the incidence of gastritis, as many as 66 (60.6%) respondents of gastritis and as many as 43 (39.4%) respondents were not gastritis. Known respondents with the incidence of stress, as many as 56 (51.4%) stressed respondents and as many as 53 (48.6%) respondents were not stressed. There is a relationship between stress and the incidence of gastritis in the elderly in the UPTD Sri Bhawono, Bandar Sribhawono District, East Lampung Regency in 2019 (p-value = 0,000 OR 6,234). Suggestions for health workers to inform patients of the factors that influence the incidence of gastritis especially stress, providing information </w:t>
      </w:r>
      <w:proofErr w:type="gramStart"/>
      <w:r w:rsidRPr="007E4809">
        <w:rPr>
          <w:rFonts w:ascii="Arial Narrow" w:hAnsi="Arial Narrow"/>
          <w:lang w:val="en-US"/>
        </w:rPr>
        <w:t>can</w:t>
      </w:r>
      <w:r w:rsidR="00EB2458">
        <w:rPr>
          <w:rFonts w:ascii="Arial Narrow" w:hAnsi="Arial Narrow"/>
          <w:lang w:val="en-US"/>
        </w:rPr>
        <w:t xml:space="preserve"> </w:t>
      </w:r>
      <w:r w:rsidRPr="007E4809">
        <w:rPr>
          <w:rFonts w:ascii="Arial Narrow" w:hAnsi="Arial Narrow"/>
          <w:lang w:val="en-US"/>
        </w:rPr>
        <w:t xml:space="preserve"> be</w:t>
      </w:r>
      <w:proofErr w:type="gramEnd"/>
      <w:r w:rsidRPr="007E4809">
        <w:rPr>
          <w:rFonts w:ascii="Arial Narrow" w:hAnsi="Arial Narrow"/>
          <w:lang w:val="en-US"/>
        </w:rPr>
        <w:t xml:space="preserve"> provided by spreading leaflets that patients can read at home.</w:t>
      </w:r>
    </w:p>
    <w:p w:rsidR="009B653F" w:rsidRPr="007E4809" w:rsidRDefault="009B653F" w:rsidP="00685690">
      <w:pPr>
        <w:spacing w:after="0" w:line="240" w:lineRule="auto"/>
        <w:jc w:val="both"/>
        <w:rPr>
          <w:rFonts w:ascii="Arial Narrow" w:hAnsi="Arial Narrow"/>
          <w:b/>
          <w:lang w:val="en-US"/>
        </w:rPr>
      </w:pPr>
      <w:r w:rsidRPr="007E4809">
        <w:rPr>
          <w:rFonts w:ascii="Arial Narrow" w:hAnsi="Arial Narrow"/>
          <w:b/>
        </w:rPr>
        <w:t>Keywords</w:t>
      </w:r>
      <w:r w:rsidRPr="007E4809">
        <w:rPr>
          <w:rFonts w:ascii="Arial Narrow" w:hAnsi="Arial Narrow"/>
          <w:b/>
          <w:lang w:val="en-US"/>
        </w:rPr>
        <w:tab/>
      </w:r>
      <w:r w:rsidRPr="007E4809">
        <w:rPr>
          <w:rFonts w:ascii="Arial Narrow" w:hAnsi="Arial Narrow"/>
          <w:b/>
        </w:rPr>
        <w:t>: stress, gastritis, the elderly</w:t>
      </w:r>
    </w:p>
    <w:p w:rsidR="009B653F" w:rsidRPr="007E4809" w:rsidRDefault="009B653F" w:rsidP="00685690">
      <w:pPr>
        <w:spacing w:after="0" w:line="240" w:lineRule="auto"/>
        <w:jc w:val="both"/>
        <w:rPr>
          <w:rFonts w:ascii="Arial Narrow" w:hAnsi="Arial Narrow"/>
          <w:lang w:val="en-US"/>
        </w:rPr>
      </w:pPr>
    </w:p>
    <w:p w:rsidR="009B653F" w:rsidRPr="007E4809" w:rsidRDefault="009B653F" w:rsidP="00685690">
      <w:pPr>
        <w:spacing w:after="0" w:line="240" w:lineRule="auto"/>
        <w:jc w:val="both"/>
        <w:rPr>
          <w:rFonts w:ascii="Arial Narrow" w:hAnsi="Arial Narrow"/>
          <w:b/>
          <w:lang w:val="en-US"/>
        </w:rPr>
      </w:pPr>
      <w:r w:rsidRPr="007E4809">
        <w:rPr>
          <w:rFonts w:ascii="Arial Narrow" w:hAnsi="Arial Narrow"/>
          <w:b/>
          <w:lang w:val="en-US"/>
        </w:rPr>
        <w:t xml:space="preserve">ABSTRAK </w:t>
      </w:r>
    </w:p>
    <w:p w:rsidR="00685690" w:rsidRPr="007E4809" w:rsidRDefault="00685690" w:rsidP="00685690">
      <w:pPr>
        <w:spacing w:after="0" w:line="240" w:lineRule="auto"/>
        <w:jc w:val="both"/>
        <w:rPr>
          <w:rFonts w:ascii="Arial Narrow" w:hAnsi="Arial Narrow"/>
          <w:b/>
          <w:lang w:val="en-US"/>
        </w:rPr>
      </w:pPr>
    </w:p>
    <w:p w:rsidR="00A46D50" w:rsidRPr="007E4809" w:rsidRDefault="009B653F" w:rsidP="00685690">
      <w:pPr>
        <w:spacing w:after="0" w:line="240" w:lineRule="auto"/>
        <w:jc w:val="both"/>
        <w:rPr>
          <w:rFonts w:ascii="Arial Narrow" w:hAnsi="Arial Narrow"/>
          <w:spacing w:val="1"/>
          <w:lang w:val="en-US"/>
        </w:rPr>
      </w:pPr>
      <w:proofErr w:type="gramStart"/>
      <w:r w:rsidRPr="007E4809">
        <w:rPr>
          <w:rFonts w:ascii="Arial Narrow" w:hAnsi="Arial Narrow"/>
          <w:b/>
          <w:color w:val="000000" w:themeColor="text1"/>
          <w:lang w:val="en-US"/>
        </w:rPr>
        <w:t xml:space="preserve">Pendahuluan </w:t>
      </w:r>
      <w:r w:rsidR="00A46D50" w:rsidRPr="007E4809">
        <w:rPr>
          <w:rFonts w:ascii="Arial Narrow" w:hAnsi="Arial Narrow"/>
          <w:b/>
          <w:color w:val="000000" w:themeColor="text1"/>
        </w:rPr>
        <w:t>:</w:t>
      </w:r>
      <w:r w:rsidR="00A46D50" w:rsidRPr="007E4809">
        <w:rPr>
          <w:rFonts w:ascii="Arial Narrow" w:hAnsi="Arial Narrow"/>
        </w:rPr>
        <w:t>Lansia</w:t>
      </w:r>
      <w:proofErr w:type="gramEnd"/>
      <w:r w:rsidR="00A46D50" w:rsidRPr="007E4809">
        <w:rPr>
          <w:rFonts w:ascii="Arial Narrow" w:hAnsi="Arial Narrow"/>
        </w:rPr>
        <w:t xml:space="preserve"> dengan beberapa kondisi kronis memiliki risiko lebih tinggi untuk mengalami penyakit asam lambung. </w:t>
      </w:r>
      <w:r w:rsidR="00A46D50" w:rsidRPr="007E4809">
        <w:rPr>
          <w:rFonts w:ascii="Arial Narrow" w:hAnsi="Arial Narrow"/>
          <w:lang w:val="en-US"/>
        </w:rPr>
        <w:t xml:space="preserve">Berdasarkan hasil prasurvey yang dilakukan tanggal 26 Desember 2018 – 2 Januari 2019, terdapat  10 pasien usia lanjut dengan diagnosa gastritis, dimana sebanyak 70% mengungkapkan, sering </w:t>
      </w:r>
      <w:r w:rsidR="00A46D50" w:rsidRPr="007E4809">
        <w:rPr>
          <w:rFonts w:ascii="Arial Narrow" w:hAnsi="Arial Narrow"/>
          <w:lang w:val="sv-SE"/>
        </w:rPr>
        <w:t xml:space="preserve">marah, sering susah tidur, </w:t>
      </w:r>
      <w:r w:rsidR="00A46D50" w:rsidRPr="007E4809">
        <w:rPr>
          <w:rFonts w:ascii="Arial Narrow" w:hAnsi="Arial Narrow"/>
          <w:lang w:val="fi-FI"/>
        </w:rPr>
        <w:t>merasa sulit untuk bersantai</w:t>
      </w:r>
      <w:r w:rsidR="00A46D50" w:rsidRPr="007E4809">
        <w:rPr>
          <w:rFonts w:ascii="Arial Narrow" w:hAnsi="Arial Narrow"/>
          <w:lang w:val="sv-SE"/>
        </w:rPr>
        <w:t>,</w:t>
      </w:r>
      <w:r w:rsidR="00A46D50" w:rsidRPr="007E4809">
        <w:rPr>
          <w:rFonts w:ascii="Arial Narrow" w:hAnsi="Arial Narrow"/>
        </w:rPr>
        <w:t xml:space="preserve"> mudah tersinggung</w:t>
      </w:r>
      <w:r w:rsidR="00A46D50" w:rsidRPr="007E4809">
        <w:rPr>
          <w:rFonts w:ascii="Arial Narrow" w:hAnsi="Arial Narrow"/>
          <w:lang w:val="sv-SE"/>
        </w:rPr>
        <w:t xml:space="preserve"> dan sebanyak 30% mengungkapkan sering telat makan dan suka mengkonsumsi makanan yang berlemak tinggi. </w:t>
      </w:r>
    </w:p>
    <w:p w:rsidR="00A46D50" w:rsidRPr="007E4809" w:rsidRDefault="009B653F" w:rsidP="00685690">
      <w:pPr>
        <w:spacing w:after="0" w:line="240" w:lineRule="auto"/>
        <w:jc w:val="both"/>
        <w:rPr>
          <w:rFonts w:ascii="Arial Narrow" w:hAnsi="Arial Narrow"/>
          <w:lang w:val="en-US" w:eastAsia="id-ID"/>
        </w:rPr>
      </w:pPr>
      <w:r w:rsidRPr="007E4809">
        <w:rPr>
          <w:rFonts w:ascii="Arial Narrow" w:hAnsi="Arial Narrow"/>
          <w:b/>
          <w:bCs/>
          <w:color w:val="000000" w:themeColor="text1"/>
        </w:rPr>
        <w:t>Tujuan</w:t>
      </w:r>
      <w:r w:rsidR="00A46D50" w:rsidRPr="007E4809">
        <w:rPr>
          <w:rFonts w:ascii="Arial Narrow" w:hAnsi="Arial Narrow"/>
          <w:noProof/>
          <w:color w:val="000000" w:themeColor="text1"/>
          <w:lang w:eastAsia="id-ID"/>
        </w:rPr>
        <w:t>:</w:t>
      </w:r>
      <w:r w:rsidR="00A46D50" w:rsidRPr="007E4809">
        <w:rPr>
          <w:rFonts w:ascii="Arial Narrow" w:hAnsi="Arial Narrow"/>
          <w:bCs/>
          <w:lang w:val="en-US"/>
        </w:rPr>
        <w:t>diketahui</w:t>
      </w:r>
      <w:r w:rsidR="00A46D50" w:rsidRPr="007E4809">
        <w:rPr>
          <w:rFonts w:ascii="Arial Narrow" w:hAnsi="Arial Narrow"/>
          <w:lang w:eastAsia="id-ID"/>
        </w:rPr>
        <w:t>hubungan antara stres dengan kejadian gastritis pada lansia di UPTD Sri Bhawono Kecamatan Bandar Sri</w:t>
      </w:r>
      <w:r w:rsidR="00A46D50" w:rsidRPr="007E4809">
        <w:rPr>
          <w:rFonts w:ascii="Arial Narrow" w:hAnsi="Arial Narrow"/>
          <w:lang w:val="en-US" w:eastAsia="id-ID"/>
        </w:rPr>
        <w:t>b</w:t>
      </w:r>
      <w:r w:rsidR="00A46D50" w:rsidRPr="007E4809">
        <w:rPr>
          <w:rFonts w:ascii="Arial Narrow" w:hAnsi="Arial Narrow"/>
          <w:lang w:eastAsia="id-ID"/>
        </w:rPr>
        <w:t xml:space="preserve">hawono Kabupaten Lampung </w:t>
      </w:r>
      <w:r w:rsidR="00A46D50" w:rsidRPr="007E4809">
        <w:rPr>
          <w:rFonts w:ascii="Arial Narrow" w:hAnsi="Arial Narrow"/>
          <w:lang w:val="en-US" w:eastAsia="id-ID"/>
        </w:rPr>
        <w:t>T</w:t>
      </w:r>
      <w:r w:rsidR="00A46D50" w:rsidRPr="007E4809">
        <w:rPr>
          <w:rFonts w:ascii="Arial Narrow" w:hAnsi="Arial Narrow"/>
          <w:lang w:eastAsia="id-ID"/>
        </w:rPr>
        <w:t xml:space="preserve">imur  </w:t>
      </w:r>
      <w:r w:rsidR="00A46D50" w:rsidRPr="007E4809">
        <w:rPr>
          <w:rFonts w:ascii="Arial Narrow" w:hAnsi="Arial Narrow"/>
          <w:lang w:val="en-US" w:eastAsia="id-ID"/>
        </w:rPr>
        <w:t>t</w:t>
      </w:r>
      <w:r w:rsidR="00A46D50" w:rsidRPr="007E4809">
        <w:rPr>
          <w:rFonts w:ascii="Arial Narrow" w:hAnsi="Arial Narrow"/>
          <w:lang w:eastAsia="id-ID"/>
        </w:rPr>
        <w:t>ahun 201</w:t>
      </w:r>
      <w:r w:rsidRPr="007E4809">
        <w:rPr>
          <w:rFonts w:ascii="Arial Narrow" w:hAnsi="Arial Narrow"/>
          <w:lang w:val="en-US" w:eastAsia="id-ID"/>
        </w:rPr>
        <w:t>9.</w:t>
      </w:r>
    </w:p>
    <w:p w:rsidR="00A46D50" w:rsidRPr="007E4809" w:rsidRDefault="00A46D50" w:rsidP="00685690">
      <w:pPr>
        <w:spacing w:after="0" w:line="240" w:lineRule="auto"/>
        <w:jc w:val="both"/>
        <w:rPr>
          <w:rFonts w:ascii="Arial Narrow" w:hAnsi="Arial Narrow"/>
          <w:lang w:val="en-US"/>
        </w:rPr>
      </w:pPr>
      <w:r w:rsidRPr="007E4809">
        <w:rPr>
          <w:rFonts w:ascii="Arial Narrow" w:hAnsi="Arial Narrow"/>
          <w:b/>
        </w:rPr>
        <w:t xml:space="preserve">Metode : </w:t>
      </w:r>
      <w:r w:rsidRPr="007E4809">
        <w:rPr>
          <w:rFonts w:ascii="Arial Narrow" w:hAnsi="Arial Narrow"/>
          <w:color w:val="000000" w:themeColor="text1"/>
        </w:rPr>
        <w:t>Jenis penelitian kuantitatif</w:t>
      </w:r>
      <w:r w:rsidRPr="007E4809">
        <w:rPr>
          <w:rFonts w:ascii="Arial Narrow" w:hAnsi="Arial Narrow"/>
          <w:color w:val="000000" w:themeColor="text1"/>
          <w:lang w:val="en-US"/>
        </w:rPr>
        <w:t>,r</w:t>
      </w:r>
      <w:r w:rsidRPr="007E4809">
        <w:rPr>
          <w:rFonts w:ascii="Arial Narrow" w:hAnsi="Arial Narrow"/>
          <w:color w:val="000000" w:themeColor="text1"/>
        </w:rPr>
        <w:t>ancangan penelitian</w:t>
      </w:r>
      <w:r w:rsidRPr="007E4809">
        <w:rPr>
          <w:rFonts w:ascii="Arial Narrow" w:hAnsi="Arial Narrow"/>
          <w:i/>
          <w:color w:val="000000" w:themeColor="text1"/>
        </w:rPr>
        <w:t>cross sectional</w:t>
      </w:r>
      <w:r w:rsidRPr="007E4809">
        <w:rPr>
          <w:rFonts w:ascii="Arial Narrow" w:hAnsi="Arial Narrow"/>
          <w:color w:val="000000" w:themeColor="text1"/>
        </w:rPr>
        <w:t xml:space="preserve">. Populasi penelitian ini </w:t>
      </w:r>
      <w:r w:rsidRPr="007E4809">
        <w:rPr>
          <w:rFonts w:ascii="Arial Narrow" w:hAnsi="Arial Narrow"/>
          <w:color w:val="000000" w:themeColor="text1"/>
          <w:lang w:val="en-US"/>
        </w:rPr>
        <w:t xml:space="preserve">lansia. </w:t>
      </w:r>
      <w:r w:rsidRPr="007E4809">
        <w:rPr>
          <w:rFonts w:ascii="Arial Narrow" w:hAnsi="Arial Narrow"/>
          <w:color w:val="000000" w:themeColor="text1"/>
        </w:rPr>
        <w:t>Variabel independen</w:t>
      </w:r>
      <w:r w:rsidRPr="007E4809">
        <w:rPr>
          <w:rFonts w:ascii="Arial Narrow" w:hAnsi="Arial Narrow"/>
          <w:color w:val="000000" w:themeColor="text1"/>
          <w:lang w:val="en-US"/>
        </w:rPr>
        <w:t>: stress  dan v</w:t>
      </w:r>
      <w:r w:rsidRPr="007E4809">
        <w:rPr>
          <w:rFonts w:ascii="Arial Narrow" w:hAnsi="Arial Narrow"/>
          <w:color w:val="000000" w:themeColor="text1"/>
        </w:rPr>
        <w:t xml:space="preserve">ariabel dependen </w:t>
      </w:r>
      <w:r w:rsidRPr="007E4809">
        <w:rPr>
          <w:rFonts w:ascii="Arial Narrow" w:hAnsi="Arial Narrow"/>
          <w:color w:val="000000" w:themeColor="text1"/>
          <w:lang w:val="en-US"/>
        </w:rPr>
        <w:t xml:space="preserve">: </w:t>
      </w:r>
      <w:r w:rsidRPr="007E4809">
        <w:rPr>
          <w:rFonts w:ascii="Arial Narrow" w:hAnsi="Arial Narrow"/>
          <w:color w:val="000000"/>
          <w:lang w:val="en-US"/>
        </w:rPr>
        <w:t xml:space="preserve">gastritis. </w:t>
      </w:r>
      <w:proofErr w:type="gramStart"/>
      <w:r w:rsidRPr="007E4809">
        <w:rPr>
          <w:rFonts w:ascii="Arial Narrow" w:hAnsi="Arial Narrow"/>
          <w:color w:val="000000"/>
          <w:lang w:val="en-US"/>
        </w:rPr>
        <w:t xml:space="preserve">Pengumpulan data dengan kuesioner dan rekam medik.Penelitian direncanakan dilakukan pada bulan </w:t>
      </w:r>
      <w:r w:rsidRPr="007E4809">
        <w:rPr>
          <w:rFonts w:ascii="Arial Narrow" w:hAnsi="Arial Narrow"/>
          <w:color w:val="000000"/>
        </w:rPr>
        <w:t>Maret</w:t>
      </w:r>
      <w:r w:rsidRPr="007E4809">
        <w:rPr>
          <w:rFonts w:ascii="Arial Narrow" w:hAnsi="Arial Narrow"/>
          <w:color w:val="000000"/>
          <w:lang w:val="en-US"/>
        </w:rPr>
        <w:t xml:space="preserve"> – April 2019.</w:t>
      </w:r>
      <w:r w:rsidRPr="007E4809">
        <w:rPr>
          <w:rFonts w:ascii="Arial Narrow" w:hAnsi="Arial Narrow"/>
          <w:bCs/>
          <w:color w:val="000000" w:themeColor="text1"/>
        </w:rPr>
        <w:t xml:space="preserve">Analisa data secara univariat (distribusi frekuensi) dan bivariat menggunakan uji </w:t>
      </w:r>
      <w:r w:rsidRPr="007E4809">
        <w:rPr>
          <w:rFonts w:ascii="Arial Narrow" w:hAnsi="Arial Narrow"/>
          <w:bCs/>
          <w:i/>
          <w:color w:val="000000" w:themeColor="text1"/>
        </w:rPr>
        <w:t>chi square</w:t>
      </w:r>
      <w:r w:rsidRPr="007E4809">
        <w:rPr>
          <w:rFonts w:ascii="Arial Narrow" w:hAnsi="Arial Narrow"/>
          <w:bCs/>
          <w:color w:val="000000" w:themeColor="text1"/>
        </w:rPr>
        <w:t>.</w:t>
      </w:r>
      <w:proofErr w:type="gramEnd"/>
    </w:p>
    <w:p w:rsidR="00A46D50" w:rsidRPr="007E4809" w:rsidRDefault="00A46D50" w:rsidP="00685690">
      <w:pPr>
        <w:spacing w:after="0" w:line="240" w:lineRule="auto"/>
        <w:jc w:val="both"/>
        <w:rPr>
          <w:rFonts w:ascii="Arial Narrow" w:hAnsi="Arial Narrow"/>
          <w:lang w:val="en-US"/>
        </w:rPr>
      </w:pPr>
      <w:proofErr w:type="gramStart"/>
      <w:r w:rsidRPr="007E4809">
        <w:rPr>
          <w:rFonts w:ascii="Arial Narrow" w:hAnsi="Arial Narrow"/>
          <w:b/>
          <w:lang w:val="en-US"/>
        </w:rPr>
        <w:lastRenderedPageBreak/>
        <w:t>Hasil :</w:t>
      </w:r>
      <w:r w:rsidRPr="007E4809">
        <w:rPr>
          <w:rFonts w:ascii="Arial Narrow" w:hAnsi="Arial Narrow"/>
        </w:rPr>
        <w:t>Diketahui</w:t>
      </w:r>
      <w:proofErr w:type="gramEnd"/>
      <w:r w:rsidRPr="007E4809">
        <w:rPr>
          <w:rFonts w:ascii="Arial Narrow" w:hAnsi="Arial Narrow"/>
        </w:rPr>
        <w:t xml:space="preserve"> responden dengan kejadian gastritis, sebanyak 66 (60,6%) responden gastritis dan sebanyak 43 (39,4%) responden tidak gastritis.Diketahui responden dengan kejadian stress, sebanyak 56 (51,4%) responden stres dan sebanyak 53 (48,6%) responden tidak stress.Ada </w:t>
      </w:r>
      <w:r w:rsidRPr="007E4809">
        <w:rPr>
          <w:rFonts w:ascii="Arial Narrow" w:hAnsi="Arial Narrow"/>
          <w:lang w:val="en-US" w:eastAsia="id-ID"/>
        </w:rPr>
        <w:t xml:space="preserve">Hubungan antara stres </w:t>
      </w:r>
      <w:r w:rsidRPr="007E4809">
        <w:rPr>
          <w:rFonts w:ascii="Arial Narrow" w:hAnsi="Arial Narrow"/>
          <w:lang w:eastAsia="id-ID"/>
        </w:rPr>
        <w:t>dengan kejadian gastritis pada lansia di UPTD Sri Bhawono Kecamatan Bandar Sri</w:t>
      </w:r>
      <w:r w:rsidRPr="007E4809">
        <w:rPr>
          <w:rFonts w:ascii="Arial Narrow" w:hAnsi="Arial Narrow"/>
          <w:lang w:val="en-US" w:eastAsia="id-ID"/>
        </w:rPr>
        <w:t>b</w:t>
      </w:r>
      <w:r w:rsidRPr="007E4809">
        <w:rPr>
          <w:rFonts w:ascii="Arial Narrow" w:hAnsi="Arial Narrow"/>
          <w:lang w:eastAsia="id-ID"/>
        </w:rPr>
        <w:t xml:space="preserve">hawono Kabupaten Lampung Timur </w:t>
      </w:r>
      <w:r w:rsidRPr="007E4809">
        <w:rPr>
          <w:rFonts w:ascii="Arial Narrow" w:hAnsi="Arial Narrow"/>
          <w:lang w:val="en-US" w:eastAsia="id-ID"/>
        </w:rPr>
        <w:t>t</w:t>
      </w:r>
      <w:r w:rsidRPr="007E4809">
        <w:rPr>
          <w:rFonts w:ascii="Arial Narrow" w:hAnsi="Arial Narrow"/>
          <w:lang w:eastAsia="id-ID"/>
        </w:rPr>
        <w:t>ahun 201</w:t>
      </w:r>
      <w:r w:rsidRPr="007E4809">
        <w:rPr>
          <w:rFonts w:ascii="Arial Narrow" w:hAnsi="Arial Narrow"/>
          <w:lang w:val="en-US" w:eastAsia="id-ID"/>
        </w:rPr>
        <w:t>9</w:t>
      </w:r>
      <w:r w:rsidRPr="007E4809">
        <w:rPr>
          <w:rFonts w:ascii="Arial Narrow" w:eastAsia="TimesNewRomanPSMT" w:hAnsi="Arial Narrow"/>
          <w:lang w:val="en-US"/>
        </w:rPr>
        <w:t xml:space="preserve"> (</w:t>
      </w:r>
      <w:r w:rsidRPr="007E4809">
        <w:rPr>
          <w:rFonts w:ascii="Arial Narrow" w:hAnsi="Arial Narrow"/>
          <w:i/>
        </w:rPr>
        <w:t>p-value</w:t>
      </w:r>
      <w:r w:rsidRPr="007E4809">
        <w:rPr>
          <w:rFonts w:ascii="Arial Narrow" w:hAnsi="Arial Narrow"/>
        </w:rPr>
        <w:t xml:space="preserve"> = </w:t>
      </w:r>
      <w:r w:rsidRPr="007E4809">
        <w:rPr>
          <w:rFonts w:ascii="Arial Narrow" w:hAnsi="Arial Narrow"/>
          <w:lang w:val="en-US"/>
        </w:rPr>
        <w:t>0</w:t>
      </w:r>
      <w:r w:rsidRPr="007E4809">
        <w:rPr>
          <w:rFonts w:ascii="Arial Narrow" w:hAnsi="Arial Narrow"/>
        </w:rPr>
        <w:t>,000 OR 6,234).</w:t>
      </w:r>
      <w:r w:rsidRPr="007E4809">
        <w:rPr>
          <w:rFonts w:ascii="Arial Narrow" w:hAnsi="Arial Narrow"/>
          <w:lang w:val="en-US"/>
        </w:rPr>
        <w:t xml:space="preserve"> Saran bagi tenaga kesehatan m</w:t>
      </w:r>
      <w:r w:rsidRPr="007E4809">
        <w:rPr>
          <w:rFonts w:ascii="Arial Narrow" w:hAnsi="Arial Narrow"/>
        </w:rPr>
        <w:t>emberikan informasi kepada pasien faktor yang mempengaruhi kejadian gastritis khususnya stres, pemberian informasi dapat diberikan dengan menyebar leaflet yang dapat di baca pasien di rumah.</w:t>
      </w:r>
    </w:p>
    <w:p w:rsidR="00A46D50" w:rsidRPr="007E4809" w:rsidRDefault="00A46D50" w:rsidP="00685690">
      <w:pPr>
        <w:spacing w:after="0" w:line="240" w:lineRule="auto"/>
        <w:jc w:val="both"/>
        <w:rPr>
          <w:rFonts w:ascii="Arial Narrow" w:hAnsi="Arial Narrow"/>
          <w:bCs/>
          <w:lang w:val="en-US"/>
        </w:rPr>
      </w:pPr>
    </w:p>
    <w:p w:rsidR="00A46D50" w:rsidRPr="007E4809" w:rsidRDefault="00A46D50" w:rsidP="00685690">
      <w:pPr>
        <w:spacing w:after="0" w:line="240" w:lineRule="auto"/>
        <w:jc w:val="both"/>
        <w:rPr>
          <w:rFonts w:ascii="Arial Narrow" w:hAnsi="Arial Narrow"/>
          <w:bCs/>
          <w:lang w:val="en-US"/>
        </w:rPr>
      </w:pPr>
      <w:r w:rsidRPr="007E4809">
        <w:rPr>
          <w:rFonts w:ascii="Arial Narrow" w:hAnsi="Arial Narrow"/>
          <w:bCs/>
        </w:rPr>
        <w:t xml:space="preserve">Kata kunci </w:t>
      </w:r>
      <w:r w:rsidRPr="007E4809">
        <w:rPr>
          <w:rFonts w:ascii="Arial Narrow" w:hAnsi="Arial Narrow"/>
          <w:bCs/>
        </w:rPr>
        <w:tab/>
        <w:t xml:space="preserve">: </w:t>
      </w:r>
      <w:r w:rsidRPr="007E4809">
        <w:rPr>
          <w:rFonts w:ascii="Arial Narrow" w:hAnsi="Arial Narrow"/>
          <w:bCs/>
          <w:lang w:val="en-US"/>
        </w:rPr>
        <w:t xml:space="preserve">stress, gastritis, lansia </w:t>
      </w:r>
    </w:p>
    <w:p w:rsidR="009B653F" w:rsidRPr="007E4809" w:rsidRDefault="009B653F" w:rsidP="00685690">
      <w:pPr>
        <w:spacing w:after="0" w:line="240" w:lineRule="auto"/>
        <w:rPr>
          <w:rFonts w:ascii="Arial Narrow" w:hAnsi="Arial Narrow"/>
          <w:b/>
          <w:lang w:val="en-US"/>
        </w:rPr>
      </w:pPr>
    </w:p>
    <w:p w:rsidR="009B653F" w:rsidRPr="007E4809" w:rsidRDefault="009B653F" w:rsidP="00685690">
      <w:pPr>
        <w:spacing w:after="0" w:line="240" w:lineRule="auto"/>
        <w:rPr>
          <w:rFonts w:ascii="Arial Narrow" w:hAnsi="Arial Narrow"/>
          <w:b/>
          <w:lang w:val="en-US"/>
        </w:rPr>
      </w:pPr>
      <w:r w:rsidRPr="007E4809">
        <w:rPr>
          <w:rFonts w:ascii="Arial Narrow" w:hAnsi="Arial Narrow"/>
          <w:b/>
          <w:lang w:val="en-US"/>
        </w:rPr>
        <w:t>PENDAHULUAN</w:t>
      </w:r>
    </w:p>
    <w:p w:rsidR="009B653F" w:rsidRPr="007E4809" w:rsidRDefault="009B653F" w:rsidP="00685690">
      <w:pPr>
        <w:pStyle w:val="ListParagraph"/>
        <w:spacing w:before="240" w:after="0" w:line="240" w:lineRule="auto"/>
        <w:ind w:left="0" w:firstLine="708"/>
        <w:jc w:val="both"/>
        <w:rPr>
          <w:rFonts w:ascii="Arial Narrow" w:hAnsi="Arial Narrow"/>
          <w:lang w:val="en-US"/>
        </w:rPr>
      </w:pPr>
      <w:r w:rsidRPr="007E4809">
        <w:rPr>
          <w:rFonts w:ascii="Arial Narrow" w:hAnsi="Arial Narrow"/>
          <w:iCs/>
          <w:lang w:val="en-US"/>
        </w:rPr>
        <w:t>Keperawatan lansia ditujukan dalam upaya mengoptimalkan kemampuan fungsi menjalankan aktivitas sehari-hari dan meminimalkan ketidakmampuan akibat penyakit kronik dan akut serta mempertahankan kehidupan (Kuswati, 2016).</w:t>
      </w:r>
      <w:r w:rsidRPr="007E4809">
        <w:rPr>
          <w:rFonts w:ascii="Arial Narrow" w:hAnsi="Arial Narrow"/>
          <w:i/>
          <w:iCs/>
        </w:rPr>
        <w:t xml:space="preserve">World Health Organitation </w:t>
      </w:r>
      <w:r w:rsidRPr="007E4809">
        <w:rPr>
          <w:rFonts w:ascii="Arial Narrow" w:hAnsi="Arial Narrow"/>
        </w:rPr>
        <w:t xml:space="preserve">(WHO) mengatakan manusia lanjut </w:t>
      </w:r>
      <w:proofErr w:type="gramStart"/>
      <w:r w:rsidRPr="007E4809">
        <w:rPr>
          <w:rFonts w:ascii="Arial Narrow" w:hAnsi="Arial Narrow"/>
        </w:rPr>
        <w:t>usia</w:t>
      </w:r>
      <w:proofErr w:type="gramEnd"/>
      <w:r w:rsidRPr="007E4809">
        <w:rPr>
          <w:rFonts w:ascii="Arial Narrow" w:hAnsi="Arial Narrow"/>
        </w:rPr>
        <w:t xml:space="preserve"> merupakan kelompok umur pada manusia yang telah memasuki tahapan akhir dari fase kehidupannya. Dengan batasan – batasan: usia pertengahan (</w:t>
      </w:r>
      <w:r w:rsidRPr="007E4809">
        <w:rPr>
          <w:rFonts w:ascii="Arial Narrow" w:hAnsi="Arial Narrow"/>
          <w:i/>
          <w:iCs/>
        </w:rPr>
        <w:t>middle age</w:t>
      </w:r>
      <w:r w:rsidRPr="007E4809">
        <w:rPr>
          <w:rFonts w:ascii="Arial Narrow" w:hAnsi="Arial Narrow"/>
        </w:rPr>
        <w:t>) antara usia 45 sampai 59 tahun, lanjut usia (</w:t>
      </w:r>
      <w:r w:rsidRPr="007E4809">
        <w:rPr>
          <w:rFonts w:ascii="Arial Narrow" w:hAnsi="Arial Narrow"/>
          <w:i/>
          <w:iCs/>
        </w:rPr>
        <w:t>elderly</w:t>
      </w:r>
      <w:r w:rsidRPr="007E4809">
        <w:rPr>
          <w:rFonts w:ascii="Arial Narrow" w:hAnsi="Arial Narrow"/>
        </w:rPr>
        <w:t>) antara usia 60 sampai 74 tahun, lanjut usia tua (</w:t>
      </w:r>
      <w:r w:rsidRPr="007E4809">
        <w:rPr>
          <w:rFonts w:ascii="Arial Narrow" w:hAnsi="Arial Narrow"/>
          <w:i/>
          <w:iCs/>
        </w:rPr>
        <w:t>old</w:t>
      </w:r>
      <w:r w:rsidRPr="007E4809">
        <w:rPr>
          <w:rFonts w:ascii="Arial Narrow" w:hAnsi="Arial Narrow"/>
        </w:rPr>
        <w:t>) antara usia 75 sampai 90 tahun dan usia sangat tua (</w:t>
      </w:r>
      <w:r w:rsidRPr="007E4809">
        <w:rPr>
          <w:rFonts w:ascii="Arial Narrow" w:hAnsi="Arial Narrow"/>
          <w:i/>
          <w:iCs/>
        </w:rPr>
        <w:t>very old</w:t>
      </w:r>
      <w:r w:rsidRPr="007E4809">
        <w:rPr>
          <w:rFonts w:ascii="Arial Narrow" w:hAnsi="Arial Narrow"/>
        </w:rPr>
        <w:t>) diatas usia 90 tahun (</w:t>
      </w:r>
      <w:r w:rsidRPr="007E4809">
        <w:rPr>
          <w:rFonts w:ascii="Arial Narrow" w:hAnsi="Arial Narrow"/>
          <w:i/>
          <w:iCs/>
        </w:rPr>
        <w:t>World Health Organitation</w:t>
      </w:r>
      <w:r w:rsidRPr="007E4809">
        <w:rPr>
          <w:rFonts w:ascii="Arial Narrow" w:hAnsi="Arial Narrow"/>
        </w:rPr>
        <w:t>, 2011).</w:t>
      </w:r>
    </w:p>
    <w:p w:rsidR="00685690" w:rsidRPr="007E4809" w:rsidRDefault="00685690" w:rsidP="00685690">
      <w:pPr>
        <w:pStyle w:val="ListParagraph"/>
        <w:spacing w:after="0" w:line="240" w:lineRule="auto"/>
        <w:ind w:left="0" w:firstLine="708"/>
        <w:jc w:val="both"/>
        <w:rPr>
          <w:rFonts w:ascii="Arial Narrow" w:hAnsi="Arial Narrow"/>
          <w:lang w:val="en-US"/>
        </w:rPr>
      </w:pPr>
    </w:p>
    <w:p w:rsidR="009B653F" w:rsidRPr="007E4809" w:rsidRDefault="009B653F" w:rsidP="00685690">
      <w:pPr>
        <w:pStyle w:val="ListParagraph"/>
        <w:spacing w:before="240" w:after="0" w:line="240" w:lineRule="auto"/>
        <w:ind w:left="0" w:firstLine="708"/>
        <w:jc w:val="both"/>
        <w:rPr>
          <w:rFonts w:ascii="Arial Narrow" w:hAnsi="Arial Narrow"/>
          <w:color w:val="000000" w:themeColor="text1"/>
          <w:lang w:val="en-US" w:eastAsia="id-ID"/>
        </w:rPr>
      </w:pPr>
      <w:r w:rsidRPr="007E4809">
        <w:rPr>
          <w:rFonts w:ascii="Arial Narrow" w:hAnsi="Arial Narrow"/>
          <w:color w:val="000000" w:themeColor="text1"/>
        </w:rPr>
        <w:t xml:space="preserve">Proporsi populasi </w:t>
      </w:r>
      <w:r w:rsidRPr="007E4809">
        <w:rPr>
          <w:rFonts w:ascii="Arial Narrow" w:hAnsi="Arial Narrow"/>
          <w:color w:val="000000" w:themeColor="text1"/>
          <w:lang w:val="en-US"/>
        </w:rPr>
        <w:t xml:space="preserve">usia </w:t>
      </w:r>
      <w:r w:rsidRPr="007E4809">
        <w:rPr>
          <w:rFonts w:ascii="Arial Narrow" w:hAnsi="Arial Narrow"/>
          <w:color w:val="000000" w:themeColor="text1"/>
        </w:rPr>
        <w:t xml:space="preserve">60 tahun </w:t>
      </w:r>
      <w:r w:rsidRPr="007E4809">
        <w:rPr>
          <w:rFonts w:ascii="Arial Narrow" w:hAnsi="Arial Narrow"/>
          <w:color w:val="000000" w:themeColor="text1"/>
          <w:lang w:val="en-US"/>
        </w:rPr>
        <w:t>didunia tahun 2020 diperkirakansebesar</w:t>
      </w:r>
      <w:r w:rsidRPr="007E4809">
        <w:rPr>
          <w:rFonts w:ascii="Arial Narrow" w:hAnsi="Arial Narrow"/>
          <w:color w:val="000000" w:themeColor="text1"/>
        </w:rPr>
        <w:t xml:space="preserve"> 22%</w:t>
      </w:r>
      <w:r w:rsidRPr="007E4809">
        <w:rPr>
          <w:rFonts w:ascii="Arial Narrow" w:hAnsi="Arial Narrow"/>
          <w:color w:val="000000" w:themeColor="text1"/>
          <w:lang w:val="en-US"/>
        </w:rPr>
        <w:t xml:space="preserve">, </w:t>
      </w:r>
      <w:r w:rsidRPr="007E4809">
        <w:rPr>
          <w:rFonts w:ascii="Arial Narrow" w:hAnsi="Arial Narrow"/>
          <w:color w:val="000000" w:themeColor="text1"/>
        </w:rPr>
        <w:t xml:space="preserve"> jumlah orang berusia 60 tahun ke atas akan melebihi jumlah anak di bawah 5 tahun</w:t>
      </w:r>
      <w:r w:rsidRPr="007E4809">
        <w:rPr>
          <w:rFonts w:ascii="Arial Narrow" w:hAnsi="Arial Narrow"/>
          <w:color w:val="000000" w:themeColor="text1"/>
          <w:lang w:val="en-US"/>
        </w:rPr>
        <w:t>, penduduk lansia terbanyak di Negara Jepang berjumlah 270.485.773  jiwa sedangkan Negara Indonesia sebanyak 53.194.775 jiwa (</w:t>
      </w:r>
      <w:r w:rsidRPr="007E4809">
        <w:rPr>
          <w:rFonts w:ascii="Arial Narrow" w:hAnsi="Arial Narrow"/>
          <w:i/>
          <w:iCs/>
        </w:rPr>
        <w:t>World Health Organitation</w:t>
      </w:r>
      <w:r w:rsidRPr="007E4809">
        <w:rPr>
          <w:rFonts w:ascii="Arial Narrow" w:hAnsi="Arial Narrow"/>
          <w:color w:val="000000" w:themeColor="text1"/>
          <w:lang w:val="en-US"/>
        </w:rPr>
        <w:t xml:space="preserve">, 2018). </w:t>
      </w:r>
      <w:r w:rsidRPr="007E4809">
        <w:rPr>
          <w:rFonts w:ascii="Arial Narrow" w:hAnsi="Arial Narrow"/>
          <w:color w:val="000000" w:themeColor="text1"/>
        </w:rPr>
        <w:t>Sebaran penduduk lansia menurut provinsi dengan persentase lansia tertinggi DI Yogyakarta (13,4%) dan terendah adalah Papua (2,8%) sedangkan di Lampung sebesar 7,8%.</w:t>
      </w:r>
      <w:r w:rsidRPr="007E4809">
        <w:rPr>
          <w:rFonts w:ascii="Arial Narrow" w:hAnsi="Arial Narrow"/>
          <w:color w:val="000000" w:themeColor="text1"/>
          <w:lang w:eastAsia="id-ID"/>
        </w:rPr>
        <w:t xml:space="preserve"> (</w:t>
      </w:r>
      <w:r w:rsidRPr="007E4809">
        <w:rPr>
          <w:rFonts w:ascii="Arial Narrow" w:hAnsi="Arial Narrow"/>
          <w:color w:val="000000" w:themeColor="text1"/>
        </w:rPr>
        <w:t>Kemen</w:t>
      </w:r>
      <w:r w:rsidRPr="007E4809">
        <w:rPr>
          <w:rFonts w:ascii="Arial Narrow" w:hAnsi="Arial Narrow"/>
          <w:color w:val="000000" w:themeColor="text1"/>
          <w:lang w:val="en-US"/>
        </w:rPr>
        <w:t xml:space="preserve">trian </w:t>
      </w:r>
      <w:r w:rsidRPr="007E4809">
        <w:rPr>
          <w:rFonts w:ascii="Arial Narrow" w:hAnsi="Arial Narrow"/>
          <w:color w:val="000000" w:themeColor="text1"/>
        </w:rPr>
        <w:t>Kes</w:t>
      </w:r>
      <w:r w:rsidRPr="007E4809">
        <w:rPr>
          <w:rFonts w:ascii="Arial Narrow" w:hAnsi="Arial Narrow"/>
          <w:color w:val="000000" w:themeColor="text1"/>
          <w:lang w:val="en-US"/>
        </w:rPr>
        <w:t>ehatan Republik Indonesia,</w:t>
      </w:r>
      <w:r w:rsidRPr="007E4809">
        <w:rPr>
          <w:rFonts w:ascii="Arial Narrow" w:hAnsi="Arial Narrow"/>
          <w:color w:val="000000" w:themeColor="text1"/>
        </w:rPr>
        <w:t xml:space="preserve"> 201</w:t>
      </w:r>
      <w:r w:rsidRPr="007E4809">
        <w:rPr>
          <w:rFonts w:ascii="Arial Narrow" w:hAnsi="Arial Narrow"/>
          <w:color w:val="000000" w:themeColor="text1"/>
          <w:lang w:val="en-US"/>
        </w:rPr>
        <w:t>7</w:t>
      </w:r>
      <w:r w:rsidRPr="007E4809">
        <w:rPr>
          <w:rFonts w:ascii="Arial Narrow" w:hAnsi="Arial Narrow"/>
          <w:color w:val="000000" w:themeColor="text1"/>
          <w:lang w:eastAsia="id-ID"/>
        </w:rPr>
        <w:t>)</w:t>
      </w:r>
      <w:r w:rsidRPr="007E4809">
        <w:rPr>
          <w:rFonts w:ascii="Arial Narrow" w:hAnsi="Arial Narrow"/>
          <w:color w:val="000000" w:themeColor="text1"/>
          <w:lang w:val="en-US" w:eastAsia="id-ID"/>
        </w:rPr>
        <w:t>.</w:t>
      </w:r>
      <w:r w:rsidRPr="007E4809">
        <w:rPr>
          <w:rFonts w:ascii="Arial Narrow" w:hAnsi="Arial Narrow"/>
          <w:color w:val="000000" w:themeColor="text1"/>
          <w:lang w:eastAsia="id-ID"/>
        </w:rPr>
        <w:t xml:space="preserve"> Jumlah penduduk usia ≥ 60 tahun di Provinsi Lampung tahun 201</w:t>
      </w:r>
      <w:r w:rsidRPr="007E4809">
        <w:rPr>
          <w:rFonts w:ascii="Arial Narrow" w:hAnsi="Arial Narrow"/>
          <w:color w:val="000000" w:themeColor="text1"/>
          <w:lang w:val="en-US" w:eastAsia="id-ID"/>
        </w:rPr>
        <w:t>6</w:t>
      </w:r>
      <w:r w:rsidRPr="007E4809">
        <w:rPr>
          <w:rFonts w:ascii="Arial Narrow" w:hAnsi="Arial Narrow"/>
          <w:color w:val="000000" w:themeColor="text1"/>
          <w:lang w:eastAsia="id-ID"/>
        </w:rPr>
        <w:t xml:space="preserve"> sebanyak 637.055</w:t>
      </w:r>
      <w:r w:rsidRPr="007E4809">
        <w:rPr>
          <w:rFonts w:ascii="Arial Narrow" w:hAnsi="Arial Narrow"/>
          <w:color w:val="000000" w:themeColor="text1"/>
          <w:lang w:val="en-US" w:eastAsia="id-ID"/>
        </w:rPr>
        <w:t xml:space="preserve"> jiwa</w:t>
      </w:r>
      <w:r w:rsidRPr="007E4809">
        <w:rPr>
          <w:rFonts w:ascii="Arial Narrow" w:hAnsi="Arial Narrow"/>
          <w:color w:val="000000" w:themeColor="text1"/>
          <w:lang w:eastAsia="id-ID"/>
        </w:rPr>
        <w:t xml:space="preserve"> dimana penduduk lansia tertinggi ada di Kabupaten Lampung Tengah sebanyak 109.785</w:t>
      </w:r>
      <w:r w:rsidRPr="007E4809">
        <w:rPr>
          <w:rFonts w:ascii="Arial Narrow" w:hAnsi="Arial Narrow"/>
          <w:color w:val="000000" w:themeColor="text1"/>
          <w:lang w:val="en-US" w:eastAsia="id-ID"/>
        </w:rPr>
        <w:t xml:space="preserve"> jiwa</w:t>
      </w:r>
      <w:r w:rsidRPr="007E4809">
        <w:rPr>
          <w:rFonts w:ascii="Arial Narrow" w:hAnsi="Arial Narrow"/>
          <w:color w:val="000000" w:themeColor="text1"/>
          <w:lang w:eastAsia="id-ID"/>
        </w:rPr>
        <w:t xml:space="preserve"> diikuti Kabupaten Lampung Timur sebanyak 95.214 </w:t>
      </w:r>
      <w:r w:rsidRPr="007E4809">
        <w:rPr>
          <w:rFonts w:ascii="Arial Narrow" w:hAnsi="Arial Narrow"/>
          <w:color w:val="000000" w:themeColor="text1"/>
          <w:lang w:val="en-US" w:eastAsia="id-ID"/>
        </w:rPr>
        <w:t>jiwa</w:t>
      </w:r>
      <w:r w:rsidRPr="007E4809">
        <w:rPr>
          <w:rFonts w:ascii="Arial Narrow" w:hAnsi="Arial Narrow"/>
          <w:color w:val="000000" w:themeColor="text1"/>
          <w:lang w:eastAsia="id-ID"/>
        </w:rPr>
        <w:t xml:space="preserve"> (Din</w:t>
      </w:r>
      <w:r w:rsidRPr="007E4809">
        <w:rPr>
          <w:rFonts w:ascii="Arial Narrow" w:hAnsi="Arial Narrow"/>
          <w:color w:val="000000" w:themeColor="text1"/>
          <w:lang w:val="en-US" w:eastAsia="id-ID"/>
        </w:rPr>
        <w:t>as Kesehatan</w:t>
      </w:r>
      <w:r w:rsidRPr="007E4809">
        <w:rPr>
          <w:rFonts w:ascii="Arial Narrow" w:hAnsi="Arial Narrow"/>
          <w:color w:val="000000" w:themeColor="text1"/>
          <w:lang w:eastAsia="id-ID"/>
        </w:rPr>
        <w:t xml:space="preserve"> Provinsi</w:t>
      </w:r>
      <w:r w:rsidRPr="007E4809">
        <w:rPr>
          <w:rFonts w:ascii="Arial Narrow" w:hAnsi="Arial Narrow"/>
          <w:color w:val="000000" w:themeColor="text1"/>
          <w:lang w:val="en-US" w:eastAsia="id-ID"/>
        </w:rPr>
        <w:t xml:space="preserve"> Lampung</w:t>
      </w:r>
      <w:r w:rsidRPr="007E4809">
        <w:rPr>
          <w:rFonts w:ascii="Arial Narrow" w:hAnsi="Arial Narrow"/>
          <w:color w:val="000000" w:themeColor="text1"/>
          <w:lang w:eastAsia="id-ID"/>
        </w:rPr>
        <w:t>, 201</w:t>
      </w:r>
      <w:r w:rsidRPr="007E4809">
        <w:rPr>
          <w:rFonts w:ascii="Arial Narrow" w:hAnsi="Arial Narrow"/>
          <w:color w:val="000000" w:themeColor="text1"/>
          <w:lang w:val="en-US" w:eastAsia="id-ID"/>
        </w:rPr>
        <w:t>7</w:t>
      </w:r>
      <w:r w:rsidRPr="007E4809">
        <w:rPr>
          <w:rFonts w:ascii="Arial Narrow" w:hAnsi="Arial Narrow"/>
          <w:color w:val="000000" w:themeColor="text1"/>
          <w:lang w:eastAsia="id-ID"/>
        </w:rPr>
        <w:t>).</w:t>
      </w:r>
      <w:r w:rsidRPr="007E4809">
        <w:rPr>
          <w:rFonts w:ascii="Arial Narrow" w:hAnsi="Arial Narrow"/>
          <w:color w:val="000000" w:themeColor="text1"/>
          <w:lang w:val="en-US" w:eastAsia="id-ID"/>
        </w:rPr>
        <w:t xml:space="preserve"> Berdasarkan data Kabupaten Lampung Timur, diketahui bahwa Puskesmas Sri Bhawono dengan jumlah lansia terbanyak yaitu sebesar 4.697 jiwa dan terendah di Puskesmas Way Jepara sebesar 1.010 jiwa (Dinas Kesehatan Lampung Timur, 2017). </w:t>
      </w:r>
    </w:p>
    <w:p w:rsidR="00685690" w:rsidRPr="007E4809" w:rsidRDefault="00685690" w:rsidP="00685690">
      <w:pPr>
        <w:pStyle w:val="ListParagraph"/>
        <w:spacing w:after="0" w:line="240" w:lineRule="auto"/>
        <w:ind w:left="0" w:firstLine="708"/>
        <w:jc w:val="both"/>
        <w:rPr>
          <w:rFonts w:ascii="Arial Narrow" w:hAnsi="Arial Narrow"/>
          <w:color w:val="000000" w:themeColor="text1"/>
          <w:lang w:val="en-US"/>
        </w:rPr>
      </w:pPr>
    </w:p>
    <w:p w:rsidR="009B653F" w:rsidRPr="007E4809" w:rsidRDefault="009B653F" w:rsidP="00685690">
      <w:pPr>
        <w:pStyle w:val="ListParagraph"/>
        <w:spacing w:after="0" w:line="240" w:lineRule="auto"/>
        <w:ind w:left="0" w:firstLine="708"/>
        <w:jc w:val="both"/>
        <w:rPr>
          <w:rFonts w:ascii="Arial Narrow" w:hAnsi="Arial Narrow"/>
          <w:color w:val="000000" w:themeColor="text1"/>
          <w:lang w:val="en-US"/>
        </w:rPr>
      </w:pPr>
      <w:r w:rsidRPr="007E4809">
        <w:rPr>
          <w:rFonts w:ascii="Arial Narrow" w:hAnsi="Arial Narrow"/>
          <w:color w:val="000000" w:themeColor="text1"/>
          <w:lang w:val="en-US"/>
        </w:rPr>
        <w:t xml:space="preserve">Berbagai masalah fisik, biologik, psikologik dan sosial </w:t>
      </w:r>
      <w:proofErr w:type="gramStart"/>
      <w:r w:rsidRPr="007E4809">
        <w:rPr>
          <w:rFonts w:ascii="Arial Narrow" w:hAnsi="Arial Narrow"/>
          <w:color w:val="000000" w:themeColor="text1"/>
          <w:lang w:val="en-US"/>
        </w:rPr>
        <w:t>akan</w:t>
      </w:r>
      <w:proofErr w:type="gramEnd"/>
      <w:r w:rsidRPr="007E4809">
        <w:rPr>
          <w:rFonts w:ascii="Arial Narrow" w:hAnsi="Arial Narrow"/>
          <w:color w:val="000000" w:themeColor="text1"/>
          <w:lang w:val="en-US"/>
        </w:rPr>
        <w:t xml:space="preserve"> muncul pada usia lanjut sebagai akibat dari proses menua dan penyakit </w:t>
      </w:r>
      <w:r w:rsidRPr="007E4809">
        <w:rPr>
          <w:rFonts w:ascii="Arial Narrow" w:hAnsi="Arial Narrow"/>
          <w:i/>
          <w:color w:val="000000" w:themeColor="text1"/>
          <w:lang w:val="en-US"/>
        </w:rPr>
        <w:t>degenerative</w:t>
      </w:r>
      <w:r w:rsidRPr="007E4809">
        <w:rPr>
          <w:rFonts w:ascii="Arial Narrow" w:hAnsi="Arial Narrow"/>
          <w:color w:val="000000" w:themeColor="text1"/>
          <w:lang w:val="en-US"/>
        </w:rPr>
        <w:t xml:space="preserve"> yang muncul seiring dengan menuanya seseorang. </w:t>
      </w:r>
      <w:r w:rsidRPr="007E4809">
        <w:rPr>
          <w:rFonts w:ascii="Arial Narrow" w:hAnsi="Arial Narrow"/>
          <w:color w:val="000000" w:themeColor="text1"/>
        </w:rPr>
        <w:t>Seiring bertambahnya usia, lapisan mukosa lambung akan mengalami penipisan dan melemah. Kondisi inilah yang menyebabkan gastritis lebih sering terjadi pada lansia dibandingkan orang yang berusia lebih muda</w:t>
      </w:r>
      <w:r w:rsidRPr="007E4809">
        <w:rPr>
          <w:rFonts w:ascii="Arial Narrow" w:hAnsi="Arial Narrow"/>
          <w:color w:val="000000" w:themeColor="text1"/>
          <w:lang w:val="en-US"/>
        </w:rPr>
        <w:t xml:space="preserve"> (Kuswati, 2016)</w:t>
      </w:r>
      <w:r w:rsidRPr="007E4809">
        <w:rPr>
          <w:rFonts w:ascii="Arial Narrow" w:hAnsi="Arial Narrow"/>
          <w:color w:val="000000" w:themeColor="text1"/>
        </w:rPr>
        <w:t>.</w:t>
      </w:r>
    </w:p>
    <w:p w:rsidR="009B653F" w:rsidRPr="007E4809" w:rsidRDefault="009B653F" w:rsidP="00685690">
      <w:pPr>
        <w:pStyle w:val="ListParagraph"/>
        <w:spacing w:after="0" w:line="240" w:lineRule="auto"/>
        <w:ind w:left="0" w:firstLine="708"/>
        <w:jc w:val="both"/>
        <w:rPr>
          <w:rFonts w:ascii="Arial Narrow" w:hAnsi="Arial Narrow"/>
          <w:lang w:val="en-US"/>
        </w:rPr>
      </w:pPr>
      <w:r w:rsidRPr="007E4809">
        <w:rPr>
          <w:rFonts w:ascii="Arial Narrow" w:hAnsi="Arial Narrow"/>
        </w:rPr>
        <w:t>Penyakit terbanyak pada lanjut usia adalah Penyakit Tidak Menular (PTM) antara lain hipertensi, artris, stroke, Penyakit Paru Obstruk</w:t>
      </w:r>
      <w:r w:rsidRPr="007E4809">
        <w:rPr>
          <w:rFonts w:ascii="Arial Narrow" w:hAnsi="Arial Narrow"/>
          <w:lang w:val="en-US"/>
        </w:rPr>
        <w:t>ti</w:t>
      </w:r>
      <w:r w:rsidRPr="007E4809">
        <w:rPr>
          <w:rFonts w:ascii="Arial Narrow" w:hAnsi="Arial Narrow"/>
        </w:rPr>
        <w:t>f Kronik (PPOK) dan Diabetes Mellitus (DM)(Kemenkes RI, 2016).Gastritis merupakan salah satu masalah kesehatan saluran pencernaan yang paling sering terjadi</w:t>
      </w:r>
      <w:r w:rsidRPr="007E4809">
        <w:rPr>
          <w:rFonts w:ascii="Arial Narrow" w:hAnsi="Arial Narrow"/>
          <w:lang w:val="en-US"/>
        </w:rPr>
        <w:t xml:space="preserve"> (Gustin, 2011). </w:t>
      </w:r>
      <w:proofErr w:type="gramStart"/>
      <w:r w:rsidRPr="007E4809">
        <w:rPr>
          <w:rFonts w:ascii="Arial Narrow" w:hAnsi="Arial Narrow"/>
          <w:lang w:val="en-US"/>
        </w:rPr>
        <w:t>Penyakit yang sering dijumpai pada lansia seperti penyakit mental dan fisik seperti jantung, hipertensi dan gastritis (Kuswati, 2016).</w:t>
      </w:r>
      <w:proofErr w:type="gramEnd"/>
    </w:p>
    <w:p w:rsidR="00685690" w:rsidRPr="007E4809" w:rsidRDefault="00685690" w:rsidP="00685690">
      <w:pPr>
        <w:pStyle w:val="ListParagraph"/>
        <w:spacing w:after="0" w:line="240" w:lineRule="auto"/>
        <w:ind w:left="0" w:firstLine="708"/>
        <w:jc w:val="both"/>
        <w:rPr>
          <w:rFonts w:ascii="Arial Narrow" w:hAnsi="Arial Narrow"/>
          <w:lang w:val="en-US"/>
        </w:rPr>
      </w:pPr>
    </w:p>
    <w:p w:rsidR="009B653F" w:rsidRPr="007E4809" w:rsidRDefault="009B653F" w:rsidP="00685690">
      <w:pPr>
        <w:pStyle w:val="ListParagraph"/>
        <w:spacing w:after="0" w:line="240" w:lineRule="auto"/>
        <w:ind w:left="0" w:firstLine="708"/>
        <w:jc w:val="both"/>
        <w:rPr>
          <w:rFonts w:ascii="Arial Narrow" w:hAnsi="Arial Narrow"/>
          <w:lang w:val="en-US"/>
        </w:rPr>
      </w:pPr>
      <w:r w:rsidRPr="007E4809">
        <w:rPr>
          <w:rFonts w:ascii="Arial Narrow" w:hAnsi="Arial Narrow"/>
        </w:rPr>
        <w:t xml:space="preserve">  Lansia dengan beberapa kondisi kronis memiliki risiko lebih tinggi untuk mengalami penyakit asam lambung. Sebagian besar dari mereka mungkin mengonsumsi obat-obatan untuk mengatasi gejala penyakit kronis yang dialami namun obat tersebut dapat menyebabkan otot-otot katup tenggorokan menjadi kendor.Peningkatan berat badan yang sering terjadi pada lansia, juga bisa menyebabkan penyakit asam lambung terjadi. Lemak yang menumpuk di perut dapat menekan lambung, sehingga meningkatkan tekanan di dalam organ pencernaan. Kondisi ini yang kemudian menyebabkan asam lambung naik ke tenggorokan</w:t>
      </w:r>
      <w:r w:rsidRPr="007E4809">
        <w:rPr>
          <w:rFonts w:ascii="Arial Narrow" w:hAnsi="Arial Narrow"/>
          <w:lang w:val="en-US"/>
        </w:rPr>
        <w:t xml:space="preserve"> (Savitri, 2018). Pada lansia, produksi </w:t>
      </w:r>
      <w:r w:rsidRPr="007E4809">
        <w:rPr>
          <w:rFonts w:ascii="Arial Narrow" w:hAnsi="Arial Narrow"/>
          <w:lang w:val="en-US"/>
        </w:rPr>
        <w:lastRenderedPageBreak/>
        <w:t xml:space="preserve">saliva menurun sehingga </w:t>
      </w:r>
      <w:proofErr w:type="gramStart"/>
      <w:r w:rsidRPr="007E4809">
        <w:rPr>
          <w:rFonts w:ascii="Arial Narrow" w:hAnsi="Arial Narrow"/>
          <w:lang w:val="en-US"/>
        </w:rPr>
        <w:t>akan</w:t>
      </w:r>
      <w:proofErr w:type="gramEnd"/>
      <w:r w:rsidRPr="007E4809">
        <w:rPr>
          <w:rFonts w:ascii="Arial Narrow" w:hAnsi="Arial Narrow"/>
          <w:lang w:val="en-US"/>
        </w:rPr>
        <w:t xml:space="preserve"> mempengaruhi proses pencernaan, dapat terjadi kembung, perasaan tidak enak di perut yang disebabkan makanan kurang dicerna oleh tubuh (Kuswati, 2016).</w:t>
      </w:r>
    </w:p>
    <w:p w:rsidR="00685690" w:rsidRPr="007E4809" w:rsidRDefault="00685690" w:rsidP="00685690">
      <w:pPr>
        <w:pStyle w:val="ListParagraph"/>
        <w:spacing w:after="0" w:line="240" w:lineRule="auto"/>
        <w:ind w:left="0" w:firstLine="708"/>
        <w:jc w:val="both"/>
        <w:rPr>
          <w:rFonts w:ascii="Arial Narrow" w:hAnsi="Arial Narrow"/>
          <w:lang w:val="en-US"/>
        </w:rPr>
      </w:pPr>
    </w:p>
    <w:p w:rsidR="009B653F" w:rsidRPr="007E4809" w:rsidRDefault="009B653F"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r w:rsidRPr="007E4809">
        <w:rPr>
          <w:rFonts w:ascii="Arial Narrow" w:hAnsi="Arial Narrow"/>
        </w:rPr>
        <w:t xml:space="preserve">Menurut WHO, insiden gastritis di dunia sekitar 1,8-2,1 juta dari jumlah penduduk setiap tahunnya, di Inggris (22%), China (31%), Jepang (14,5%), Kanada (35%), dan perancis (29,5%). Insiden terjadinya gastritis di Asia Tenggara sekitar 583.635 dari jumlah penduduk setiap </w:t>
      </w:r>
      <w:r w:rsidRPr="007E4809">
        <w:rPr>
          <w:rFonts w:ascii="Arial Narrow" w:hAnsi="Arial Narrow"/>
          <w:lang w:val="en-US"/>
        </w:rPr>
        <w:t>t</w:t>
      </w:r>
      <w:r w:rsidRPr="007E4809">
        <w:rPr>
          <w:rFonts w:ascii="Arial Narrow" w:hAnsi="Arial Narrow"/>
        </w:rPr>
        <w:t>ahunny</w:t>
      </w:r>
      <w:r w:rsidRPr="007E4809">
        <w:rPr>
          <w:rFonts w:ascii="Arial Narrow" w:hAnsi="Arial Narrow"/>
          <w:lang w:val="en-US"/>
        </w:rPr>
        <w:t>a.</w:t>
      </w:r>
      <w:r w:rsidRPr="007E4809">
        <w:rPr>
          <w:rFonts w:ascii="Arial Narrow" w:hAnsi="Arial Narrow"/>
        </w:rPr>
        <w:t xml:space="preserve"> Di Indonesia angka kejadian gastritis cukup tinggi dengan prevalensi 274,396 kasus dari 238.452.952 jiwa penduduk atau sebesar 40,8%. Gastritis merupakan salah satu penyakit dari 10 penyakit terbanyak pada pasien inap di rumah sakit di Indo</w:t>
      </w:r>
      <w:r w:rsidRPr="007E4809">
        <w:rPr>
          <w:rFonts w:ascii="Arial Narrow" w:hAnsi="Arial Narrow"/>
          <w:lang w:val="en-US"/>
        </w:rPr>
        <w:t>ne</w:t>
      </w:r>
      <w:r w:rsidRPr="007E4809">
        <w:rPr>
          <w:rFonts w:ascii="Arial Narrow" w:hAnsi="Arial Narrow"/>
        </w:rPr>
        <w:t>sia dengan jumlah 30.154 kasus (4,9 %)</w:t>
      </w:r>
      <w:r w:rsidRPr="007E4809">
        <w:rPr>
          <w:rFonts w:ascii="Arial Narrow" w:hAnsi="Arial Narrow"/>
          <w:lang w:val="en-US"/>
        </w:rPr>
        <w:t xml:space="preserve"> (Takdir, 2018).</w:t>
      </w:r>
    </w:p>
    <w:p w:rsidR="00685690" w:rsidRPr="007E4809" w:rsidRDefault="00685690"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p>
    <w:p w:rsidR="009B653F" w:rsidRPr="007E4809" w:rsidRDefault="009B653F"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r w:rsidRPr="007E4809">
        <w:rPr>
          <w:rFonts w:ascii="Arial Narrow" w:hAnsi="Arial Narrow"/>
        </w:rPr>
        <w:t>Banyak faktor yang merupakan pemicu terjadinya gastritis yaitu pola makan, stress, kopi, frekuensi makan, makanan pedas, keteraturan makan, alkohol, terlamat makan, usia, Penggunaan Obat Anti Inflamasi Non Steroi</w:t>
      </w:r>
      <w:r w:rsidRPr="007E4809">
        <w:rPr>
          <w:rFonts w:ascii="Arial Narrow" w:hAnsi="Arial Narrow"/>
          <w:lang w:val="en-US"/>
        </w:rPr>
        <w:t xml:space="preserve">d (Irianto, 2016). </w:t>
      </w:r>
      <w:proofErr w:type="gramStart"/>
      <w:r w:rsidRPr="007E4809">
        <w:rPr>
          <w:rFonts w:ascii="Arial Narrow" w:hAnsi="Arial Narrow"/>
          <w:lang w:val="en-US"/>
        </w:rPr>
        <w:t>Gastritis biasanya terjadi ketika terlalu banyak makan jenis makanan yang pedas dan asam serta pola makan yang tidak teratur, stres juga dapat menyebabkan penyakit gastritis (Tamsuri, 2014).</w:t>
      </w:r>
      <w:proofErr w:type="gramEnd"/>
    </w:p>
    <w:p w:rsidR="00685690" w:rsidRPr="007E4809" w:rsidRDefault="00685690"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p>
    <w:p w:rsidR="009B653F" w:rsidRPr="007E4809" w:rsidRDefault="009B653F"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proofErr w:type="gramStart"/>
      <w:r w:rsidRPr="007E4809">
        <w:rPr>
          <w:rFonts w:ascii="Arial Narrow" w:hAnsi="Arial Narrow"/>
          <w:lang w:val="en-US"/>
        </w:rPr>
        <w:t>Stres memiliki efek negatif melalui mekanisme neuroendokrin terhadap saluran pemcernaan sehingga beresiko untuk mengalami gastritis.</w:t>
      </w:r>
      <w:proofErr w:type="gramEnd"/>
      <w:r w:rsidRPr="007E4809">
        <w:rPr>
          <w:rFonts w:ascii="Arial Narrow" w:hAnsi="Arial Narrow"/>
          <w:lang w:val="en-US"/>
        </w:rPr>
        <w:t xml:space="preserve"> Stres adalah suatu kondisi ketegangan yang terjadi ketika seseorang mendapatkan masalah atau tantangan dan seseorang tersebut belum mampu menemukan jalan keluarnya, bisa jadi dikarenakan banyak pikiran lain yang menganggu ketika </w:t>
      </w:r>
      <w:proofErr w:type="gramStart"/>
      <w:r w:rsidRPr="007E4809">
        <w:rPr>
          <w:rFonts w:ascii="Arial Narrow" w:hAnsi="Arial Narrow"/>
          <w:lang w:val="en-US"/>
        </w:rPr>
        <w:t>ia</w:t>
      </w:r>
      <w:proofErr w:type="gramEnd"/>
      <w:r w:rsidRPr="007E4809">
        <w:rPr>
          <w:rFonts w:ascii="Arial Narrow" w:hAnsi="Arial Narrow"/>
          <w:lang w:val="en-US"/>
        </w:rPr>
        <w:t xml:space="preserve"> memulai berpikir mencari solusinya, disini terdapat ketidakseimbangan antara tuntutan dan kemampuan untuk mengatasinya (Broto, 2016). Stress dapat mengeluarkan hormone kortison yang menyebabkan kerugian dimana mengurangi daya tolak lambung terhadap asam lambung sehingga dapat menimbulkan maag/ gastritis (Mumpuni, 2018). Pada lansia selain memiliki masalah fisik juga memiliki masalah mental seperti sedih, sukar tidur, cemas, depresi dan stress (Kuswati, 2016).</w:t>
      </w:r>
    </w:p>
    <w:p w:rsidR="00685690" w:rsidRPr="007E4809" w:rsidRDefault="00685690"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p>
    <w:p w:rsidR="009B653F" w:rsidRPr="007E4809" w:rsidRDefault="009B653F"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r w:rsidRPr="007E4809">
        <w:rPr>
          <w:rFonts w:ascii="Arial Narrow" w:hAnsi="Arial Narrow"/>
          <w:lang w:val="en-US"/>
        </w:rPr>
        <w:t xml:space="preserve">Penelitian Prasetyo (2016) diketahui dan ada hubungan antara stres dengan kejadian gastritis </w:t>
      </w:r>
      <w:proofErr w:type="gramStart"/>
      <w:r w:rsidRPr="007E4809">
        <w:rPr>
          <w:rFonts w:ascii="Arial Narrow" w:hAnsi="Arial Narrow"/>
          <w:lang w:val="en-US"/>
        </w:rPr>
        <w:t>( 2</w:t>
      </w:r>
      <w:proofErr w:type="gramEnd"/>
      <w:r w:rsidRPr="007E4809">
        <w:rPr>
          <w:rFonts w:ascii="Arial Narrow" w:hAnsi="Arial Narrow"/>
          <w:lang w:val="en-US"/>
        </w:rPr>
        <w:t xml:space="preserve"> = 20,93) dan secara statistik signifikan (p = 0,000 &lt; 0,05), dimana semakin tinggi tingkat stres  maka semakin rentan terkena gastritis. Hasil penelitian ini mendukung penelitian terdahulu dari </w:t>
      </w:r>
      <w:proofErr w:type="gramStart"/>
      <w:r w:rsidRPr="007E4809">
        <w:rPr>
          <w:rFonts w:ascii="Arial Narrow" w:hAnsi="Arial Narrow"/>
          <w:color w:val="222222"/>
          <w:shd w:val="clear" w:color="auto" w:fill="FFFFFF"/>
        </w:rPr>
        <w:t>Saroinsong</w:t>
      </w:r>
      <w:r w:rsidRPr="007E4809">
        <w:rPr>
          <w:rFonts w:ascii="Arial Narrow" w:hAnsi="Arial Narrow"/>
          <w:lang w:val="en-US"/>
        </w:rPr>
        <w:t>(</w:t>
      </w:r>
      <w:proofErr w:type="gramEnd"/>
      <w:r w:rsidRPr="007E4809">
        <w:rPr>
          <w:rFonts w:ascii="Arial Narrow" w:hAnsi="Arial Narrow"/>
          <w:lang w:val="en-US"/>
        </w:rPr>
        <w:t xml:space="preserve">2014), bahwa ada hubungan yang signifikan antara stres dengan kejadian gastritis pada remaja.penelitian Dewi (2014) Berdasarkan hasil perhitungan statistik </w:t>
      </w:r>
      <w:r w:rsidRPr="007E4809">
        <w:rPr>
          <w:rFonts w:ascii="Arial Narrow" w:hAnsi="Arial Narrow"/>
          <w:i/>
          <w:lang w:val="en-US"/>
        </w:rPr>
        <w:t>chi–square</w:t>
      </w:r>
      <w:r w:rsidRPr="007E4809">
        <w:rPr>
          <w:rFonts w:ascii="Arial Narrow" w:hAnsi="Arial Narrow"/>
          <w:lang w:val="en-US"/>
        </w:rPr>
        <w:t xml:space="preserve"> diperoleh nilai p = 0,004, sehingga dengan demikian membuktikan adanya hubungan antara stres dengan kejadian gastritis</w:t>
      </w:r>
    </w:p>
    <w:p w:rsidR="00685690" w:rsidRPr="007E4809" w:rsidRDefault="00685690"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p>
    <w:p w:rsidR="009B653F" w:rsidRPr="007E4809" w:rsidRDefault="009B653F"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eastAsia="id-ID"/>
        </w:rPr>
      </w:pPr>
      <w:r w:rsidRPr="007E4809">
        <w:rPr>
          <w:rFonts w:ascii="Arial Narrow" w:hAnsi="Arial Narrow"/>
          <w:lang w:val="en-US"/>
        </w:rPr>
        <w:t xml:space="preserve">Berdasarkan hasil prasurvei yang dilakukan </w:t>
      </w:r>
      <w:r w:rsidRPr="007E4809">
        <w:rPr>
          <w:rFonts w:ascii="Arial Narrow" w:hAnsi="Arial Narrow"/>
          <w:lang w:eastAsia="id-ID"/>
        </w:rPr>
        <w:t xml:space="preserve">di </w:t>
      </w:r>
      <w:r w:rsidRPr="007E4809">
        <w:rPr>
          <w:rFonts w:ascii="Arial Narrow" w:hAnsi="Arial Narrow"/>
          <w:lang w:val="en-US" w:eastAsia="id-ID"/>
        </w:rPr>
        <w:t xml:space="preserve">UPTD Puskesmas Way Mili, UPTD Puskesmas Sidorejo dan </w:t>
      </w:r>
      <w:r w:rsidRPr="007E4809">
        <w:rPr>
          <w:rFonts w:ascii="Arial Narrow" w:hAnsi="Arial Narrow"/>
          <w:lang w:eastAsia="id-ID"/>
        </w:rPr>
        <w:t xml:space="preserve">UPTD Sri Bhawono Kecamatan Bandar Sri Bhawono Kabupaten Lampung Timur  </w:t>
      </w:r>
      <w:r w:rsidRPr="007E4809">
        <w:rPr>
          <w:rFonts w:ascii="Arial Narrow" w:hAnsi="Arial Narrow"/>
          <w:lang w:val="en-US" w:eastAsia="id-ID"/>
        </w:rPr>
        <w:t xml:space="preserve">tanggal 26 Desember 2018 – 2 Januari 2019 </w:t>
      </w:r>
      <w:r w:rsidRPr="007E4809">
        <w:rPr>
          <w:rFonts w:ascii="Arial Narrow" w:hAnsi="Arial Narrow"/>
          <w:lang w:val="en-US"/>
        </w:rPr>
        <w:t xml:space="preserve">diketahui dari 10 besar penyakit di Puskesmas </w:t>
      </w:r>
      <w:r w:rsidRPr="007E4809">
        <w:rPr>
          <w:rFonts w:ascii="Arial Narrow" w:hAnsi="Arial Narrow"/>
          <w:lang w:eastAsia="id-ID"/>
        </w:rPr>
        <w:t>Sri Bhawono</w:t>
      </w:r>
      <w:r w:rsidRPr="007E4809">
        <w:rPr>
          <w:rFonts w:ascii="Arial Narrow" w:hAnsi="Arial Narrow"/>
          <w:lang w:val="en-US"/>
        </w:rPr>
        <w:t xml:space="preserve">, penyakit gastritis masuk dalam 10 besar penyakit dengan urutan kedua yang jumlah nya setiap tahun mengalami peningkatan, dimana tahun 2015 sebanyak 1.941 orang, tahun 2016 sebanyak 2.041 orang dan di tahun 2017 sebanyak 2955 orang dan di tahun 2018 penderita gastritis sebanyak 3116 penderita gastritis. </w:t>
      </w:r>
      <w:proofErr w:type="gramStart"/>
      <w:r w:rsidRPr="007E4809">
        <w:rPr>
          <w:rFonts w:ascii="Arial Narrow" w:hAnsi="Arial Narrow"/>
          <w:lang w:val="en-US"/>
        </w:rPr>
        <w:t xml:space="preserve">Dari data terlihat bahwa adanya peningkatan kasus penderita gantritis di Puskesmas </w:t>
      </w:r>
      <w:r w:rsidRPr="007E4809">
        <w:rPr>
          <w:rFonts w:ascii="Arial Narrow" w:hAnsi="Arial Narrow"/>
          <w:lang w:eastAsia="id-ID"/>
        </w:rPr>
        <w:t>Sri Bhawono</w:t>
      </w:r>
      <w:r w:rsidRPr="007E4809">
        <w:rPr>
          <w:rFonts w:ascii="Arial Narrow" w:hAnsi="Arial Narrow"/>
          <w:lang w:val="en-US"/>
        </w:rPr>
        <w:t>.</w:t>
      </w:r>
      <w:proofErr w:type="gramEnd"/>
      <w:r w:rsidRPr="007E4809">
        <w:rPr>
          <w:rFonts w:ascii="Arial Narrow" w:hAnsi="Arial Narrow"/>
          <w:lang w:val="en-US"/>
        </w:rPr>
        <w:t xml:space="preserve"> Pada Puskesmas Way Mili di tahun 2015 penyakit Gastritis menepati urutan ke empat dengan jumlah penderita sebanyak 274 orang, di tahun 2016 sebanyak 490 dan di tahun 2017 sebanyak 440. </w:t>
      </w:r>
      <w:r w:rsidRPr="007E4809">
        <w:rPr>
          <w:rFonts w:ascii="Arial Narrow" w:hAnsi="Arial Narrow"/>
          <w:lang w:val="en-US" w:eastAsia="id-ID"/>
        </w:rPr>
        <w:t xml:space="preserve">UPTD Puskesmas Sidorejo tahun 2015 sebanyak 560 orang, di tahun 2016 sebanyak 660 orang dan ditahun 2017 sebanyak 630 orang. </w:t>
      </w:r>
      <w:proofErr w:type="gramStart"/>
      <w:r w:rsidRPr="007E4809">
        <w:rPr>
          <w:rFonts w:ascii="Arial Narrow" w:hAnsi="Arial Narrow"/>
          <w:lang w:val="en-US" w:eastAsia="id-ID"/>
        </w:rPr>
        <w:t xml:space="preserve">Berdasarkan data terlihat bahwa penderita gastritis terbanyak di </w:t>
      </w:r>
      <w:r w:rsidRPr="007E4809">
        <w:rPr>
          <w:rFonts w:ascii="Arial Narrow" w:hAnsi="Arial Narrow"/>
          <w:lang w:eastAsia="id-ID"/>
        </w:rPr>
        <w:t>UPTD Sri Bhawono Kecamatan Bandar Sri Bhawono Kabupaten Lampung Timur</w:t>
      </w:r>
      <w:r w:rsidRPr="007E4809">
        <w:rPr>
          <w:rFonts w:ascii="Arial Narrow" w:hAnsi="Arial Narrow"/>
          <w:lang w:val="en-US" w:eastAsia="id-ID"/>
        </w:rPr>
        <w:t>.</w:t>
      </w:r>
      <w:proofErr w:type="gramEnd"/>
    </w:p>
    <w:p w:rsidR="00685690" w:rsidRPr="007E4809" w:rsidRDefault="00685690"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eastAsia="id-ID"/>
        </w:rPr>
      </w:pPr>
    </w:p>
    <w:p w:rsidR="009B653F" w:rsidRPr="007E4809" w:rsidRDefault="009B653F"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r w:rsidRPr="007E4809">
        <w:rPr>
          <w:rFonts w:ascii="Arial Narrow" w:hAnsi="Arial Narrow"/>
          <w:lang w:val="en-US"/>
        </w:rPr>
        <w:t xml:space="preserve">Berdasarkan data laporan bulanan (LB) I  </w:t>
      </w:r>
      <w:r w:rsidRPr="007E4809">
        <w:rPr>
          <w:rFonts w:ascii="Arial Narrow" w:hAnsi="Arial Narrow"/>
          <w:lang w:eastAsia="id-ID"/>
        </w:rPr>
        <w:t xml:space="preserve">UPTD Sri Bhawono Kecamatan Bandar Sri Bhawono Kabupaten Lampung Timur  </w:t>
      </w:r>
      <w:r w:rsidRPr="007E4809">
        <w:rPr>
          <w:rFonts w:ascii="Arial Narrow" w:hAnsi="Arial Narrow"/>
          <w:lang w:val="en-US"/>
        </w:rPr>
        <w:t xml:space="preserve">di tahun 2018, menderita gastritis sebanyak 1564 penderita </w:t>
      </w:r>
      <w:r w:rsidRPr="007E4809">
        <w:rPr>
          <w:rFonts w:ascii="Arial Narrow" w:hAnsi="Arial Narrow"/>
          <w:lang w:val="en-US"/>
        </w:rPr>
        <w:lastRenderedPageBreak/>
        <w:t xml:space="preserve">dengan kategori usia &gt; 60 tahun, sebanyak 623 penderita dengan kategori usia 15 – 19 tahun dan sebanyak 929 penderita dengan kategori usia 20 – 59 tahun. </w:t>
      </w:r>
    </w:p>
    <w:p w:rsidR="00685690" w:rsidRPr="007E4809" w:rsidRDefault="00685690" w:rsidP="00685690">
      <w:pPr>
        <w:pStyle w:val="ListParagraph"/>
        <w:tabs>
          <w:tab w:val="left" w:pos="1418"/>
          <w:tab w:val="left" w:pos="1985"/>
          <w:tab w:val="left" w:pos="5103"/>
          <w:tab w:val="left" w:pos="5245"/>
          <w:tab w:val="left" w:pos="6946"/>
        </w:tabs>
        <w:spacing w:line="240" w:lineRule="auto"/>
        <w:ind w:left="0" w:firstLine="491"/>
        <w:jc w:val="both"/>
        <w:rPr>
          <w:rFonts w:ascii="Arial Narrow" w:hAnsi="Arial Narrow"/>
          <w:lang w:val="en-US"/>
        </w:rPr>
      </w:pPr>
    </w:p>
    <w:p w:rsidR="009B653F" w:rsidRPr="007E4809" w:rsidRDefault="009B653F" w:rsidP="00685690">
      <w:pPr>
        <w:pStyle w:val="ListParagraph"/>
        <w:tabs>
          <w:tab w:val="left" w:pos="1418"/>
          <w:tab w:val="left" w:pos="1985"/>
          <w:tab w:val="left" w:pos="5103"/>
          <w:tab w:val="left" w:pos="5245"/>
          <w:tab w:val="left" w:pos="6946"/>
        </w:tabs>
        <w:spacing w:after="0" w:line="240" w:lineRule="auto"/>
        <w:ind w:left="0" w:firstLine="491"/>
        <w:jc w:val="both"/>
        <w:rPr>
          <w:rFonts w:ascii="Arial Narrow" w:hAnsi="Arial Narrow"/>
          <w:lang w:val="en-US" w:eastAsia="id-ID"/>
        </w:rPr>
      </w:pPr>
      <w:r w:rsidRPr="007E4809">
        <w:rPr>
          <w:rFonts w:ascii="Arial Narrow" w:hAnsi="Arial Narrow"/>
          <w:lang w:val="en-US"/>
        </w:rPr>
        <w:t xml:space="preserve">Berdasarkan hasil prasurvey yang dilakukan tanggal 26 Desember 2018 – 2 Januari 2019, terdapat 20 pasien usia &gt; 60 tahun dengan diagnosa gastritis, dimana sebanyak 70% mengungkapkan, sering </w:t>
      </w:r>
      <w:r w:rsidRPr="007E4809">
        <w:rPr>
          <w:rFonts w:ascii="Arial Narrow" w:hAnsi="Arial Narrow"/>
          <w:lang w:val="sv-SE"/>
        </w:rPr>
        <w:t xml:space="preserve">marah, sering susah tidur, </w:t>
      </w:r>
      <w:r w:rsidRPr="007E4809">
        <w:rPr>
          <w:rFonts w:ascii="Arial Narrow" w:hAnsi="Arial Narrow"/>
          <w:lang w:val="fi-FI"/>
        </w:rPr>
        <w:t>merasa sulit untuk bersantai</w:t>
      </w:r>
      <w:r w:rsidRPr="007E4809">
        <w:rPr>
          <w:rFonts w:ascii="Arial Narrow" w:hAnsi="Arial Narrow"/>
          <w:lang w:val="sv-SE"/>
        </w:rPr>
        <w:t>,</w:t>
      </w:r>
      <w:r w:rsidRPr="007E4809">
        <w:rPr>
          <w:rFonts w:ascii="Arial Narrow" w:hAnsi="Arial Narrow"/>
        </w:rPr>
        <w:t xml:space="preserve"> mudah tersinggung</w:t>
      </w:r>
      <w:r w:rsidRPr="007E4809">
        <w:rPr>
          <w:rFonts w:ascii="Arial Narrow" w:hAnsi="Arial Narrow"/>
          <w:lang w:val="sv-SE"/>
        </w:rPr>
        <w:t xml:space="preserve"> berdasarkan hasil pengamatan diketahui bahwa tanda- tanda yang diungkapkan oleh lansia merupakan tanda dan gejala stres dan sebanyak 30% mengungkapkan sering telat makan dan suka mengkonsumsi makanan yang berlemak tinggi seperti gorengan dan santan. </w:t>
      </w:r>
      <w:r w:rsidRPr="007E4809">
        <w:rPr>
          <w:rFonts w:ascii="Arial Narrow" w:hAnsi="Arial Narrow"/>
          <w:shd w:val="clear" w:color="auto" w:fill="FFFFFF"/>
        </w:rPr>
        <w:t>Berdasarkan uraian di atas, maka peneliti tertarik melakukan penelitian</w:t>
      </w:r>
      <w:r w:rsidRPr="007E4809">
        <w:rPr>
          <w:rFonts w:ascii="Arial Narrow" w:hAnsi="Arial Narrow"/>
          <w:lang w:val="en-US" w:eastAsia="id-ID"/>
        </w:rPr>
        <w:t xml:space="preserve">hubungan antara stres </w:t>
      </w:r>
      <w:r w:rsidRPr="007E4809">
        <w:rPr>
          <w:rFonts w:ascii="Arial Narrow" w:hAnsi="Arial Narrow"/>
          <w:lang w:eastAsia="id-ID"/>
        </w:rPr>
        <w:t xml:space="preserve">dengan kejadian gastritis pada lansia di UPTD Sri Bhawono Kecamatan Bandar Sri Bhawono Kabupaten Lampung Timur  </w:t>
      </w:r>
      <w:r w:rsidRPr="007E4809">
        <w:rPr>
          <w:rFonts w:ascii="Arial Narrow" w:hAnsi="Arial Narrow"/>
          <w:lang w:val="en-US" w:eastAsia="id-ID"/>
        </w:rPr>
        <w:t>t</w:t>
      </w:r>
      <w:r w:rsidRPr="007E4809">
        <w:rPr>
          <w:rFonts w:ascii="Arial Narrow" w:hAnsi="Arial Narrow"/>
          <w:lang w:eastAsia="id-ID"/>
        </w:rPr>
        <w:t>ahun 201</w:t>
      </w:r>
      <w:r w:rsidRPr="007E4809">
        <w:rPr>
          <w:rFonts w:ascii="Arial Narrow" w:hAnsi="Arial Narrow"/>
          <w:lang w:val="en-US" w:eastAsia="id-ID"/>
        </w:rPr>
        <w:t>9</w:t>
      </w:r>
      <w:r w:rsidRPr="007E4809">
        <w:rPr>
          <w:rFonts w:ascii="Arial Narrow" w:hAnsi="Arial Narrow"/>
          <w:lang w:eastAsia="id-ID"/>
        </w:rPr>
        <w:t>”.</w:t>
      </w:r>
    </w:p>
    <w:p w:rsidR="00685690" w:rsidRPr="007E4809" w:rsidRDefault="00685690" w:rsidP="00685690">
      <w:pPr>
        <w:pStyle w:val="ListParagraph"/>
        <w:tabs>
          <w:tab w:val="left" w:pos="1418"/>
          <w:tab w:val="left" w:pos="1985"/>
          <w:tab w:val="left" w:pos="5103"/>
          <w:tab w:val="left" w:pos="5245"/>
          <w:tab w:val="left" w:pos="6946"/>
        </w:tabs>
        <w:spacing w:after="0" w:line="240" w:lineRule="auto"/>
        <w:ind w:left="0" w:firstLine="491"/>
        <w:jc w:val="both"/>
        <w:rPr>
          <w:rFonts w:ascii="Arial Narrow" w:hAnsi="Arial Narrow"/>
          <w:lang w:val="en-US" w:eastAsia="id-ID"/>
        </w:rPr>
      </w:pPr>
    </w:p>
    <w:p w:rsidR="006B55F4" w:rsidRPr="007E4809" w:rsidRDefault="006B55F4" w:rsidP="00685690">
      <w:pPr>
        <w:spacing w:after="0" w:line="240" w:lineRule="auto"/>
        <w:rPr>
          <w:rFonts w:ascii="Arial Narrow" w:hAnsi="Arial Narrow"/>
          <w:b/>
          <w:lang w:val="en-US"/>
        </w:rPr>
      </w:pPr>
      <w:r w:rsidRPr="007E4809">
        <w:rPr>
          <w:rFonts w:ascii="Arial Narrow" w:hAnsi="Arial Narrow"/>
          <w:b/>
          <w:lang w:val="en-US"/>
        </w:rPr>
        <w:t xml:space="preserve">METODE PENELITIAN </w:t>
      </w:r>
    </w:p>
    <w:p w:rsidR="006B55F4" w:rsidRPr="007E4809" w:rsidRDefault="006B55F4" w:rsidP="00685690">
      <w:pPr>
        <w:pStyle w:val="ListParagraph"/>
        <w:spacing w:after="0" w:line="240" w:lineRule="auto"/>
        <w:ind w:left="0" w:firstLine="540"/>
        <w:jc w:val="both"/>
        <w:rPr>
          <w:rFonts w:ascii="Arial Narrow" w:hAnsi="Arial Narrow"/>
          <w:bCs/>
          <w:color w:val="000000" w:themeColor="text1"/>
          <w:lang w:val="en-US"/>
        </w:rPr>
      </w:pPr>
      <w:r w:rsidRPr="007E4809">
        <w:rPr>
          <w:rFonts w:ascii="Arial Narrow" w:hAnsi="Arial Narrow"/>
          <w:color w:val="000000" w:themeColor="text1"/>
        </w:rPr>
        <w:t>Jenis penelitian yang digunakan dalam penelitian ini adalah penelitian kuantitatif</w:t>
      </w:r>
      <w:r w:rsidRPr="007E4809">
        <w:rPr>
          <w:rFonts w:ascii="Arial Narrow" w:hAnsi="Arial Narrow"/>
          <w:color w:val="000000" w:themeColor="text1"/>
          <w:lang w:val="en-US"/>
        </w:rPr>
        <w:t>,r</w:t>
      </w:r>
      <w:r w:rsidRPr="007E4809">
        <w:rPr>
          <w:rFonts w:ascii="Arial Narrow" w:hAnsi="Arial Narrow"/>
          <w:color w:val="000000" w:themeColor="text1"/>
        </w:rPr>
        <w:t xml:space="preserve">ancangan penelitian dengan pendekatan </w:t>
      </w:r>
      <w:r w:rsidRPr="007E4809">
        <w:rPr>
          <w:rFonts w:ascii="Arial Narrow" w:hAnsi="Arial Narrow"/>
          <w:i/>
          <w:color w:val="000000" w:themeColor="text1"/>
        </w:rPr>
        <w:t>cross sectional</w:t>
      </w:r>
      <w:r w:rsidRPr="007E4809">
        <w:rPr>
          <w:rFonts w:ascii="Arial Narrow" w:hAnsi="Arial Narrow"/>
          <w:color w:val="000000" w:themeColor="text1"/>
        </w:rPr>
        <w:t>. Populasi dalam penelitian ini adalah</w:t>
      </w:r>
      <w:r w:rsidRPr="007E4809">
        <w:rPr>
          <w:rFonts w:ascii="Arial Narrow" w:hAnsi="Arial Narrow"/>
          <w:color w:val="000000" w:themeColor="text1"/>
          <w:lang w:val="en-US"/>
        </w:rPr>
        <w:t xml:space="preserve"> lansia. </w:t>
      </w:r>
      <w:r w:rsidRPr="007E4809">
        <w:rPr>
          <w:rFonts w:ascii="Arial Narrow" w:hAnsi="Arial Narrow"/>
          <w:color w:val="000000" w:themeColor="text1"/>
        </w:rPr>
        <w:t>Variabel independen</w:t>
      </w:r>
      <w:r w:rsidRPr="007E4809">
        <w:rPr>
          <w:rFonts w:ascii="Arial Narrow" w:hAnsi="Arial Narrow"/>
          <w:color w:val="000000" w:themeColor="text1"/>
          <w:lang w:val="en-US"/>
        </w:rPr>
        <w:t>: stress  dan v</w:t>
      </w:r>
      <w:r w:rsidRPr="007E4809">
        <w:rPr>
          <w:rFonts w:ascii="Arial Narrow" w:hAnsi="Arial Narrow"/>
          <w:color w:val="000000" w:themeColor="text1"/>
        </w:rPr>
        <w:t xml:space="preserve">ariabel dependen </w:t>
      </w:r>
      <w:r w:rsidRPr="007E4809">
        <w:rPr>
          <w:rFonts w:ascii="Arial Narrow" w:hAnsi="Arial Narrow"/>
          <w:color w:val="000000" w:themeColor="text1"/>
          <w:lang w:val="en-US"/>
        </w:rPr>
        <w:t xml:space="preserve">: </w:t>
      </w:r>
      <w:r w:rsidRPr="007E4809">
        <w:rPr>
          <w:rFonts w:ascii="Arial Narrow" w:hAnsi="Arial Narrow"/>
          <w:color w:val="000000"/>
          <w:lang w:val="en-US"/>
        </w:rPr>
        <w:t xml:space="preserve">gastritis. </w:t>
      </w:r>
      <w:proofErr w:type="gramStart"/>
      <w:r w:rsidRPr="007E4809">
        <w:rPr>
          <w:rFonts w:ascii="Arial Narrow" w:hAnsi="Arial Narrow"/>
          <w:color w:val="000000"/>
          <w:lang w:val="en-US"/>
        </w:rPr>
        <w:t xml:space="preserve">Pengumpulan data dengan kuesioner dan rekam medik.Penelitian telah dilakukan pada bulan </w:t>
      </w:r>
      <w:r w:rsidRPr="007E4809">
        <w:rPr>
          <w:rFonts w:ascii="Arial Narrow" w:hAnsi="Arial Narrow"/>
          <w:color w:val="000000"/>
        </w:rPr>
        <w:t>Maret</w:t>
      </w:r>
      <w:r w:rsidRPr="007E4809">
        <w:rPr>
          <w:rFonts w:ascii="Arial Narrow" w:hAnsi="Arial Narrow"/>
          <w:color w:val="000000"/>
          <w:lang w:val="en-US"/>
        </w:rPr>
        <w:t xml:space="preserve"> – April 2019.</w:t>
      </w:r>
      <w:r w:rsidRPr="007E4809">
        <w:rPr>
          <w:rFonts w:ascii="Arial Narrow" w:hAnsi="Arial Narrow"/>
          <w:bCs/>
          <w:color w:val="000000" w:themeColor="text1"/>
        </w:rPr>
        <w:t xml:space="preserve">Analisa data secara univariat (distribusi frekuensi) dan bivariat menggunakan uji </w:t>
      </w:r>
      <w:r w:rsidRPr="007E4809">
        <w:rPr>
          <w:rFonts w:ascii="Arial Narrow" w:hAnsi="Arial Narrow"/>
          <w:bCs/>
          <w:i/>
          <w:color w:val="000000" w:themeColor="text1"/>
        </w:rPr>
        <w:t>chi square</w:t>
      </w:r>
      <w:r w:rsidRPr="007E4809">
        <w:rPr>
          <w:rFonts w:ascii="Arial Narrow" w:hAnsi="Arial Narrow"/>
          <w:bCs/>
          <w:color w:val="000000" w:themeColor="text1"/>
        </w:rPr>
        <w:t>.</w:t>
      </w:r>
      <w:proofErr w:type="gramEnd"/>
    </w:p>
    <w:p w:rsidR="00685690" w:rsidRPr="007E4809" w:rsidRDefault="00685690" w:rsidP="00685690">
      <w:pPr>
        <w:pStyle w:val="ListParagraph"/>
        <w:spacing w:after="0" w:line="240" w:lineRule="auto"/>
        <w:ind w:left="0" w:firstLine="709"/>
        <w:jc w:val="both"/>
        <w:rPr>
          <w:rFonts w:ascii="Arial Narrow" w:hAnsi="Arial Narrow"/>
          <w:b/>
          <w:lang w:val="en-US" w:eastAsia="id-ID"/>
        </w:rPr>
      </w:pPr>
    </w:p>
    <w:p w:rsidR="006B55F4" w:rsidRPr="007E4809" w:rsidRDefault="006B55F4" w:rsidP="00685690">
      <w:pPr>
        <w:spacing w:after="0" w:line="240" w:lineRule="auto"/>
        <w:rPr>
          <w:rFonts w:ascii="Arial Narrow" w:hAnsi="Arial Narrow"/>
          <w:b/>
          <w:lang w:val="en-US"/>
        </w:rPr>
      </w:pPr>
      <w:r w:rsidRPr="007E4809">
        <w:rPr>
          <w:rFonts w:ascii="Arial Narrow" w:hAnsi="Arial Narrow"/>
          <w:b/>
          <w:lang w:val="en-US"/>
        </w:rPr>
        <w:t xml:space="preserve">HASIL PENELITIAN </w:t>
      </w:r>
    </w:p>
    <w:p w:rsidR="00171613" w:rsidRPr="00207E12" w:rsidRDefault="00171613" w:rsidP="00685690">
      <w:pPr>
        <w:spacing w:after="0" w:line="240" w:lineRule="auto"/>
        <w:jc w:val="both"/>
        <w:rPr>
          <w:rFonts w:ascii="Arial Narrow" w:hAnsi="Arial Narrow"/>
          <w:b/>
          <w:lang w:val="en-US"/>
        </w:rPr>
      </w:pPr>
      <w:r w:rsidRPr="00207E12">
        <w:rPr>
          <w:rFonts w:ascii="Arial Narrow" w:hAnsi="Arial Narrow"/>
          <w:b/>
          <w:lang w:val="en-US"/>
        </w:rPr>
        <w:t xml:space="preserve">Data </w:t>
      </w:r>
      <w:r w:rsidR="00207E12" w:rsidRPr="00207E12">
        <w:rPr>
          <w:rFonts w:ascii="Arial Narrow" w:hAnsi="Arial Narrow"/>
          <w:b/>
          <w:lang w:val="en-US"/>
        </w:rPr>
        <w:t xml:space="preserve">Demografi </w:t>
      </w:r>
    </w:p>
    <w:p w:rsidR="00171613" w:rsidRPr="00207E12" w:rsidRDefault="00171613" w:rsidP="00207E12">
      <w:pPr>
        <w:pStyle w:val="ListParagraph"/>
        <w:spacing w:after="0" w:line="240" w:lineRule="auto"/>
        <w:ind w:left="360"/>
        <w:jc w:val="center"/>
        <w:rPr>
          <w:rFonts w:ascii="Arial Narrow" w:hAnsi="Arial Narrow"/>
          <w:b/>
          <w:lang w:val="en-US" w:eastAsia="id-ID"/>
        </w:rPr>
      </w:pPr>
      <w:r w:rsidRPr="00207E12">
        <w:rPr>
          <w:rFonts w:ascii="Arial Narrow" w:hAnsi="Arial Narrow"/>
          <w:b/>
          <w:lang w:eastAsia="id-ID"/>
        </w:rPr>
        <w:t xml:space="preserve">Tabel 1 </w:t>
      </w:r>
      <w:r w:rsidRPr="00207E12">
        <w:rPr>
          <w:rFonts w:ascii="Arial Narrow" w:hAnsi="Arial Narrow"/>
          <w:b/>
          <w:lang w:val="en-US" w:eastAsia="id-ID"/>
        </w:rPr>
        <w:t xml:space="preserve">Distribusi Frekuensi responden berdasarkan umur, jenis kelamin, </w:t>
      </w:r>
      <w:r w:rsidR="00207E12" w:rsidRPr="00207E12">
        <w:rPr>
          <w:rFonts w:ascii="Arial Narrow" w:hAnsi="Arial Narrow"/>
          <w:b/>
          <w:lang w:val="en-US" w:eastAsia="id-ID"/>
        </w:rPr>
        <w:t xml:space="preserve">tingkat </w:t>
      </w:r>
      <w:r w:rsidRPr="00207E12">
        <w:rPr>
          <w:rFonts w:ascii="Arial Narrow" w:hAnsi="Arial Narrow"/>
          <w:b/>
          <w:lang w:val="en-US" w:eastAsia="id-ID"/>
        </w:rPr>
        <w:t xml:space="preserve">pendidikan, </w:t>
      </w:r>
      <w:r w:rsidR="00207E12" w:rsidRPr="00207E12">
        <w:rPr>
          <w:rFonts w:ascii="Arial Narrow" w:hAnsi="Arial Narrow"/>
          <w:b/>
          <w:lang w:val="en-US" w:eastAsia="id-ID"/>
        </w:rPr>
        <w:t>status, pekerjaan N=109</w:t>
      </w:r>
    </w:p>
    <w:tbl>
      <w:tblPr>
        <w:tblW w:w="7310" w:type="dxa"/>
        <w:tblInd w:w="390"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1908"/>
        <w:gridCol w:w="2410"/>
        <w:gridCol w:w="1496"/>
        <w:gridCol w:w="1496"/>
      </w:tblGrid>
      <w:tr w:rsidR="00171613" w:rsidRPr="00207E12" w:rsidTr="00FD406E">
        <w:trPr>
          <w:cantSplit/>
          <w:trHeight w:val="281"/>
          <w:tblHeader/>
        </w:trPr>
        <w:tc>
          <w:tcPr>
            <w:tcW w:w="1908" w:type="dxa"/>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b/>
              </w:rPr>
            </w:pPr>
            <w:r w:rsidRPr="00207E12">
              <w:rPr>
                <w:rFonts w:ascii="Arial Narrow" w:hAnsi="Arial Narrow"/>
                <w:b/>
              </w:rPr>
              <w:t xml:space="preserve">karakteristik  </w:t>
            </w:r>
          </w:p>
        </w:tc>
        <w:tc>
          <w:tcPr>
            <w:tcW w:w="2410" w:type="dxa"/>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b/>
              </w:rPr>
            </w:pPr>
            <w:r w:rsidRPr="00207E12">
              <w:rPr>
                <w:rFonts w:ascii="Arial Narrow" w:hAnsi="Arial Narrow"/>
                <w:b/>
              </w:rPr>
              <w:t xml:space="preserve">Kategori </w:t>
            </w:r>
          </w:p>
        </w:tc>
        <w:tc>
          <w:tcPr>
            <w:tcW w:w="1496" w:type="dxa"/>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b/>
              </w:rPr>
            </w:pPr>
            <w:r w:rsidRPr="00207E12">
              <w:rPr>
                <w:rFonts w:ascii="Arial Narrow" w:hAnsi="Arial Narrow"/>
                <w:b/>
              </w:rPr>
              <w:t>Frekuensi</w:t>
            </w:r>
          </w:p>
        </w:tc>
        <w:tc>
          <w:tcPr>
            <w:tcW w:w="1496" w:type="dxa"/>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b/>
              </w:rPr>
            </w:pPr>
            <w:r w:rsidRPr="00207E12">
              <w:rPr>
                <w:rFonts w:ascii="Arial Narrow" w:hAnsi="Arial Narrow"/>
                <w:b/>
              </w:rPr>
              <w:t>Persentase (%)</w:t>
            </w:r>
          </w:p>
        </w:tc>
      </w:tr>
      <w:tr w:rsidR="00171613" w:rsidRPr="00207E12" w:rsidTr="00FD406E">
        <w:trPr>
          <w:cantSplit/>
          <w:trHeight w:val="281"/>
          <w:tblHeader/>
        </w:trPr>
        <w:tc>
          <w:tcPr>
            <w:tcW w:w="1908" w:type="dxa"/>
            <w:vMerge w:val="restart"/>
            <w:tcBorders>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r w:rsidRPr="00207E12">
              <w:rPr>
                <w:rFonts w:ascii="Arial Narrow" w:hAnsi="Arial Narrow"/>
                <w:b/>
              </w:rPr>
              <w:t>Umur</w:t>
            </w:r>
          </w:p>
        </w:tc>
        <w:tc>
          <w:tcPr>
            <w:tcW w:w="2410" w:type="dxa"/>
            <w:tcBorders>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60 - 65</w:t>
            </w:r>
          </w:p>
        </w:tc>
        <w:tc>
          <w:tcPr>
            <w:tcW w:w="1496" w:type="dxa"/>
            <w:tcBorders>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34</w:t>
            </w:r>
          </w:p>
        </w:tc>
        <w:tc>
          <w:tcPr>
            <w:tcW w:w="1496" w:type="dxa"/>
            <w:tcBorders>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31,2</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rPr>
            </w:pPr>
          </w:p>
        </w:tc>
        <w:tc>
          <w:tcPr>
            <w:tcW w:w="2410" w:type="dxa"/>
            <w:tcBorders>
              <w:top w:val="nil"/>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65 - 66</w:t>
            </w:r>
          </w:p>
        </w:tc>
        <w:tc>
          <w:tcPr>
            <w:tcW w:w="1496" w:type="dxa"/>
            <w:tcBorders>
              <w:top w:val="nil"/>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36</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33,0</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rPr>
            </w:pPr>
          </w:p>
        </w:tc>
        <w:tc>
          <w:tcPr>
            <w:tcW w:w="2410" w:type="dxa"/>
            <w:tcBorders>
              <w:top w:val="nil"/>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ind w:left="42"/>
              <w:jc w:val="center"/>
              <w:rPr>
                <w:rFonts w:ascii="Arial Narrow" w:hAnsi="Arial Narrow"/>
                <w:lang w:val="en-US"/>
              </w:rPr>
            </w:pPr>
            <w:r w:rsidRPr="00207E12">
              <w:rPr>
                <w:rFonts w:ascii="Arial Narrow" w:hAnsi="Arial Narrow"/>
                <w:lang w:val="en-US"/>
              </w:rPr>
              <w:t>&gt;66</w:t>
            </w:r>
          </w:p>
        </w:tc>
        <w:tc>
          <w:tcPr>
            <w:tcW w:w="1496" w:type="dxa"/>
            <w:tcBorders>
              <w:top w:val="nil"/>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39</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35,7</w:t>
            </w:r>
          </w:p>
        </w:tc>
      </w:tr>
      <w:tr w:rsidR="00171613" w:rsidRPr="00207E12" w:rsidTr="00FD406E">
        <w:trPr>
          <w:cantSplit/>
          <w:trHeight w:val="281"/>
          <w:tblHeader/>
        </w:trPr>
        <w:tc>
          <w:tcPr>
            <w:tcW w:w="1908" w:type="dxa"/>
            <w:vMerge w:val="restart"/>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r w:rsidRPr="00207E12">
              <w:rPr>
                <w:rFonts w:ascii="Arial Narrow" w:hAnsi="Arial Narrow"/>
                <w:b/>
              </w:rPr>
              <w:t>Jenis Kelamin</w:t>
            </w:r>
          </w:p>
        </w:tc>
        <w:tc>
          <w:tcPr>
            <w:tcW w:w="2410" w:type="dxa"/>
            <w:tcBorders>
              <w:top w:val="nil"/>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perempuan</w:t>
            </w:r>
          </w:p>
        </w:tc>
        <w:tc>
          <w:tcPr>
            <w:tcW w:w="1496" w:type="dxa"/>
            <w:tcBorders>
              <w:top w:val="nil"/>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56</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51,3</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p>
        </w:tc>
        <w:tc>
          <w:tcPr>
            <w:tcW w:w="2410" w:type="dxa"/>
            <w:tcBorders>
              <w:top w:val="nil"/>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 xml:space="preserve">laki – laki </w:t>
            </w:r>
          </w:p>
        </w:tc>
        <w:tc>
          <w:tcPr>
            <w:tcW w:w="1496" w:type="dxa"/>
            <w:tcBorders>
              <w:top w:val="nil"/>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53</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48,6</w:t>
            </w:r>
          </w:p>
        </w:tc>
      </w:tr>
      <w:tr w:rsidR="00171613" w:rsidRPr="00207E12" w:rsidTr="00FD406E">
        <w:trPr>
          <w:cantSplit/>
          <w:trHeight w:val="281"/>
          <w:tblHeader/>
        </w:trPr>
        <w:tc>
          <w:tcPr>
            <w:tcW w:w="1908" w:type="dxa"/>
            <w:vMerge w:val="restart"/>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r w:rsidRPr="00207E12">
              <w:rPr>
                <w:rFonts w:ascii="Arial Narrow" w:hAnsi="Arial Narrow"/>
                <w:b/>
              </w:rPr>
              <w:t>Tingkat Pendidikan</w:t>
            </w:r>
          </w:p>
        </w:tc>
        <w:tc>
          <w:tcPr>
            <w:tcW w:w="2410" w:type="dxa"/>
            <w:tcBorders>
              <w:top w:val="nil"/>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Tidak tamat SD</w:t>
            </w:r>
          </w:p>
        </w:tc>
        <w:tc>
          <w:tcPr>
            <w:tcW w:w="1496" w:type="dxa"/>
            <w:tcBorders>
              <w:top w:val="nil"/>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24</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22,0</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p>
        </w:tc>
        <w:tc>
          <w:tcPr>
            <w:tcW w:w="2410" w:type="dxa"/>
            <w:tcBorders>
              <w:top w:val="nil"/>
              <w:bottom w:val="nil"/>
            </w:tcBorders>
            <w:shd w:val="clear" w:color="auto" w:fill="FFFFFF"/>
            <w:tcMar>
              <w:top w:w="30" w:type="dxa"/>
              <w:left w:w="30" w:type="dxa"/>
              <w:bottom w:w="30" w:type="dxa"/>
              <w:right w:w="30" w:type="dxa"/>
            </w:tcMar>
            <w:vAlign w:val="bottom"/>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SD</w:t>
            </w:r>
          </w:p>
        </w:tc>
        <w:tc>
          <w:tcPr>
            <w:tcW w:w="1496" w:type="dxa"/>
            <w:tcBorders>
              <w:top w:val="nil"/>
              <w:bottom w:val="nil"/>
            </w:tcBorders>
            <w:shd w:val="clear" w:color="auto" w:fill="FFFFFF"/>
            <w:vAlign w:val="bottom"/>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35</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34,1</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SMP</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28</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25,7</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SMA</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22</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19,2</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 xml:space="preserve">Sarjana </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1</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0,9</w:t>
            </w:r>
          </w:p>
        </w:tc>
      </w:tr>
      <w:tr w:rsidR="00171613" w:rsidRPr="00207E12" w:rsidTr="00FD406E">
        <w:trPr>
          <w:cantSplit/>
          <w:trHeight w:val="281"/>
          <w:tblHeader/>
        </w:trPr>
        <w:tc>
          <w:tcPr>
            <w:tcW w:w="1908" w:type="dxa"/>
            <w:vMerge w:val="restart"/>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r w:rsidRPr="00207E12">
              <w:rPr>
                <w:rFonts w:ascii="Arial Narrow" w:hAnsi="Arial Narrow"/>
                <w:b/>
              </w:rPr>
              <w:t xml:space="preserve">Status </w:t>
            </w: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rPr>
              <w:t>Tidak ada pasangan (janda/duda)</w:t>
            </w:r>
            <w:r w:rsidRPr="00207E12">
              <w:rPr>
                <w:rFonts w:ascii="Arial Narrow" w:hAnsi="Arial Narrow"/>
                <w:lang w:val="en-US"/>
              </w:rPr>
              <w:t xml:space="preserve">  </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0</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0,0</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 xml:space="preserve">Ada pasangan  </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109</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100,0</w:t>
            </w:r>
          </w:p>
        </w:tc>
      </w:tr>
      <w:tr w:rsidR="00171613" w:rsidRPr="00207E12" w:rsidTr="00FD406E">
        <w:trPr>
          <w:cantSplit/>
          <w:trHeight w:val="281"/>
          <w:tblHeader/>
        </w:trPr>
        <w:tc>
          <w:tcPr>
            <w:tcW w:w="1908" w:type="dxa"/>
            <w:vMerge w:val="restart"/>
            <w:tcBorders>
              <w:top w:val="nil"/>
              <w:bottom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rPr>
                <w:rFonts w:ascii="Arial Narrow" w:hAnsi="Arial Narrow"/>
                <w:b/>
              </w:rPr>
            </w:pPr>
            <w:r w:rsidRPr="00207E12">
              <w:rPr>
                <w:rFonts w:ascii="Arial Narrow" w:hAnsi="Arial Narrow"/>
                <w:b/>
              </w:rPr>
              <w:t xml:space="preserve">Pekerjaan </w:t>
            </w: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 xml:space="preserve">Buruh </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34</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29,3</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 xml:space="preserve">IRT </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39</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35,7</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Petani</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26</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23,8</w:t>
            </w:r>
          </w:p>
        </w:tc>
      </w:tr>
      <w:tr w:rsidR="00171613" w:rsidRPr="00207E12" w:rsidTr="00FD406E">
        <w:trPr>
          <w:cantSplit/>
          <w:trHeight w:val="281"/>
          <w:tblHeader/>
        </w:trPr>
        <w:tc>
          <w:tcPr>
            <w:tcW w:w="1908" w:type="dxa"/>
            <w:vMerge/>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rPr>
            </w:pPr>
          </w:p>
        </w:tc>
        <w:tc>
          <w:tcPr>
            <w:tcW w:w="2410" w:type="dxa"/>
            <w:tcBorders>
              <w:top w:val="nil"/>
              <w:bottom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 xml:space="preserve">Wirasawasta </w:t>
            </w:r>
          </w:p>
        </w:tc>
        <w:tc>
          <w:tcPr>
            <w:tcW w:w="1496" w:type="dxa"/>
            <w:tcBorders>
              <w:top w:val="nil"/>
              <w:bottom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lang w:val="en-US"/>
              </w:rPr>
            </w:pPr>
            <w:r w:rsidRPr="00207E12">
              <w:rPr>
                <w:rFonts w:ascii="Arial Narrow" w:hAnsi="Arial Narrow"/>
                <w:lang w:val="en-US"/>
              </w:rPr>
              <w:t>12</w:t>
            </w:r>
          </w:p>
        </w:tc>
        <w:tc>
          <w:tcPr>
            <w:tcW w:w="1496" w:type="dxa"/>
            <w:tcBorders>
              <w:top w:val="nil"/>
              <w:bottom w:val="nil"/>
            </w:tcBorders>
            <w:shd w:val="clear" w:color="auto" w:fill="FFFFFF"/>
            <w:vAlign w:val="bottom"/>
          </w:tcPr>
          <w:p w:rsidR="00171613" w:rsidRPr="00207E12" w:rsidRDefault="00171613" w:rsidP="00FD406E">
            <w:pPr>
              <w:spacing w:after="0" w:line="240" w:lineRule="auto"/>
              <w:jc w:val="right"/>
              <w:rPr>
                <w:rFonts w:ascii="Arial Narrow" w:hAnsi="Arial Narrow"/>
                <w:color w:val="000000"/>
              </w:rPr>
            </w:pPr>
            <w:r w:rsidRPr="00207E12">
              <w:rPr>
                <w:rFonts w:ascii="Arial Narrow" w:hAnsi="Arial Narrow"/>
                <w:color w:val="000000"/>
              </w:rPr>
              <w:t>9,0</w:t>
            </w:r>
          </w:p>
        </w:tc>
      </w:tr>
      <w:tr w:rsidR="00171613" w:rsidRPr="00207E12" w:rsidTr="00FD406E">
        <w:trPr>
          <w:cantSplit/>
          <w:trHeight w:val="297"/>
        </w:trPr>
        <w:tc>
          <w:tcPr>
            <w:tcW w:w="1908" w:type="dxa"/>
            <w:tcBorders>
              <w:top w:val="nil"/>
            </w:tcBorders>
            <w:shd w:val="clear" w:color="auto" w:fill="FFFFFF"/>
            <w:tcMar>
              <w:top w:w="30" w:type="dxa"/>
              <w:left w:w="30" w:type="dxa"/>
              <w:bottom w:w="30" w:type="dxa"/>
              <w:right w:w="30" w:type="dxa"/>
            </w:tcMar>
          </w:tcPr>
          <w:p w:rsidR="00171613" w:rsidRPr="00207E12" w:rsidRDefault="00171613" w:rsidP="00207E12">
            <w:pPr>
              <w:autoSpaceDE w:val="0"/>
              <w:autoSpaceDN w:val="0"/>
              <w:adjustRightInd w:val="0"/>
              <w:spacing w:after="0" w:line="240" w:lineRule="auto"/>
              <w:jc w:val="center"/>
              <w:rPr>
                <w:rFonts w:ascii="Arial Narrow" w:hAnsi="Arial Narrow"/>
                <w:b/>
              </w:rPr>
            </w:pPr>
            <w:r w:rsidRPr="00207E12">
              <w:rPr>
                <w:rFonts w:ascii="Arial Narrow" w:hAnsi="Arial Narrow"/>
                <w:b/>
              </w:rPr>
              <w:t>Total</w:t>
            </w:r>
          </w:p>
        </w:tc>
        <w:tc>
          <w:tcPr>
            <w:tcW w:w="2410" w:type="dxa"/>
            <w:tcBorders>
              <w:top w:val="nil"/>
            </w:tcBorders>
            <w:shd w:val="clear" w:color="auto" w:fill="FFFFFF"/>
            <w:tcMar>
              <w:top w:w="30" w:type="dxa"/>
              <w:left w:w="30" w:type="dxa"/>
              <w:bottom w:w="30" w:type="dxa"/>
              <w:right w:w="30" w:type="dxa"/>
            </w:tcMar>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109</w:t>
            </w:r>
          </w:p>
        </w:tc>
        <w:tc>
          <w:tcPr>
            <w:tcW w:w="1496" w:type="dxa"/>
            <w:tcBorders>
              <w:top w:val="nil"/>
            </w:tcBorders>
            <w:shd w:val="clear" w:color="auto" w:fill="FFFFFF"/>
          </w:tcPr>
          <w:p w:rsidR="00171613" w:rsidRPr="00207E12" w:rsidRDefault="00171613" w:rsidP="00FD406E">
            <w:pPr>
              <w:autoSpaceDE w:val="0"/>
              <w:autoSpaceDN w:val="0"/>
              <w:adjustRightInd w:val="0"/>
              <w:spacing w:after="0" w:line="240" w:lineRule="auto"/>
              <w:jc w:val="center"/>
              <w:rPr>
                <w:rFonts w:ascii="Arial Narrow" w:hAnsi="Arial Narrow"/>
              </w:rPr>
            </w:pPr>
            <w:r w:rsidRPr="00207E12">
              <w:rPr>
                <w:rFonts w:ascii="Arial Narrow" w:hAnsi="Arial Narrow"/>
              </w:rPr>
              <w:t>109</w:t>
            </w:r>
          </w:p>
        </w:tc>
        <w:tc>
          <w:tcPr>
            <w:tcW w:w="1496" w:type="dxa"/>
            <w:tcBorders>
              <w:top w:val="nil"/>
            </w:tcBorders>
            <w:shd w:val="clear" w:color="auto" w:fill="FFFFFF"/>
          </w:tcPr>
          <w:p w:rsidR="00171613" w:rsidRPr="00207E12" w:rsidRDefault="00171613" w:rsidP="00FD406E">
            <w:pPr>
              <w:autoSpaceDE w:val="0"/>
              <w:autoSpaceDN w:val="0"/>
              <w:adjustRightInd w:val="0"/>
              <w:spacing w:after="0" w:line="240" w:lineRule="auto"/>
              <w:jc w:val="right"/>
              <w:rPr>
                <w:rFonts w:ascii="Arial Narrow" w:hAnsi="Arial Narrow"/>
              </w:rPr>
            </w:pPr>
            <w:r w:rsidRPr="00207E12">
              <w:rPr>
                <w:rFonts w:ascii="Arial Narrow" w:hAnsi="Arial Narrow"/>
              </w:rPr>
              <w:t xml:space="preserve">     100.0</w:t>
            </w:r>
          </w:p>
        </w:tc>
      </w:tr>
    </w:tbl>
    <w:p w:rsidR="00171613" w:rsidRPr="00207E12" w:rsidRDefault="00171613" w:rsidP="00171613">
      <w:pPr>
        <w:pStyle w:val="ListParagraph"/>
        <w:spacing w:after="0" w:line="480" w:lineRule="auto"/>
        <w:jc w:val="both"/>
        <w:rPr>
          <w:rFonts w:ascii="Arial Narrow" w:hAnsi="Arial Narrow"/>
          <w:b/>
          <w:lang w:val="en-US"/>
        </w:rPr>
      </w:pPr>
    </w:p>
    <w:p w:rsidR="00171613" w:rsidRDefault="00171613" w:rsidP="00685690">
      <w:pPr>
        <w:spacing w:after="0" w:line="240" w:lineRule="auto"/>
        <w:jc w:val="both"/>
        <w:rPr>
          <w:rFonts w:ascii="Arial Narrow" w:hAnsi="Arial Narrow"/>
          <w:b/>
          <w:lang w:val="en-US"/>
        </w:rPr>
      </w:pPr>
    </w:p>
    <w:p w:rsidR="006B55F4" w:rsidRPr="007E4809" w:rsidRDefault="006B55F4" w:rsidP="00685690">
      <w:pPr>
        <w:spacing w:after="0" w:line="240" w:lineRule="auto"/>
        <w:jc w:val="both"/>
        <w:rPr>
          <w:rFonts w:ascii="Arial Narrow" w:hAnsi="Arial Narrow"/>
          <w:b/>
          <w:lang w:val="en-US"/>
        </w:rPr>
      </w:pPr>
      <w:r w:rsidRPr="007E4809">
        <w:rPr>
          <w:rFonts w:ascii="Arial Narrow" w:hAnsi="Arial Narrow"/>
          <w:b/>
          <w:lang w:val="en-US"/>
        </w:rPr>
        <w:lastRenderedPageBreak/>
        <w:t xml:space="preserve">Analisis Univariat </w:t>
      </w:r>
    </w:p>
    <w:p w:rsidR="009B653F" w:rsidRPr="00F6545C" w:rsidRDefault="00F6545C" w:rsidP="00F6545C">
      <w:pPr>
        <w:pStyle w:val="ListParagraph"/>
        <w:spacing w:after="0" w:line="240" w:lineRule="auto"/>
        <w:ind w:left="360"/>
        <w:jc w:val="center"/>
        <w:rPr>
          <w:rFonts w:ascii="Arial Narrow" w:hAnsi="Arial Narrow"/>
          <w:b/>
          <w:lang w:eastAsia="id-ID"/>
        </w:rPr>
      </w:pPr>
      <w:r>
        <w:rPr>
          <w:rFonts w:ascii="Arial Narrow" w:hAnsi="Arial Narrow"/>
          <w:b/>
          <w:lang w:eastAsia="id-ID"/>
        </w:rPr>
        <w:t xml:space="preserve">Tabel </w:t>
      </w:r>
      <w:r w:rsidR="00207E12">
        <w:rPr>
          <w:rFonts w:ascii="Arial Narrow" w:hAnsi="Arial Narrow"/>
          <w:b/>
          <w:lang w:val="en-US" w:eastAsia="id-ID"/>
        </w:rPr>
        <w:t>2</w:t>
      </w:r>
      <w:r w:rsidRPr="00F6545C">
        <w:rPr>
          <w:rFonts w:ascii="Arial Narrow" w:hAnsi="Arial Narrow"/>
          <w:b/>
          <w:lang w:val="en-US" w:eastAsia="id-ID"/>
        </w:rPr>
        <w:t xml:space="preserve"> Distribusi frekuensi </w:t>
      </w:r>
      <w:r w:rsidRPr="00F6545C">
        <w:rPr>
          <w:rFonts w:ascii="Arial Narrow" w:hAnsi="Arial Narrow"/>
          <w:b/>
          <w:lang w:eastAsia="id-ID"/>
        </w:rPr>
        <w:t>kejadian gastritis</w:t>
      </w:r>
      <w:r w:rsidRPr="00F6545C">
        <w:rPr>
          <w:rFonts w:ascii="Arial Narrow" w:hAnsi="Arial Narrow"/>
          <w:b/>
          <w:lang w:val="en-US" w:eastAsia="id-ID"/>
        </w:rPr>
        <w:t xml:space="preserve"> dan stress</w:t>
      </w:r>
      <w:r w:rsidRPr="00F6545C">
        <w:rPr>
          <w:rFonts w:ascii="Arial Narrow" w:hAnsi="Arial Narrow"/>
          <w:b/>
          <w:lang w:eastAsia="id-ID"/>
        </w:rPr>
        <w:t xml:space="preserve"> pada lansia</w:t>
      </w:r>
      <w:r w:rsidR="00207E12" w:rsidRPr="00207E12">
        <w:rPr>
          <w:rFonts w:ascii="Arial Narrow" w:hAnsi="Arial Narrow"/>
          <w:b/>
          <w:lang w:val="en-US" w:eastAsia="id-ID"/>
        </w:rPr>
        <w:t xml:space="preserve"> N=109</w:t>
      </w:r>
      <w:r w:rsidRPr="00F6545C">
        <w:rPr>
          <w:rFonts w:ascii="Arial Narrow" w:hAnsi="Arial Narrow"/>
          <w:b/>
          <w:lang w:eastAsia="id-ID"/>
        </w:rPr>
        <w:t xml:space="preserve"> </w:t>
      </w:r>
    </w:p>
    <w:tbl>
      <w:tblPr>
        <w:tblStyle w:val="TableGrid"/>
        <w:tblW w:w="7958" w:type="dxa"/>
        <w:tblInd w:w="108" w:type="dxa"/>
        <w:tblBorders>
          <w:left w:val="none" w:sz="0" w:space="0" w:color="auto"/>
          <w:right w:val="none" w:sz="0" w:space="0" w:color="auto"/>
          <w:insideH w:val="none" w:sz="0" w:space="0" w:color="auto"/>
          <w:insideV w:val="none" w:sz="0" w:space="0" w:color="auto"/>
        </w:tblBorders>
        <w:tblLook w:val="04A0"/>
      </w:tblPr>
      <w:tblGrid>
        <w:gridCol w:w="2335"/>
        <w:gridCol w:w="1537"/>
        <w:gridCol w:w="1622"/>
        <w:gridCol w:w="2464"/>
      </w:tblGrid>
      <w:tr w:rsidR="006B55F4" w:rsidRPr="007E4809" w:rsidTr="007E4809">
        <w:trPr>
          <w:trHeight w:val="279"/>
        </w:trPr>
        <w:tc>
          <w:tcPr>
            <w:tcW w:w="2335" w:type="dxa"/>
            <w:tcBorders>
              <w:top w:val="single" w:sz="4" w:space="0" w:color="auto"/>
              <w:bottom w:val="single" w:sz="4" w:space="0" w:color="auto"/>
            </w:tcBorders>
          </w:tcPr>
          <w:p w:rsidR="006B55F4" w:rsidRPr="007E4809" w:rsidRDefault="006B55F4" w:rsidP="00685690">
            <w:pPr>
              <w:ind w:left="34"/>
              <w:jc w:val="both"/>
              <w:rPr>
                <w:rFonts w:ascii="Arial Narrow" w:hAnsi="Arial Narrow"/>
                <w:b/>
              </w:rPr>
            </w:pPr>
            <w:r w:rsidRPr="007E4809">
              <w:rPr>
                <w:rFonts w:ascii="Arial Narrow" w:hAnsi="Arial Narrow"/>
                <w:b/>
              </w:rPr>
              <w:t>Variabel</w:t>
            </w:r>
          </w:p>
        </w:tc>
        <w:tc>
          <w:tcPr>
            <w:tcW w:w="1537" w:type="dxa"/>
            <w:tcBorders>
              <w:top w:val="single" w:sz="4" w:space="0" w:color="auto"/>
              <w:bottom w:val="single" w:sz="4" w:space="0" w:color="auto"/>
            </w:tcBorders>
          </w:tcPr>
          <w:p w:rsidR="006B55F4" w:rsidRPr="007E4809" w:rsidRDefault="006B55F4" w:rsidP="00685690">
            <w:pPr>
              <w:ind w:left="34"/>
              <w:jc w:val="both"/>
              <w:rPr>
                <w:rFonts w:ascii="Arial Narrow" w:hAnsi="Arial Narrow"/>
                <w:b/>
              </w:rPr>
            </w:pPr>
            <w:r w:rsidRPr="007E4809">
              <w:rPr>
                <w:rFonts w:ascii="Arial Narrow" w:hAnsi="Arial Narrow"/>
                <w:b/>
              </w:rPr>
              <w:t>Kategori</w:t>
            </w:r>
          </w:p>
        </w:tc>
        <w:tc>
          <w:tcPr>
            <w:tcW w:w="1622" w:type="dxa"/>
            <w:tcBorders>
              <w:top w:val="single" w:sz="4" w:space="0" w:color="auto"/>
              <w:bottom w:val="single" w:sz="4" w:space="0" w:color="auto"/>
            </w:tcBorders>
          </w:tcPr>
          <w:p w:rsidR="006B55F4" w:rsidRPr="007E4809" w:rsidRDefault="006B55F4" w:rsidP="00685690">
            <w:pPr>
              <w:tabs>
                <w:tab w:val="left" w:pos="426"/>
              </w:tabs>
              <w:jc w:val="center"/>
              <w:rPr>
                <w:rFonts w:ascii="Arial Narrow" w:hAnsi="Arial Narrow"/>
                <w:b/>
              </w:rPr>
            </w:pPr>
            <w:r w:rsidRPr="007E4809">
              <w:rPr>
                <w:rFonts w:ascii="Arial Narrow" w:hAnsi="Arial Narrow"/>
                <w:b/>
              </w:rPr>
              <w:t>Frekuensi</w:t>
            </w:r>
          </w:p>
        </w:tc>
        <w:tc>
          <w:tcPr>
            <w:tcW w:w="2464" w:type="dxa"/>
            <w:tcBorders>
              <w:top w:val="single" w:sz="4" w:space="0" w:color="auto"/>
              <w:bottom w:val="single" w:sz="4" w:space="0" w:color="auto"/>
            </w:tcBorders>
          </w:tcPr>
          <w:p w:rsidR="006B55F4" w:rsidRPr="007E4809" w:rsidRDefault="006B55F4" w:rsidP="00685690">
            <w:pPr>
              <w:tabs>
                <w:tab w:val="left" w:pos="426"/>
              </w:tabs>
              <w:jc w:val="center"/>
              <w:rPr>
                <w:rFonts w:ascii="Arial Narrow" w:hAnsi="Arial Narrow"/>
                <w:b/>
              </w:rPr>
            </w:pPr>
            <w:r w:rsidRPr="007E4809">
              <w:rPr>
                <w:rFonts w:ascii="Arial Narrow" w:hAnsi="Arial Narrow"/>
                <w:b/>
              </w:rPr>
              <w:t>Persentase (%)</w:t>
            </w:r>
          </w:p>
        </w:tc>
      </w:tr>
      <w:tr w:rsidR="006B55F4" w:rsidRPr="007E4809" w:rsidTr="007E4809">
        <w:trPr>
          <w:trHeight w:val="263"/>
        </w:trPr>
        <w:tc>
          <w:tcPr>
            <w:tcW w:w="2335" w:type="dxa"/>
            <w:vMerge w:val="restart"/>
            <w:tcBorders>
              <w:top w:val="single" w:sz="4" w:space="0" w:color="auto"/>
            </w:tcBorders>
          </w:tcPr>
          <w:p w:rsidR="006B55F4" w:rsidRPr="007E4809" w:rsidRDefault="006B55F4" w:rsidP="00685690">
            <w:pPr>
              <w:autoSpaceDE w:val="0"/>
              <w:autoSpaceDN w:val="0"/>
              <w:adjustRightInd w:val="0"/>
              <w:ind w:left="60" w:right="60"/>
              <w:jc w:val="both"/>
              <w:rPr>
                <w:rFonts w:ascii="Arial Narrow" w:hAnsi="Arial Narrow"/>
                <w:lang w:val="en-US"/>
              </w:rPr>
            </w:pPr>
            <w:r w:rsidRPr="007E4809">
              <w:rPr>
                <w:rFonts w:ascii="Arial Narrow" w:hAnsi="Arial Narrow"/>
              </w:rPr>
              <w:t>Gastritis</w:t>
            </w:r>
          </w:p>
        </w:tc>
        <w:tc>
          <w:tcPr>
            <w:tcW w:w="1537" w:type="dxa"/>
            <w:tcBorders>
              <w:top w:val="single" w:sz="4" w:space="0" w:color="auto"/>
            </w:tcBorders>
          </w:tcPr>
          <w:p w:rsidR="006B55F4" w:rsidRPr="007E4809" w:rsidRDefault="006B55F4" w:rsidP="00685690">
            <w:pPr>
              <w:autoSpaceDE w:val="0"/>
              <w:autoSpaceDN w:val="0"/>
              <w:adjustRightInd w:val="0"/>
              <w:rPr>
                <w:rFonts w:ascii="Arial Narrow" w:hAnsi="Arial Narrow"/>
              </w:rPr>
            </w:pPr>
            <w:r w:rsidRPr="007E4809">
              <w:rPr>
                <w:rFonts w:ascii="Arial Narrow" w:hAnsi="Arial Narrow"/>
              </w:rPr>
              <w:t xml:space="preserve">Gastritis  </w:t>
            </w:r>
          </w:p>
        </w:tc>
        <w:tc>
          <w:tcPr>
            <w:tcW w:w="1622" w:type="dxa"/>
            <w:tcBorders>
              <w:top w:val="single" w:sz="4" w:space="0" w:color="auto"/>
            </w:tcBorders>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66</w:t>
            </w:r>
          </w:p>
        </w:tc>
        <w:tc>
          <w:tcPr>
            <w:tcW w:w="2464" w:type="dxa"/>
            <w:tcBorders>
              <w:top w:val="single" w:sz="4" w:space="0" w:color="auto"/>
            </w:tcBorders>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60,6</w:t>
            </w:r>
          </w:p>
        </w:tc>
      </w:tr>
      <w:tr w:rsidR="006B55F4" w:rsidRPr="007E4809" w:rsidTr="007E4809">
        <w:trPr>
          <w:trHeight w:val="155"/>
        </w:trPr>
        <w:tc>
          <w:tcPr>
            <w:tcW w:w="2335" w:type="dxa"/>
            <w:vMerge/>
          </w:tcPr>
          <w:p w:rsidR="006B55F4" w:rsidRPr="007E4809" w:rsidRDefault="006B55F4" w:rsidP="00685690">
            <w:pPr>
              <w:autoSpaceDE w:val="0"/>
              <w:autoSpaceDN w:val="0"/>
              <w:adjustRightInd w:val="0"/>
              <w:ind w:left="60" w:right="60"/>
              <w:jc w:val="both"/>
              <w:rPr>
                <w:rFonts w:ascii="Arial Narrow" w:hAnsi="Arial Narrow"/>
                <w:color w:val="FF0000"/>
              </w:rPr>
            </w:pPr>
          </w:p>
        </w:tc>
        <w:tc>
          <w:tcPr>
            <w:tcW w:w="1537" w:type="dxa"/>
          </w:tcPr>
          <w:p w:rsidR="006B55F4" w:rsidRPr="007E4809" w:rsidRDefault="006B55F4" w:rsidP="00685690">
            <w:pPr>
              <w:autoSpaceDE w:val="0"/>
              <w:autoSpaceDN w:val="0"/>
              <w:adjustRightInd w:val="0"/>
              <w:rPr>
                <w:rFonts w:ascii="Arial Narrow" w:hAnsi="Arial Narrow"/>
              </w:rPr>
            </w:pPr>
            <w:r w:rsidRPr="007E4809">
              <w:rPr>
                <w:rFonts w:ascii="Arial Narrow" w:hAnsi="Arial Narrow"/>
              </w:rPr>
              <w:t xml:space="preserve">Tidak Gastritis </w:t>
            </w:r>
          </w:p>
        </w:tc>
        <w:tc>
          <w:tcPr>
            <w:tcW w:w="1622" w:type="dxa"/>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43</w:t>
            </w:r>
          </w:p>
        </w:tc>
        <w:tc>
          <w:tcPr>
            <w:tcW w:w="2464" w:type="dxa"/>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39,4</w:t>
            </w:r>
          </w:p>
        </w:tc>
      </w:tr>
      <w:tr w:rsidR="006B55F4" w:rsidRPr="007E4809" w:rsidTr="007E4809">
        <w:trPr>
          <w:trHeight w:val="263"/>
        </w:trPr>
        <w:tc>
          <w:tcPr>
            <w:tcW w:w="2335" w:type="dxa"/>
            <w:vMerge w:val="restart"/>
          </w:tcPr>
          <w:p w:rsidR="006B55F4" w:rsidRPr="007E4809" w:rsidRDefault="006B55F4" w:rsidP="00685690">
            <w:pPr>
              <w:autoSpaceDE w:val="0"/>
              <w:autoSpaceDN w:val="0"/>
              <w:adjustRightInd w:val="0"/>
              <w:ind w:left="60" w:right="60"/>
              <w:jc w:val="both"/>
              <w:rPr>
                <w:rFonts w:ascii="Arial Narrow" w:hAnsi="Arial Narrow"/>
              </w:rPr>
            </w:pPr>
            <w:r w:rsidRPr="007E4809">
              <w:rPr>
                <w:rFonts w:ascii="Arial Narrow" w:hAnsi="Arial Narrow"/>
              </w:rPr>
              <w:t>Stres</w:t>
            </w:r>
          </w:p>
        </w:tc>
        <w:tc>
          <w:tcPr>
            <w:tcW w:w="1537" w:type="dxa"/>
          </w:tcPr>
          <w:p w:rsidR="006B55F4" w:rsidRPr="007E4809" w:rsidRDefault="006B55F4" w:rsidP="00685690">
            <w:pPr>
              <w:autoSpaceDE w:val="0"/>
              <w:autoSpaceDN w:val="0"/>
              <w:adjustRightInd w:val="0"/>
              <w:rPr>
                <w:rFonts w:ascii="Arial Narrow" w:hAnsi="Arial Narrow"/>
              </w:rPr>
            </w:pPr>
            <w:r w:rsidRPr="007E4809">
              <w:rPr>
                <w:rFonts w:ascii="Arial Narrow" w:hAnsi="Arial Narrow"/>
              </w:rPr>
              <w:t>Stres</w:t>
            </w:r>
          </w:p>
        </w:tc>
        <w:tc>
          <w:tcPr>
            <w:tcW w:w="1622" w:type="dxa"/>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53</w:t>
            </w:r>
          </w:p>
        </w:tc>
        <w:tc>
          <w:tcPr>
            <w:tcW w:w="2464" w:type="dxa"/>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48,6</w:t>
            </w:r>
          </w:p>
        </w:tc>
      </w:tr>
      <w:tr w:rsidR="006B55F4" w:rsidRPr="007E4809" w:rsidTr="007E4809">
        <w:trPr>
          <w:trHeight w:val="155"/>
        </w:trPr>
        <w:tc>
          <w:tcPr>
            <w:tcW w:w="2335" w:type="dxa"/>
            <w:vMerge/>
          </w:tcPr>
          <w:p w:rsidR="006B55F4" w:rsidRPr="007E4809" w:rsidRDefault="006B55F4" w:rsidP="00685690">
            <w:pPr>
              <w:autoSpaceDE w:val="0"/>
              <w:autoSpaceDN w:val="0"/>
              <w:adjustRightInd w:val="0"/>
              <w:ind w:left="60" w:right="60"/>
              <w:jc w:val="both"/>
              <w:rPr>
                <w:rFonts w:ascii="Arial Narrow" w:hAnsi="Arial Narrow"/>
              </w:rPr>
            </w:pPr>
          </w:p>
        </w:tc>
        <w:tc>
          <w:tcPr>
            <w:tcW w:w="1537" w:type="dxa"/>
          </w:tcPr>
          <w:p w:rsidR="006B55F4" w:rsidRPr="007E4809" w:rsidRDefault="006B55F4" w:rsidP="00685690">
            <w:pPr>
              <w:autoSpaceDE w:val="0"/>
              <w:autoSpaceDN w:val="0"/>
              <w:adjustRightInd w:val="0"/>
              <w:rPr>
                <w:rFonts w:ascii="Arial Narrow" w:hAnsi="Arial Narrow"/>
              </w:rPr>
            </w:pPr>
            <w:r w:rsidRPr="007E4809">
              <w:rPr>
                <w:rFonts w:ascii="Arial Narrow" w:hAnsi="Arial Narrow"/>
              </w:rPr>
              <w:t>Tidak Stres</w:t>
            </w:r>
          </w:p>
        </w:tc>
        <w:tc>
          <w:tcPr>
            <w:tcW w:w="1622" w:type="dxa"/>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56</w:t>
            </w:r>
          </w:p>
        </w:tc>
        <w:tc>
          <w:tcPr>
            <w:tcW w:w="2464" w:type="dxa"/>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51,4</w:t>
            </w:r>
          </w:p>
        </w:tc>
      </w:tr>
      <w:tr w:rsidR="006B55F4" w:rsidRPr="007E4809" w:rsidTr="007E4809">
        <w:trPr>
          <w:trHeight w:val="279"/>
        </w:trPr>
        <w:tc>
          <w:tcPr>
            <w:tcW w:w="2335" w:type="dxa"/>
            <w:tcBorders>
              <w:bottom w:val="single" w:sz="4" w:space="0" w:color="auto"/>
            </w:tcBorders>
          </w:tcPr>
          <w:p w:rsidR="006B55F4" w:rsidRPr="007E4809" w:rsidRDefault="006B55F4" w:rsidP="00685690">
            <w:pPr>
              <w:autoSpaceDE w:val="0"/>
              <w:autoSpaceDN w:val="0"/>
              <w:adjustRightInd w:val="0"/>
              <w:ind w:left="60" w:right="60"/>
              <w:jc w:val="both"/>
              <w:rPr>
                <w:rFonts w:ascii="Arial Narrow" w:hAnsi="Arial Narrow"/>
                <w:color w:val="000000"/>
              </w:rPr>
            </w:pPr>
            <w:r w:rsidRPr="007E4809">
              <w:rPr>
                <w:rFonts w:ascii="Arial Narrow" w:hAnsi="Arial Narrow"/>
                <w:color w:val="000000"/>
              </w:rPr>
              <w:t xml:space="preserve">Total </w:t>
            </w:r>
          </w:p>
        </w:tc>
        <w:tc>
          <w:tcPr>
            <w:tcW w:w="1537" w:type="dxa"/>
            <w:tcBorders>
              <w:bottom w:val="single" w:sz="4" w:space="0" w:color="auto"/>
            </w:tcBorders>
          </w:tcPr>
          <w:p w:rsidR="006B55F4" w:rsidRPr="007E4809" w:rsidRDefault="006B55F4" w:rsidP="00685690">
            <w:pPr>
              <w:autoSpaceDE w:val="0"/>
              <w:autoSpaceDN w:val="0"/>
              <w:adjustRightInd w:val="0"/>
              <w:ind w:right="60"/>
              <w:jc w:val="both"/>
              <w:rPr>
                <w:rFonts w:ascii="Arial Narrow" w:hAnsi="Arial Narrow"/>
                <w:color w:val="000000"/>
              </w:rPr>
            </w:pPr>
          </w:p>
        </w:tc>
        <w:tc>
          <w:tcPr>
            <w:tcW w:w="1622" w:type="dxa"/>
            <w:tcBorders>
              <w:bottom w:val="single" w:sz="4" w:space="0" w:color="auto"/>
            </w:tcBorders>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109</w:t>
            </w:r>
          </w:p>
        </w:tc>
        <w:tc>
          <w:tcPr>
            <w:tcW w:w="2464" w:type="dxa"/>
            <w:tcBorders>
              <w:bottom w:val="single" w:sz="4" w:space="0" w:color="auto"/>
            </w:tcBorders>
          </w:tcPr>
          <w:p w:rsidR="006B55F4" w:rsidRPr="007E4809" w:rsidRDefault="006B55F4" w:rsidP="00685690">
            <w:pPr>
              <w:autoSpaceDE w:val="0"/>
              <w:autoSpaceDN w:val="0"/>
              <w:adjustRightInd w:val="0"/>
              <w:jc w:val="center"/>
              <w:rPr>
                <w:rFonts w:ascii="Arial Narrow" w:hAnsi="Arial Narrow"/>
              </w:rPr>
            </w:pPr>
            <w:r w:rsidRPr="007E4809">
              <w:rPr>
                <w:rFonts w:ascii="Arial Narrow" w:hAnsi="Arial Narrow"/>
              </w:rPr>
              <w:t>100.0</w:t>
            </w:r>
          </w:p>
        </w:tc>
      </w:tr>
    </w:tbl>
    <w:p w:rsidR="006B55F4" w:rsidRPr="007E4809" w:rsidRDefault="006B55F4" w:rsidP="00685690">
      <w:pPr>
        <w:spacing w:after="0" w:line="240" w:lineRule="auto"/>
        <w:rPr>
          <w:rFonts w:ascii="Arial Narrow" w:hAnsi="Arial Narrow"/>
          <w:b/>
          <w:lang w:val="en-US"/>
        </w:rPr>
      </w:pPr>
    </w:p>
    <w:p w:rsidR="006B55F4" w:rsidRPr="007E4809" w:rsidRDefault="006B55F4" w:rsidP="00685690">
      <w:pPr>
        <w:spacing w:after="0" w:line="240" w:lineRule="auto"/>
        <w:ind w:firstLine="540"/>
        <w:jc w:val="both"/>
        <w:rPr>
          <w:rFonts w:ascii="Arial Narrow" w:hAnsi="Arial Narrow"/>
          <w:lang w:val="en-US"/>
        </w:rPr>
      </w:pPr>
      <w:r w:rsidRPr="007E4809">
        <w:rPr>
          <w:rFonts w:ascii="Arial Narrow" w:hAnsi="Arial Narrow"/>
        </w:rPr>
        <w:t xml:space="preserve">Berdasarkan tabel diketahui dari 109 responden dengan kejadian gastritis, sebanyak 66 (60,6%) responden gastritis dan sebanyak 43 (39,4%) responden tidak gastritis. Responden dengan kejadian stress, sebanyak 53 (48,6%) responden stres dan sebanyak 56 (51,4%) responden tidak stress. </w:t>
      </w:r>
    </w:p>
    <w:p w:rsidR="00685690" w:rsidRPr="007E4809" w:rsidRDefault="00685690" w:rsidP="007E4809">
      <w:pPr>
        <w:spacing w:after="0" w:line="240" w:lineRule="auto"/>
        <w:jc w:val="both"/>
        <w:rPr>
          <w:rFonts w:ascii="Arial Narrow" w:hAnsi="Arial Narrow"/>
          <w:lang w:val="en-US"/>
        </w:rPr>
      </w:pPr>
    </w:p>
    <w:p w:rsidR="006B55F4" w:rsidRPr="007E4809" w:rsidRDefault="006B55F4" w:rsidP="00685690">
      <w:pPr>
        <w:spacing w:after="0" w:line="240" w:lineRule="auto"/>
        <w:jc w:val="both"/>
        <w:rPr>
          <w:rFonts w:ascii="Arial Narrow" w:hAnsi="Arial Narrow"/>
        </w:rPr>
      </w:pPr>
      <w:r w:rsidRPr="007E4809">
        <w:rPr>
          <w:rFonts w:ascii="Arial Narrow" w:hAnsi="Arial Narrow"/>
          <w:b/>
        </w:rPr>
        <w:t>Analisis Bivariat</w:t>
      </w:r>
    </w:p>
    <w:p w:rsidR="006B55F4" w:rsidRDefault="00F6545C" w:rsidP="00F6545C">
      <w:pPr>
        <w:pStyle w:val="ListParagraph"/>
        <w:spacing w:after="0" w:line="240" w:lineRule="auto"/>
        <w:ind w:left="360"/>
        <w:jc w:val="center"/>
        <w:rPr>
          <w:rFonts w:ascii="Arial Narrow" w:hAnsi="Arial Narrow"/>
          <w:b/>
          <w:lang w:val="en-US" w:eastAsia="id-ID"/>
        </w:rPr>
      </w:pPr>
      <w:r>
        <w:rPr>
          <w:rFonts w:ascii="Arial Narrow" w:hAnsi="Arial Narrow"/>
          <w:b/>
          <w:lang w:eastAsia="id-ID"/>
        </w:rPr>
        <w:t xml:space="preserve">Tabel </w:t>
      </w:r>
      <w:r w:rsidR="00207E12">
        <w:rPr>
          <w:rFonts w:ascii="Arial Narrow" w:hAnsi="Arial Narrow"/>
          <w:b/>
          <w:lang w:val="en-US" w:eastAsia="id-ID"/>
        </w:rPr>
        <w:t>3</w:t>
      </w:r>
      <w:r>
        <w:rPr>
          <w:rFonts w:ascii="Arial Narrow" w:hAnsi="Arial Narrow"/>
          <w:b/>
          <w:lang w:val="en-US" w:eastAsia="id-ID"/>
        </w:rPr>
        <w:t xml:space="preserve"> </w:t>
      </w:r>
      <w:r w:rsidR="006B55F4" w:rsidRPr="007E4809">
        <w:rPr>
          <w:rFonts w:ascii="Arial Narrow" w:hAnsi="Arial Narrow"/>
          <w:b/>
          <w:lang w:val="en-US" w:eastAsia="id-ID"/>
        </w:rPr>
        <w:t xml:space="preserve">Hubungan antara stres </w:t>
      </w:r>
      <w:r w:rsidR="006B55F4" w:rsidRPr="007E4809">
        <w:rPr>
          <w:rFonts w:ascii="Arial Narrow" w:hAnsi="Arial Narrow"/>
          <w:b/>
          <w:lang w:eastAsia="id-ID"/>
        </w:rPr>
        <w:t xml:space="preserve"> dengan kejadian gastritis pada lansia </w:t>
      </w:r>
      <w:r w:rsidR="00207E12" w:rsidRPr="00207E12">
        <w:rPr>
          <w:rFonts w:ascii="Arial Narrow" w:hAnsi="Arial Narrow"/>
          <w:b/>
          <w:lang w:val="en-US" w:eastAsia="id-ID"/>
        </w:rPr>
        <w:t>N=109</w:t>
      </w:r>
    </w:p>
    <w:tbl>
      <w:tblPr>
        <w:tblStyle w:val="TableGrid"/>
        <w:tblW w:w="7941" w:type="dxa"/>
        <w:tblInd w:w="108" w:type="dxa"/>
        <w:tblBorders>
          <w:top w:val="none" w:sz="0" w:space="0" w:color="auto"/>
          <w:bottom w:val="none" w:sz="0" w:space="0" w:color="auto"/>
          <w:insideH w:val="none" w:sz="0" w:space="0" w:color="auto"/>
        </w:tblBorders>
        <w:tblLayout w:type="fixed"/>
        <w:tblLook w:val="04A0"/>
      </w:tblPr>
      <w:tblGrid>
        <w:gridCol w:w="1121"/>
        <w:gridCol w:w="654"/>
        <w:gridCol w:w="841"/>
        <w:gridCol w:w="598"/>
        <w:gridCol w:w="993"/>
        <w:gridCol w:w="652"/>
        <w:gridCol w:w="826"/>
        <w:gridCol w:w="1155"/>
        <w:gridCol w:w="1101"/>
      </w:tblGrid>
      <w:tr w:rsidR="006B55F4" w:rsidRPr="007E4809" w:rsidTr="00685690">
        <w:trPr>
          <w:trHeight w:val="460"/>
        </w:trPr>
        <w:tc>
          <w:tcPr>
            <w:tcW w:w="1121" w:type="dxa"/>
            <w:vMerge w:val="restart"/>
            <w:tcBorders>
              <w:top w:val="single" w:sz="4" w:space="0" w:color="auto"/>
              <w:left w:val="nil"/>
              <w:bottom w:val="single" w:sz="4" w:space="0" w:color="auto"/>
              <w:right w:val="nil"/>
            </w:tcBorders>
            <w:vAlign w:val="center"/>
          </w:tcPr>
          <w:p w:rsidR="006B55F4" w:rsidRPr="007E4809" w:rsidRDefault="006B55F4" w:rsidP="007E4809">
            <w:pPr>
              <w:ind w:right="-250"/>
              <w:rPr>
                <w:rFonts w:ascii="Arial Narrow" w:hAnsi="Arial Narrow"/>
                <w:b/>
              </w:rPr>
            </w:pPr>
            <w:r w:rsidRPr="007E4809">
              <w:rPr>
                <w:rFonts w:ascii="Arial Narrow" w:hAnsi="Arial Narrow"/>
                <w:b/>
              </w:rPr>
              <w:t>Stres</w:t>
            </w:r>
          </w:p>
        </w:tc>
        <w:tc>
          <w:tcPr>
            <w:tcW w:w="3086" w:type="dxa"/>
            <w:gridSpan w:val="4"/>
            <w:tcBorders>
              <w:top w:val="single" w:sz="4" w:space="0" w:color="auto"/>
              <w:left w:val="nil"/>
              <w:right w:val="nil"/>
            </w:tcBorders>
            <w:vAlign w:val="center"/>
          </w:tcPr>
          <w:p w:rsidR="006B55F4" w:rsidRPr="007E4809" w:rsidRDefault="006B55F4" w:rsidP="007E4809">
            <w:pPr>
              <w:jc w:val="center"/>
              <w:rPr>
                <w:rFonts w:ascii="Arial Narrow" w:hAnsi="Arial Narrow"/>
                <w:b/>
              </w:rPr>
            </w:pPr>
            <w:r w:rsidRPr="007E4809">
              <w:rPr>
                <w:rFonts w:ascii="Arial Narrow" w:hAnsi="Arial Narrow"/>
                <w:b/>
              </w:rPr>
              <w:t>Gastritis</w:t>
            </w:r>
          </w:p>
        </w:tc>
        <w:tc>
          <w:tcPr>
            <w:tcW w:w="652" w:type="dxa"/>
            <w:tcBorders>
              <w:top w:val="single" w:sz="4" w:space="0" w:color="auto"/>
              <w:left w:val="nil"/>
              <w:right w:val="nil"/>
            </w:tcBorders>
          </w:tcPr>
          <w:p w:rsidR="006B55F4" w:rsidRPr="007E4809" w:rsidRDefault="006B55F4" w:rsidP="007E4809">
            <w:pPr>
              <w:jc w:val="center"/>
              <w:rPr>
                <w:rFonts w:ascii="Arial Narrow" w:hAnsi="Arial Narrow"/>
                <w:b/>
                <w:i/>
              </w:rPr>
            </w:pPr>
          </w:p>
        </w:tc>
        <w:tc>
          <w:tcPr>
            <w:tcW w:w="826" w:type="dxa"/>
            <w:tcBorders>
              <w:top w:val="single" w:sz="4" w:space="0" w:color="auto"/>
              <w:left w:val="nil"/>
              <w:right w:val="nil"/>
            </w:tcBorders>
          </w:tcPr>
          <w:p w:rsidR="006B55F4" w:rsidRPr="007E4809" w:rsidRDefault="006B55F4" w:rsidP="007E4809">
            <w:pPr>
              <w:jc w:val="center"/>
              <w:rPr>
                <w:rFonts w:ascii="Arial Narrow" w:hAnsi="Arial Narrow"/>
                <w:b/>
                <w:i/>
              </w:rPr>
            </w:pPr>
          </w:p>
        </w:tc>
        <w:tc>
          <w:tcPr>
            <w:tcW w:w="1155" w:type="dxa"/>
            <w:vMerge w:val="restart"/>
            <w:tcBorders>
              <w:top w:val="single" w:sz="4" w:space="0" w:color="auto"/>
              <w:left w:val="nil"/>
              <w:bottom w:val="single" w:sz="4" w:space="0" w:color="auto"/>
              <w:right w:val="nil"/>
            </w:tcBorders>
            <w:vAlign w:val="center"/>
          </w:tcPr>
          <w:p w:rsidR="006B55F4" w:rsidRPr="007E4809" w:rsidRDefault="006B55F4" w:rsidP="007E4809">
            <w:pPr>
              <w:jc w:val="center"/>
              <w:rPr>
                <w:rFonts w:ascii="Arial Narrow" w:hAnsi="Arial Narrow"/>
                <w:b/>
                <w:i/>
              </w:rPr>
            </w:pPr>
            <w:r w:rsidRPr="007E4809">
              <w:rPr>
                <w:rFonts w:ascii="Arial Narrow" w:hAnsi="Arial Narrow"/>
                <w:b/>
                <w:i/>
              </w:rPr>
              <w:t>p-value</w:t>
            </w:r>
          </w:p>
        </w:tc>
        <w:tc>
          <w:tcPr>
            <w:tcW w:w="1101" w:type="dxa"/>
            <w:vMerge w:val="restart"/>
            <w:tcBorders>
              <w:top w:val="single" w:sz="4" w:space="0" w:color="auto"/>
              <w:left w:val="nil"/>
              <w:bottom w:val="single" w:sz="4" w:space="0" w:color="auto"/>
              <w:right w:val="nil"/>
            </w:tcBorders>
            <w:vAlign w:val="center"/>
          </w:tcPr>
          <w:p w:rsidR="006B55F4" w:rsidRPr="007E4809" w:rsidRDefault="006B55F4" w:rsidP="007E4809">
            <w:pPr>
              <w:jc w:val="center"/>
              <w:rPr>
                <w:rFonts w:ascii="Arial Narrow" w:hAnsi="Arial Narrow"/>
                <w:b/>
              </w:rPr>
            </w:pPr>
            <w:r w:rsidRPr="007E4809">
              <w:rPr>
                <w:rFonts w:ascii="Arial Narrow" w:hAnsi="Arial Narrow"/>
                <w:b/>
              </w:rPr>
              <w:t>OR</w:t>
            </w:r>
          </w:p>
          <w:p w:rsidR="006B55F4" w:rsidRPr="007E4809" w:rsidRDefault="006B55F4" w:rsidP="007E4809">
            <w:pPr>
              <w:jc w:val="center"/>
              <w:rPr>
                <w:rFonts w:ascii="Arial Narrow" w:hAnsi="Arial Narrow"/>
                <w:b/>
              </w:rPr>
            </w:pPr>
            <w:r w:rsidRPr="007E4809">
              <w:rPr>
                <w:rFonts w:ascii="Arial Narrow" w:hAnsi="Arial Narrow"/>
                <w:b/>
              </w:rPr>
              <w:t>CI 95%</w:t>
            </w:r>
          </w:p>
        </w:tc>
      </w:tr>
      <w:tr w:rsidR="006B55F4" w:rsidRPr="007E4809" w:rsidTr="00685690">
        <w:trPr>
          <w:trHeight w:val="160"/>
        </w:trPr>
        <w:tc>
          <w:tcPr>
            <w:tcW w:w="1121" w:type="dxa"/>
            <w:vMerge/>
            <w:tcBorders>
              <w:left w:val="nil"/>
              <w:bottom w:val="single" w:sz="4" w:space="0" w:color="auto"/>
              <w:right w:val="nil"/>
            </w:tcBorders>
            <w:vAlign w:val="center"/>
          </w:tcPr>
          <w:p w:rsidR="006B55F4" w:rsidRPr="007E4809" w:rsidRDefault="006B55F4" w:rsidP="007E4809">
            <w:pPr>
              <w:jc w:val="both"/>
              <w:rPr>
                <w:rFonts w:ascii="Arial Narrow" w:hAnsi="Arial Narrow"/>
                <w:b/>
              </w:rPr>
            </w:pPr>
          </w:p>
        </w:tc>
        <w:tc>
          <w:tcPr>
            <w:tcW w:w="1495" w:type="dxa"/>
            <w:gridSpan w:val="2"/>
            <w:tcBorders>
              <w:left w:val="nil"/>
              <w:bottom w:val="nil"/>
              <w:right w:val="nil"/>
            </w:tcBorders>
            <w:vAlign w:val="center"/>
          </w:tcPr>
          <w:p w:rsidR="006B55F4" w:rsidRPr="007E4809" w:rsidRDefault="006B55F4" w:rsidP="007E4809">
            <w:pPr>
              <w:ind w:right="202"/>
              <w:jc w:val="center"/>
              <w:rPr>
                <w:rFonts w:ascii="Arial Narrow" w:hAnsi="Arial Narrow"/>
                <w:b/>
              </w:rPr>
            </w:pPr>
            <w:r w:rsidRPr="007E4809">
              <w:rPr>
                <w:rFonts w:ascii="Arial Narrow" w:hAnsi="Arial Narrow"/>
                <w:b/>
              </w:rPr>
              <w:t xml:space="preserve">Gastritis </w:t>
            </w:r>
          </w:p>
        </w:tc>
        <w:tc>
          <w:tcPr>
            <w:tcW w:w="1591" w:type="dxa"/>
            <w:gridSpan w:val="2"/>
            <w:tcBorders>
              <w:left w:val="nil"/>
              <w:bottom w:val="nil"/>
              <w:right w:val="nil"/>
            </w:tcBorders>
            <w:vAlign w:val="center"/>
          </w:tcPr>
          <w:p w:rsidR="006B55F4" w:rsidRPr="007E4809" w:rsidRDefault="006B55F4" w:rsidP="007E4809">
            <w:pPr>
              <w:ind w:right="204"/>
              <w:jc w:val="center"/>
              <w:rPr>
                <w:rFonts w:ascii="Arial Narrow" w:hAnsi="Arial Narrow"/>
                <w:b/>
              </w:rPr>
            </w:pPr>
            <w:r w:rsidRPr="007E4809">
              <w:rPr>
                <w:rFonts w:ascii="Arial Narrow" w:hAnsi="Arial Narrow"/>
                <w:b/>
              </w:rPr>
              <w:t>Tidak Gastritis</w:t>
            </w:r>
          </w:p>
        </w:tc>
        <w:tc>
          <w:tcPr>
            <w:tcW w:w="652" w:type="dxa"/>
            <w:tcBorders>
              <w:left w:val="nil"/>
              <w:bottom w:val="nil"/>
              <w:right w:val="nil"/>
            </w:tcBorders>
          </w:tcPr>
          <w:p w:rsidR="006B55F4" w:rsidRPr="007E4809" w:rsidRDefault="006B55F4" w:rsidP="007E4809">
            <w:pPr>
              <w:jc w:val="center"/>
              <w:rPr>
                <w:rFonts w:ascii="Arial Narrow" w:hAnsi="Arial Narrow"/>
                <w:b/>
              </w:rPr>
            </w:pPr>
            <w:r w:rsidRPr="007E4809">
              <w:rPr>
                <w:rFonts w:ascii="Arial Narrow" w:hAnsi="Arial Narrow"/>
                <w:b/>
              </w:rPr>
              <w:t>N</w:t>
            </w:r>
          </w:p>
        </w:tc>
        <w:tc>
          <w:tcPr>
            <w:tcW w:w="826" w:type="dxa"/>
            <w:tcBorders>
              <w:left w:val="nil"/>
              <w:bottom w:val="nil"/>
              <w:right w:val="nil"/>
            </w:tcBorders>
          </w:tcPr>
          <w:p w:rsidR="006B55F4" w:rsidRPr="007E4809" w:rsidRDefault="006B55F4" w:rsidP="007E4809">
            <w:pPr>
              <w:jc w:val="center"/>
              <w:rPr>
                <w:rFonts w:ascii="Arial Narrow" w:hAnsi="Arial Narrow"/>
                <w:b/>
              </w:rPr>
            </w:pPr>
            <w:r w:rsidRPr="007E4809">
              <w:rPr>
                <w:rFonts w:ascii="Arial Narrow" w:hAnsi="Arial Narrow"/>
                <w:b/>
              </w:rPr>
              <w:t>%</w:t>
            </w:r>
          </w:p>
        </w:tc>
        <w:tc>
          <w:tcPr>
            <w:tcW w:w="1155" w:type="dxa"/>
            <w:vMerge/>
            <w:tcBorders>
              <w:top w:val="single" w:sz="4" w:space="0" w:color="auto"/>
              <w:left w:val="nil"/>
              <w:bottom w:val="single" w:sz="4" w:space="0" w:color="auto"/>
              <w:right w:val="nil"/>
            </w:tcBorders>
            <w:vAlign w:val="center"/>
          </w:tcPr>
          <w:p w:rsidR="006B55F4" w:rsidRPr="007E4809" w:rsidRDefault="006B55F4" w:rsidP="007E4809">
            <w:pPr>
              <w:jc w:val="center"/>
              <w:rPr>
                <w:rFonts w:ascii="Arial Narrow" w:hAnsi="Arial Narrow"/>
                <w:b/>
              </w:rPr>
            </w:pPr>
          </w:p>
        </w:tc>
        <w:tc>
          <w:tcPr>
            <w:tcW w:w="1101" w:type="dxa"/>
            <w:vMerge/>
            <w:tcBorders>
              <w:top w:val="single" w:sz="4" w:space="0" w:color="auto"/>
              <w:left w:val="nil"/>
              <w:bottom w:val="single" w:sz="4" w:space="0" w:color="auto"/>
              <w:right w:val="nil"/>
            </w:tcBorders>
            <w:vAlign w:val="center"/>
          </w:tcPr>
          <w:p w:rsidR="006B55F4" w:rsidRPr="007E4809" w:rsidRDefault="006B55F4" w:rsidP="007E4809">
            <w:pPr>
              <w:jc w:val="center"/>
              <w:rPr>
                <w:rFonts w:ascii="Arial Narrow" w:hAnsi="Arial Narrow"/>
                <w:b/>
              </w:rPr>
            </w:pPr>
          </w:p>
        </w:tc>
      </w:tr>
      <w:tr w:rsidR="006B55F4" w:rsidRPr="007E4809" w:rsidTr="007E4809">
        <w:trPr>
          <w:trHeight w:val="71"/>
        </w:trPr>
        <w:tc>
          <w:tcPr>
            <w:tcW w:w="1121" w:type="dxa"/>
            <w:vMerge/>
            <w:tcBorders>
              <w:left w:val="nil"/>
              <w:bottom w:val="single" w:sz="4" w:space="0" w:color="auto"/>
              <w:right w:val="nil"/>
            </w:tcBorders>
            <w:vAlign w:val="center"/>
          </w:tcPr>
          <w:p w:rsidR="006B55F4" w:rsidRPr="007E4809" w:rsidRDefault="006B55F4" w:rsidP="007E4809">
            <w:pPr>
              <w:jc w:val="both"/>
              <w:rPr>
                <w:rFonts w:ascii="Arial Narrow" w:hAnsi="Arial Narrow"/>
                <w:b/>
              </w:rPr>
            </w:pPr>
          </w:p>
        </w:tc>
        <w:tc>
          <w:tcPr>
            <w:tcW w:w="654" w:type="dxa"/>
            <w:tcBorders>
              <w:left w:val="nil"/>
              <w:bottom w:val="single" w:sz="4" w:space="0" w:color="auto"/>
              <w:right w:val="nil"/>
            </w:tcBorders>
            <w:vAlign w:val="center"/>
          </w:tcPr>
          <w:p w:rsidR="006B55F4" w:rsidRPr="007E4809" w:rsidRDefault="00207E12" w:rsidP="007E4809">
            <w:pPr>
              <w:jc w:val="center"/>
              <w:rPr>
                <w:rFonts w:ascii="Arial Narrow" w:hAnsi="Arial Narrow"/>
                <w:b/>
              </w:rPr>
            </w:pPr>
            <w:r w:rsidRPr="007E4809">
              <w:rPr>
                <w:rFonts w:ascii="Arial Narrow" w:hAnsi="Arial Narrow"/>
                <w:b/>
              </w:rPr>
              <w:t>N</w:t>
            </w:r>
          </w:p>
        </w:tc>
        <w:tc>
          <w:tcPr>
            <w:tcW w:w="841" w:type="dxa"/>
            <w:tcBorders>
              <w:left w:val="nil"/>
              <w:bottom w:val="single" w:sz="4" w:space="0" w:color="auto"/>
              <w:right w:val="nil"/>
            </w:tcBorders>
            <w:vAlign w:val="center"/>
          </w:tcPr>
          <w:p w:rsidR="006B55F4" w:rsidRPr="007E4809" w:rsidRDefault="006B55F4" w:rsidP="007E4809">
            <w:pPr>
              <w:ind w:right="-18"/>
              <w:jc w:val="center"/>
              <w:rPr>
                <w:rFonts w:ascii="Arial Narrow" w:hAnsi="Arial Narrow"/>
                <w:b/>
              </w:rPr>
            </w:pPr>
            <w:r w:rsidRPr="007E4809">
              <w:rPr>
                <w:rFonts w:ascii="Arial Narrow" w:hAnsi="Arial Narrow"/>
                <w:b/>
              </w:rPr>
              <w:t>%</w:t>
            </w:r>
          </w:p>
        </w:tc>
        <w:tc>
          <w:tcPr>
            <w:tcW w:w="598" w:type="dxa"/>
            <w:tcBorders>
              <w:left w:val="nil"/>
              <w:bottom w:val="single" w:sz="4" w:space="0" w:color="auto"/>
              <w:right w:val="nil"/>
            </w:tcBorders>
            <w:vAlign w:val="center"/>
          </w:tcPr>
          <w:p w:rsidR="006B55F4" w:rsidRPr="007E4809" w:rsidRDefault="006B55F4" w:rsidP="007E4809">
            <w:pPr>
              <w:jc w:val="center"/>
              <w:rPr>
                <w:rFonts w:ascii="Arial Narrow" w:hAnsi="Arial Narrow"/>
                <w:b/>
              </w:rPr>
            </w:pPr>
            <w:r w:rsidRPr="007E4809">
              <w:rPr>
                <w:rFonts w:ascii="Arial Narrow" w:hAnsi="Arial Narrow"/>
                <w:b/>
              </w:rPr>
              <w:t>n</w:t>
            </w:r>
          </w:p>
        </w:tc>
        <w:tc>
          <w:tcPr>
            <w:tcW w:w="993" w:type="dxa"/>
            <w:tcBorders>
              <w:left w:val="nil"/>
              <w:bottom w:val="single" w:sz="4" w:space="0" w:color="auto"/>
              <w:right w:val="nil"/>
            </w:tcBorders>
            <w:vAlign w:val="center"/>
          </w:tcPr>
          <w:p w:rsidR="006B55F4" w:rsidRPr="007E4809" w:rsidRDefault="006B55F4" w:rsidP="007E4809">
            <w:pPr>
              <w:jc w:val="center"/>
              <w:rPr>
                <w:rFonts w:ascii="Arial Narrow" w:hAnsi="Arial Narrow"/>
                <w:b/>
              </w:rPr>
            </w:pPr>
            <w:r w:rsidRPr="007E4809">
              <w:rPr>
                <w:rFonts w:ascii="Arial Narrow" w:hAnsi="Arial Narrow"/>
                <w:b/>
              </w:rPr>
              <w:t>%</w:t>
            </w:r>
          </w:p>
        </w:tc>
        <w:tc>
          <w:tcPr>
            <w:tcW w:w="652" w:type="dxa"/>
            <w:tcBorders>
              <w:left w:val="nil"/>
              <w:bottom w:val="single" w:sz="4" w:space="0" w:color="auto"/>
              <w:right w:val="nil"/>
            </w:tcBorders>
          </w:tcPr>
          <w:p w:rsidR="006B55F4" w:rsidRPr="007E4809" w:rsidRDefault="006B55F4" w:rsidP="007E4809">
            <w:pPr>
              <w:jc w:val="center"/>
              <w:rPr>
                <w:rFonts w:ascii="Arial Narrow" w:hAnsi="Arial Narrow"/>
                <w:b/>
              </w:rPr>
            </w:pPr>
          </w:p>
        </w:tc>
        <w:tc>
          <w:tcPr>
            <w:tcW w:w="826" w:type="dxa"/>
            <w:tcBorders>
              <w:left w:val="nil"/>
              <w:bottom w:val="single" w:sz="4" w:space="0" w:color="auto"/>
              <w:right w:val="nil"/>
            </w:tcBorders>
          </w:tcPr>
          <w:p w:rsidR="006B55F4" w:rsidRPr="007E4809" w:rsidRDefault="006B55F4" w:rsidP="007E4809">
            <w:pPr>
              <w:jc w:val="center"/>
              <w:rPr>
                <w:rFonts w:ascii="Arial Narrow" w:hAnsi="Arial Narrow"/>
                <w:b/>
              </w:rPr>
            </w:pPr>
          </w:p>
        </w:tc>
        <w:tc>
          <w:tcPr>
            <w:tcW w:w="1155" w:type="dxa"/>
            <w:vMerge/>
            <w:tcBorders>
              <w:top w:val="single" w:sz="4" w:space="0" w:color="auto"/>
              <w:left w:val="nil"/>
              <w:bottom w:val="single" w:sz="4" w:space="0" w:color="auto"/>
              <w:right w:val="nil"/>
            </w:tcBorders>
            <w:vAlign w:val="center"/>
          </w:tcPr>
          <w:p w:rsidR="006B55F4" w:rsidRPr="007E4809" w:rsidRDefault="006B55F4" w:rsidP="007E4809">
            <w:pPr>
              <w:jc w:val="center"/>
              <w:rPr>
                <w:rFonts w:ascii="Arial Narrow" w:hAnsi="Arial Narrow"/>
                <w:b/>
              </w:rPr>
            </w:pPr>
          </w:p>
        </w:tc>
        <w:tc>
          <w:tcPr>
            <w:tcW w:w="1101" w:type="dxa"/>
            <w:vMerge/>
            <w:tcBorders>
              <w:top w:val="single" w:sz="4" w:space="0" w:color="auto"/>
              <w:left w:val="nil"/>
              <w:bottom w:val="single" w:sz="4" w:space="0" w:color="auto"/>
              <w:right w:val="nil"/>
            </w:tcBorders>
            <w:vAlign w:val="center"/>
          </w:tcPr>
          <w:p w:rsidR="006B55F4" w:rsidRPr="007E4809" w:rsidRDefault="006B55F4" w:rsidP="007E4809">
            <w:pPr>
              <w:jc w:val="center"/>
              <w:rPr>
                <w:rFonts w:ascii="Arial Narrow" w:hAnsi="Arial Narrow"/>
                <w:b/>
              </w:rPr>
            </w:pPr>
          </w:p>
        </w:tc>
      </w:tr>
      <w:tr w:rsidR="006B55F4" w:rsidRPr="007E4809" w:rsidTr="00685690">
        <w:trPr>
          <w:trHeight w:val="384"/>
        </w:trPr>
        <w:tc>
          <w:tcPr>
            <w:tcW w:w="1121" w:type="dxa"/>
            <w:tcBorders>
              <w:top w:val="single" w:sz="4" w:space="0" w:color="auto"/>
              <w:left w:val="nil"/>
              <w:right w:val="nil"/>
            </w:tcBorders>
          </w:tcPr>
          <w:p w:rsidR="006B55F4" w:rsidRPr="007E4809" w:rsidRDefault="006B55F4" w:rsidP="007E4809">
            <w:pPr>
              <w:spacing w:before="120"/>
              <w:rPr>
                <w:rFonts w:ascii="Arial Narrow" w:hAnsi="Arial Narrow"/>
              </w:rPr>
            </w:pPr>
            <w:r w:rsidRPr="007E4809">
              <w:rPr>
                <w:rFonts w:ascii="Arial Narrow" w:hAnsi="Arial Narrow"/>
              </w:rPr>
              <w:t xml:space="preserve">stres   </w:t>
            </w:r>
          </w:p>
        </w:tc>
        <w:tc>
          <w:tcPr>
            <w:tcW w:w="654"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44</w:t>
            </w:r>
          </w:p>
        </w:tc>
        <w:tc>
          <w:tcPr>
            <w:tcW w:w="841"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83,0</w:t>
            </w:r>
          </w:p>
        </w:tc>
        <w:tc>
          <w:tcPr>
            <w:tcW w:w="598"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9</w:t>
            </w:r>
          </w:p>
        </w:tc>
        <w:tc>
          <w:tcPr>
            <w:tcW w:w="993"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17,0</w:t>
            </w:r>
          </w:p>
        </w:tc>
        <w:tc>
          <w:tcPr>
            <w:tcW w:w="652"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53</w:t>
            </w:r>
          </w:p>
        </w:tc>
        <w:tc>
          <w:tcPr>
            <w:tcW w:w="826"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100,0</w:t>
            </w:r>
          </w:p>
        </w:tc>
        <w:tc>
          <w:tcPr>
            <w:tcW w:w="1155" w:type="dxa"/>
            <w:vMerge w:val="restart"/>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0,000</w:t>
            </w:r>
          </w:p>
        </w:tc>
        <w:tc>
          <w:tcPr>
            <w:tcW w:w="1101" w:type="dxa"/>
            <w:tcBorders>
              <w:top w:val="single" w:sz="4" w:space="0" w:color="auto"/>
              <w:left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7,556</w:t>
            </w:r>
          </w:p>
        </w:tc>
      </w:tr>
      <w:tr w:rsidR="006B55F4" w:rsidRPr="007E4809" w:rsidTr="00685690">
        <w:trPr>
          <w:trHeight w:val="250"/>
        </w:trPr>
        <w:tc>
          <w:tcPr>
            <w:tcW w:w="1121" w:type="dxa"/>
            <w:tcBorders>
              <w:left w:val="nil"/>
              <w:bottom w:val="nil"/>
              <w:right w:val="nil"/>
            </w:tcBorders>
            <w:vAlign w:val="center"/>
          </w:tcPr>
          <w:p w:rsidR="006B55F4" w:rsidRPr="007E4809" w:rsidRDefault="006B55F4" w:rsidP="007E4809">
            <w:pPr>
              <w:pStyle w:val="ListParagraph"/>
              <w:ind w:left="0"/>
              <w:rPr>
                <w:rFonts w:ascii="Arial Narrow" w:hAnsi="Arial Narrow"/>
              </w:rPr>
            </w:pPr>
            <w:r w:rsidRPr="007E4809">
              <w:rPr>
                <w:rFonts w:ascii="Arial Narrow" w:hAnsi="Arial Narrow"/>
              </w:rPr>
              <w:t>Tidak stres</w:t>
            </w:r>
          </w:p>
        </w:tc>
        <w:tc>
          <w:tcPr>
            <w:tcW w:w="654"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22</w:t>
            </w:r>
          </w:p>
        </w:tc>
        <w:tc>
          <w:tcPr>
            <w:tcW w:w="841"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39,3</w:t>
            </w:r>
          </w:p>
        </w:tc>
        <w:tc>
          <w:tcPr>
            <w:tcW w:w="598"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34</w:t>
            </w:r>
          </w:p>
        </w:tc>
        <w:tc>
          <w:tcPr>
            <w:tcW w:w="993"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60,7</w:t>
            </w:r>
          </w:p>
        </w:tc>
        <w:tc>
          <w:tcPr>
            <w:tcW w:w="652"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56</w:t>
            </w:r>
          </w:p>
        </w:tc>
        <w:tc>
          <w:tcPr>
            <w:tcW w:w="826"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100,0</w:t>
            </w:r>
          </w:p>
        </w:tc>
        <w:tc>
          <w:tcPr>
            <w:tcW w:w="1155" w:type="dxa"/>
            <w:vMerge/>
            <w:tcBorders>
              <w:left w:val="nil"/>
              <w:bottom w:val="nil"/>
              <w:right w:val="nil"/>
            </w:tcBorders>
            <w:vAlign w:val="center"/>
          </w:tcPr>
          <w:p w:rsidR="006B55F4" w:rsidRPr="007E4809" w:rsidRDefault="006B55F4" w:rsidP="007E4809">
            <w:pPr>
              <w:jc w:val="center"/>
              <w:rPr>
                <w:rFonts w:ascii="Arial Narrow" w:hAnsi="Arial Narrow"/>
              </w:rPr>
            </w:pPr>
          </w:p>
        </w:tc>
        <w:tc>
          <w:tcPr>
            <w:tcW w:w="1101" w:type="dxa"/>
            <w:tcBorders>
              <w:left w:val="nil"/>
              <w:bottom w:val="nil"/>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(3,086-</w:t>
            </w:r>
          </w:p>
        </w:tc>
      </w:tr>
      <w:tr w:rsidR="006B55F4" w:rsidRPr="007E4809" w:rsidTr="00685690">
        <w:trPr>
          <w:trHeight w:val="267"/>
        </w:trPr>
        <w:tc>
          <w:tcPr>
            <w:tcW w:w="1121" w:type="dxa"/>
            <w:tcBorders>
              <w:left w:val="nil"/>
              <w:bottom w:val="single" w:sz="4" w:space="0" w:color="auto"/>
              <w:right w:val="nil"/>
            </w:tcBorders>
            <w:vAlign w:val="center"/>
          </w:tcPr>
          <w:p w:rsidR="006B55F4" w:rsidRPr="007E4809" w:rsidRDefault="006B55F4" w:rsidP="007E4809">
            <w:pPr>
              <w:jc w:val="both"/>
              <w:rPr>
                <w:rFonts w:ascii="Arial Narrow" w:hAnsi="Arial Narrow"/>
              </w:rPr>
            </w:pPr>
            <w:r w:rsidRPr="007E4809">
              <w:rPr>
                <w:rFonts w:ascii="Arial Narrow" w:hAnsi="Arial Narrow"/>
              </w:rPr>
              <w:t xml:space="preserve">Total </w:t>
            </w:r>
          </w:p>
        </w:tc>
        <w:tc>
          <w:tcPr>
            <w:tcW w:w="654"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66</w:t>
            </w:r>
          </w:p>
        </w:tc>
        <w:tc>
          <w:tcPr>
            <w:tcW w:w="841"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60,6</w:t>
            </w:r>
          </w:p>
        </w:tc>
        <w:tc>
          <w:tcPr>
            <w:tcW w:w="598"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43</w:t>
            </w:r>
          </w:p>
        </w:tc>
        <w:tc>
          <w:tcPr>
            <w:tcW w:w="993"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39,4</w:t>
            </w:r>
          </w:p>
        </w:tc>
        <w:tc>
          <w:tcPr>
            <w:tcW w:w="652"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109</w:t>
            </w:r>
          </w:p>
        </w:tc>
        <w:tc>
          <w:tcPr>
            <w:tcW w:w="826"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100,0</w:t>
            </w:r>
          </w:p>
        </w:tc>
        <w:tc>
          <w:tcPr>
            <w:tcW w:w="1155" w:type="dxa"/>
            <w:vMerge/>
            <w:tcBorders>
              <w:left w:val="nil"/>
              <w:bottom w:val="single" w:sz="4" w:space="0" w:color="auto"/>
              <w:right w:val="nil"/>
            </w:tcBorders>
            <w:vAlign w:val="center"/>
          </w:tcPr>
          <w:p w:rsidR="006B55F4" w:rsidRPr="007E4809" w:rsidRDefault="006B55F4" w:rsidP="007E4809">
            <w:pPr>
              <w:jc w:val="center"/>
              <w:rPr>
                <w:rFonts w:ascii="Arial Narrow" w:hAnsi="Arial Narrow"/>
              </w:rPr>
            </w:pPr>
          </w:p>
        </w:tc>
        <w:tc>
          <w:tcPr>
            <w:tcW w:w="1101" w:type="dxa"/>
            <w:tcBorders>
              <w:left w:val="nil"/>
              <w:bottom w:val="single" w:sz="4" w:space="0" w:color="auto"/>
              <w:right w:val="nil"/>
            </w:tcBorders>
            <w:vAlign w:val="center"/>
          </w:tcPr>
          <w:p w:rsidR="006B55F4" w:rsidRPr="007E4809" w:rsidRDefault="006B55F4" w:rsidP="007E4809">
            <w:pPr>
              <w:jc w:val="center"/>
              <w:rPr>
                <w:rFonts w:ascii="Arial Narrow" w:hAnsi="Arial Narrow"/>
              </w:rPr>
            </w:pPr>
            <w:r w:rsidRPr="007E4809">
              <w:rPr>
                <w:rFonts w:ascii="Arial Narrow" w:hAnsi="Arial Narrow"/>
              </w:rPr>
              <w:t>18,498)</w:t>
            </w:r>
          </w:p>
        </w:tc>
      </w:tr>
    </w:tbl>
    <w:p w:rsidR="006B55F4" w:rsidRPr="007E4809" w:rsidRDefault="006B55F4" w:rsidP="00685690">
      <w:pPr>
        <w:spacing w:after="0" w:line="240" w:lineRule="auto"/>
        <w:ind w:left="360"/>
        <w:rPr>
          <w:rFonts w:ascii="Arial Narrow" w:hAnsi="Arial Narrow"/>
          <w:lang w:val="en-US"/>
        </w:rPr>
      </w:pPr>
    </w:p>
    <w:p w:rsidR="007E4809" w:rsidRDefault="007E4809" w:rsidP="00685690">
      <w:pPr>
        <w:spacing w:after="0" w:line="240" w:lineRule="auto"/>
        <w:ind w:firstLine="450"/>
        <w:jc w:val="both"/>
        <w:rPr>
          <w:rFonts w:ascii="Arial Narrow" w:hAnsi="Arial Narrow"/>
          <w:lang w:val="en-US"/>
        </w:rPr>
      </w:pPr>
    </w:p>
    <w:p w:rsidR="006B55F4" w:rsidRPr="007E4809" w:rsidRDefault="006B55F4" w:rsidP="00685690">
      <w:pPr>
        <w:spacing w:after="0" w:line="240" w:lineRule="auto"/>
        <w:ind w:firstLine="450"/>
        <w:jc w:val="both"/>
        <w:rPr>
          <w:rFonts w:ascii="Arial Narrow" w:hAnsi="Arial Narrow"/>
          <w:lang w:val="en-US"/>
        </w:rPr>
      </w:pPr>
      <w:r w:rsidRPr="007E4809">
        <w:rPr>
          <w:rFonts w:ascii="Arial Narrow" w:hAnsi="Arial Narrow"/>
        </w:rPr>
        <w:t xml:space="preserve">Berdasarkan Tabeldapat diketahui dari 53 responden yang stres sebanyak </w:t>
      </w:r>
      <w:r w:rsidRPr="007E4809">
        <w:rPr>
          <w:rFonts w:ascii="Arial Narrow" w:hAnsi="Arial Narrow"/>
          <w:lang w:val="en-US"/>
        </w:rPr>
        <w:t>44 (</w:t>
      </w:r>
      <w:r w:rsidRPr="007E4809">
        <w:rPr>
          <w:rFonts w:ascii="Arial Narrow" w:hAnsi="Arial Narrow"/>
        </w:rPr>
        <w:t>83,0%</w:t>
      </w:r>
      <w:r w:rsidRPr="007E4809">
        <w:rPr>
          <w:rFonts w:ascii="Arial Narrow" w:hAnsi="Arial Narrow"/>
          <w:lang w:val="en-US"/>
        </w:rPr>
        <w:t>)</w:t>
      </w:r>
      <w:r w:rsidRPr="007E4809">
        <w:rPr>
          <w:rFonts w:ascii="Arial Narrow" w:hAnsi="Arial Narrow"/>
        </w:rPr>
        <w:t xml:space="preserve"> responden mengalami gastritis dan sebanyak </w:t>
      </w:r>
      <w:r w:rsidRPr="007E4809">
        <w:rPr>
          <w:rFonts w:ascii="Arial Narrow" w:hAnsi="Arial Narrow"/>
          <w:lang w:val="en-US"/>
        </w:rPr>
        <w:t>9 (</w:t>
      </w:r>
      <w:r w:rsidRPr="007E4809">
        <w:rPr>
          <w:rFonts w:ascii="Arial Narrow" w:hAnsi="Arial Narrow"/>
        </w:rPr>
        <w:t>17,0%</w:t>
      </w:r>
      <w:r w:rsidRPr="007E4809">
        <w:rPr>
          <w:rFonts w:ascii="Arial Narrow" w:hAnsi="Arial Narrow"/>
          <w:lang w:val="en-US"/>
        </w:rPr>
        <w:t>)</w:t>
      </w:r>
      <w:r w:rsidRPr="007E4809">
        <w:rPr>
          <w:rFonts w:ascii="Arial Narrow" w:hAnsi="Arial Narrow"/>
        </w:rPr>
        <w:t xml:space="preserve"> responden tidak mengalami gastritis dan dari 5</w:t>
      </w:r>
      <w:r w:rsidRPr="007E4809">
        <w:rPr>
          <w:rFonts w:ascii="Arial Narrow" w:hAnsi="Arial Narrow"/>
          <w:lang w:val="en-US"/>
        </w:rPr>
        <w:t>6</w:t>
      </w:r>
      <w:r w:rsidRPr="007E4809">
        <w:rPr>
          <w:rFonts w:ascii="Arial Narrow" w:hAnsi="Arial Narrow"/>
        </w:rPr>
        <w:t xml:space="preserve"> responden yang tidak stres sebanyak </w:t>
      </w:r>
      <w:r w:rsidRPr="007E4809">
        <w:rPr>
          <w:rFonts w:ascii="Arial Narrow" w:hAnsi="Arial Narrow"/>
          <w:lang w:val="en-US"/>
        </w:rPr>
        <w:t>22 (</w:t>
      </w:r>
      <w:r w:rsidRPr="007E4809">
        <w:rPr>
          <w:rFonts w:ascii="Arial Narrow" w:hAnsi="Arial Narrow"/>
        </w:rPr>
        <w:t>39,3%</w:t>
      </w:r>
      <w:r w:rsidRPr="007E4809">
        <w:rPr>
          <w:rFonts w:ascii="Arial Narrow" w:hAnsi="Arial Narrow"/>
          <w:lang w:val="en-US"/>
        </w:rPr>
        <w:t>)</w:t>
      </w:r>
      <w:r w:rsidRPr="007E4809">
        <w:rPr>
          <w:rFonts w:ascii="Arial Narrow" w:hAnsi="Arial Narrow"/>
        </w:rPr>
        <w:t xml:space="preserve"> responden mengalami gastritis dan sebanyak </w:t>
      </w:r>
      <w:r w:rsidRPr="007E4809">
        <w:rPr>
          <w:rFonts w:ascii="Arial Narrow" w:hAnsi="Arial Narrow"/>
          <w:lang w:val="en-US"/>
        </w:rPr>
        <w:t>34 (</w:t>
      </w:r>
      <w:r w:rsidRPr="007E4809">
        <w:rPr>
          <w:rFonts w:ascii="Arial Narrow" w:hAnsi="Arial Narrow"/>
        </w:rPr>
        <w:t>60,7%</w:t>
      </w:r>
      <w:r w:rsidRPr="007E4809">
        <w:rPr>
          <w:rFonts w:ascii="Arial Narrow" w:hAnsi="Arial Narrow"/>
          <w:lang w:val="en-US"/>
        </w:rPr>
        <w:t>)</w:t>
      </w:r>
      <w:r w:rsidRPr="007E4809">
        <w:rPr>
          <w:rFonts w:ascii="Arial Narrow" w:hAnsi="Arial Narrow"/>
        </w:rPr>
        <w:t xml:space="preserve"> responden tidak gastritis.  </w:t>
      </w:r>
    </w:p>
    <w:p w:rsidR="00685690" w:rsidRPr="007E4809" w:rsidRDefault="00685690" w:rsidP="00685690">
      <w:pPr>
        <w:spacing w:after="0" w:line="240" w:lineRule="auto"/>
        <w:ind w:firstLine="450"/>
        <w:jc w:val="both"/>
        <w:rPr>
          <w:rFonts w:ascii="Arial Narrow" w:hAnsi="Arial Narrow"/>
          <w:lang w:val="en-US"/>
        </w:rPr>
      </w:pPr>
    </w:p>
    <w:p w:rsidR="006B55F4" w:rsidRPr="007E4809" w:rsidRDefault="006B55F4" w:rsidP="00685690">
      <w:pPr>
        <w:spacing w:after="0" w:line="240" w:lineRule="auto"/>
        <w:ind w:firstLine="450"/>
        <w:jc w:val="both"/>
        <w:rPr>
          <w:rFonts w:ascii="Arial Narrow" w:hAnsi="Arial Narrow"/>
          <w:lang w:val="en-US"/>
        </w:rPr>
      </w:pPr>
      <w:r w:rsidRPr="007E4809">
        <w:rPr>
          <w:rFonts w:ascii="Arial Narrow" w:hAnsi="Arial Narrow"/>
        </w:rPr>
        <w:t xml:space="preserve">Hasil uji statistik diperoleh </w:t>
      </w:r>
      <w:r w:rsidRPr="007E4809">
        <w:rPr>
          <w:rFonts w:ascii="Arial Narrow" w:hAnsi="Arial Narrow"/>
          <w:i/>
        </w:rPr>
        <w:t>p-value</w:t>
      </w:r>
      <w:r w:rsidRPr="007E4809">
        <w:rPr>
          <w:rFonts w:ascii="Arial Narrow" w:hAnsi="Arial Narrow"/>
        </w:rPr>
        <w:t xml:space="preserve"> = </w:t>
      </w:r>
      <w:r w:rsidRPr="007E4809">
        <w:rPr>
          <w:rFonts w:ascii="Arial Narrow" w:hAnsi="Arial Narrow"/>
          <w:lang w:val="en-US"/>
        </w:rPr>
        <w:t>0</w:t>
      </w:r>
      <w:r w:rsidRPr="007E4809">
        <w:rPr>
          <w:rFonts w:ascii="Arial Narrow" w:hAnsi="Arial Narrow"/>
        </w:rPr>
        <w:t xml:space="preserve">,000 yang berarti &lt;α (0,05), maka dapat disimpulkan bahwa ada </w:t>
      </w:r>
      <w:r w:rsidRPr="007E4809">
        <w:rPr>
          <w:rFonts w:ascii="Arial Narrow" w:hAnsi="Arial Narrow"/>
          <w:lang w:val="en-US" w:eastAsia="id-ID"/>
        </w:rPr>
        <w:t xml:space="preserve">Hubungan antara stres </w:t>
      </w:r>
      <w:r w:rsidRPr="007E4809">
        <w:rPr>
          <w:rFonts w:ascii="Arial Narrow" w:hAnsi="Arial Narrow"/>
          <w:lang w:eastAsia="id-ID"/>
        </w:rPr>
        <w:t>dengan kejadian gastritis pada lansia di UPTD Sri Bhawono Kecamatan Bandar Sri</w:t>
      </w:r>
      <w:r w:rsidRPr="007E4809">
        <w:rPr>
          <w:rFonts w:ascii="Arial Narrow" w:hAnsi="Arial Narrow"/>
          <w:lang w:val="en-US" w:eastAsia="id-ID"/>
        </w:rPr>
        <w:t>b</w:t>
      </w:r>
      <w:r w:rsidRPr="007E4809">
        <w:rPr>
          <w:rFonts w:ascii="Arial Narrow" w:hAnsi="Arial Narrow"/>
          <w:lang w:eastAsia="id-ID"/>
        </w:rPr>
        <w:t xml:space="preserve">hawono Kabupaten Lampung Timur </w:t>
      </w:r>
      <w:r w:rsidRPr="007E4809">
        <w:rPr>
          <w:rFonts w:ascii="Arial Narrow" w:hAnsi="Arial Narrow"/>
          <w:lang w:val="en-US" w:eastAsia="id-ID"/>
        </w:rPr>
        <w:t>t</w:t>
      </w:r>
      <w:r w:rsidRPr="007E4809">
        <w:rPr>
          <w:rFonts w:ascii="Arial Narrow" w:hAnsi="Arial Narrow"/>
          <w:lang w:eastAsia="id-ID"/>
        </w:rPr>
        <w:t>ahun 201</w:t>
      </w:r>
      <w:r w:rsidRPr="007E4809">
        <w:rPr>
          <w:rFonts w:ascii="Arial Narrow" w:hAnsi="Arial Narrow"/>
          <w:lang w:val="en-US" w:eastAsia="id-ID"/>
        </w:rPr>
        <w:t>9</w:t>
      </w:r>
      <w:r w:rsidRPr="007E4809">
        <w:rPr>
          <w:rFonts w:ascii="Arial Narrow" w:hAnsi="Arial Narrow"/>
          <w:lang w:val="en-US"/>
        </w:rPr>
        <w:t>, d</w:t>
      </w:r>
      <w:r w:rsidRPr="007E4809">
        <w:rPr>
          <w:rFonts w:ascii="Arial Narrow" w:hAnsi="Arial Narrow"/>
        </w:rPr>
        <w:t>engan nilai OR 7,556 berarti responden yang stres memiliki risiko 7,556 kali lebih besar terjadi gastritis jika dibandingkan dengan responden yang tidak stres.</w:t>
      </w:r>
    </w:p>
    <w:p w:rsidR="00685690" w:rsidRPr="007E4809" w:rsidRDefault="00685690" w:rsidP="00685690">
      <w:pPr>
        <w:spacing w:after="0" w:line="240" w:lineRule="auto"/>
        <w:ind w:firstLine="450"/>
        <w:jc w:val="both"/>
        <w:rPr>
          <w:rFonts w:ascii="Arial Narrow" w:hAnsi="Arial Narrow"/>
          <w:lang w:val="en-US"/>
        </w:rPr>
      </w:pPr>
    </w:p>
    <w:p w:rsidR="00685690" w:rsidRPr="007E4809" w:rsidRDefault="00685690" w:rsidP="00685690">
      <w:pPr>
        <w:spacing w:after="0" w:line="240" w:lineRule="auto"/>
        <w:jc w:val="both"/>
        <w:rPr>
          <w:rFonts w:ascii="Arial Narrow" w:hAnsi="Arial Narrow"/>
          <w:b/>
        </w:rPr>
      </w:pPr>
      <w:r w:rsidRPr="007E4809">
        <w:rPr>
          <w:rFonts w:ascii="Arial Narrow" w:hAnsi="Arial Narrow"/>
          <w:b/>
        </w:rPr>
        <w:t xml:space="preserve">Pembahasan </w:t>
      </w:r>
    </w:p>
    <w:p w:rsidR="00685690" w:rsidRPr="007E4809" w:rsidRDefault="00685690" w:rsidP="00685690">
      <w:pPr>
        <w:spacing w:after="0" w:line="240" w:lineRule="auto"/>
        <w:jc w:val="both"/>
        <w:rPr>
          <w:rFonts w:ascii="Arial Narrow" w:hAnsi="Arial Narrow"/>
          <w:b/>
        </w:rPr>
      </w:pPr>
      <w:r w:rsidRPr="007E4809">
        <w:rPr>
          <w:rFonts w:ascii="Arial Narrow" w:hAnsi="Arial Narrow"/>
          <w:b/>
        </w:rPr>
        <w:t xml:space="preserve">Analisis Univariat </w:t>
      </w:r>
    </w:p>
    <w:p w:rsidR="00685690" w:rsidRPr="007E4809" w:rsidRDefault="00685690" w:rsidP="00685690">
      <w:pPr>
        <w:spacing w:after="0" w:line="240" w:lineRule="auto"/>
        <w:jc w:val="both"/>
        <w:rPr>
          <w:rFonts w:ascii="Arial Narrow" w:hAnsi="Arial Narrow"/>
          <w:b/>
        </w:rPr>
      </w:pPr>
      <w:r w:rsidRPr="007E4809">
        <w:rPr>
          <w:rFonts w:ascii="Arial Narrow" w:hAnsi="Arial Narrow"/>
          <w:b/>
          <w:lang w:val="en-US" w:eastAsia="id-ID"/>
        </w:rPr>
        <w:t xml:space="preserve">Distribusi frekuensi </w:t>
      </w:r>
      <w:r w:rsidRPr="007E4809">
        <w:rPr>
          <w:rFonts w:ascii="Arial Narrow" w:hAnsi="Arial Narrow"/>
          <w:b/>
          <w:lang w:eastAsia="id-ID"/>
        </w:rPr>
        <w:t>kejadian gastritis pada lansia di UPTD Sri Bhawono Kecamatan Bandar Sri</w:t>
      </w:r>
      <w:r w:rsidRPr="007E4809">
        <w:rPr>
          <w:rFonts w:ascii="Arial Narrow" w:hAnsi="Arial Narrow"/>
          <w:b/>
          <w:lang w:val="en-US" w:eastAsia="id-ID"/>
        </w:rPr>
        <w:t>b</w:t>
      </w:r>
      <w:r w:rsidRPr="007E4809">
        <w:rPr>
          <w:rFonts w:ascii="Arial Narrow" w:hAnsi="Arial Narrow"/>
          <w:b/>
          <w:lang w:eastAsia="id-ID"/>
        </w:rPr>
        <w:t xml:space="preserve">hawono Kabupaten Lampung </w:t>
      </w:r>
      <w:proofErr w:type="gramStart"/>
      <w:r w:rsidRPr="007E4809">
        <w:rPr>
          <w:rFonts w:ascii="Arial Narrow" w:hAnsi="Arial Narrow"/>
          <w:b/>
          <w:lang w:eastAsia="id-ID"/>
        </w:rPr>
        <w:t>Timur  Tahun</w:t>
      </w:r>
      <w:proofErr w:type="gramEnd"/>
      <w:r w:rsidRPr="007E4809">
        <w:rPr>
          <w:rFonts w:ascii="Arial Narrow" w:hAnsi="Arial Narrow"/>
          <w:b/>
          <w:lang w:eastAsia="id-ID"/>
        </w:rPr>
        <w:t xml:space="preserve"> 201</w:t>
      </w:r>
      <w:r w:rsidRPr="007E4809">
        <w:rPr>
          <w:rFonts w:ascii="Arial Narrow" w:hAnsi="Arial Narrow"/>
          <w:b/>
          <w:lang w:val="en-US" w:eastAsia="id-ID"/>
        </w:rPr>
        <w:t>9</w:t>
      </w:r>
    </w:p>
    <w:p w:rsidR="00685690" w:rsidRPr="007E4809" w:rsidRDefault="00685690" w:rsidP="00685690">
      <w:pPr>
        <w:pStyle w:val="ListParagraph"/>
        <w:spacing w:after="0" w:line="240" w:lineRule="auto"/>
        <w:ind w:left="0" w:firstLine="450"/>
        <w:jc w:val="both"/>
        <w:rPr>
          <w:rFonts w:ascii="Arial Narrow" w:hAnsi="Arial Narrow"/>
          <w:lang w:val="en-US"/>
        </w:rPr>
      </w:pPr>
      <w:r w:rsidRPr="007E4809">
        <w:rPr>
          <w:rFonts w:ascii="Arial Narrow" w:hAnsi="Arial Narrow"/>
        </w:rPr>
        <w:t>Berdasarkan hasil penelitian dari 109 responden dengan kejadian gastritis, sebanyak 66 (60,6%) responden gastritis dan sebanyak 43 (39,4%) responden tidak gastritis.</w:t>
      </w:r>
    </w:p>
    <w:p w:rsidR="007E4809" w:rsidRPr="007E4809" w:rsidRDefault="007E4809" w:rsidP="00685690">
      <w:pPr>
        <w:pStyle w:val="ListParagraph"/>
        <w:spacing w:after="0" w:line="240" w:lineRule="auto"/>
        <w:ind w:left="0" w:firstLine="450"/>
        <w:jc w:val="both"/>
        <w:rPr>
          <w:rFonts w:ascii="Arial Narrow" w:hAnsi="Arial Narrow"/>
          <w:b/>
          <w:lang w:val="en-US"/>
        </w:rPr>
      </w:pPr>
    </w:p>
    <w:p w:rsidR="00685690" w:rsidRPr="007E4809" w:rsidRDefault="00685690" w:rsidP="00685690">
      <w:pPr>
        <w:pStyle w:val="ListParagraph"/>
        <w:spacing w:after="0" w:line="240" w:lineRule="auto"/>
        <w:ind w:left="0" w:firstLine="450"/>
        <w:jc w:val="both"/>
        <w:rPr>
          <w:rFonts w:ascii="Arial Narrow" w:hAnsi="Arial Narrow"/>
          <w:shd w:val="clear" w:color="auto" w:fill="FFFFFF"/>
          <w:lang w:val="en-US"/>
        </w:rPr>
      </w:pPr>
      <w:r w:rsidRPr="007E4809">
        <w:rPr>
          <w:rFonts w:ascii="Arial Narrow" w:hAnsi="Arial Narrow"/>
        </w:rPr>
        <w:t xml:space="preserve">Gastritis merupakan salah satu masalah kesehatan saluran pencernaan yang paling sering terjadi. Gastritis lambung merupakan gangguan umum diskontinuitas dari mukosa lambung, yang disebabkan oleh berbagai faktor seperti alkohol, stres, obat antiinflamasi, dan lain-lain. Penderita gastritis umumnya mengalami gangguan pada saluran pencernaan atas, berupa nafsu makan menurun, perut kembung dan perasaan penuh di perut, mual, muntah, dan bersendawa (Saroinsong, 2014). Membran mukosa lambung menjadi edema dan hiperemik (kongesti dengan jaringan, cairan, dan darah) dan mengalami erosi superfisial, bagian ini mensekresi sejumlah getah lambung, yang mengandung sangat sedikit asam tetapi banyak mukus. Ulserasi superfisial dapat </w:t>
      </w:r>
      <w:r w:rsidRPr="007E4809">
        <w:rPr>
          <w:rFonts w:ascii="Arial Narrow" w:hAnsi="Arial Narrow"/>
        </w:rPr>
        <w:lastRenderedPageBreak/>
        <w:t xml:space="preserve">terjadi dan dapat menimbulkan hemoragi. Pasien dapat mengalami ketidaknyamanan, sakit kepala, malas, mual, dan anoreksia, sering disertai dengan muntah dan cegukan. Beberapa pasien, asimtomatik. Mukosa lambung mampu memperbaiki diri sendiri setelah mengalami gastritis. Kadang-kadang, hemoragi memerlukan intervensi bedah. Bila makanan pengiritasi tidak dimuntahkan tetapi mencapai usus, dapat mengakibatkan kolik dan diare. Biasanya, pasien sembuh kira-kira sehari, meskipun napsu makan mungkin menurun selama 2 atau 3 hari kemudian </w:t>
      </w:r>
      <w:r w:rsidRPr="007E4809">
        <w:rPr>
          <w:rFonts w:ascii="Arial Narrow" w:hAnsi="Arial Narrow"/>
          <w:lang w:val="en-US"/>
        </w:rPr>
        <w:t>(</w:t>
      </w:r>
      <w:r w:rsidRPr="007E4809">
        <w:rPr>
          <w:rFonts w:ascii="Arial Narrow" w:hAnsi="Arial Narrow"/>
          <w:shd w:val="clear" w:color="auto" w:fill="FFFFFF"/>
        </w:rPr>
        <w:t>Smeltzer, &amp; Bare,. 2009)</w:t>
      </w:r>
    </w:p>
    <w:p w:rsidR="007E4809" w:rsidRPr="007E4809" w:rsidRDefault="007E4809" w:rsidP="00685690">
      <w:pPr>
        <w:pStyle w:val="ListParagraph"/>
        <w:spacing w:after="0" w:line="240" w:lineRule="auto"/>
        <w:ind w:left="0" w:firstLine="450"/>
        <w:jc w:val="both"/>
        <w:rPr>
          <w:rFonts w:ascii="Arial Narrow" w:hAnsi="Arial Narrow"/>
          <w:b/>
          <w:lang w:val="en-US"/>
        </w:rPr>
      </w:pPr>
    </w:p>
    <w:p w:rsidR="00685690" w:rsidRPr="007E4809" w:rsidRDefault="00685690" w:rsidP="00685690">
      <w:pPr>
        <w:pStyle w:val="ListParagraph"/>
        <w:spacing w:after="0" w:line="240" w:lineRule="auto"/>
        <w:ind w:left="0" w:firstLine="450"/>
        <w:jc w:val="both"/>
        <w:rPr>
          <w:rFonts w:ascii="Arial Narrow" w:hAnsi="Arial Narrow"/>
          <w:lang w:val="en-US"/>
        </w:rPr>
      </w:pPr>
      <w:proofErr w:type="gramStart"/>
      <w:r w:rsidRPr="007E4809">
        <w:rPr>
          <w:rFonts w:ascii="Arial Narrow" w:hAnsi="Arial Narrow"/>
          <w:lang w:val="en-US" w:eastAsia="id-ID"/>
        </w:rPr>
        <w:t>Penelitian Prasetyo (2015) dengan jud</w:t>
      </w:r>
      <w:r w:rsidRPr="007E4809">
        <w:rPr>
          <w:rFonts w:ascii="Arial Narrow" w:hAnsi="Arial Narrow"/>
          <w:lang w:eastAsia="id-ID"/>
        </w:rPr>
        <w:t>u</w:t>
      </w:r>
      <w:r w:rsidRPr="007E4809">
        <w:rPr>
          <w:rFonts w:ascii="Arial Narrow" w:hAnsi="Arial Narrow"/>
          <w:lang w:val="en-US" w:eastAsia="id-ID"/>
        </w:rPr>
        <w:t xml:space="preserve">l </w:t>
      </w:r>
      <w:r w:rsidRPr="007E4809">
        <w:rPr>
          <w:rFonts w:ascii="Arial Narrow" w:hAnsi="Arial Narrow"/>
        </w:rPr>
        <w:t>Hubungan antara stres dengan kejadian gastritis diKlinik Dhanang Husada Sukoharjo</w:t>
      </w:r>
      <w:r w:rsidRPr="007E4809">
        <w:rPr>
          <w:rFonts w:ascii="Arial Narrow" w:hAnsi="Arial Narrow"/>
          <w:lang w:val="en-US" w:eastAsia="id-ID"/>
        </w:rPr>
        <w:t>.</w:t>
      </w:r>
      <w:proofErr w:type="gramEnd"/>
      <w:r w:rsidRPr="007E4809">
        <w:rPr>
          <w:rFonts w:ascii="Arial Narrow" w:hAnsi="Arial Narrow"/>
          <w:lang w:val="en-US" w:eastAsia="id-ID"/>
        </w:rPr>
        <w:t xml:space="preserve"> Hasil penelitian menunjukkan bahwa mayoritas responden dengan responden menderita gastritis sebanyak 39 orang (44</w:t>
      </w:r>
      <w:proofErr w:type="gramStart"/>
      <w:r w:rsidRPr="007E4809">
        <w:rPr>
          <w:rFonts w:ascii="Arial Narrow" w:hAnsi="Arial Narrow"/>
          <w:lang w:val="en-US" w:eastAsia="id-ID"/>
        </w:rPr>
        <w:t>,3</w:t>
      </w:r>
      <w:proofErr w:type="gramEnd"/>
      <w:r w:rsidRPr="007E4809">
        <w:rPr>
          <w:rFonts w:ascii="Arial Narrow" w:hAnsi="Arial Narrow"/>
          <w:lang w:val="en-US" w:eastAsia="id-ID"/>
        </w:rPr>
        <w:t>%).</w:t>
      </w:r>
      <w:r w:rsidRPr="007E4809">
        <w:rPr>
          <w:rFonts w:ascii="Arial Narrow" w:hAnsi="Arial Narrow"/>
        </w:rPr>
        <w:t>Pertambahan usia berhubungan signifikan dengan perubahan sejumlah mekanisme pertahanan mukosa lambung. Walaupun gastritis dapat menyerang segala usia tetapi mencapai puncaknya pada usia &gt;40 tahun sehingga lebih mudah terinfeksi gangguan auto immun</w:t>
      </w:r>
    </w:p>
    <w:p w:rsidR="007E4809" w:rsidRPr="007E4809" w:rsidRDefault="007E4809" w:rsidP="00685690">
      <w:pPr>
        <w:pStyle w:val="ListParagraph"/>
        <w:spacing w:after="0" w:line="240" w:lineRule="auto"/>
        <w:ind w:left="0" w:firstLine="450"/>
        <w:jc w:val="both"/>
        <w:rPr>
          <w:rFonts w:ascii="Arial Narrow" w:hAnsi="Arial Narrow"/>
          <w:lang w:val="en-US" w:eastAsia="id-ID"/>
        </w:rPr>
      </w:pPr>
    </w:p>
    <w:p w:rsidR="00685690" w:rsidRPr="007E4809" w:rsidRDefault="00685690" w:rsidP="00685690">
      <w:pPr>
        <w:pStyle w:val="ListParagraph"/>
        <w:spacing w:after="0" w:line="240" w:lineRule="auto"/>
        <w:ind w:left="0" w:firstLine="450"/>
        <w:jc w:val="both"/>
        <w:rPr>
          <w:rFonts w:ascii="Arial Narrow" w:hAnsi="Arial Narrow"/>
        </w:rPr>
      </w:pPr>
      <w:r w:rsidRPr="007E4809">
        <w:rPr>
          <w:rFonts w:ascii="Arial Narrow" w:hAnsi="Arial Narrow"/>
          <w:shd w:val="clear" w:color="auto" w:fill="FFFFFF"/>
        </w:rPr>
        <w:t>Menurut pendapat peneliti gastritis dapat terjadi pada lansia karena pada lansia terjadi b</w:t>
      </w:r>
      <w:r w:rsidRPr="007E4809">
        <w:rPr>
          <w:rFonts w:ascii="Arial Narrow" w:hAnsi="Arial Narrow"/>
          <w:color w:val="000000" w:themeColor="text1"/>
          <w:lang w:val="en-US"/>
        </w:rPr>
        <w:t xml:space="preserve">erbagai masalah fisik, biologik, psikologik dan sosial akan muncul pada usia lanjut sebagai akibat dari proses menua dan penyakit </w:t>
      </w:r>
      <w:r w:rsidRPr="007E4809">
        <w:rPr>
          <w:rFonts w:ascii="Arial Narrow" w:hAnsi="Arial Narrow"/>
          <w:i/>
          <w:color w:val="000000" w:themeColor="text1"/>
          <w:lang w:val="en-US"/>
        </w:rPr>
        <w:t>degenerative</w:t>
      </w:r>
      <w:r w:rsidRPr="007E4809">
        <w:rPr>
          <w:rFonts w:ascii="Arial Narrow" w:hAnsi="Arial Narrow"/>
          <w:color w:val="000000" w:themeColor="text1"/>
          <w:lang w:val="en-US"/>
        </w:rPr>
        <w:t xml:space="preserve"> yang muncul seiring dengan menuanya seseorang. </w:t>
      </w:r>
      <w:r w:rsidRPr="007E4809">
        <w:rPr>
          <w:rFonts w:ascii="Arial Narrow" w:hAnsi="Arial Narrow"/>
          <w:color w:val="000000" w:themeColor="text1"/>
        </w:rPr>
        <w:t>Seiring bertambahnya usia, lapisan mukosa lambung akan mengalami penipisan dan melemah. Kondisi inilah yang menyebabkan gastritis lebih sering terjadi pada lansia dibandingkan orang yang berusia lebih muda</w:t>
      </w:r>
      <w:r w:rsidRPr="007E4809">
        <w:rPr>
          <w:rFonts w:ascii="Arial Narrow" w:hAnsi="Arial Narrow"/>
          <w:shd w:val="clear" w:color="auto" w:fill="FFFFFF"/>
        </w:rPr>
        <w:t>. Peningkatan asam lambung diluar batas normal akan menyebabkan terjadinya iritasi dan kerusakan pada lapisan mukosa dan submukosa lambung dan jika peningkatan asam lambung ini dibiarkan saja maka kerusakan lapisan lambung atau penyakit gastritis akan semakin parah</w:t>
      </w:r>
      <w:r w:rsidRPr="007E4809">
        <w:rPr>
          <w:rFonts w:ascii="Arial Narrow" w:hAnsi="Arial Narrow"/>
        </w:rPr>
        <w:t>.</w:t>
      </w:r>
    </w:p>
    <w:p w:rsidR="00685690" w:rsidRPr="007E4809" w:rsidRDefault="00685690" w:rsidP="00685690">
      <w:pPr>
        <w:spacing w:after="0" w:line="240" w:lineRule="auto"/>
        <w:jc w:val="both"/>
        <w:rPr>
          <w:rFonts w:ascii="Arial Narrow" w:hAnsi="Arial Narrow"/>
          <w:b/>
          <w:lang w:val="en-US" w:eastAsia="id-ID"/>
        </w:rPr>
      </w:pPr>
    </w:p>
    <w:p w:rsidR="00685690" w:rsidRPr="007E4809" w:rsidRDefault="00685690" w:rsidP="00685690">
      <w:pPr>
        <w:spacing w:after="0" w:line="240" w:lineRule="auto"/>
        <w:jc w:val="both"/>
        <w:rPr>
          <w:rFonts w:ascii="Arial Narrow" w:hAnsi="Arial Narrow"/>
          <w:b/>
        </w:rPr>
      </w:pPr>
      <w:r w:rsidRPr="007E4809">
        <w:rPr>
          <w:rFonts w:ascii="Arial Narrow" w:hAnsi="Arial Narrow"/>
          <w:b/>
          <w:lang w:val="en-US" w:eastAsia="id-ID"/>
        </w:rPr>
        <w:t>Distribusi frekuensi s</w:t>
      </w:r>
      <w:r w:rsidRPr="007E4809">
        <w:rPr>
          <w:rFonts w:ascii="Arial Narrow" w:hAnsi="Arial Narrow"/>
          <w:b/>
          <w:lang w:eastAsia="id-ID"/>
        </w:rPr>
        <w:t>tres pada lansia di UPTD Sri Bhawono Kecamatan Bandar Sri</w:t>
      </w:r>
      <w:r w:rsidRPr="007E4809">
        <w:rPr>
          <w:rFonts w:ascii="Arial Narrow" w:hAnsi="Arial Narrow"/>
          <w:b/>
          <w:lang w:val="en-US" w:eastAsia="id-ID"/>
        </w:rPr>
        <w:t>b</w:t>
      </w:r>
      <w:r w:rsidRPr="007E4809">
        <w:rPr>
          <w:rFonts w:ascii="Arial Narrow" w:hAnsi="Arial Narrow"/>
          <w:b/>
          <w:lang w:eastAsia="id-ID"/>
        </w:rPr>
        <w:t xml:space="preserve">hawono Kabupaten Lampung </w:t>
      </w:r>
      <w:proofErr w:type="gramStart"/>
      <w:r w:rsidRPr="007E4809">
        <w:rPr>
          <w:rFonts w:ascii="Arial Narrow" w:hAnsi="Arial Narrow"/>
          <w:b/>
          <w:lang w:val="en-US" w:eastAsia="id-ID"/>
        </w:rPr>
        <w:t>T</w:t>
      </w:r>
      <w:r w:rsidRPr="007E4809">
        <w:rPr>
          <w:rFonts w:ascii="Arial Narrow" w:hAnsi="Arial Narrow"/>
          <w:b/>
          <w:lang w:eastAsia="id-ID"/>
        </w:rPr>
        <w:t xml:space="preserve">imur  </w:t>
      </w:r>
      <w:r w:rsidRPr="007E4809">
        <w:rPr>
          <w:rFonts w:ascii="Arial Narrow" w:hAnsi="Arial Narrow"/>
          <w:b/>
          <w:lang w:val="en-US" w:eastAsia="id-ID"/>
        </w:rPr>
        <w:t>t</w:t>
      </w:r>
      <w:r w:rsidRPr="007E4809">
        <w:rPr>
          <w:rFonts w:ascii="Arial Narrow" w:hAnsi="Arial Narrow"/>
          <w:b/>
          <w:lang w:eastAsia="id-ID"/>
        </w:rPr>
        <w:t>ahun</w:t>
      </w:r>
      <w:proofErr w:type="gramEnd"/>
      <w:r w:rsidRPr="007E4809">
        <w:rPr>
          <w:rFonts w:ascii="Arial Narrow" w:hAnsi="Arial Narrow"/>
          <w:b/>
          <w:lang w:eastAsia="id-ID"/>
        </w:rPr>
        <w:t xml:space="preserve"> 201</w:t>
      </w:r>
      <w:r w:rsidRPr="007E4809">
        <w:rPr>
          <w:rFonts w:ascii="Arial Narrow" w:hAnsi="Arial Narrow"/>
          <w:b/>
          <w:lang w:val="en-US" w:eastAsia="id-ID"/>
        </w:rPr>
        <w:t>9</w:t>
      </w: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lang w:val="en-US" w:eastAsia="id-ID"/>
        </w:rPr>
        <w:t xml:space="preserve">Berdasarkan hasil penelitian </w:t>
      </w:r>
      <w:r w:rsidRPr="007E4809">
        <w:rPr>
          <w:rFonts w:ascii="Arial Narrow" w:hAnsi="Arial Narrow"/>
        </w:rPr>
        <w:t>dari 109 responden dengan kejadian stress, sebanyak 53 (48</w:t>
      </w:r>
      <w:proofErr w:type="gramStart"/>
      <w:r w:rsidRPr="007E4809">
        <w:rPr>
          <w:rFonts w:ascii="Arial Narrow" w:hAnsi="Arial Narrow"/>
        </w:rPr>
        <w:t>,6</w:t>
      </w:r>
      <w:proofErr w:type="gramEnd"/>
      <w:r w:rsidRPr="007E4809">
        <w:rPr>
          <w:rFonts w:ascii="Arial Narrow" w:hAnsi="Arial Narrow"/>
        </w:rPr>
        <w:t>%) responden stres dan sebanyak 56 (51,4%) responden tidak stress.</w:t>
      </w:r>
    </w:p>
    <w:p w:rsidR="007E4809" w:rsidRPr="007E4809" w:rsidRDefault="007E4809" w:rsidP="00685690">
      <w:pPr>
        <w:pStyle w:val="ListParagraph"/>
        <w:spacing w:after="0" w:line="240" w:lineRule="auto"/>
        <w:ind w:left="0" w:firstLine="540"/>
        <w:jc w:val="both"/>
        <w:rPr>
          <w:rFonts w:ascii="Arial Narrow" w:hAnsi="Arial Narrow"/>
          <w:lang w:val="en-US"/>
        </w:rPr>
      </w:pP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rPr>
        <w:t xml:space="preserve">Stres adalah stimulus atau situasi yang menimbulkan distres dan menciptakan tuntutan </w:t>
      </w:r>
      <w:r w:rsidRPr="007E4809">
        <w:rPr>
          <w:rFonts w:ascii="Arial Narrow" w:hAnsi="Arial Narrow"/>
          <w:spacing w:val="-3"/>
        </w:rPr>
        <w:t xml:space="preserve">fisik </w:t>
      </w:r>
      <w:r w:rsidRPr="007E4809">
        <w:rPr>
          <w:rFonts w:ascii="Arial Narrow" w:hAnsi="Arial Narrow"/>
        </w:rPr>
        <w:t xml:space="preserve">dan psikis pada seseorang. Stres membutuhkan koping dan adaptasi. Sindrom adaptasi umum atau teori Selye, menggambarkan stres sebagai kerusakan </w:t>
      </w:r>
      <w:r w:rsidRPr="007E4809">
        <w:rPr>
          <w:rFonts w:ascii="Arial Narrow" w:hAnsi="Arial Narrow"/>
          <w:spacing w:val="-3"/>
        </w:rPr>
        <w:t xml:space="preserve">yang </w:t>
      </w:r>
      <w:r w:rsidRPr="007E4809">
        <w:rPr>
          <w:rFonts w:ascii="Arial Narrow" w:hAnsi="Arial Narrow"/>
        </w:rPr>
        <w:t xml:space="preserve">terjadi pada tubuh tanpa mempedulikan apakah penyebab stres tersebut positif atau negatif. Respons tubuh dapat diprediksi tanpa memerhatikan stresor atau penyebab tertentu  </w:t>
      </w:r>
      <w:r w:rsidRPr="007E4809">
        <w:rPr>
          <w:rFonts w:ascii="Arial Narrow" w:hAnsi="Arial Narrow"/>
          <w:lang w:val="en-US"/>
        </w:rPr>
        <w:t>(</w:t>
      </w:r>
      <w:r w:rsidRPr="007E4809">
        <w:rPr>
          <w:rFonts w:ascii="Arial Narrow" w:hAnsi="Arial Narrow"/>
          <w:shd w:val="clear" w:color="auto" w:fill="FFFFFF"/>
        </w:rPr>
        <w:t xml:space="preserve">Mumpuni, 2010). </w:t>
      </w:r>
      <w:r w:rsidRPr="007E4809">
        <w:rPr>
          <w:rFonts w:ascii="Arial Narrow" w:hAnsi="Arial Narrow"/>
        </w:rPr>
        <w:t>Pada lansia, terjadi penurunan kondisi fisik/biologis, kondisi psikologis, serta perubahan kondisi sosial. Para lansia, bahkan juga masyarakat menganggap seakan-akan tugas-tugasnya sudah selesai, mereka berhenti bekerja dan semakin mengundurkan diri dari pergaulan bermasyarakat yang merupakan salah satu ciri fase ini. Dalam fase ini, biasanya lansia merenungkan hakikat hidupnya dengan lebih intensif serta mencoba mendekatkan dirinya pada Tuhan (Tamher, 2012).</w:t>
      </w:r>
    </w:p>
    <w:p w:rsidR="007E4809" w:rsidRPr="007E4809" w:rsidRDefault="007E4809" w:rsidP="00685690">
      <w:pPr>
        <w:pStyle w:val="ListParagraph"/>
        <w:spacing w:after="0" w:line="240" w:lineRule="auto"/>
        <w:ind w:left="0" w:firstLine="540"/>
        <w:jc w:val="both"/>
        <w:rPr>
          <w:rFonts w:ascii="Arial Narrow" w:hAnsi="Arial Narrow"/>
          <w:lang w:val="en-US" w:eastAsia="id-ID"/>
        </w:rPr>
      </w:pPr>
    </w:p>
    <w:p w:rsidR="00685690" w:rsidRPr="007E4809" w:rsidRDefault="00685690" w:rsidP="00685690">
      <w:pPr>
        <w:pStyle w:val="ListParagraph"/>
        <w:spacing w:after="0" w:line="240" w:lineRule="auto"/>
        <w:ind w:left="0" w:firstLine="540"/>
        <w:jc w:val="both"/>
        <w:rPr>
          <w:rFonts w:ascii="Arial Narrow" w:hAnsi="Arial Narrow"/>
          <w:lang w:val="en-US" w:eastAsia="id-ID"/>
        </w:rPr>
      </w:pPr>
      <w:r w:rsidRPr="007E4809">
        <w:rPr>
          <w:rFonts w:ascii="Arial Narrow" w:hAnsi="Arial Narrow"/>
          <w:shd w:val="clear" w:color="auto" w:fill="FFFFFF"/>
        </w:rPr>
        <w:t xml:space="preserve">Penelitian </w:t>
      </w:r>
      <w:r w:rsidRPr="007E4809">
        <w:rPr>
          <w:rFonts w:ascii="Arial Narrow" w:hAnsi="Arial Narrow"/>
          <w:lang w:val="en-US" w:eastAsia="id-ID"/>
        </w:rPr>
        <w:t xml:space="preserve">Prasetyo (2015) dengan judul </w:t>
      </w:r>
      <w:r w:rsidRPr="007E4809">
        <w:rPr>
          <w:rFonts w:ascii="Arial Narrow" w:hAnsi="Arial Narrow"/>
          <w:color w:val="000000" w:themeColor="text1"/>
        </w:rPr>
        <w:t>Hubungan antara stres dengan kejadian gastritis di Klinik Dhanang Husada Sukoharjo</w:t>
      </w:r>
      <w:r w:rsidRPr="007E4809">
        <w:rPr>
          <w:rFonts w:ascii="Arial Narrow" w:hAnsi="Arial Narrow"/>
          <w:i/>
          <w:color w:val="000000" w:themeColor="text1"/>
        </w:rPr>
        <w:t xml:space="preserve">. </w:t>
      </w:r>
      <w:r w:rsidRPr="007E4809">
        <w:rPr>
          <w:rFonts w:ascii="Arial Narrow" w:hAnsi="Arial Narrow"/>
          <w:lang w:val="en-US" w:eastAsia="id-ID"/>
        </w:rPr>
        <w:t xml:space="preserve">Hasil penelitian menunjukkan bahwa mayoritas responden dengan </w:t>
      </w:r>
      <w:proofErr w:type="gramStart"/>
      <w:r w:rsidRPr="007E4809">
        <w:rPr>
          <w:rFonts w:ascii="Arial Narrow" w:hAnsi="Arial Narrow"/>
          <w:lang w:val="en-US" w:eastAsia="id-ID"/>
        </w:rPr>
        <w:t>stres  pada</w:t>
      </w:r>
      <w:proofErr w:type="gramEnd"/>
      <w:r w:rsidRPr="007E4809">
        <w:rPr>
          <w:rFonts w:ascii="Arial Narrow" w:hAnsi="Arial Narrow"/>
          <w:lang w:val="en-US" w:eastAsia="id-ID"/>
        </w:rPr>
        <w:t xml:space="preserve">  tingkat sedang yaitu sebanyak 28 orang (40,0%).</w:t>
      </w:r>
      <w:r w:rsidRPr="007E4809">
        <w:rPr>
          <w:rFonts w:ascii="Arial Narrow" w:hAnsi="Arial Narrow"/>
          <w:lang w:eastAsia="id-ID"/>
        </w:rPr>
        <w:t xml:space="preserve"> Penelitian dewi (2014) diperoleh informasi faktor stres yang berisiko terjadinya gastritis sebanyak 28 responden (70%) dan tidak berisiko sebanyak 12 responden (30%) dari total 40 responden.</w:t>
      </w:r>
    </w:p>
    <w:p w:rsidR="00685690" w:rsidRPr="007E4809" w:rsidRDefault="00685690" w:rsidP="00685690">
      <w:pPr>
        <w:pStyle w:val="ListParagraph"/>
        <w:spacing w:after="0" w:line="240" w:lineRule="auto"/>
        <w:ind w:left="0" w:firstLine="540"/>
        <w:jc w:val="both"/>
        <w:rPr>
          <w:rFonts w:ascii="Arial Narrow" w:hAnsi="Arial Narrow"/>
          <w:lang w:eastAsia="id-ID"/>
        </w:rPr>
      </w:pPr>
      <w:proofErr w:type="gramStart"/>
      <w:r w:rsidRPr="007E4809">
        <w:rPr>
          <w:rFonts w:ascii="Arial Narrow" w:hAnsi="Arial Narrow"/>
          <w:lang w:val="en-US" w:eastAsia="id-ID"/>
        </w:rPr>
        <w:t xml:space="preserve">Menurut pendapat peneliti, </w:t>
      </w:r>
      <w:r w:rsidRPr="007E4809">
        <w:rPr>
          <w:rFonts w:ascii="Arial Narrow" w:hAnsi="Arial Narrow"/>
          <w:lang w:eastAsia="id-ID"/>
        </w:rPr>
        <w:t>p</w:t>
      </w:r>
      <w:r w:rsidRPr="007E4809">
        <w:rPr>
          <w:rFonts w:ascii="Arial Narrow" w:hAnsi="Arial Narrow"/>
        </w:rPr>
        <w:t>ada lansia, terjadi penurunan kondisi fisik/biologis, kondisi psikologis, serta perubahan kondisi sosial.</w:t>
      </w:r>
      <w:proofErr w:type="gramEnd"/>
      <w:r w:rsidRPr="007E4809">
        <w:rPr>
          <w:rFonts w:ascii="Arial Narrow" w:hAnsi="Arial Narrow"/>
        </w:rPr>
        <w:t xml:space="preserve"> pengaruh proses menua dapat menimbulkan berbagai masalah, baik secara fisik biologis, mental, maupun sosial ekonomi. Semakin bertambahnya usia seseorang, maka kemampauan fisiknya semakin menurun, sehingga dapat mengakibatkan kemunduran pada peran-peran sosialnya. Para lansia, bahkan juga masyarakat menganggap seakan-akan tugas-tugasnya sudah selesai, mereka berhenti bekerja dan semakin mengundurkan diri dari pergaulan bermasyarakat  sehingga jika lansia tidak dapat memanjemen stres dengan baik </w:t>
      </w:r>
      <w:r w:rsidRPr="007E4809">
        <w:rPr>
          <w:rFonts w:ascii="Arial Narrow" w:hAnsi="Arial Narrow"/>
        </w:rPr>
        <w:lastRenderedPageBreak/>
        <w:t>maka dapat menyebabkan gangguan fisik pada lansia salah satunya adalah dapat menyebabkan gastritis. Perlu adanya tindakan dalam mengontrol stres pada lansia</w:t>
      </w:r>
      <w:r w:rsidRPr="007E4809">
        <w:rPr>
          <w:rFonts w:ascii="Arial Narrow" w:hAnsi="Arial Narrow"/>
          <w:lang w:val="en-US"/>
        </w:rPr>
        <w:t xml:space="preserve">.Stres yang terjadi akan mempengaruhi perilaku </w:t>
      </w:r>
      <w:r w:rsidRPr="007E4809">
        <w:rPr>
          <w:rFonts w:ascii="Arial Narrow" w:hAnsi="Arial Narrow"/>
        </w:rPr>
        <w:t>lansia</w:t>
      </w:r>
      <w:r w:rsidRPr="007E4809">
        <w:rPr>
          <w:rFonts w:ascii="Arial Narrow" w:hAnsi="Arial Narrow"/>
          <w:lang w:val="en-US"/>
        </w:rPr>
        <w:t xml:space="preserve"> tersebut diantaranya kehilangan nafsu makan, perubahan pola tidur, penurunan produktifitas, penurunan daya tahan tubuh. Apabila stres ini terjadi terus-menerus maka </w:t>
      </w:r>
      <w:proofErr w:type="gramStart"/>
      <w:r w:rsidRPr="007E4809">
        <w:rPr>
          <w:rFonts w:ascii="Arial Narrow" w:hAnsi="Arial Narrow"/>
          <w:lang w:val="en-US"/>
        </w:rPr>
        <w:t>akan</w:t>
      </w:r>
      <w:proofErr w:type="gramEnd"/>
      <w:r w:rsidRPr="007E4809">
        <w:rPr>
          <w:rFonts w:ascii="Arial Narrow" w:hAnsi="Arial Narrow"/>
          <w:lang w:val="en-US"/>
        </w:rPr>
        <w:t xml:space="preserve"> berdampak terhadap </w:t>
      </w:r>
      <w:r w:rsidRPr="007E4809">
        <w:rPr>
          <w:rFonts w:ascii="Arial Narrow" w:hAnsi="Arial Narrow"/>
        </w:rPr>
        <w:t>lansia</w:t>
      </w:r>
      <w:r w:rsidRPr="007E4809">
        <w:rPr>
          <w:rFonts w:ascii="Arial Narrow" w:hAnsi="Arial Narrow"/>
          <w:lang w:val="en-US"/>
        </w:rPr>
        <w:t xml:space="preserve"> tersebut</w:t>
      </w:r>
      <w:r w:rsidRPr="007E4809">
        <w:rPr>
          <w:rFonts w:ascii="Arial Narrow" w:hAnsi="Arial Narrow"/>
        </w:rPr>
        <w:t>.</w:t>
      </w:r>
    </w:p>
    <w:p w:rsidR="00685690" w:rsidRPr="007E4809" w:rsidRDefault="00685690" w:rsidP="00685690">
      <w:pPr>
        <w:spacing w:after="0" w:line="240" w:lineRule="auto"/>
        <w:jc w:val="both"/>
        <w:rPr>
          <w:rFonts w:ascii="Arial Narrow" w:hAnsi="Arial Narrow"/>
          <w:b/>
          <w:lang w:val="en-US"/>
        </w:rPr>
      </w:pPr>
    </w:p>
    <w:p w:rsidR="00685690" w:rsidRPr="007E4809" w:rsidRDefault="00685690" w:rsidP="00685690">
      <w:pPr>
        <w:spacing w:after="0" w:line="240" w:lineRule="auto"/>
        <w:jc w:val="both"/>
        <w:rPr>
          <w:rFonts w:ascii="Arial Narrow" w:hAnsi="Arial Narrow"/>
          <w:b/>
        </w:rPr>
      </w:pPr>
      <w:r w:rsidRPr="007E4809">
        <w:rPr>
          <w:rFonts w:ascii="Arial Narrow" w:hAnsi="Arial Narrow"/>
          <w:b/>
        </w:rPr>
        <w:t xml:space="preserve">Analisis Bivariat </w:t>
      </w:r>
    </w:p>
    <w:p w:rsidR="00685690" w:rsidRPr="007E4809" w:rsidRDefault="00685690" w:rsidP="00685690">
      <w:pPr>
        <w:spacing w:after="0" w:line="240" w:lineRule="auto"/>
        <w:jc w:val="both"/>
        <w:rPr>
          <w:rFonts w:ascii="Arial Narrow" w:hAnsi="Arial Narrow"/>
          <w:b/>
          <w:lang w:val="en-US" w:eastAsia="id-ID"/>
        </w:rPr>
      </w:pPr>
      <w:r w:rsidRPr="007E4809">
        <w:rPr>
          <w:rFonts w:ascii="Arial Narrow" w:hAnsi="Arial Narrow"/>
          <w:b/>
          <w:lang w:val="en-US" w:eastAsia="id-ID"/>
        </w:rPr>
        <w:t xml:space="preserve">Hubungan antara stress </w:t>
      </w:r>
      <w:r w:rsidRPr="007E4809">
        <w:rPr>
          <w:rFonts w:ascii="Arial Narrow" w:hAnsi="Arial Narrow"/>
          <w:b/>
          <w:lang w:eastAsia="id-ID"/>
        </w:rPr>
        <w:t>dengan kejadian gastritis pada lansia di UPTD Sri Bhawono Kecamatan Bandar Sri</w:t>
      </w:r>
      <w:r w:rsidRPr="007E4809">
        <w:rPr>
          <w:rFonts w:ascii="Arial Narrow" w:hAnsi="Arial Narrow"/>
          <w:b/>
          <w:lang w:val="en-US" w:eastAsia="id-ID"/>
        </w:rPr>
        <w:t>b</w:t>
      </w:r>
      <w:r w:rsidRPr="007E4809">
        <w:rPr>
          <w:rFonts w:ascii="Arial Narrow" w:hAnsi="Arial Narrow"/>
          <w:b/>
          <w:lang w:eastAsia="id-ID"/>
        </w:rPr>
        <w:t xml:space="preserve">hawono Kabupaten Lampung </w:t>
      </w:r>
      <w:proofErr w:type="gramStart"/>
      <w:r w:rsidRPr="007E4809">
        <w:rPr>
          <w:rFonts w:ascii="Arial Narrow" w:hAnsi="Arial Narrow"/>
          <w:b/>
          <w:lang w:eastAsia="id-ID"/>
        </w:rPr>
        <w:t xml:space="preserve">Timur  </w:t>
      </w:r>
      <w:r w:rsidRPr="007E4809">
        <w:rPr>
          <w:rFonts w:ascii="Arial Narrow" w:hAnsi="Arial Narrow"/>
          <w:b/>
          <w:lang w:val="en-US" w:eastAsia="id-ID"/>
        </w:rPr>
        <w:t>t</w:t>
      </w:r>
      <w:r w:rsidRPr="007E4809">
        <w:rPr>
          <w:rFonts w:ascii="Arial Narrow" w:hAnsi="Arial Narrow"/>
          <w:b/>
          <w:lang w:eastAsia="id-ID"/>
        </w:rPr>
        <w:t>ahun</w:t>
      </w:r>
      <w:proofErr w:type="gramEnd"/>
      <w:r w:rsidRPr="007E4809">
        <w:rPr>
          <w:rFonts w:ascii="Arial Narrow" w:hAnsi="Arial Narrow"/>
          <w:b/>
          <w:lang w:eastAsia="id-ID"/>
        </w:rPr>
        <w:t xml:space="preserve"> 201</w:t>
      </w:r>
      <w:r w:rsidRPr="007E4809">
        <w:rPr>
          <w:rFonts w:ascii="Arial Narrow" w:hAnsi="Arial Narrow"/>
          <w:b/>
          <w:lang w:val="en-US" w:eastAsia="id-ID"/>
        </w:rPr>
        <w:t>9</w:t>
      </w: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rPr>
        <w:t xml:space="preserve">Hasil uji statistik diperoleh </w:t>
      </w:r>
      <w:r w:rsidRPr="007E4809">
        <w:rPr>
          <w:rFonts w:ascii="Arial Narrow" w:hAnsi="Arial Narrow"/>
          <w:i/>
        </w:rPr>
        <w:t>p-value</w:t>
      </w:r>
      <w:r w:rsidRPr="007E4809">
        <w:rPr>
          <w:rFonts w:ascii="Arial Narrow" w:hAnsi="Arial Narrow"/>
        </w:rPr>
        <w:t xml:space="preserve"> = </w:t>
      </w:r>
      <w:r w:rsidRPr="007E4809">
        <w:rPr>
          <w:rFonts w:ascii="Arial Narrow" w:hAnsi="Arial Narrow"/>
          <w:lang w:val="en-US"/>
        </w:rPr>
        <w:t>0</w:t>
      </w:r>
      <w:r w:rsidRPr="007E4809">
        <w:rPr>
          <w:rFonts w:ascii="Arial Narrow" w:hAnsi="Arial Narrow"/>
        </w:rPr>
        <w:t xml:space="preserve">,000 yang berarti &lt;α (0,05), maka dapat disimpulkan bahwa ada </w:t>
      </w:r>
      <w:r w:rsidRPr="007E4809">
        <w:rPr>
          <w:rFonts w:ascii="Arial Narrow" w:hAnsi="Arial Narrow"/>
          <w:lang w:val="en-US" w:eastAsia="id-ID"/>
        </w:rPr>
        <w:t xml:space="preserve">Hubungan antara stres </w:t>
      </w:r>
      <w:r w:rsidRPr="007E4809">
        <w:rPr>
          <w:rFonts w:ascii="Arial Narrow" w:hAnsi="Arial Narrow"/>
          <w:lang w:eastAsia="id-ID"/>
        </w:rPr>
        <w:t>dengan kejadian gastritis pada lansia di UPTD Sri Bhawono Kecamatan Bandar Sri</w:t>
      </w:r>
      <w:r w:rsidRPr="007E4809">
        <w:rPr>
          <w:rFonts w:ascii="Arial Narrow" w:hAnsi="Arial Narrow"/>
          <w:lang w:val="en-US" w:eastAsia="id-ID"/>
        </w:rPr>
        <w:t>b</w:t>
      </w:r>
      <w:r w:rsidRPr="007E4809">
        <w:rPr>
          <w:rFonts w:ascii="Arial Narrow" w:hAnsi="Arial Narrow"/>
          <w:lang w:eastAsia="id-ID"/>
        </w:rPr>
        <w:t xml:space="preserve">hawono Kabupaten Lampung Timur </w:t>
      </w:r>
      <w:r w:rsidRPr="007E4809">
        <w:rPr>
          <w:rFonts w:ascii="Arial Narrow" w:hAnsi="Arial Narrow"/>
          <w:lang w:val="en-US" w:eastAsia="id-ID"/>
        </w:rPr>
        <w:t>t</w:t>
      </w:r>
      <w:r w:rsidRPr="007E4809">
        <w:rPr>
          <w:rFonts w:ascii="Arial Narrow" w:hAnsi="Arial Narrow"/>
          <w:lang w:eastAsia="id-ID"/>
        </w:rPr>
        <w:t>ahun 201</w:t>
      </w:r>
      <w:r w:rsidRPr="007E4809">
        <w:rPr>
          <w:rFonts w:ascii="Arial Narrow" w:hAnsi="Arial Narrow"/>
          <w:lang w:val="en-US" w:eastAsia="id-ID"/>
        </w:rPr>
        <w:t>9</w:t>
      </w:r>
      <w:r w:rsidRPr="007E4809">
        <w:rPr>
          <w:rFonts w:ascii="Arial Narrow" w:hAnsi="Arial Narrow"/>
          <w:lang w:val="en-US"/>
        </w:rPr>
        <w:t>, d</w:t>
      </w:r>
      <w:r w:rsidRPr="007E4809">
        <w:rPr>
          <w:rFonts w:ascii="Arial Narrow" w:hAnsi="Arial Narrow"/>
        </w:rPr>
        <w:t>engan nilai OR 7,556 berarti responden yang stress memiliki risiko 7,556 kali lebih besar terjadi gastritis jika dibandingkan dengan responden yang tidak stress.</w:t>
      </w:r>
    </w:p>
    <w:p w:rsidR="007E4809" w:rsidRPr="007E4809" w:rsidRDefault="007E4809" w:rsidP="00685690">
      <w:pPr>
        <w:pStyle w:val="ListParagraph"/>
        <w:spacing w:after="0" w:line="240" w:lineRule="auto"/>
        <w:ind w:left="0" w:firstLine="540"/>
        <w:jc w:val="both"/>
        <w:rPr>
          <w:rFonts w:ascii="Arial Narrow" w:hAnsi="Arial Narrow"/>
          <w:b/>
          <w:lang w:val="en-US" w:eastAsia="id-ID"/>
        </w:rPr>
      </w:pP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rPr>
        <w:t>Stres adalah respon tubuh yang sifatnya nonspesifik terhadap setiap tuntutan beban atasnya. Bila seseorang setelah mengalami stres mengalami gangguan pada satu atau lebih organ tubuh sehingga yang bersangkutantidak lagi dapat menjalankan fungsi pekerjaannya dengan baik, maka disebut mengalami distres (Hawari,</w:t>
      </w:r>
      <w:r w:rsidRPr="007E4809">
        <w:rPr>
          <w:rFonts w:ascii="Arial Narrow" w:hAnsi="Arial Narrow"/>
          <w:lang w:val="en-US"/>
        </w:rPr>
        <w:t xml:space="preserve"> 2013).</w:t>
      </w:r>
      <w:r w:rsidRPr="007E4809">
        <w:rPr>
          <w:rFonts w:ascii="Arial Narrow" w:hAnsi="Arial Narrow"/>
        </w:rPr>
        <w:t xml:space="preserve"> Faktor utama terjadinya gastritis dan merupakan faktor yang menyebabkan kekambuhan penyakit gastritis adalah stres. Penelitian Wolf mendukung pernyataan tersebut dengan mengemukakan bahwa efek stres pada saluran pencernaan antara lain menurunkan saliva sehingga mulut menjadi kering, menyebabkan kontraksi yang tidak terkontrol pada otot esophagus sehingga menyebabkan sulit untuk menelan, peningkatan asam lambung (Saroinsong, 2015). Gastritis disebut radang lambung dapat menyerang setiap orang dengan segala usia. Ada sejumlah gejala yang biasa dirasakan penderita sakit gastritis seperti mual, perut terasa nyeri, perih (kembung dan sesak) pada bagian atas perut (ulu hati). Biasanya, nafsu makan menurun secara drastis, wajah pucat, suhu badan naik (</w:t>
      </w:r>
      <w:r w:rsidRPr="007E4809">
        <w:rPr>
          <w:rFonts w:ascii="Arial Narrow" w:hAnsi="Arial Narrow"/>
          <w:shd w:val="clear" w:color="auto" w:fill="FFFFFF"/>
        </w:rPr>
        <w:t xml:space="preserve">Price, &amp; Wilson. 2012). Gastritis dapat menyerng pada lansia karena </w:t>
      </w:r>
      <w:r w:rsidRPr="007E4809">
        <w:rPr>
          <w:rFonts w:ascii="Arial Narrow" w:hAnsi="Arial Narrow"/>
          <w:color w:val="000000" w:themeColor="text1"/>
          <w:lang w:val="en-US"/>
        </w:rPr>
        <w:t xml:space="preserve">pada usia lanjut sebagai akibat dari proses menua dan penyakit </w:t>
      </w:r>
      <w:r w:rsidRPr="007E4809">
        <w:rPr>
          <w:rFonts w:ascii="Arial Narrow" w:hAnsi="Arial Narrow"/>
          <w:i/>
          <w:color w:val="000000" w:themeColor="text1"/>
          <w:lang w:val="en-US"/>
        </w:rPr>
        <w:t>degenerative</w:t>
      </w:r>
      <w:r w:rsidRPr="007E4809">
        <w:rPr>
          <w:rFonts w:ascii="Arial Narrow" w:hAnsi="Arial Narrow"/>
          <w:color w:val="000000" w:themeColor="text1"/>
          <w:lang w:val="en-US"/>
        </w:rPr>
        <w:t xml:space="preserve"> yang muncul seiring dengan menuanya seseorang. </w:t>
      </w:r>
      <w:r w:rsidRPr="007E4809">
        <w:rPr>
          <w:rFonts w:ascii="Arial Narrow" w:hAnsi="Arial Narrow"/>
          <w:color w:val="000000" w:themeColor="text1"/>
        </w:rPr>
        <w:t>Seiring bertambahnya usia, lapisan mukosa lambung akan mengalami penipisan dan melemah. Kondisi inilah yang menyebabkan gastritis lebih sering terjadi pada lansia dibandingkan orang yang berusia lebih muda</w:t>
      </w:r>
      <w:r w:rsidRPr="007E4809">
        <w:rPr>
          <w:rFonts w:ascii="Arial Narrow" w:hAnsi="Arial Narrow"/>
        </w:rPr>
        <w:t xml:space="preserve"> (Kuswati, 2016). </w:t>
      </w:r>
    </w:p>
    <w:p w:rsidR="007E4809" w:rsidRPr="007E4809" w:rsidRDefault="007E4809" w:rsidP="00685690">
      <w:pPr>
        <w:pStyle w:val="ListParagraph"/>
        <w:spacing w:after="0" w:line="240" w:lineRule="auto"/>
        <w:ind w:left="0" w:firstLine="540"/>
        <w:jc w:val="both"/>
        <w:rPr>
          <w:rFonts w:ascii="Arial Narrow" w:hAnsi="Arial Narrow"/>
          <w:lang w:val="en-US"/>
        </w:rPr>
      </w:pP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rPr>
        <w:t>Secara alamiah pada periode interdigestif sekresi HCl terus berlangsung dalam kecepatan lambat 1-5 mEq/jam yang dikenal dengan BAO. Stres memiliki efek negatif melalui mekanisme neuroendokrin terhadap saluran pencernaan sehingga beresiko untuk mengalami gastritis. Rangsangan emosional kuat dapat meningkatkan BAO melalui saraf parasimpatis Nervus Vagus (NV). Rangsangan Nervus Vagus akan meningkatkan produksi HCl didalam lambung dengan cara mempengaruhi sel G  untuk mensekresi hormon gastrin yang berperan dalam sekresi asam lambung dan meningkatkan jumlah kelenjer oksintik untuk mensekresikan asam lambung secara berlebihan. Rangsangan emosional yang kuat dapat menyebabkan terjadinya peningkatan sekresi asam lambung ≥ 50 ml/jam. Kadar HCl yang meningkat dapat mengiritasi mukosa lambung dan ini dapat menyebabkan terjadinya gastritis. Kekambuhan pada penderita gastritis salah satunya dapat dipengaruhi oleh stres psikologis dimana akan terjadi peningkatan sekresi asam lambung yang dapat mengiritasi mukosa lambung kembali.</w:t>
      </w:r>
    </w:p>
    <w:p w:rsidR="007E4809" w:rsidRPr="007E4809" w:rsidRDefault="007E4809" w:rsidP="00685690">
      <w:pPr>
        <w:pStyle w:val="ListParagraph"/>
        <w:spacing w:after="0" w:line="240" w:lineRule="auto"/>
        <w:ind w:left="0" w:firstLine="540"/>
        <w:jc w:val="both"/>
        <w:rPr>
          <w:rFonts w:ascii="Arial Narrow" w:hAnsi="Arial Narrow"/>
          <w:lang w:val="en-US"/>
        </w:rPr>
      </w:pPr>
    </w:p>
    <w:p w:rsidR="00685690" w:rsidRPr="007E4809" w:rsidRDefault="00685690" w:rsidP="00685690">
      <w:pPr>
        <w:pStyle w:val="ListParagraph"/>
        <w:spacing w:after="0" w:line="240" w:lineRule="auto"/>
        <w:ind w:left="0" w:firstLine="540"/>
        <w:jc w:val="both"/>
        <w:rPr>
          <w:rFonts w:ascii="Arial Narrow" w:hAnsi="Arial Narrow"/>
          <w:lang w:val="en-US" w:eastAsia="id-ID"/>
        </w:rPr>
      </w:pPr>
      <w:r w:rsidRPr="007E4809">
        <w:rPr>
          <w:rFonts w:ascii="Arial Narrow" w:hAnsi="Arial Narrow"/>
        </w:rPr>
        <w:t xml:space="preserve">Penelitian </w:t>
      </w:r>
      <w:r w:rsidRPr="007E4809">
        <w:rPr>
          <w:rFonts w:ascii="Arial Narrow" w:hAnsi="Arial Narrow"/>
          <w:lang w:val="en-US" w:eastAsia="id-ID"/>
        </w:rPr>
        <w:t xml:space="preserve">Menurut penelitian Dewi,  (2014) dengan judul </w:t>
      </w:r>
      <w:r w:rsidRPr="007E4809">
        <w:rPr>
          <w:rFonts w:ascii="Arial Narrow" w:hAnsi="Arial Narrow"/>
        </w:rPr>
        <w:t>faktor-faktor yang mempengaruhi terjadinya gastritis di Wilayah Kerja Puskesmas Tamalanrea Makassar.</w:t>
      </w:r>
      <w:r w:rsidRPr="007E4809">
        <w:rPr>
          <w:rFonts w:ascii="Arial Narrow" w:hAnsi="Arial Narrow"/>
          <w:lang w:val="en-US" w:eastAsia="id-ID"/>
        </w:rPr>
        <w:t xml:space="preserve"> Hasil bivariat menunjukkan bahwa Interval makan (p= 0,025) dan stres (p= 0,004). Kesimpulan dari penelitian </w:t>
      </w:r>
      <w:proofErr w:type="gramStart"/>
      <w:r w:rsidRPr="007E4809">
        <w:rPr>
          <w:rFonts w:ascii="Arial Narrow" w:hAnsi="Arial Narrow"/>
          <w:lang w:val="en-US" w:eastAsia="id-ID"/>
        </w:rPr>
        <w:t>ini :</w:t>
      </w:r>
      <w:proofErr w:type="gramEnd"/>
      <w:r w:rsidRPr="007E4809">
        <w:rPr>
          <w:rFonts w:ascii="Arial Narrow" w:hAnsi="Arial Narrow"/>
          <w:lang w:val="en-US" w:eastAsia="id-ID"/>
        </w:rPr>
        <w:t xml:space="preserve"> Ada hubungan antara interval makan dan stres dengan kejadian gastritis di wilayah kerja puskesmas Tamalanrea Makassar. Saran bagi penderita gastritis hendaknya mengatur interval makan dan cegah timbulnya stres.Penelitian Prasetyo (2015) hasil penelitian menunjukkan bahwa ada </w:t>
      </w:r>
      <w:r w:rsidRPr="007E4809">
        <w:rPr>
          <w:rFonts w:ascii="Arial Narrow" w:hAnsi="Arial Narrow"/>
          <w:lang w:val="en-US" w:eastAsia="id-ID"/>
        </w:rPr>
        <w:lastRenderedPageBreak/>
        <w:t xml:space="preserve">hubungan antara stres dengan kejadian gastritis </w:t>
      </w:r>
      <w:proofErr w:type="gramStart"/>
      <w:r w:rsidRPr="007E4809">
        <w:rPr>
          <w:rFonts w:ascii="Arial Narrow" w:hAnsi="Arial Narrow"/>
          <w:lang w:val="en-US" w:eastAsia="id-ID"/>
        </w:rPr>
        <w:t>( 2</w:t>
      </w:r>
      <w:proofErr w:type="gramEnd"/>
      <w:r w:rsidRPr="007E4809">
        <w:rPr>
          <w:rFonts w:ascii="Arial Narrow" w:hAnsi="Arial Narrow"/>
          <w:lang w:val="en-US" w:eastAsia="id-ID"/>
        </w:rPr>
        <w:t xml:space="preserve"> = 20,93) dan secara statistik signifikan (p = 0,000 &lt; 0,05), dimana semakin tinggi tingkat stres  maka semakin rentan terkena gastritis. </w:t>
      </w:r>
    </w:p>
    <w:p w:rsidR="007E4809" w:rsidRPr="007E4809" w:rsidRDefault="007E4809" w:rsidP="00685690">
      <w:pPr>
        <w:pStyle w:val="ListParagraph"/>
        <w:spacing w:after="0" w:line="240" w:lineRule="auto"/>
        <w:ind w:left="0" w:firstLine="540"/>
        <w:jc w:val="both"/>
        <w:rPr>
          <w:rFonts w:ascii="Arial Narrow" w:hAnsi="Arial Narrow"/>
          <w:lang w:val="en-US" w:eastAsia="id-ID"/>
        </w:rPr>
      </w:pP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lang w:eastAsia="id-ID"/>
        </w:rPr>
        <w:t xml:space="preserve">Berdasarkan hasil penelitian diketahui bahwa </w:t>
      </w:r>
      <w:r w:rsidRPr="007E4809">
        <w:rPr>
          <w:rFonts w:ascii="Arial Narrow" w:hAnsi="Arial Narrow"/>
        </w:rPr>
        <w:t xml:space="preserve">dari 56 responden yang stres sebanyak </w:t>
      </w:r>
      <w:r w:rsidRPr="007E4809">
        <w:rPr>
          <w:rFonts w:ascii="Arial Narrow" w:hAnsi="Arial Narrow"/>
          <w:lang w:val="en-US"/>
        </w:rPr>
        <w:t>44 (</w:t>
      </w:r>
      <w:r w:rsidRPr="007E4809">
        <w:rPr>
          <w:rFonts w:ascii="Arial Narrow" w:hAnsi="Arial Narrow"/>
        </w:rPr>
        <w:t>83,0%</w:t>
      </w:r>
      <w:r w:rsidRPr="007E4809">
        <w:rPr>
          <w:rFonts w:ascii="Arial Narrow" w:hAnsi="Arial Narrow"/>
          <w:lang w:val="en-US"/>
        </w:rPr>
        <w:t>)</w:t>
      </w:r>
      <w:r w:rsidRPr="007E4809">
        <w:rPr>
          <w:rFonts w:ascii="Arial Narrow" w:hAnsi="Arial Narrow"/>
        </w:rPr>
        <w:t xml:space="preserve"> responden mengalami gastritis hal ini sejalan dengan teori yang mengungkapkan bahwa </w:t>
      </w:r>
      <w:r w:rsidRPr="007E4809">
        <w:rPr>
          <w:rFonts w:ascii="Arial Narrow" w:hAnsi="Arial Narrow"/>
          <w:color w:val="000000" w:themeColor="text1"/>
          <w:lang w:val="en-US"/>
        </w:rPr>
        <w:t xml:space="preserve">berbagai masalah fisik, biologik, psikologik dan sosial akan muncul pada usia lanjut sebagai akibat dari proses menua dan penyakit </w:t>
      </w:r>
      <w:r w:rsidRPr="007E4809">
        <w:rPr>
          <w:rFonts w:ascii="Arial Narrow" w:hAnsi="Arial Narrow"/>
          <w:i/>
          <w:color w:val="000000" w:themeColor="text1"/>
          <w:lang w:val="en-US"/>
        </w:rPr>
        <w:t>degenerative</w:t>
      </w:r>
      <w:r w:rsidRPr="007E4809">
        <w:rPr>
          <w:rFonts w:ascii="Arial Narrow" w:hAnsi="Arial Narrow"/>
          <w:color w:val="000000" w:themeColor="text1"/>
          <w:lang w:val="en-US"/>
        </w:rPr>
        <w:t xml:space="preserve"> yang muncul seiring dengan menuanya seseorang. </w:t>
      </w:r>
      <w:r w:rsidRPr="007E4809">
        <w:rPr>
          <w:rFonts w:ascii="Arial Narrow" w:hAnsi="Arial Narrow"/>
          <w:color w:val="000000" w:themeColor="text1"/>
        </w:rPr>
        <w:t>Seiring bertambahnya usia, lapisan mukosa lambung akan mengalami penipisan dan melemah. Kondisi inilah yang menyebabkan gastritis lebih sering terjadi pada lansia dibandingkan orang yang berusia lebih muda</w:t>
      </w:r>
      <w:r w:rsidRPr="007E4809">
        <w:rPr>
          <w:rFonts w:ascii="Arial Narrow" w:hAnsi="Arial Narrow"/>
        </w:rPr>
        <w:t xml:space="preserve">dan sebanyak </w:t>
      </w:r>
      <w:r w:rsidRPr="007E4809">
        <w:rPr>
          <w:rFonts w:ascii="Arial Narrow" w:hAnsi="Arial Narrow"/>
          <w:lang w:val="en-US"/>
        </w:rPr>
        <w:t>9 (</w:t>
      </w:r>
      <w:r w:rsidRPr="007E4809">
        <w:rPr>
          <w:rFonts w:ascii="Arial Narrow" w:hAnsi="Arial Narrow"/>
        </w:rPr>
        <w:t xml:space="preserve">17,0%) responden tidak mengalami gastritis hal ini karena stres pada </w:t>
      </w:r>
      <w:r w:rsidRPr="007E4809">
        <w:rPr>
          <w:rFonts w:ascii="Arial Narrow" w:hAnsi="Arial Narrow"/>
          <w:lang w:val="en-US"/>
        </w:rPr>
        <w:t xml:space="preserve">bila </w:t>
      </w:r>
      <w:r w:rsidRPr="007E4809">
        <w:rPr>
          <w:rFonts w:ascii="Arial Narrow" w:hAnsi="Arial Narrow"/>
        </w:rPr>
        <w:t>lansia memiliki mekasine koping yang posit</w:t>
      </w:r>
      <w:r w:rsidRPr="007E4809">
        <w:rPr>
          <w:rFonts w:ascii="Arial Narrow" w:hAnsi="Arial Narrow"/>
          <w:lang w:val="en-US"/>
        </w:rPr>
        <w:t>i</w:t>
      </w:r>
      <w:r w:rsidRPr="007E4809">
        <w:rPr>
          <w:rFonts w:ascii="Arial Narrow" w:hAnsi="Arial Narrow"/>
        </w:rPr>
        <w:t xml:space="preserve">f terhadap stres yang dihadapai seperti lansia sering mendengarkan musik murottal, sering berbincang dengan kawan atau lansia memiliki hobi seperti berkebun. Melukis dan lain – lain sehingga </w:t>
      </w:r>
      <w:r w:rsidRPr="007E4809">
        <w:rPr>
          <w:rFonts w:ascii="Arial Narrow" w:hAnsi="Arial Narrow"/>
          <w:lang w:val="en-US"/>
        </w:rPr>
        <w:t>tidak mengalami dampak negative karena stress dan stress dapat berkurang karena kegiatan tersebut</w:t>
      </w:r>
      <w:r w:rsidRPr="007E4809">
        <w:rPr>
          <w:rFonts w:ascii="Arial Narrow" w:hAnsi="Arial Narrow"/>
        </w:rPr>
        <w:t xml:space="preserve">. </w:t>
      </w:r>
    </w:p>
    <w:p w:rsidR="007E4809" w:rsidRPr="007E4809" w:rsidRDefault="007E4809" w:rsidP="00685690">
      <w:pPr>
        <w:pStyle w:val="ListParagraph"/>
        <w:spacing w:after="0" w:line="240" w:lineRule="auto"/>
        <w:ind w:left="0" w:firstLine="540"/>
        <w:jc w:val="both"/>
        <w:rPr>
          <w:rFonts w:ascii="Arial Narrow" w:hAnsi="Arial Narrow"/>
          <w:lang w:val="en-US" w:eastAsia="id-ID"/>
        </w:rPr>
      </w:pPr>
    </w:p>
    <w:p w:rsidR="00685690" w:rsidRPr="007E4809" w:rsidRDefault="00685690" w:rsidP="00685690">
      <w:pPr>
        <w:pStyle w:val="ListParagraph"/>
        <w:spacing w:after="0" w:line="240" w:lineRule="auto"/>
        <w:ind w:left="0" w:firstLine="540"/>
        <w:jc w:val="both"/>
        <w:rPr>
          <w:rFonts w:ascii="Arial Narrow" w:hAnsi="Arial Narrow"/>
          <w:lang w:val="en-US"/>
        </w:rPr>
      </w:pPr>
      <w:r w:rsidRPr="007E4809">
        <w:rPr>
          <w:rFonts w:ascii="Arial Narrow" w:hAnsi="Arial Narrow"/>
        </w:rPr>
        <w:t>Berdasarkan hasil penelitian diketahui dari 53 responden yang tidak stres sebanyak</w:t>
      </w:r>
      <w:r w:rsidRPr="007E4809">
        <w:rPr>
          <w:rFonts w:ascii="Arial Narrow" w:hAnsi="Arial Narrow"/>
          <w:lang w:val="en-US"/>
        </w:rPr>
        <w:t xml:space="preserve"> 22 (</w:t>
      </w:r>
      <w:r w:rsidRPr="007E4809">
        <w:rPr>
          <w:rFonts w:ascii="Arial Narrow" w:hAnsi="Arial Narrow"/>
        </w:rPr>
        <w:t>39,3%</w:t>
      </w:r>
      <w:r w:rsidRPr="007E4809">
        <w:rPr>
          <w:rFonts w:ascii="Arial Narrow" w:hAnsi="Arial Narrow"/>
          <w:lang w:val="en-US"/>
        </w:rPr>
        <w:t>)</w:t>
      </w:r>
      <w:r w:rsidRPr="007E4809">
        <w:rPr>
          <w:rFonts w:ascii="Arial Narrow" w:hAnsi="Arial Narrow"/>
        </w:rPr>
        <w:t xml:space="preserve"> responden mengalami gastritis hal ini dapat terjadi karena stres bukan merupakan satu-satunya faktor yang menyebabkan gastritis, masih banyak faktor lain yang tidak diambil dalam penelitian ini seperti pola makan lansia sehingga walaupun lansia tidak stres namun karena adanya faktor lain maka lansia mengalami gastritis. </w:t>
      </w:r>
      <w:r w:rsidRPr="007E4809">
        <w:rPr>
          <w:rFonts w:ascii="Arial Narrow" w:hAnsi="Arial Narrow"/>
          <w:lang w:val="en-US" w:eastAsia="id-ID"/>
        </w:rPr>
        <w:t xml:space="preserve">Menurut pendapat peneliti </w:t>
      </w:r>
      <w:r w:rsidRPr="007E4809">
        <w:rPr>
          <w:rFonts w:ascii="Arial Narrow" w:hAnsi="Arial Narrow"/>
        </w:rPr>
        <w:t xml:space="preserve">kebiasaan orang dalam lanjut usia yang tidak selektif dalam konsumsi makanan sehingga dapat menyebabkan gastritis Karena pada lansia organ tubuh sudah mengalami generative sehingga tidak dapat menjalankan fungsi secara maksimal asehingga jika lansia mengkonsumsi makanan seperti makanan dengan bumbu yang tajam, santan, pedas atau konsumsi kopi yang kemudian dapat merangsang asam lambung sehingga lansia dapat terkena gastritis, selain itu faktor imun pada lansia juga berperan terhadap daya tahan tubuh lansia sehingga jika ada bakteri yang masuk terjadi inflamasi dalam tubuh maka lansiapun mudah untuk terkena sakit, sehingga di butuhkan peran tenaga kesehatan dalam hal ini peran perawat untuk memberikan penyuluhan tentang gastritis dan stress pada lansia. </w:t>
      </w:r>
    </w:p>
    <w:p w:rsidR="00685690" w:rsidRDefault="00685690" w:rsidP="00685690">
      <w:pPr>
        <w:pStyle w:val="ListParagraph"/>
        <w:spacing w:after="0" w:line="240" w:lineRule="auto"/>
        <w:ind w:left="0" w:firstLine="540"/>
        <w:jc w:val="both"/>
        <w:rPr>
          <w:rFonts w:ascii="Arial Narrow" w:hAnsi="Arial Narrow"/>
          <w:lang w:val="en-US"/>
        </w:rPr>
      </w:pPr>
    </w:p>
    <w:p w:rsidR="00171613" w:rsidRPr="007E4809" w:rsidRDefault="00171613" w:rsidP="00685690">
      <w:pPr>
        <w:pStyle w:val="ListParagraph"/>
        <w:spacing w:after="0" w:line="240" w:lineRule="auto"/>
        <w:ind w:left="0" w:firstLine="540"/>
        <w:jc w:val="both"/>
        <w:rPr>
          <w:rFonts w:ascii="Arial Narrow" w:hAnsi="Arial Narrow"/>
          <w:lang w:val="en-US"/>
        </w:rPr>
      </w:pPr>
    </w:p>
    <w:p w:rsidR="00685690" w:rsidRPr="007E4809" w:rsidRDefault="00685690" w:rsidP="00685690">
      <w:pPr>
        <w:spacing w:after="0" w:line="240" w:lineRule="auto"/>
        <w:rPr>
          <w:rFonts w:ascii="Arial Narrow" w:hAnsi="Arial Narrow"/>
          <w:b/>
          <w:lang w:val="en-US"/>
        </w:rPr>
      </w:pPr>
      <w:r w:rsidRPr="007E4809">
        <w:rPr>
          <w:rFonts w:ascii="Arial Narrow" w:hAnsi="Arial Narrow"/>
          <w:b/>
        </w:rPr>
        <w:t xml:space="preserve">KESIMPULAN DAN SARAN </w:t>
      </w:r>
    </w:p>
    <w:p w:rsidR="00685690" w:rsidRPr="007E4809" w:rsidRDefault="00685690" w:rsidP="00685690">
      <w:pPr>
        <w:spacing w:after="0" w:line="240" w:lineRule="auto"/>
        <w:jc w:val="both"/>
        <w:rPr>
          <w:rFonts w:ascii="Arial Narrow" w:hAnsi="Arial Narrow"/>
          <w:b/>
        </w:rPr>
      </w:pPr>
      <w:r w:rsidRPr="007E4809">
        <w:rPr>
          <w:rFonts w:ascii="Arial Narrow" w:hAnsi="Arial Narrow"/>
          <w:b/>
        </w:rPr>
        <w:t xml:space="preserve">Kesimpulan </w:t>
      </w:r>
    </w:p>
    <w:p w:rsidR="00685690" w:rsidRPr="007E4809" w:rsidRDefault="00685690" w:rsidP="00685690">
      <w:pPr>
        <w:pStyle w:val="ListParagraph"/>
        <w:numPr>
          <w:ilvl w:val="0"/>
          <w:numId w:val="5"/>
        </w:numPr>
        <w:spacing w:after="0" w:line="240" w:lineRule="auto"/>
        <w:ind w:left="360"/>
        <w:jc w:val="both"/>
        <w:rPr>
          <w:rFonts w:ascii="Arial Narrow" w:hAnsi="Arial Narrow"/>
          <w:b/>
        </w:rPr>
      </w:pPr>
      <w:r w:rsidRPr="007E4809">
        <w:rPr>
          <w:rFonts w:ascii="Arial Narrow" w:hAnsi="Arial Narrow"/>
        </w:rPr>
        <w:t>Diketahui responden dengan kejadian stress, sebanyak 53 (48,6%) responden stres dan sebanyak 56 (51,4%) responden tidak stress.</w:t>
      </w:r>
    </w:p>
    <w:p w:rsidR="00685690" w:rsidRPr="007E4809" w:rsidRDefault="00685690" w:rsidP="00685690">
      <w:pPr>
        <w:pStyle w:val="ListParagraph"/>
        <w:numPr>
          <w:ilvl w:val="0"/>
          <w:numId w:val="5"/>
        </w:numPr>
        <w:spacing w:after="0" w:line="240" w:lineRule="auto"/>
        <w:ind w:left="360"/>
        <w:jc w:val="both"/>
        <w:rPr>
          <w:rFonts w:ascii="Arial Narrow" w:hAnsi="Arial Narrow"/>
          <w:b/>
        </w:rPr>
      </w:pPr>
      <w:r w:rsidRPr="007E4809">
        <w:rPr>
          <w:rFonts w:ascii="Arial Narrow" w:hAnsi="Arial Narrow"/>
        </w:rPr>
        <w:t>Diketahui responden dengan kejadian gastritis, sebanyak 66 (60,6%) responden gastritis dan sebanyak 43 (39,4%) responden tidak gastritis.</w:t>
      </w:r>
    </w:p>
    <w:p w:rsidR="00685690" w:rsidRPr="007E4809" w:rsidRDefault="00685690" w:rsidP="00685690">
      <w:pPr>
        <w:spacing w:after="0" w:line="240" w:lineRule="auto"/>
        <w:jc w:val="both"/>
        <w:rPr>
          <w:rFonts w:ascii="Arial Narrow" w:hAnsi="Arial Narrow"/>
          <w:b/>
          <w:lang w:val="en-US"/>
        </w:rPr>
      </w:pPr>
    </w:p>
    <w:p w:rsidR="00685690" w:rsidRPr="007E4809" w:rsidRDefault="00685690" w:rsidP="00685690">
      <w:pPr>
        <w:pStyle w:val="ListParagraph"/>
        <w:numPr>
          <w:ilvl w:val="0"/>
          <w:numId w:val="5"/>
        </w:numPr>
        <w:spacing w:after="0" w:line="240" w:lineRule="auto"/>
        <w:ind w:left="360"/>
        <w:jc w:val="both"/>
        <w:rPr>
          <w:rFonts w:ascii="Arial Narrow" w:hAnsi="Arial Narrow"/>
          <w:b/>
        </w:rPr>
      </w:pPr>
      <w:r w:rsidRPr="007E4809">
        <w:rPr>
          <w:rFonts w:ascii="Arial Narrow" w:hAnsi="Arial Narrow"/>
        </w:rPr>
        <w:t xml:space="preserve">Ada </w:t>
      </w:r>
      <w:r w:rsidRPr="007E4809">
        <w:rPr>
          <w:rFonts w:ascii="Arial Narrow" w:hAnsi="Arial Narrow"/>
          <w:lang w:val="en-US" w:eastAsia="id-ID"/>
        </w:rPr>
        <w:t xml:space="preserve">hubungan antara stres </w:t>
      </w:r>
      <w:r w:rsidRPr="007E4809">
        <w:rPr>
          <w:rFonts w:ascii="Arial Narrow" w:hAnsi="Arial Narrow"/>
          <w:lang w:eastAsia="id-ID"/>
        </w:rPr>
        <w:t>dengan kejadian gastritis pada lansia di UPTD Sri Bhawono Kecamatan Bandar Sri</w:t>
      </w:r>
      <w:r w:rsidRPr="007E4809">
        <w:rPr>
          <w:rFonts w:ascii="Arial Narrow" w:hAnsi="Arial Narrow"/>
          <w:lang w:val="en-US" w:eastAsia="id-ID"/>
        </w:rPr>
        <w:t>b</w:t>
      </w:r>
      <w:r w:rsidRPr="007E4809">
        <w:rPr>
          <w:rFonts w:ascii="Arial Narrow" w:hAnsi="Arial Narrow"/>
          <w:lang w:eastAsia="id-ID"/>
        </w:rPr>
        <w:t xml:space="preserve">hawono Kabupaten Lampung Timur </w:t>
      </w:r>
      <w:r w:rsidRPr="007E4809">
        <w:rPr>
          <w:rFonts w:ascii="Arial Narrow" w:hAnsi="Arial Narrow"/>
          <w:lang w:val="en-US" w:eastAsia="id-ID"/>
        </w:rPr>
        <w:t>t</w:t>
      </w:r>
      <w:r w:rsidRPr="007E4809">
        <w:rPr>
          <w:rFonts w:ascii="Arial Narrow" w:hAnsi="Arial Narrow"/>
          <w:lang w:eastAsia="id-ID"/>
        </w:rPr>
        <w:t>ahun 201</w:t>
      </w:r>
      <w:r w:rsidRPr="007E4809">
        <w:rPr>
          <w:rFonts w:ascii="Arial Narrow" w:hAnsi="Arial Narrow"/>
          <w:lang w:val="en-US" w:eastAsia="id-ID"/>
        </w:rPr>
        <w:t>9</w:t>
      </w:r>
      <w:r w:rsidRPr="007E4809">
        <w:rPr>
          <w:rFonts w:ascii="Arial Narrow" w:hAnsi="Arial Narrow"/>
          <w:lang w:val="en-US"/>
        </w:rPr>
        <w:t xml:space="preserve"> (</w:t>
      </w:r>
      <w:r w:rsidRPr="007E4809">
        <w:rPr>
          <w:rFonts w:ascii="Arial Narrow" w:hAnsi="Arial Narrow"/>
          <w:i/>
        </w:rPr>
        <w:t>p-value</w:t>
      </w:r>
      <w:r w:rsidRPr="007E4809">
        <w:rPr>
          <w:rFonts w:ascii="Arial Narrow" w:hAnsi="Arial Narrow"/>
        </w:rPr>
        <w:t xml:space="preserve"> = </w:t>
      </w:r>
      <w:r w:rsidRPr="007E4809">
        <w:rPr>
          <w:rFonts w:ascii="Arial Narrow" w:hAnsi="Arial Narrow"/>
          <w:lang w:val="en-US"/>
        </w:rPr>
        <w:t>0</w:t>
      </w:r>
      <w:r w:rsidRPr="007E4809">
        <w:rPr>
          <w:rFonts w:ascii="Arial Narrow" w:hAnsi="Arial Narrow"/>
        </w:rPr>
        <w:t>,000 OR 7,556).</w:t>
      </w:r>
    </w:p>
    <w:p w:rsidR="00685690" w:rsidRPr="007E4809" w:rsidRDefault="00685690" w:rsidP="00685690">
      <w:pPr>
        <w:pStyle w:val="ListParagraph"/>
        <w:numPr>
          <w:ilvl w:val="1"/>
          <w:numId w:val="7"/>
        </w:numPr>
        <w:spacing w:after="0" w:line="240" w:lineRule="auto"/>
        <w:jc w:val="both"/>
        <w:rPr>
          <w:rFonts w:ascii="Arial Narrow" w:hAnsi="Arial Narrow"/>
          <w:b/>
        </w:rPr>
      </w:pPr>
      <w:r w:rsidRPr="007E4809">
        <w:rPr>
          <w:rFonts w:ascii="Arial Narrow" w:hAnsi="Arial Narrow"/>
          <w:b/>
        </w:rPr>
        <w:t xml:space="preserve">Saran </w:t>
      </w:r>
    </w:p>
    <w:p w:rsidR="00685690" w:rsidRPr="007E4809" w:rsidRDefault="00685690" w:rsidP="00685690">
      <w:pPr>
        <w:pStyle w:val="ListParagraph"/>
        <w:numPr>
          <w:ilvl w:val="0"/>
          <w:numId w:val="8"/>
        </w:numPr>
        <w:spacing w:after="0" w:line="240" w:lineRule="auto"/>
        <w:ind w:left="360"/>
        <w:jc w:val="both"/>
        <w:rPr>
          <w:rFonts w:ascii="Arial Narrow" w:hAnsi="Arial Narrow"/>
          <w:b/>
        </w:rPr>
      </w:pPr>
      <w:r w:rsidRPr="007E4809">
        <w:rPr>
          <w:rFonts w:ascii="Arial Narrow" w:hAnsi="Arial Narrow"/>
          <w:b/>
        </w:rPr>
        <w:t xml:space="preserve">Bagi Puskesmas </w:t>
      </w:r>
    </w:p>
    <w:p w:rsidR="00685690" w:rsidRPr="007E4809" w:rsidRDefault="00685690" w:rsidP="00685690">
      <w:pPr>
        <w:pStyle w:val="ListParagraph"/>
        <w:spacing w:after="0" w:line="240" w:lineRule="auto"/>
        <w:ind w:left="360"/>
        <w:jc w:val="both"/>
        <w:rPr>
          <w:rFonts w:ascii="Arial Narrow" w:hAnsi="Arial Narrow"/>
          <w:b/>
        </w:rPr>
      </w:pPr>
      <w:r w:rsidRPr="007E4809">
        <w:rPr>
          <w:rFonts w:ascii="Arial Narrow" w:hAnsi="Arial Narrow"/>
        </w:rPr>
        <w:t xml:space="preserve">Hasil penelitian ini diharapkan menjadi masukan kepada pihak </w:t>
      </w:r>
      <w:r w:rsidRPr="007E4809">
        <w:rPr>
          <w:rFonts w:ascii="Arial Narrow" w:hAnsi="Arial Narrow"/>
          <w:lang w:eastAsia="id-ID"/>
        </w:rPr>
        <w:t>UPTD Sri Bhawono Kecamatan Bandar Sri</w:t>
      </w:r>
      <w:r w:rsidRPr="007E4809">
        <w:rPr>
          <w:rFonts w:ascii="Arial Narrow" w:hAnsi="Arial Narrow"/>
          <w:lang w:val="en-US" w:eastAsia="id-ID"/>
        </w:rPr>
        <w:t>b</w:t>
      </w:r>
      <w:r w:rsidRPr="007E4809">
        <w:rPr>
          <w:rFonts w:ascii="Arial Narrow" w:hAnsi="Arial Narrow"/>
          <w:lang w:eastAsia="id-ID"/>
        </w:rPr>
        <w:t xml:space="preserve">hawono Kabupaten Lampung Timur </w:t>
      </w:r>
      <w:r w:rsidRPr="007E4809">
        <w:rPr>
          <w:rFonts w:ascii="Arial Narrow" w:hAnsi="Arial Narrow"/>
          <w:bCs/>
        </w:rPr>
        <w:t xml:space="preserve">yang </w:t>
      </w:r>
      <w:r w:rsidRPr="007E4809">
        <w:rPr>
          <w:rFonts w:ascii="Arial Narrow" w:hAnsi="Arial Narrow"/>
        </w:rPr>
        <w:t>dalam hal ini untuk melakukan strategi yang tepat, seperti:</w:t>
      </w:r>
    </w:p>
    <w:p w:rsidR="00685690" w:rsidRPr="007E4809" w:rsidRDefault="00685690" w:rsidP="00685690">
      <w:pPr>
        <w:pStyle w:val="ListParagraph"/>
        <w:numPr>
          <w:ilvl w:val="1"/>
          <w:numId w:val="6"/>
        </w:numPr>
        <w:spacing w:after="0" w:line="240" w:lineRule="auto"/>
        <w:ind w:left="720" w:hanging="364"/>
        <w:jc w:val="both"/>
        <w:rPr>
          <w:rFonts w:ascii="Arial Narrow" w:hAnsi="Arial Narrow"/>
        </w:rPr>
      </w:pPr>
      <w:r w:rsidRPr="007E4809">
        <w:rPr>
          <w:rFonts w:ascii="Arial Narrow" w:hAnsi="Arial Narrow"/>
        </w:rPr>
        <w:t>Memberikan informasi kepada pasien faktor yang mempengaruhi kejadian gastritis khususnya stres, pemberian informasi dapat diberikan dengan menyebar leaflet yang dapat di baca pasien di rumah.</w:t>
      </w:r>
    </w:p>
    <w:p w:rsidR="00685690" w:rsidRPr="007E4809" w:rsidRDefault="00685690" w:rsidP="00685690">
      <w:pPr>
        <w:pStyle w:val="ListParagraph"/>
        <w:numPr>
          <w:ilvl w:val="1"/>
          <w:numId w:val="6"/>
        </w:numPr>
        <w:spacing w:after="0" w:line="240" w:lineRule="auto"/>
        <w:ind w:left="720" w:hanging="364"/>
        <w:jc w:val="both"/>
        <w:rPr>
          <w:rFonts w:ascii="Arial Narrow" w:hAnsi="Arial Narrow"/>
        </w:rPr>
      </w:pPr>
      <w:r w:rsidRPr="007E4809">
        <w:rPr>
          <w:rFonts w:ascii="Arial Narrow" w:hAnsi="Arial Narrow"/>
        </w:rPr>
        <w:t>Mendukung upaya yang dilakukan oleh pasien, dalam mempertahankan derajat kesehatannya dengan memotivasi klien saat melakukan kontrol kesehatan</w:t>
      </w:r>
    </w:p>
    <w:p w:rsidR="00685690" w:rsidRPr="007E4809" w:rsidRDefault="00685690" w:rsidP="00685690">
      <w:pPr>
        <w:pStyle w:val="ListParagraph"/>
        <w:numPr>
          <w:ilvl w:val="1"/>
          <w:numId w:val="6"/>
        </w:numPr>
        <w:spacing w:after="0" w:line="240" w:lineRule="auto"/>
        <w:ind w:left="720" w:hanging="364"/>
        <w:jc w:val="both"/>
        <w:rPr>
          <w:rFonts w:ascii="Arial Narrow" w:hAnsi="Arial Narrow"/>
        </w:rPr>
      </w:pPr>
      <w:r w:rsidRPr="007E4809">
        <w:rPr>
          <w:rFonts w:ascii="Arial Narrow" w:hAnsi="Arial Narrow"/>
        </w:rPr>
        <w:t xml:space="preserve">Mengajarkan keluarga untuk membantu pasien dalam hal pencegahan gastritis berulang, terutama dalam menjaga nutrisi dan teknik mengelola stress seperti mendengarkan musik </w:t>
      </w:r>
      <w:r w:rsidRPr="007E4809">
        <w:rPr>
          <w:rFonts w:ascii="Arial Narrow" w:hAnsi="Arial Narrow"/>
        </w:rPr>
        <w:lastRenderedPageBreak/>
        <w:t>murrottal bagi umat muslim, musik klasik bagi agama non muslim, relaksasi nafas dalam, berkebun, melukis, dan lain-lain</w:t>
      </w:r>
      <w:r w:rsidRPr="007E4809">
        <w:rPr>
          <w:rFonts w:ascii="Arial Narrow" w:hAnsi="Arial Narrow"/>
          <w:lang w:val="en-US"/>
        </w:rPr>
        <w:t>.</w:t>
      </w:r>
    </w:p>
    <w:p w:rsidR="00685690" w:rsidRPr="007E4809" w:rsidRDefault="00685690" w:rsidP="00685690">
      <w:pPr>
        <w:pStyle w:val="ListParagraph"/>
        <w:numPr>
          <w:ilvl w:val="1"/>
          <w:numId w:val="6"/>
        </w:numPr>
        <w:spacing w:line="240" w:lineRule="auto"/>
        <w:ind w:left="720" w:hanging="364"/>
        <w:jc w:val="both"/>
        <w:rPr>
          <w:rFonts w:ascii="Arial Narrow" w:hAnsi="Arial Narrow"/>
        </w:rPr>
      </w:pPr>
      <w:r w:rsidRPr="007E4809">
        <w:rPr>
          <w:rFonts w:ascii="Arial Narrow" w:hAnsi="Arial Narrow"/>
        </w:rPr>
        <w:t xml:space="preserve">Mengajarkan masyarakat untuk menjalankan program cerdik salah satu program tersebut yaitu dengan kelola stres, seperti berkebun, membaca, mendengarkan musik </w:t>
      </w:r>
    </w:p>
    <w:p w:rsidR="00685690" w:rsidRPr="007E4809" w:rsidRDefault="00685690" w:rsidP="00685690">
      <w:pPr>
        <w:pStyle w:val="ListParagraph"/>
        <w:numPr>
          <w:ilvl w:val="0"/>
          <w:numId w:val="6"/>
        </w:numPr>
        <w:autoSpaceDE w:val="0"/>
        <w:autoSpaceDN w:val="0"/>
        <w:adjustRightInd w:val="0"/>
        <w:spacing w:after="0" w:line="240" w:lineRule="auto"/>
        <w:ind w:left="360"/>
        <w:jc w:val="both"/>
        <w:rPr>
          <w:rFonts w:ascii="Arial Narrow" w:hAnsi="Arial Narrow"/>
          <w:b/>
        </w:rPr>
      </w:pPr>
      <w:r w:rsidRPr="007E4809">
        <w:rPr>
          <w:rFonts w:ascii="Arial Narrow" w:hAnsi="Arial Narrow"/>
          <w:b/>
        </w:rPr>
        <w:t>Bagi Institusi Pendidikan</w:t>
      </w:r>
    </w:p>
    <w:p w:rsidR="00685690" w:rsidRPr="007E4809" w:rsidRDefault="00685690" w:rsidP="00685690">
      <w:pPr>
        <w:pStyle w:val="ListParagraph"/>
        <w:autoSpaceDE w:val="0"/>
        <w:autoSpaceDN w:val="0"/>
        <w:adjustRightInd w:val="0"/>
        <w:spacing w:after="0" w:line="240" w:lineRule="auto"/>
        <w:ind w:left="360"/>
        <w:jc w:val="both"/>
        <w:rPr>
          <w:rFonts w:ascii="Arial Narrow" w:hAnsi="Arial Narrow"/>
          <w:lang w:val="en-US"/>
        </w:rPr>
      </w:pPr>
      <w:r w:rsidRPr="007E4809">
        <w:rPr>
          <w:rFonts w:ascii="Arial Narrow" w:hAnsi="Arial Narrow"/>
        </w:rPr>
        <w:t xml:space="preserve">Sebagai sumber informasi serta bahan bacaan dan dapat dijadikan sebagai bahan pengembangan materi dalam pembelajaran khususnya pada mahasiswa berkaitan dengan gastritis. </w:t>
      </w:r>
    </w:p>
    <w:p w:rsidR="007E4809" w:rsidRPr="007E4809" w:rsidRDefault="007E4809" w:rsidP="00685690">
      <w:pPr>
        <w:pStyle w:val="ListParagraph"/>
        <w:autoSpaceDE w:val="0"/>
        <w:autoSpaceDN w:val="0"/>
        <w:adjustRightInd w:val="0"/>
        <w:spacing w:after="0" w:line="240" w:lineRule="auto"/>
        <w:ind w:left="360"/>
        <w:jc w:val="both"/>
        <w:rPr>
          <w:rFonts w:ascii="Arial Narrow" w:hAnsi="Arial Narrow"/>
          <w:b/>
          <w:lang w:val="en-US"/>
        </w:rPr>
      </w:pPr>
    </w:p>
    <w:p w:rsidR="00D873F7" w:rsidRDefault="00D873F7" w:rsidP="00D76969">
      <w:pPr>
        <w:spacing w:after="0" w:line="240" w:lineRule="auto"/>
        <w:rPr>
          <w:rFonts w:ascii="Arial Narrow" w:hAnsi="Arial Narrow"/>
          <w:b/>
          <w:lang w:val="en-US"/>
        </w:rPr>
      </w:pPr>
    </w:p>
    <w:p w:rsidR="00D76969" w:rsidRDefault="00D76969" w:rsidP="00D76969">
      <w:pPr>
        <w:spacing w:after="0" w:line="240" w:lineRule="auto"/>
        <w:rPr>
          <w:rFonts w:ascii="Arial Narrow" w:hAnsi="Arial Narrow"/>
          <w:b/>
          <w:lang w:val="en-US"/>
        </w:rPr>
      </w:pPr>
      <w:r w:rsidRPr="007E4809">
        <w:rPr>
          <w:rFonts w:ascii="Arial Narrow" w:hAnsi="Arial Narrow"/>
          <w:b/>
          <w:lang w:val="en-US"/>
        </w:rPr>
        <w:t xml:space="preserve">DAFTAR PUSTAKA </w:t>
      </w:r>
    </w:p>
    <w:p w:rsidR="00D76969" w:rsidRDefault="00D76969" w:rsidP="00D76969">
      <w:pPr>
        <w:spacing w:after="0" w:line="240" w:lineRule="auto"/>
        <w:rPr>
          <w:rFonts w:ascii="Arial Narrow" w:hAnsi="Arial Narrow"/>
          <w:b/>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lang w:val="en-US"/>
        </w:rPr>
      </w:pPr>
      <w:r w:rsidRPr="002C0160">
        <w:rPr>
          <w:rFonts w:ascii="Arial Narrow" w:hAnsi="Arial Narrow"/>
        </w:rPr>
        <w:t>Broto, H. D. F. C. (2016).</w:t>
      </w:r>
      <w:r w:rsidRPr="002C0160">
        <w:rPr>
          <w:rFonts w:ascii="Arial Narrow" w:hAnsi="Arial Narrow"/>
          <w:i/>
        </w:rPr>
        <w:t xml:space="preserve"> Stres Pada Mahasiswa Penulis Skripsi. Universitas Sanata Dharma, </w:t>
      </w:r>
      <w:r w:rsidRPr="002C0160">
        <w:rPr>
          <w:rFonts w:ascii="Arial Narrow" w:hAnsi="Arial Narrow"/>
        </w:rPr>
        <w:t>Yogyakarta.</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shd w:val="clear" w:color="auto" w:fill="FFFFFF"/>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lang w:val="en-US"/>
        </w:rPr>
      </w:pPr>
      <w:r w:rsidRPr="002C0160">
        <w:rPr>
          <w:rFonts w:ascii="Arial Narrow" w:hAnsi="Arial Narrow"/>
        </w:rPr>
        <w:t xml:space="preserve">Dewi, I. (2014). </w:t>
      </w:r>
      <w:r w:rsidRPr="002C0160">
        <w:rPr>
          <w:rFonts w:ascii="Arial Narrow" w:hAnsi="Arial Narrow"/>
          <w:i/>
        </w:rPr>
        <w:t>Faktor-Faktor Yang Mempengaruhi Terjadinya Gastritis  Di Wilayah Kerja Puskesmas Tamalanrea Makassar</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lang w:val="en-US"/>
        </w:rPr>
      </w:pPr>
      <w:r w:rsidRPr="002C0160">
        <w:rPr>
          <w:rFonts w:ascii="Arial Narrow" w:hAnsi="Arial Narrow"/>
        </w:rPr>
        <w:t xml:space="preserve">Hawari. D. (2013). </w:t>
      </w:r>
      <w:r w:rsidRPr="002C0160">
        <w:rPr>
          <w:rFonts w:ascii="Arial Narrow" w:hAnsi="Arial Narrow"/>
          <w:i/>
        </w:rPr>
        <w:t>Mnajemen Stres, Depresi dan Kecemasan.</w:t>
      </w:r>
      <w:r w:rsidRPr="002C0160">
        <w:rPr>
          <w:rFonts w:ascii="Arial Narrow" w:hAnsi="Arial Narrow"/>
        </w:rPr>
        <w:t xml:space="preserve"> Jakarta: FKUI.</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lang w:val="en-US"/>
        </w:rPr>
      </w:pPr>
      <w:r w:rsidRPr="002C0160">
        <w:rPr>
          <w:rFonts w:ascii="Arial Narrow" w:hAnsi="Arial Narrow"/>
        </w:rPr>
        <w:t xml:space="preserve">Irianto, K. (2016). </w:t>
      </w:r>
      <w:r w:rsidRPr="002C0160">
        <w:rPr>
          <w:rFonts w:ascii="Arial Narrow" w:hAnsi="Arial Narrow"/>
          <w:i/>
        </w:rPr>
        <w:t>Memahami Berbagai Macam Penyakit</w:t>
      </w:r>
      <w:r w:rsidRPr="002C0160">
        <w:rPr>
          <w:rFonts w:ascii="Arial Narrow" w:hAnsi="Arial Narrow"/>
        </w:rPr>
        <w:t>. Bandung. Penerbit Alfabeta</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w w:val="103"/>
          <w:lang w:val="en-US"/>
        </w:rPr>
      </w:pPr>
      <w:r w:rsidRPr="002C0160">
        <w:rPr>
          <w:rFonts w:ascii="Arial Narrow" w:hAnsi="Arial Narrow"/>
          <w:w w:val="103"/>
        </w:rPr>
        <w:t xml:space="preserve">Kementerian Kesehatan Republik Indonesia. (2016). </w:t>
      </w:r>
      <w:r w:rsidRPr="002C0160">
        <w:rPr>
          <w:rFonts w:ascii="Arial Narrow" w:hAnsi="Arial Narrow"/>
          <w:i/>
          <w:w w:val="103"/>
        </w:rPr>
        <w:t xml:space="preserve">Infodatin Lansia </w:t>
      </w:r>
      <w:r w:rsidRPr="002C0160">
        <w:rPr>
          <w:rFonts w:ascii="Arial Narrow" w:hAnsi="Arial Narrow"/>
          <w:w w:val="103"/>
        </w:rPr>
        <w:t xml:space="preserve">. Jakarta </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w w:val="103"/>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w w:val="103"/>
          <w:lang w:val="en-US"/>
        </w:rPr>
      </w:pPr>
      <w:r w:rsidRPr="002C0160">
        <w:rPr>
          <w:rFonts w:ascii="Arial Narrow" w:hAnsi="Arial Narrow"/>
          <w:w w:val="103"/>
        </w:rPr>
        <w:t xml:space="preserve">Kementerian Kesehatan Republik Indonesia. (2017). </w:t>
      </w:r>
      <w:r w:rsidRPr="002C0160">
        <w:rPr>
          <w:rFonts w:ascii="Arial Narrow" w:hAnsi="Arial Narrow"/>
          <w:i/>
          <w:w w:val="103"/>
        </w:rPr>
        <w:t xml:space="preserve">Profil Kesehatan Indonesia 2016 </w:t>
      </w:r>
      <w:r w:rsidRPr="002C0160">
        <w:rPr>
          <w:rFonts w:ascii="Arial Narrow" w:hAnsi="Arial Narrow"/>
          <w:w w:val="103"/>
        </w:rPr>
        <w:t xml:space="preserve">. Jakarta </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w w:val="103"/>
          <w:lang w:val="en-US"/>
        </w:rPr>
      </w:pP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shd w:val="clear" w:color="auto" w:fill="FFFFFF"/>
        </w:rPr>
      </w:pPr>
      <w:r w:rsidRPr="002C0160">
        <w:rPr>
          <w:rFonts w:ascii="Arial Narrow" w:hAnsi="Arial Narrow"/>
          <w:shd w:val="clear" w:color="auto" w:fill="FFFFFF"/>
        </w:rPr>
        <w:t>Mumpuni, Y., &amp; Wulandari, A. (2010). Cara Jitu Mengatasi Stres. </w:t>
      </w:r>
      <w:r w:rsidRPr="002C0160">
        <w:rPr>
          <w:rFonts w:ascii="Arial Narrow" w:hAnsi="Arial Narrow"/>
          <w:i/>
          <w:iCs/>
          <w:shd w:val="clear" w:color="auto" w:fill="FFFFFF"/>
        </w:rPr>
        <w:t>Yogyakarta: Andi</w:t>
      </w:r>
      <w:r w:rsidRPr="002C0160">
        <w:rPr>
          <w:rFonts w:ascii="Arial Narrow" w:hAnsi="Arial Narrow"/>
          <w:shd w:val="clear" w:color="auto" w:fill="FFFFFF"/>
        </w:rPr>
        <w:t>.</w:t>
      </w:r>
    </w:p>
    <w:p w:rsidR="00D76969" w:rsidRDefault="00D76969" w:rsidP="00D76969">
      <w:pPr>
        <w:widowControl w:val="0"/>
        <w:autoSpaceDE w:val="0"/>
        <w:autoSpaceDN w:val="0"/>
        <w:adjustRightInd w:val="0"/>
        <w:spacing w:after="0" w:line="240" w:lineRule="auto"/>
        <w:ind w:left="426" w:hanging="426"/>
        <w:jc w:val="both"/>
        <w:rPr>
          <w:rFonts w:ascii="Arial Narrow" w:hAnsi="Arial Narrow"/>
          <w:i/>
          <w:lang w:val="en-US"/>
        </w:rPr>
      </w:pPr>
      <w:r w:rsidRPr="002C0160">
        <w:rPr>
          <w:rFonts w:ascii="Arial Narrow" w:hAnsi="Arial Narrow"/>
        </w:rPr>
        <w:t>Prasetyo D. (2015</w:t>
      </w:r>
      <w:r w:rsidRPr="002C0160">
        <w:rPr>
          <w:rFonts w:ascii="Arial Narrow" w:hAnsi="Arial Narrow"/>
          <w:i/>
        </w:rPr>
        <w:t>) Hubungan antara stres dengan kejadian gastritis di  Klinik Dhanang  Husada Sukoharjo,</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i/>
          <w:shd w:val="clear" w:color="auto" w:fill="FFFFFF"/>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shd w:val="clear" w:color="auto" w:fill="FFFFFF"/>
          <w:lang w:val="en-US"/>
        </w:rPr>
      </w:pPr>
      <w:r w:rsidRPr="002C0160">
        <w:rPr>
          <w:rFonts w:ascii="Arial Narrow" w:hAnsi="Arial Narrow"/>
          <w:shd w:val="clear" w:color="auto" w:fill="FFFFFF"/>
        </w:rPr>
        <w:t>Saroinsong, M., Palandeng, H., &amp; Bidjuni, H. (2014). Hubungan Stres Dengan Kejadian Gastritis Pada Remaja Kelas XI IPA Di SMA Negeri 9 Manado. </w:t>
      </w:r>
      <w:r w:rsidRPr="002C0160">
        <w:rPr>
          <w:rFonts w:ascii="Arial Narrow" w:hAnsi="Arial Narrow"/>
          <w:i/>
          <w:iCs/>
          <w:shd w:val="clear" w:color="auto" w:fill="FFFFFF"/>
        </w:rPr>
        <w:t>JURNAL KEPERAWATAN</w:t>
      </w:r>
      <w:r w:rsidRPr="002C0160">
        <w:rPr>
          <w:rFonts w:ascii="Arial Narrow" w:hAnsi="Arial Narrow"/>
          <w:shd w:val="clear" w:color="auto" w:fill="FFFFFF"/>
        </w:rPr>
        <w:t>, </w:t>
      </w:r>
      <w:r w:rsidRPr="002C0160">
        <w:rPr>
          <w:rFonts w:ascii="Arial Narrow" w:hAnsi="Arial Narrow"/>
          <w:i/>
          <w:iCs/>
          <w:shd w:val="clear" w:color="auto" w:fill="FFFFFF"/>
        </w:rPr>
        <w:t>2</w:t>
      </w:r>
      <w:r w:rsidRPr="002C0160">
        <w:rPr>
          <w:rFonts w:ascii="Arial Narrow" w:hAnsi="Arial Narrow"/>
          <w:shd w:val="clear" w:color="auto" w:fill="FFFFFF"/>
        </w:rPr>
        <w:t>(2).</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shd w:val="clear" w:color="auto" w:fill="FFFFFF"/>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lang w:val="en-US"/>
        </w:rPr>
      </w:pPr>
      <w:r w:rsidRPr="002C0160">
        <w:rPr>
          <w:rFonts w:ascii="Arial Narrow" w:hAnsi="Arial Narrow"/>
        </w:rPr>
        <w:t xml:space="preserve">Savitri, T. (2018). Mengatasi Penyakit Asam Lambung Pada Orang Lanjut Usia. </w:t>
      </w:r>
      <w:hyperlink r:id="rId10" w:history="1">
        <w:r w:rsidRPr="002C0160">
          <w:rPr>
            <w:rStyle w:val="Hyperlink"/>
            <w:rFonts w:ascii="Arial Narrow" w:hAnsi="Arial Narrow"/>
            <w:color w:val="auto"/>
          </w:rPr>
          <w:t>https://hellosehat.com/hidup-sehat/tips-sehat/penyakit-asam-lambung-lansia/</w:t>
        </w:r>
      </w:hyperlink>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shd w:val="clear" w:color="auto" w:fill="FFFFFF"/>
          <w:lang w:val="en-US"/>
        </w:rPr>
      </w:pPr>
      <w:r w:rsidRPr="002C0160">
        <w:rPr>
          <w:rFonts w:ascii="Arial Narrow" w:hAnsi="Arial Narrow"/>
          <w:shd w:val="clear" w:color="auto" w:fill="FFFFFF"/>
        </w:rPr>
        <w:t>Smeltzer, S. C., &amp; Bare, B. G. (2002). Buku ajar keperawatan medikal bedah. </w:t>
      </w:r>
      <w:r w:rsidRPr="002C0160">
        <w:rPr>
          <w:rFonts w:ascii="Arial Narrow" w:hAnsi="Arial Narrow"/>
          <w:i/>
          <w:iCs/>
          <w:shd w:val="clear" w:color="auto" w:fill="FFFFFF"/>
        </w:rPr>
        <w:t>Jakarta: EGC</w:t>
      </w:r>
      <w:r w:rsidRPr="002C0160">
        <w:rPr>
          <w:rFonts w:ascii="Arial Narrow" w:hAnsi="Arial Narrow"/>
          <w:shd w:val="clear" w:color="auto" w:fill="FFFFFF"/>
        </w:rPr>
        <w:t>, </w:t>
      </w:r>
      <w:r w:rsidRPr="002C0160">
        <w:rPr>
          <w:rFonts w:ascii="Arial Narrow" w:hAnsi="Arial Narrow"/>
          <w:i/>
          <w:iCs/>
          <w:shd w:val="clear" w:color="auto" w:fill="FFFFFF"/>
        </w:rPr>
        <w:t>1223</w:t>
      </w:r>
      <w:r w:rsidRPr="002C0160">
        <w:rPr>
          <w:rFonts w:ascii="Arial Narrow" w:hAnsi="Arial Narrow"/>
          <w:shd w:val="clear" w:color="auto" w:fill="FFFFFF"/>
        </w:rPr>
        <w:t>, 21.</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shd w:val="clear" w:color="auto" w:fill="FFFFFF"/>
          <w:lang w:val="en-US"/>
        </w:rPr>
      </w:pPr>
    </w:p>
    <w:p w:rsidR="00D76969" w:rsidRDefault="00F6545C" w:rsidP="00D76969">
      <w:pPr>
        <w:pStyle w:val="CommentText"/>
        <w:spacing w:after="0"/>
        <w:ind w:left="360" w:hanging="360"/>
        <w:rPr>
          <w:rFonts w:ascii="Arial Narrow" w:hAnsi="Arial Narrow" w:cs="Arial"/>
          <w:sz w:val="22"/>
          <w:szCs w:val="22"/>
          <w:shd w:val="clear" w:color="auto" w:fill="FFFFFF"/>
          <w:lang w:val="en-US"/>
        </w:rPr>
      </w:pPr>
      <w:r>
        <w:rPr>
          <w:rFonts w:ascii="Arial Narrow" w:hAnsi="Arial Narrow" w:cs="Arial"/>
          <w:sz w:val="22"/>
          <w:szCs w:val="22"/>
          <w:shd w:val="clear" w:color="auto" w:fill="FFFFFF"/>
        </w:rPr>
        <w:t>Sunaryo, M.</w:t>
      </w:r>
      <w:r w:rsidR="00D76969" w:rsidRPr="002C0160">
        <w:rPr>
          <w:rFonts w:ascii="Arial Narrow" w:hAnsi="Arial Narrow" w:cs="Arial"/>
          <w:sz w:val="22"/>
          <w:szCs w:val="22"/>
          <w:shd w:val="clear" w:color="auto" w:fill="FFFFFF"/>
        </w:rPr>
        <w:t>K</w:t>
      </w:r>
      <w:r>
        <w:rPr>
          <w:rFonts w:ascii="Arial Narrow" w:hAnsi="Arial Narrow" w:cs="Arial"/>
          <w:sz w:val="22"/>
          <w:szCs w:val="22"/>
          <w:shd w:val="clear" w:color="auto" w:fill="FFFFFF"/>
          <w:lang w:val="en-US"/>
        </w:rPr>
        <w:t xml:space="preserve"> </w:t>
      </w:r>
      <w:r w:rsidR="00D76969" w:rsidRPr="002C0160">
        <w:rPr>
          <w:rFonts w:ascii="Arial Narrow" w:hAnsi="Arial Narrow" w:cs="Arial"/>
          <w:sz w:val="22"/>
          <w:szCs w:val="22"/>
          <w:shd w:val="clear" w:color="auto" w:fill="FFFFFF"/>
        </w:rPr>
        <w:t>&amp; Sukrillah, U. A. (2016). </w:t>
      </w:r>
      <w:r w:rsidR="00D76969" w:rsidRPr="002C0160">
        <w:rPr>
          <w:rFonts w:ascii="Arial Narrow" w:hAnsi="Arial Narrow" w:cs="Arial"/>
          <w:i/>
          <w:iCs/>
          <w:sz w:val="22"/>
          <w:szCs w:val="22"/>
          <w:shd w:val="clear" w:color="auto" w:fill="FFFFFF"/>
        </w:rPr>
        <w:t>Asuhan Keperawatan Gerontik</w:t>
      </w:r>
      <w:r w:rsidR="00D76969" w:rsidRPr="002C0160">
        <w:rPr>
          <w:rFonts w:ascii="Arial Narrow" w:hAnsi="Arial Narrow" w:cs="Arial"/>
          <w:sz w:val="22"/>
          <w:szCs w:val="22"/>
          <w:shd w:val="clear" w:color="auto" w:fill="FFFFFF"/>
        </w:rPr>
        <w:t>. Penerbit Andi</w:t>
      </w:r>
    </w:p>
    <w:p w:rsidR="00D76969" w:rsidRPr="002C0160" w:rsidRDefault="00D76969" w:rsidP="00D76969">
      <w:pPr>
        <w:pStyle w:val="CommentText"/>
        <w:spacing w:after="0"/>
        <w:ind w:left="360" w:hanging="360"/>
        <w:rPr>
          <w:rFonts w:ascii="Arial Narrow" w:hAnsi="Arial Narrow"/>
          <w:sz w:val="22"/>
          <w:szCs w:val="22"/>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i/>
          <w:lang w:val="en-US"/>
        </w:rPr>
      </w:pPr>
      <w:r w:rsidRPr="002C0160">
        <w:rPr>
          <w:rFonts w:ascii="Arial Narrow" w:hAnsi="Arial Narrow"/>
        </w:rPr>
        <w:t>Tamsuri, A. (2014).</w:t>
      </w:r>
      <w:r w:rsidRPr="002C0160">
        <w:rPr>
          <w:rFonts w:ascii="Arial Narrow" w:hAnsi="Arial Narrow"/>
          <w:i/>
        </w:rPr>
        <w:t xml:space="preserve"> Hubungan Pengetahuan Tentang Gastritis Dengan Sikap Diet Pada Penderita Gastritis.</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i/>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lang w:val="en-US"/>
        </w:rPr>
      </w:pPr>
      <w:r w:rsidRPr="002C0160">
        <w:rPr>
          <w:rFonts w:ascii="Arial Narrow" w:hAnsi="Arial Narrow"/>
        </w:rPr>
        <w:t xml:space="preserve">Takdir (2018). </w:t>
      </w:r>
      <w:r w:rsidRPr="002C0160">
        <w:rPr>
          <w:rFonts w:ascii="Arial Narrow" w:hAnsi="Arial Narrow"/>
          <w:i/>
        </w:rPr>
        <w:t>Hubungan Stres, Keteraturan Makan, Jenis Makanan Dengan Kejadian Gastritis Pada Santri Di Pondok Pesantren Ummusabri Kota Kendari Tahun</w:t>
      </w:r>
      <w:r w:rsidRPr="002C0160">
        <w:rPr>
          <w:rFonts w:ascii="Arial Narrow" w:hAnsi="Arial Narrow"/>
        </w:rPr>
        <w:t xml:space="preserve"> 2017 VOL.3/NO.1/ Januari 2018; ISSN 250-731X</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lang w:val="en-US"/>
        </w:rPr>
      </w:pPr>
    </w:p>
    <w:p w:rsidR="00D76969" w:rsidRDefault="00D76969" w:rsidP="00D76969">
      <w:pPr>
        <w:widowControl w:val="0"/>
        <w:autoSpaceDE w:val="0"/>
        <w:autoSpaceDN w:val="0"/>
        <w:adjustRightInd w:val="0"/>
        <w:spacing w:after="0" w:line="240" w:lineRule="auto"/>
        <w:ind w:left="426" w:hanging="426"/>
        <w:jc w:val="both"/>
        <w:rPr>
          <w:rFonts w:ascii="Arial Narrow" w:hAnsi="Arial Narrow"/>
          <w:i/>
          <w:lang w:val="en-US"/>
        </w:rPr>
      </w:pPr>
      <w:r w:rsidRPr="002C0160">
        <w:rPr>
          <w:rFonts w:ascii="Arial Narrow" w:hAnsi="Arial Narrow"/>
          <w:shd w:val="clear" w:color="auto" w:fill="FFFFFF"/>
        </w:rPr>
        <w:t>World Health Organization (2011)</w:t>
      </w:r>
      <w:r w:rsidRPr="002C0160">
        <w:rPr>
          <w:rFonts w:ascii="Arial Narrow" w:hAnsi="Arial Narrow"/>
          <w:i/>
        </w:rPr>
        <w:t>Active Ageing A Policy Framework. https://www.who.int/ageing/ publications /active_ageing/en</w:t>
      </w: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i/>
          <w:lang w:val="en-US"/>
        </w:rPr>
      </w:pPr>
    </w:p>
    <w:p w:rsidR="00D76969" w:rsidRPr="002C0160" w:rsidRDefault="00D76969" w:rsidP="00D76969">
      <w:pPr>
        <w:widowControl w:val="0"/>
        <w:autoSpaceDE w:val="0"/>
        <w:autoSpaceDN w:val="0"/>
        <w:adjustRightInd w:val="0"/>
        <w:spacing w:after="0" w:line="240" w:lineRule="auto"/>
        <w:ind w:left="426" w:hanging="426"/>
        <w:jc w:val="both"/>
        <w:rPr>
          <w:rFonts w:ascii="Arial Narrow" w:hAnsi="Arial Narrow"/>
          <w:i/>
          <w:shd w:val="clear" w:color="auto" w:fill="FFFFFF"/>
        </w:rPr>
      </w:pPr>
      <w:r w:rsidRPr="002C0160">
        <w:rPr>
          <w:rFonts w:ascii="Arial Narrow" w:hAnsi="Arial Narrow"/>
          <w:shd w:val="clear" w:color="auto" w:fill="FFFFFF"/>
        </w:rPr>
        <w:t>World Health Organization (2018).</w:t>
      </w:r>
      <w:r w:rsidRPr="002C0160">
        <w:rPr>
          <w:rFonts w:ascii="Arial Narrow" w:hAnsi="Arial Narrow"/>
          <w:i/>
        </w:rPr>
        <w:t>Ageing and health. https://www.who.int/news-room/fact-sheets/detail/ageing-and-health.</w:t>
      </w:r>
    </w:p>
    <w:sectPr w:rsidR="00D76969" w:rsidRPr="002C0160" w:rsidSect="00A46D50">
      <w:pgSz w:w="11906" w:h="16838"/>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690"/>
    <w:multiLevelType w:val="multilevel"/>
    <w:tmpl w:val="CBBCA470"/>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B841F22"/>
    <w:multiLevelType w:val="hybridMultilevel"/>
    <w:tmpl w:val="2BD02310"/>
    <w:lvl w:ilvl="0" w:tplc="48C89D6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2A933D0"/>
    <w:multiLevelType w:val="hybridMultilevel"/>
    <w:tmpl w:val="F46A09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B641977"/>
    <w:multiLevelType w:val="hybridMultilevel"/>
    <w:tmpl w:val="B8E84AE8"/>
    <w:lvl w:ilvl="0" w:tplc="32241232">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0AC3E1E"/>
    <w:multiLevelType w:val="hybridMultilevel"/>
    <w:tmpl w:val="2B3ABD7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33B6ECF"/>
    <w:multiLevelType w:val="multilevel"/>
    <w:tmpl w:val="851861C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4802FFD"/>
    <w:multiLevelType w:val="hybridMultilevel"/>
    <w:tmpl w:val="64FEFC04"/>
    <w:lvl w:ilvl="0" w:tplc="A700310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DB61061"/>
    <w:multiLevelType w:val="hybridMultilevel"/>
    <w:tmpl w:val="2C5AF8A0"/>
    <w:lvl w:ilvl="0" w:tplc="A3743B3E">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A46D50"/>
    <w:rsid w:val="00171613"/>
    <w:rsid w:val="001D3213"/>
    <w:rsid w:val="00207E12"/>
    <w:rsid w:val="006131E5"/>
    <w:rsid w:val="00685690"/>
    <w:rsid w:val="006B55F4"/>
    <w:rsid w:val="007E4809"/>
    <w:rsid w:val="009B653F"/>
    <w:rsid w:val="00A23838"/>
    <w:rsid w:val="00A46D50"/>
    <w:rsid w:val="00AC4970"/>
    <w:rsid w:val="00C674F9"/>
    <w:rsid w:val="00C91E8C"/>
    <w:rsid w:val="00D02452"/>
    <w:rsid w:val="00D76969"/>
    <w:rsid w:val="00D873F7"/>
    <w:rsid w:val="00EB2458"/>
    <w:rsid w:val="00F654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50"/>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D50"/>
    <w:rPr>
      <w:rFonts w:ascii="Tahoma" w:eastAsia="Times New Roman" w:hAnsi="Tahoma" w:cs="Tahoma"/>
      <w:sz w:val="16"/>
      <w:szCs w:val="16"/>
      <w:lang w:val="id-ID"/>
    </w:rPr>
  </w:style>
  <w:style w:type="paragraph" w:styleId="ListParagraph">
    <w:name w:val="List Paragraph"/>
    <w:aliases w:val="UGEX'Z,Heading 1 Char1,kepala,PARAGRAPH"/>
    <w:basedOn w:val="Normal"/>
    <w:link w:val="ListParagraphChar"/>
    <w:uiPriority w:val="34"/>
    <w:qFormat/>
    <w:rsid w:val="006131E5"/>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6131E5"/>
    <w:rPr>
      <w:rFonts w:eastAsia="Times New Roman" w:cs="Times New Roman"/>
      <w:lang w:val="id-ID"/>
    </w:rPr>
  </w:style>
  <w:style w:type="character" w:styleId="Hyperlink">
    <w:name w:val="Hyperlink"/>
    <w:basedOn w:val="DefaultParagraphFont"/>
    <w:uiPriority w:val="99"/>
    <w:unhideWhenUsed/>
    <w:rsid w:val="006131E5"/>
    <w:rPr>
      <w:color w:val="0000FF" w:themeColor="hyperlink"/>
      <w:u w:val="single"/>
    </w:rPr>
  </w:style>
  <w:style w:type="table" w:styleId="TableGrid">
    <w:name w:val="Table Grid"/>
    <w:basedOn w:val="TableNormal"/>
    <w:uiPriority w:val="59"/>
    <w:rsid w:val="006B55F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76969"/>
    <w:pPr>
      <w:spacing w:line="240" w:lineRule="auto"/>
    </w:pPr>
    <w:rPr>
      <w:sz w:val="20"/>
      <w:szCs w:val="20"/>
    </w:rPr>
  </w:style>
  <w:style w:type="character" w:customStyle="1" w:styleId="CommentTextChar">
    <w:name w:val="Comment Text Char"/>
    <w:basedOn w:val="DefaultParagraphFont"/>
    <w:link w:val="CommentText"/>
    <w:uiPriority w:val="99"/>
    <w:semiHidden/>
    <w:rsid w:val="00D76969"/>
    <w:rPr>
      <w:rFonts w:eastAsia="Times New Roman" w:cs="Times New Roman"/>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50"/>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D50"/>
    <w:rPr>
      <w:rFonts w:ascii="Tahoma" w:eastAsia="Times New Roman" w:hAnsi="Tahoma" w:cs="Tahoma"/>
      <w:sz w:val="16"/>
      <w:szCs w:val="16"/>
      <w:lang w:val="id-ID"/>
    </w:rPr>
  </w:style>
  <w:style w:type="paragraph" w:styleId="ListParagraph">
    <w:name w:val="List Paragraph"/>
    <w:aliases w:val="UGEX'Z,Heading 1 Char1,kepala,PARAGRAPH"/>
    <w:basedOn w:val="Normal"/>
    <w:link w:val="ListParagraphChar"/>
    <w:uiPriority w:val="34"/>
    <w:qFormat/>
    <w:rsid w:val="006131E5"/>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6131E5"/>
    <w:rPr>
      <w:rFonts w:eastAsia="Times New Roman" w:cs="Times New Roman"/>
      <w:lang w:val="id-ID"/>
    </w:rPr>
  </w:style>
  <w:style w:type="character" w:styleId="Hyperlink">
    <w:name w:val="Hyperlink"/>
    <w:basedOn w:val="DefaultParagraphFont"/>
    <w:uiPriority w:val="99"/>
    <w:unhideWhenUsed/>
    <w:rsid w:val="006131E5"/>
    <w:rPr>
      <w:color w:val="0000FF" w:themeColor="hyperlink"/>
      <w:u w:val="single"/>
    </w:rPr>
  </w:style>
  <w:style w:type="table" w:styleId="TableGrid">
    <w:name w:val="Table Grid"/>
    <w:basedOn w:val="TableNormal"/>
    <w:uiPriority w:val="59"/>
    <w:rsid w:val="006B55F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76969"/>
    <w:pPr>
      <w:spacing w:line="240" w:lineRule="auto"/>
    </w:pPr>
    <w:rPr>
      <w:sz w:val="20"/>
      <w:szCs w:val="20"/>
    </w:rPr>
  </w:style>
  <w:style w:type="character" w:customStyle="1" w:styleId="CommentTextChar">
    <w:name w:val="Comment Text Char"/>
    <w:basedOn w:val="DefaultParagraphFont"/>
    <w:link w:val="CommentText"/>
    <w:uiPriority w:val="99"/>
    <w:semiHidden/>
    <w:rsid w:val="00D76969"/>
    <w:rPr>
      <w:rFonts w:eastAsia="Times New Roman" w:cs="Times New Roman"/>
      <w:sz w:val="20"/>
      <w:szCs w:val="20"/>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sitorio.cenpat-conicet.gob.ar/bitstream/handle/123456789/415/theStressOfLife.pdf?sequence=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ink.springer.com/article/10.1007/s10620-006-908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ositorio.cenpat-conicet.gob.ar/bitstream/handle/123456789/415/theStressOfLife.pdf?sequence=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ellosehat.com/hidup-sehat/tips-sehat/penyakit-asam-lambung-lansia/" TargetMode="External"/><Relationship Id="rId4" Type="http://schemas.openxmlformats.org/officeDocument/2006/relationships/webSettings" Target="webSettings.xml"/><Relationship Id="rId9" Type="http://schemas.openxmlformats.org/officeDocument/2006/relationships/hyperlink" Target="https://link.springer.com/article/10.1007/s10620-006-9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2019-08-09T02:29:00Z</dcterms:created>
  <dcterms:modified xsi:type="dcterms:W3CDTF">2019-08-09T07:41:00Z</dcterms:modified>
</cp:coreProperties>
</file>