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BFED" w14:textId="77777777" w:rsidR="00FC3B8E" w:rsidRPr="00242FEF" w:rsidRDefault="00FC3B8E" w:rsidP="00FC3B8E">
      <w:pPr>
        <w:jc w:val="center"/>
        <w:rPr>
          <w:b/>
        </w:rPr>
      </w:pPr>
      <w:r w:rsidRPr="008D167C">
        <w:rPr>
          <w:b/>
          <w:lang w:val="id-ID"/>
        </w:rPr>
        <w:t>RELATIONSHIP BETWEEN STRESS LEVELS AND DYSMENORRHEA PAIN IN ADOLESCENT GIRLS</w:t>
      </w:r>
    </w:p>
    <w:p w14:paraId="7554B459" w14:textId="77777777" w:rsidR="00FC3B8E" w:rsidRPr="00242FEF" w:rsidRDefault="00FC3B8E" w:rsidP="00FC3B8E">
      <w:pPr>
        <w:spacing w:line="360" w:lineRule="auto"/>
        <w:jc w:val="center"/>
        <w:rPr>
          <w:b/>
          <w:noProof/>
        </w:rPr>
      </w:pPr>
    </w:p>
    <w:p w14:paraId="4D979E96" w14:textId="77777777" w:rsidR="00FC3B8E" w:rsidRPr="00242FEF" w:rsidRDefault="00FC3B8E" w:rsidP="00FC3B8E">
      <w:pPr>
        <w:pStyle w:val="IEEEAuthorName"/>
        <w:spacing w:before="0" w:after="0"/>
        <w:rPr>
          <w:b/>
          <w:sz w:val="24"/>
          <w:u w:val="single"/>
          <w:vertAlign w:val="superscript"/>
          <w:lang w:val="id-ID"/>
        </w:rPr>
      </w:pPr>
      <w:r w:rsidRPr="00242FEF">
        <w:rPr>
          <w:b/>
          <w:sz w:val="24"/>
          <w:u w:val="single"/>
          <w:lang w:val="id-ID"/>
        </w:rPr>
        <w:t>Sherkia Ichtiarsi Prakasiwi</w:t>
      </w:r>
      <w:r w:rsidRPr="00242FEF">
        <w:rPr>
          <w:b/>
          <w:sz w:val="24"/>
          <w:u w:val="single"/>
          <w:vertAlign w:val="superscript"/>
          <w:lang w:val="id-ID"/>
        </w:rPr>
        <w:t>1</w:t>
      </w:r>
      <w:r w:rsidRPr="00242FEF">
        <w:rPr>
          <w:b/>
          <w:sz w:val="24"/>
          <w:u w:val="single"/>
          <w:lang w:val="id-ID"/>
        </w:rPr>
        <w:t>, Lia Mulyanti</w:t>
      </w:r>
      <w:r w:rsidRPr="00242FEF">
        <w:rPr>
          <w:b/>
          <w:sz w:val="24"/>
          <w:u w:val="single"/>
          <w:vertAlign w:val="superscript"/>
          <w:lang w:val="id-ID"/>
        </w:rPr>
        <w:t>2</w:t>
      </w:r>
      <w:r w:rsidRPr="00242FEF">
        <w:rPr>
          <w:b/>
          <w:sz w:val="24"/>
          <w:u w:val="single"/>
          <w:lang w:val="id-ID"/>
        </w:rPr>
        <w:t>, Sutiara Sinta</w:t>
      </w:r>
      <w:r w:rsidRPr="00242FEF">
        <w:rPr>
          <w:b/>
          <w:sz w:val="24"/>
          <w:u w:val="single"/>
          <w:vertAlign w:val="superscript"/>
          <w:lang w:val="id-ID"/>
        </w:rPr>
        <w:t>3</w:t>
      </w:r>
    </w:p>
    <w:p w14:paraId="47526B83" w14:textId="5E784EDE" w:rsidR="00FC3B8E" w:rsidRDefault="00FC3B8E" w:rsidP="00FC3B8E">
      <w:pPr>
        <w:jc w:val="center"/>
        <w:rPr>
          <w:i/>
          <w:sz w:val="22"/>
          <w:szCs w:val="22"/>
          <w:lang w:val="id-ID" w:eastAsia="en-GB"/>
        </w:rPr>
      </w:pPr>
      <w:r w:rsidRPr="00FC3B8E">
        <w:rPr>
          <w:i/>
          <w:sz w:val="22"/>
          <w:szCs w:val="22"/>
          <w:vertAlign w:val="superscript"/>
          <w:lang w:val="id-ID" w:eastAsia="en-GB"/>
        </w:rPr>
        <w:t>1</w:t>
      </w:r>
      <w:r w:rsidRPr="00FC3B8E">
        <w:rPr>
          <w:i/>
          <w:sz w:val="22"/>
          <w:szCs w:val="22"/>
          <w:lang w:val="id-ID" w:eastAsia="en-GB"/>
        </w:rPr>
        <w:t>Unimus Midwifery Professional Education Study Program</w:t>
      </w:r>
    </w:p>
    <w:p w14:paraId="3BF0D2A1" w14:textId="77777777" w:rsidR="00FC3B8E" w:rsidRDefault="00FC3B8E" w:rsidP="00FC3B8E">
      <w:pPr>
        <w:jc w:val="center"/>
        <w:rPr>
          <w:i/>
          <w:sz w:val="22"/>
          <w:szCs w:val="22"/>
          <w:lang w:val="id-ID" w:eastAsia="en-GB"/>
        </w:rPr>
      </w:pPr>
      <w:r w:rsidRPr="00FC3B8E">
        <w:rPr>
          <w:i/>
          <w:sz w:val="22"/>
          <w:szCs w:val="22"/>
          <w:vertAlign w:val="superscript"/>
          <w:lang w:val="id-ID" w:eastAsia="en-GB"/>
        </w:rPr>
        <w:t>2</w:t>
      </w:r>
      <w:r w:rsidRPr="00FC3B8E">
        <w:rPr>
          <w:i/>
          <w:sz w:val="22"/>
          <w:szCs w:val="22"/>
          <w:lang w:val="id-ID" w:eastAsia="en-GB"/>
        </w:rPr>
        <w:t>Unimus Midwifery Undergraduate Program</w:t>
      </w:r>
    </w:p>
    <w:p w14:paraId="511F8B64" w14:textId="2D6D20B3" w:rsidR="00FC3B8E" w:rsidRPr="00FC3B8E" w:rsidRDefault="00FC3B8E" w:rsidP="00FC3B8E">
      <w:pPr>
        <w:jc w:val="center"/>
        <w:rPr>
          <w:i/>
          <w:sz w:val="22"/>
          <w:szCs w:val="22"/>
          <w:lang w:val="id-ID" w:eastAsia="en-GB"/>
        </w:rPr>
      </w:pPr>
      <w:r w:rsidRPr="00FC3B8E">
        <w:rPr>
          <w:i/>
          <w:sz w:val="22"/>
          <w:szCs w:val="22"/>
          <w:vertAlign w:val="superscript"/>
          <w:lang w:val="id-ID" w:eastAsia="en-GB"/>
        </w:rPr>
        <w:t>3</w:t>
      </w:r>
      <w:r w:rsidRPr="00FC3B8E">
        <w:rPr>
          <w:i/>
          <w:sz w:val="22"/>
          <w:szCs w:val="22"/>
          <w:lang w:val="id-ID" w:eastAsia="en-GB"/>
        </w:rPr>
        <w:t>Unimus Midwifery Undergraduate Students</w:t>
      </w:r>
    </w:p>
    <w:p w14:paraId="74ECAF28" w14:textId="77777777" w:rsidR="00FC3B8E" w:rsidRDefault="00FC3B8E" w:rsidP="00FC3B8E">
      <w:pPr>
        <w:pStyle w:val="IEEEAuthorAffiliation"/>
        <w:rPr>
          <w:i w:val="0"/>
          <w:sz w:val="24"/>
          <w:lang w:val="id-ID"/>
        </w:rPr>
      </w:pPr>
    </w:p>
    <w:p w14:paraId="42335458" w14:textId="4E8C3C28" w:rsidR="00FC3B8E" w:rsidRPr="00242FEF" w:rsidRDefault="00FC3B8E" w:rsidP="00FC3B8E">
      <w:pPr>
        <w:pStyle w:val="IEEEAuthorAffiliation"/>
        <w:rPr>
          <w:i w:val="0"/>
          <w:iCs/>
          <w:sz w:val="24"/>
          <w:lang w:val="id-ID"/>
        </w:rPr>
      </w:pPr>
      <w:r w:rsidRPr="00242FEF">
        <w:rPr>
          <w:i w:val="0"/>
          <w:sz w:val="24"/>
          <w:lang w:val="id-ID"/>
        </w:rPr>
        <w:t xml:space="preserve">Email: </w:t>
      </w:r>
      <w:r>
        <w:fldChar w:fldCharType="begin"/>
      </w:r>
      <w:r>
        <w:instrText>HYPERLINK "mailto:sherkia@unimus.ac.id"</w:instrText>
      </w:r>
      <w:r>
        <w:fldChar w:fldCharType="separate"/>
      </w:r>
      <w:r w:rsidRPr="00242FEF">
        <w:rPr>
          <w:rStyle w:val="Hyperlink"/>
          <w:rFonts w:eastAsiaTheme="majorEastAsia"/>
          <w:sz w:val="24"/>
          <w:lang w:val="id-ID"/>
        </w:rPr>
        <w:t>sherkia@unimus.ac.id</w:t>
      </w:r>
      <w:r>
        <w:fldChar w:fldCharType="end"/>
      </w:r>
    </w:p>
    <w:p w14:paraId="463785B7" w14:textId="77777777" w:rsidR="00FC3B8E" w:rsidRPr="00242FEF" w:rsidRDefault="00FC3B8E" w:rsidP="00FC3B8E">
      <w:pPr>
        <w:jc w:val="both"/>
        <w:rPr>
          <w:sz w:val="18"/>
          <w:szCs w:val="18"/>
          <w:lang w:val="id-ID" w:eastAsia="en-GB"/>
        </w:rPr>
      </w:pPr>
    </w:p>
    <w:p w14:paraId="4DE10B36" w14:textId="75A0C741" w:rsidR="00FC3B8E" w:rsidRPr="00242FEF" w:rsidRDefault="00FC3B8E" w:rsidP="00307202">
      <w:pPr>
        <w:jc w:val="center"/>
        <w:rPr>
          <w:b/>
          <w:szCs w:val="18"/>
          <w:lang w:val="id-ID" w:eastAsia="en-GB"/>
        </w:rPr>
      </w:pPr>
      <w:r w:rsidRPr="00242FEF">
        <w:rPr>
          <w:b/>
          <w:szCs w:val="18"/>
          <w:lang w:val="id-ID" w:eastAsia="en-GB"/>
        </w:rPr>
        <w:t>ABSTRACT</w:t>
      </w:r>
    </w:p>
    <w:p w14:paraId="4D77E2BE" w14:textId="77777777" w:rsidR="00FC3B8E" w:rsidRPr="00242FEF" w:rsidRDefault="00FC3B8E" w:rsidP="00FC3B8E">
      <w:pPr>
        <w:jc w:val="center"/>
        <w:rPr>
          <w:i/>
        </w:rPr>
      </w:pPr>
    </w:p>
    <w:p w14:paraId="12FF5554" w14:textId="0B77D322" w:rsidR="00307202" w:rsidRDefault="00307202" w:rsidP="00307202">
      <w:pPr>
        <w:spacing w:before="120" w:after="120"/>
        <w:jc w:val="both"/>
        <w:rPr>
          <w:i/>
        </w:rPr>
      </w:pPr>
      <w:proofErr w:type="spellStart"/>
      <w:proofErr w:type="gramStart"/>
      <w:r w:rsidRPr="00307202">
        <w:rPr>
          <w:i/>
        </w:rPr>
        <w:t>Background:Stress</w:t>
      </w:r>
      <w:proofErr w:type="spellEnd"/>
      <w:proofErr w:type="gramEnd"/>
      <w:r w:rsidRPr="00307202">
        <w:rPr>
          <w:i/>
        </w:rPr>
        <w:t xml:space="preserve"> is known as one of the factors that can affect women's reproductive health, including dysmenorrhea pain and menstrual cycle regularity. Stress can also worsen dysmenorrhea symptoms, where women who experience stress tend to experience more severe menstrual pain and more irregular menstrual cycles. Some adolescents often experience menstrual pain (dysmenorrhea) which is quite disruptive to daily activities.</w:t>
      </w:r>
      <w:r>
        <w:rPr>
          <w:i/>
        </w:rPr>
        <w:t xml:space="preserve"> </w:t>
      </w:r>
      <w:r w:rsidRPr="00307202">
        <w:rPr>
          <w:i/>
        </w:rPr>
        <w:t>Objective: This study was conducted to determine the relationship between stress levels and dysmenorrhea pain in adolescent girls</w:t>
      </w:r>
      <w:r>
        <w:rPr>
          <w:i/>
        </w:rPr>
        <w:t xml:space="preserve">. </w:t>
      </w:r>
      <w:r w:rsidRPr="00307202">
        <w:rPr>
          <w:i/>
        </w:rPr>
        <w:t>Method: This type of research is a quantitative correlation study and uses a cross-sectional design. The design of this study is a descriptive analytical survey with a quantitative approach. The sample of this study was adolescent girls who had experienced menstruation, sampling using the total sampling technique. Data analysis used in the study used the chi-square test.</w:t>
      </w:r>
      <w:r>
        <w:rPr>
          <w:i/>
        </w:rPr>
        <w:t xml:space="preserve"> </w:t>
      </w:r>
      <w:r w:rsidRPr="00307202">
        <w:rPr>
          <w:i/>
        </w:rPr>
        <w:t>Results: The results of the analysis with Chi Square data processing showed that there was a relationship between stress levels and dysmenorrhea pain, this was evidenced by the sig value (p-value &lt;0.05) which was 0.000.</w:t>
      </w:r>
      <w:r>
        <w:rPr>
          <w:i/>
        </w:rPr>
        <w:t xml:space="preserve"> </w:t>
      </w:r>
      <w:r w:rsidRPr="00307202">
        <w:rPr>
          <w:i/>
        </w:rPr>
        <w:t>Conclusion: Stress levels are related to the intensity of dysmenorrhea pain. Stress management interventions are suggested as one strategy to reduce dysmenorrhea pain in adolescent girls.</w:t>
      </w:r>
    </w:p>
    <w:p w14:paraId="32A07101" w14:textId="5802EE4F" w:rsidR="00FC3B8E" w:rsidRPr="00242FEF" w:rsidRDefault="00423CA6" w:rsidP="00FC3B8E">
      <w:pPr>
        <w:spacing w:before="120" w:after="120"/>
        <w:rPr>
          <w:bCs/>
          <w:i/>
          <w:iCs/>
          <w:szCs w:val="18"/>
          <w:lang w:val="id-ID" w:eastAsia="en-GB"/>
        </w:rPr>
        <w:sectPr w:rsidR="00FC3B8E" w:rsidRPr="00242FEF" w:rsidSect="00FC3B8E">
          <w:pgSz w:w="11906" w:h="16838"/>
          <w:pgMar w:top="1077" w:right="811" w:bottom="2438" w:left="811" w:header="709" w:footer="709" w:gutter="0"/>
          <w:cols w:space="708"/>
          <w:docGrid w:linePitch="360"/>
        </w:sectPr>
      </w:pPr>
      <w:r w:rsidRPr="00423CA6">
        <w:rPr>
          <w:b/>
          <w:i/>
          <w:szCs w:val="18"/>
          <w:lang w:val="id-ID" w:eastAsia="en-GB"/>
        </w:rPr>
        <w:t>Keywords: Stress Level, Dysmenorrhea Pain, Adolescent Girls</w:t>
      </w:r>
    </w:p>
    <w:p w14:paraId="501C0ACE" w14:textId="77777777" w:rsidR="00FC3B8E" w:rsidRPr="00242FEF" w:rsidRDefault="00FC3B8E" w:rsidP="00FC3B8E">
      <w:pPr>
        <w:rPr>
          <w:rFonts w:eastAsia="MS Mincho"/>
          <w:bCs/>
          <w:iCs/>
          <w:sz w:val="18"/>
          <w:szCs w:val="18"/>
          <w:lang w:val="id-ID"/>
        </w:rPr>
      </w:pPr>
    </w:p>
    <w:p w14:paraId="5ED759B3" w14:textId="77777777" w:rsidR="00FC3B8E" w:rsidRPr="00242FEF" w:rsidRDefault="00FC3B8E" w:rsidP="00FC3B8E">
      <w:pPr>
        <w:pStyle w:val="IEEEParagraph"/>
        <w:ind w:left="284" w:firstLine="0"/>
        <w:rPr>
          <w:b/>
          <w:lang w:val="id-ID"/>
        </w:rPr>
        <w:sectPr w:rsidR="00FC3B8E" w:rsidRPr="00242FEF" w:rsidSect="00FC3B8E">
          <w:type w:val="continuous"/>
          <w:pgSz w:w="11906" w:h="16838"/>
          <w:pgMar w:top="1077" w:right="811" w:bottom="2438" w:left="811" w:header="709" w:footer="709" w:gutter="0"/>
          <w:cols w:space="238"/>
          <w:docGrid w:linePitch="360"/>
        </w:sectPr>
      </w:pPr>
    </w:p>
    <w:p w14:paraId="06991234" w14:textId="77777777" w:rsidR="00FC3B8E" w:rsidRPr="00242FEF" w:rsidRDefault="00FC3B8E" w:rsidP="00FC3B8E">
      <w:pPr>
        <w:pStyle w:val="IEEEParagraph"/>
        <w:ind w:left="284" w:firstLine="0"/>
        <w:rPr>
          <w:b/>
          <w:lang w:val="id-ID"/>
        </w:rPr>
      </w:pPr>
      <w:r w:rsidRPr="00242FEF">
        <w:rPr>
          <w:b/>
          <w:lang w:val="id-ID"/>
        </w:rPr>
        <w:t>Introduction</w:t>
      </w:r>
    </w:p>
    <w:p w14:paraId="395C1721" w14:textId="77777777" w:rsidR="00FC3B8E" w:rsidRPr="00242FEF" w:rsidRDefault="00FC3B8E" w:rsidP="00FC3B8E">
      <w:pPr>
        <w:pStyle w:val="IEEEParagraph"/>
        <w:ind w:left="284" w:firstLine="0"/>
      </w:pPr>
    </w:p>
    <w:p w14:paraId="745B151D" w14:textId="77777777" w:rsidR="00423CA6" w:rsidRDefault="00423CA6" w:rsidP="00423CA6">
      <w:pPr>
        <w:spacing w:line="259" w:lineRule="auto"/>
        <w:ind w:left="284" w:firstLine="720"/>
        <w:jc w:val="both"/>
      </w:pPr>
      <w:r>
        <w:t xml:space="preserve">In adolescent girls, puberty is marked by the arrival of menstruation (menarche) which is accompanied by physical, mental, and social changes (Ilham et al., 2022). During adolescence, body hormones will change in both boys and girls which leads to developmental changes. During adolescence, especially in girls, of course, they will experience menstrual circulation where the circulation is the duration that starts from the beginning of menstruation until the next menstrual stage reappears and menstrual circulation can occur normally or abnormally (Agustin et al., 2022). In normal adolescent girls, every month they usually experience lower abdominal pain (dysmenorrhea) or discomfort in the stomach and lower back pain as well as </w:t>
      </w:r>
      <w:r>
        <w:t xml:space="preserve">emotional changes. Dysmenorrhea is pain (cramps) in the abdominal area that begins 24 hours before menstrual bleeding occurs and can last 24-36 hours, although it generally only lasts for the first 24 hours when menstrual bleeding occurs (Ayu, 2022). Dysmenorrhea or menstrual pain can affect the daily activities of adolescents, with symptoms that can arise such as feeling weak, losing enthusiasm, feeling lazy and decreasing concentration which will interfere with the adolescent's learning process. In addition, dysmenorrhea can also cause abnormal uterine contractions caused by increased intrauterine pressure and prostaglandin levels in the blood. If abnormal uterine contractions occur continuously, it will result in decreased blood circulation so that it will make the uterus ischemic </w:t>
      </w:r>
      <w:r>
        <w:lastRenderedPageBreak/>
        <w:t>or hypoxic and can interfere with female fertility (</w:t>
      </w:r>
      <w:proofErr w:type="spellStart"/>
      <w:r>
        <w:t>Paseno</w:t>
      </w:r>
      <w:proofErr w:type="spellEnd"/>
      <w:r>
        <w:t xml:space="preserve"> et al, 2022).</w:t>
      </w:r>
    </w:p>
    <w:p w14:paraId="6545E5CE" w14:textId="77777777" w:rsidR="00423CA6" w:rsidRDefault="00423CA6" w:rsidP="00423CA6">
      <w:pPr>
        <w:spacing w:line="259" w:lineRule="auto"/>
        <w:ind w:left="284" w:firstLine="720"/>
        <w:jc w:val="both"/>
      </w:pPr>
      <w:r>
        <w:t>Menstrual pain or dysmenorrhea is one of the most common disorders experienced by women, especially adolescents. Primary dysmenorrhea, which occurs without any organic abnormalities in the reproductive organs, often causes disruption to daily activities, ranging from the inability to attend school to decreased academic productivity (</w:t>
      </w:r>
      <w:proofErr w:type="spellStart"/>
      <w:r>
        <w:t>Herlina</w:t>
      </w:r>
      <w:proofErr w:type="spellEnd"/>
      <w:r>
        <w:t>, 2020). Primary dysmenorrhea is caused by excessive uterine contractions due to increased prostaglandin production. Prostaglandins are substances produced by the uterus during menstruation and are responsible for excessive uterine muscle contractions, which ultimately cause pain (Rahman, 2019).</w:t>
      </w:r>
    </w:p>
    <w:p w14:paraId="046A17DB" w14:textId="4E01B536" w:rsidR="00FC3B8E" w:rsidRDefault="00423CA6" w:rsidP="00423CA6">
      <w:pPr>
        <w:spacing w:line="259" w:lineRule="auto"/>
        <w:ind w:left="284" w:firstLine="720"/>
        <w:jc w:val="both"/>
      </w:pPr>
      <w:r>
        <w:t>According to WHO, the incidence of dysmenorrhea is quite high worldwide, the prevalence of dysmenorrhea varies between 41.7% and 89.1%. The prevalence of dysmenorrhea in Indonesia is 64.25%, consisting of primary dysmenorrhea of ​​54.89% and 9.36% experiencing secondary dysmenorrhea (</w:t>
      </w:r>
      <w:proofErr w:type="spellStart"/>
      <w:r>
        <w:t>Nurfadillah</w:t>
      </w:r>
      <w:proofErr w:type="spellEnd"/>
      <w:r>
        <w:t xml:space="preserve"> et al. 2021). Dysmenorrhea pain can be very disruptive to daily activities, and the intensity of this pain varies between individuals. An estimated 40 to 50 adolescent girls experience dysmenorrhea, of which around 30% require treatment or pain relief. According to </w:t>
      </w:r>
      <w:proofErr w:type="spellStart"/>
      <w:r>
        <w:t>Winarso</w:t>
      </w:r>
      <w:proofErr w:type="spellEnd"/>
      <w:r>
        <w:t xml:space="preserve"> (2017) of all women who experience menstruation, 60% were found to complain of mild to moderate dysmenorrhea. Stress is known </w:t>
      </w:r>
      <w:r>
        <w:t xml:space="preserve">to be one of the factors that can affect women's reproductive health, including dysmenorrhea pain and menstrual cycle regularity. Research shows that physical and psychological stress can increase levels of stress hormones, such as cortisol, which play a role in lowering the balance of reproductive hormones in the body (Fitriani &amp; </w:t>
      </w:r>
      <w:proofErr w:type="spellStart"/>
      <w:r>
        <w:t>Hapsari</w:t>
      </w:r>
      <w:proofErr w:type="spellEnd"/>
      <w:r>
        <w:t>, 2022). Stress can also worsen symptoms of dysmenorrhea, where women who experience stress tend to experience more severe menstrual pain and more irregular menstrual cycles (Rahma et al., 2023). Therefore, it is important to further explore the relationship between stress levels and dysmenorrhea pain in adolescent girls in order to provide a deeper understanding and as a basis for preparing appropriate preventive and promotive interventions in an effort to improve the quality of life of adolescents.</w:t>
      </w:r>
    </w:p>
    <w:p w14:paraId="7521F0F7" w14:textId="77777777" w:rsidR="00FC3B8E" w:rsidRPr="002C638B" w:rsidRDefault="00FC3B8E" w:rsidP="00FC3B8E">
      <w:pPr>
        <w:spacing w:line="259" w:lineRule="auto"/>
        <w:ind w:left="720" w:firstLine="720"/>
        <w:jc w:val="both"/>
      </w:pPr>
    </w:p>
    <w:p w14:paraId="32262DB7" w14:textId="77777777" w:rsidR="00FC3B8E" w:rsidRPr="00242FEF" w:rsidRDefault="00FC3B8E" w:rsidP="00087A0F">
      <w:pPr>
        <w:pStyle w:val="IEEEParagraph"/>
        <w:ind w:left="284" w:firstLine="0"/>
        <w:rPr>
          <w:b/>
          <w:lang w:val="id-ID"/>
        </w:rPr>
      </w:pPr>
      <w:r w:rsidRPr="00242FEF">
        <w:rPr>
          <w:b/>
          <w:lang w:val="id-ID"/>
        </w:rPr>
        <w:t>Method</w:t>
      </w:r>
    </w:p>
    <w:p w14:paraId="27D50C82" w14:textId="77777777" w:rsidR="00087A0F" w:rsidRDefault="00087A0F" w:rsidP="00087A0F">
      <w:pPr>
        <w:pStyle w:val="IEEEParagraph"/>
        <w:ind w:left="284" w:firstLine="436"/>
      </w:pPr>
      <w:r w:rsidRPr="00087A0F">
        <w:t xml:space="preserve">This type of research is a quantitative correlational study, which aims to identify whether there is a significant relationship between stress levels and dysmenorrhea pain. This study also uses a cross-sectional design that allows data collection at one point in time to see the relationship between variables. The design of this study is a descriptive analytical survey with a quantitative approach. Data analysis was carried out univariately and </w:t>
      </w:r>
      <w:proofErr w:type="spellStart"/>
      <w:r w:rsidRPr="00087A0F">
        <w:t>bivariately</w:t>
      </w:r>
      <w:proofErr w:type="spellEnd"/>
      <w:r w:rsidRPr="00087A0F">
        <w:t xml:space="preserve"> using the Chi-Square test, with a significance level of p &lt;0.05, using SPSS. The sample of this study was 77 female students of Midwifery at </w:t>
      </w:r>
      <w:proofErr w:type="spellStart"/>
      <w:r w:rsidRPr="00087A0F">
        <w:t>Unimu</w:t>
      </w:r>
      <w:r>
        <w:t>s</w:t>
      </w:r>
      <w:proofErr w:type="spellEnd"/>
      <w:r>
        <w:t>.</w:t>
      </w:r>
    </w:p>
    <w:p w14:paraId="43053396" w14:textId="77777777" w:rsidR="00087A0F" w:rsidRDefault="00087A0F" w:rsidP="00087A0F">
      <w:pPr>
        <w:pStyle w:val="IEEEParagraph"/>
        <w:ind w:left="284" w:firstLine="436"/>
      </w:pPr>
    </w:p>
    <w:p w14:paraId="19BDF697" w14:textId="0FE069C9" w:rsidR="00087A0F" w:rsidRPr="00087A0F" w:rsidRDefault="00087A0F" w:rsidP="00087A0F">
      <w:pPr>
        <w:pStyle w:val="IEEEParagraph"/>
        <w:ind w:firstLine="0"/>
        <w:rPr>
          <w:bCs/>
        </w:rPr>
        <w:sectPr w:rsidR="00087A0F" w:rsidRPr="00087A0F" w:rsidSect="00FC3B8E">
          <w:type w:val="continuous"/>
          <w:pgSz w:w="11906" w:h="16838"/>
          <w:pgMar w:top="1077" w:right="811" w:bottom="2438" w:left="811" w:header="709" w:footer="709" w:gutter="0"/>
          <w:cols w:num="2" w:space="238"/>
          <w:docGrid w:linePitch="360"/>
        </w:sectPr>
      </w:pPr>
    </w:p>
    <w:p w14:paraId="27A9C9EF" w14:textId="77777777" w:rsidR="00FC3B8E" w:rsidRPr="00242FEF" w:rsidRDefault="00FC3B8E" w:rsidP="00FC3B8E">
      <w:pPr>
        <w:pStyle w:val="IEEEParagraph"/>
        <w:ind w:left="284" w:firstLine="0"/>
        <w:rPr>
          <w:b/>
          <w:lang w:val="id-ID"/>
        </w:rPr>
      </w:pPr>
      <w:r w:rsidRPr="00242FEF">
        <w:rPr>
          <w:b/>
          <w:lang w:val="id-ID"/>
        </w:rPr>
        <w:t>Results And Discussion</w:t>
      </w:r>
    </w:p>
    <w:p w14:paraId="37B4AFD0" w14:textId="77777777" w:rsidR="00FC3B8E" w:rsidRPr="00242FEF" w:rsidRDefault="00FC3B8E" w:rsidP="00FC3B8E">
      <w:pPr>
        <w:pStyle w:val="IEEEParagraph"/>
        <w:ind w:left="284" w:firstLine="0"/>
        <w:rPr>
          <w:b/>
          <w:lang w:val="id-ID"/>
        </w:rPr>
      </w:pPr>
    </w:p>
    <w:p w14:paraId="29C99E2C" w14:textId="66ED07F6" w:rsidR="00FC3B8E" w:rsidRPr="00242FEF" w:rsidRDefault="00087A0F" w:rsidP="00FC3B8E">
      <w:pPr>
        <w:pStyle w:val="IEEEParagraph"/>
        <w:ind w:left="284" w:firstLine="0"/>
        <w:rPr>
          <w:b/>
          <w:lang w:val="id-ID"/>
        </w:rPr>
      </w:pPr>
      <w:r>
        <w:rPr>
          <w:b/>
        </w:rPr>
        <w:t xml:space="preserve">Table </w:t>
      </w:r>
      <w:r w:rsidR="00FC3B8E" w:rsidRPr="00242FEF">
        <w:rPr>
          <w:b/>
        </w:rPr>
        <w:t xml:space="preserve">1.1 </w:t>
      </w:r>
      <w:r w:rsidRPr="00087A0F">
        <w:rPr>
          <w:b/>
        </w:rPr>
        <w:t>Correlation of Stress Levels with Dysmenorrhea Pain Levels</w:t>
      </w:r>
    </w:p>
    <w:p w14:paraId="36C5CF22" w14:textId="77777777" w:rsidR="00FC3B8E" w:rsidRPr="00242FEF" w:rsidRDefault="00FC3B8E" w:rsidP="00FC3B8E">
      <w:pPr>
        <w:pStyle w:val="IEEEParagraph"/>
        <w:rPr>
          <w:lang w:val="id-ID"/>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126"/>
        <w:gridCol w:w="992"/>
      </w:tblGrid>
      <w:tr w:rsidR="00FC3B8E" w:rsidRPr="00242FEF" w14:paraId="1CADD029" w14:textId="77777777" w:rsidTr="001C7751">
        <w:tc>
          <w:tcPr>
            <w:tcW w:w="1560" w:type="dxa"/>
            <w:tcBorders>
              <w:top w:val="single" w:sz="4" w:space="0" w:color="auto"/>
              <w:bottom w:val="single" w:sz="4" w:space="0" w:color="auto"/>
            </w:tcBorders>
          </w:tcPr>
          <w:p w14:paraId="5DA81A53" w14:textId="77777777" w:rsidR="00FC3B8E" w:rsidRPr="00242FEF" w:rsidRDefault="00FC3B8E" w:rsidP="001C7751">
            <w:pPr>
              <w:pStyle w:val="IEEEParagraph"/>
              <w:ind w:firstLine="0"/>
              <w:rPr>
                <w:lang w:val="id-ID"/>
              </w:rPr>
            </w:pPr>
          </w:p>
        </w:tc>
        <w:tc>
          <w:tcPr>
            <w:tcW w:w="2126" w:type="dxa"/>
            <w:tcBorders>
              <w:top w:val="single" w:sz="4" w:space="0" w:color="auto"/>
              <w:bottom w:val="single" w:sz="4" w:space="0" w:color="auto"/>
            </w:tcBorders>
          </w:tcPr>
          <w:p w14:paraId="1506CD3A" w14:textId="77777777" w:rsidR="00FC3B8E" w:rsidRPr="00242FEF" w:rsidRDefault="00FC3B8E" w:rsidP="001C7751">
            <w:pPr>
              <w:pStyle w:val="IEEEParagraph"/>
              <w:ind w:firstLine="0"/>
              <w:rPr>
                <w:lang w:val="id-ID"/>
              </w:rPr>
            </w:pPr>
          </w:p>
        </w:tc>
        <w:tc>
          <w:tcPr>
            <w:tcW w:w="992" w:type="dxa"/>
            <w:tcBorders>
              <w:top w:val="single" w:sz="4" w:space="0" w:color="auto"/>
              <w:bottom w:val="single" w:sz="4" w:space="0" w:color="auto"/>
            </w:tcBorders>
          </w:tcPr>
          <w:p w14:paraId="40FBF333" w14:textId="24774E8D" w:rsidR="00FC3B8E" w:rsidRPr="00242FEF" w:rsidRDefault="00087A0F" w:rsidP="001C7751">
            <w:pPr>
              <w:pStyle w:val="IEEEParagraph"/>
              <w:ind w:firstLine="0"/>
              <w:rPr>
                <w:lang w:val="id-ID"/>
              </w:rPr>
            </w:pPr>
            <w:r w:rsidRPr="00087A0F">
              <w:rPr>
                <w:lang w:val="id-ID"/>
              </w:rPr>
              <w:t>Painful</w:t>
            </w:r>
          </w:p>
        </w:tc>
      </w:tr>
      <w:tr w:rsidR="00FC3B8E" w:rsidRPr="00242FEF" w14:paraId="4496578E" w14:textId="77777777" w:rsidTr="001C7751">
        <w:tc>
          <w:tcPr>
            <w:tcW w:w="1560" w:type="dxa"/>
            <w:tcBorders>
              <w:top w:val="single" w:sz="4" w:space="0" w:color="auto"/>
              <w:bottom w:val="single" w:sz="4" w:space="0" w:color="auto"/>
            </w:tcBorders>
          </w:tcPr>
          <w:p w14:paraId="53176632" w14:textId="44963745" w:rsidR="00FC3B8E" w:rsidRPr="00242FEF" w:rsidRDefault="00087A0F" w:rsidP="001C7751">
            <w:pPr>
              <w:pStyle w:val="IEEEParagraph"/>
              <w:ind w:firstLine="0"/>
              <w:rPr>
                <w:lang w:val="id-ID"/>
              </w:rPr>
            </w:pPr>
            <w:r w:rsidRPr="00087A0F">
              <w:rPr>
                <w:lang w:val="id-ID"/>
              </w:rPr>
              <w:t>Stress Level</w:t>
            </w:r>
          </w:p>
        </w:tc>
        <w:tc>
          <w:tcPr>
            <w:tcW w:w="2126" w:type="dxa"/>
            <w:tcBorders>
              <w:top w:val="single" w:sz="4" w:space="0" w:color="auto"/>
              <w:bottom w:val="single" w:sz="4" w:space="0" w:color="auto"/>
            </w:tcBorders>
          </w:tcPr>
          <w:p w14:paraId="43B879EF" w14:textId="77777777" w:rsidR="00FC3B8E" w:rsidRPr="00242FEF" w:rsidRDefault="00FC3B8E" w:rsidP="001C7751">
            <w:pPr>
              <w:pStyle w:val="IEEEParagraph"/>
              <w:ind w:firstLine="0"/>
              <w:rPr>
                <w:lang w:val="id-ID"/>
              </w:rPr>
            </w:pPr>
            <w:r w:rsidRPr="00242FEF">
              <w:t>Pearson Correlation Sig (p-value)</w:t>
            </w:r>
          </w:p>
        </w:tc>
        <w:tc>
          <w:tcPr>
            <w:tcW w:w="992" w:type="dxa"/>
            <w:tcBorders>
              <w:top w:val="single" w:sz="4" w:space="0" w:color="auto"/>
              <w:bottom w:val="single" w:sz="4" w:space="0" w:color="auto"/>
            </w:tcBorders>
          </w:tcPr>
          <w:p w14:paraId="172AA3A3" w14:textId="77777777" w:rsidR="00FC3B8E" w:rsidRPr="00242FEF" w:rsidRDefault="00FC3B8E" w:rsidP="001C7751">
            <w:pPr>
              <w:pStyle w:val="IEEEParagraph"/>
              <w:ind w:firstLine="0"/>
              <w:rPr>
                <w:lang w:val="id-ID"/>
              </w:rPr>
            </w:pPr>
            <w:r w:rsidRPr="00242FEF">
              <w:rPr>
                <w:lang w:val="id-ID"/>
              </w:rPr>
              <w:t>0.392</w:t>
            </w:r>
          </w:p>
          <w:p w14:paraId="59D46793" w14:textId="77777777" w:rsidR="00FC3B8E" w:rsidRPr="00242FEF" w:rsidRDefault="00FC3B8E" w:rsidP="001C7751">
            <w:pPr>
              <w:pStyle w:val="IEEEParagraph"/>
              <w:ind w:firstLine="0"/>
              <w:rPr>
                <w:lang w:val="id-ID"/>
              </w:rPr>
            </w:pPr>
            <w:r w:rsidRPr="00242FEF">
              <w:rPr>
                <w:lang w:val="id-ID"/>
              </w:rPr>
              <w:t>0.000</w:t>
            </w:r>
          </w:p>
        </w:tc>
      </w:tr>
      <w:tr w:rsidR="00FC3B8E" w:rsidRPr="00242FEF" w14:paraId="77548808" w14:textId="77777777" w:rsidTr="001C7751">
        <w:tc>
          <w:tcPr>
            <w:tcW w:w="1560" w:type="dxa"/>
            <w:tcBorders>
              <w:top w:val="single" w:sz="4" w:space="0" w:color="auto"/>
            </w:tcBorders>
          </w:tcPr>
          <w:p w14:paraId="56A9C4AA" w14:textId="3CBDC2E2" w:rsidR="00FC3B8E" w:rsidRPr="00242FEF" w:rsidRDefault="00087A0F" w:rsidP="001C7751">
            <w:pPr>
              <w:pStyle w:val="IEEEParagraph"/>
              <w:ind w:firstLine="0"/>
              <w:rPr>
                <w:lang w:val="id-ID"/>
              </w:rPr>
            </w:pPr>
            <w:r>
              <w:rPr>
                <w:lang w:val="id-ID"/>
              </w:rPr>
              <w:t>Total</w:t>
            </w:r>
          </w:p>
        </w:tc>
        <w:tc>
          <w:tcPr>
            <w:tcW w:w="2126" w:type="dxa"/>
            <w:tcBorders>
              <w:top w:val="single" w:sz="4" w:space="0" w:color="auto"/>
            </w:tcBorders>
          </w:tcPr>
          <w:p w14:paraId="49EAA50B" w14:textId="77777777" w:rsidR="00FC3B8E" w:rsidRPr="00242FEF" w:rsidRDefault="00FC3B8E" w:rsidP="001C7751">
            <w:pPr>
              <w:pStyle w:val="IEEEParagraph"/>
              <w:ind w:firstLine="0"/>
              <w:rPr>
                <w:lang w:val="id-ID"/>
              </w:rPr>
            </w:pPr>
          </w:p>
        </w:tc>
        <w:tc>
          <w:tcPr>
            <w:tcW w:w="992" w:type="dxa"/>
            <w:tcBorders>
              <w:top w:val="single" w:sz="4" w:space="0" w:color="auto"/>
            </w:tcBorders>
          </w:tcPr>
          <w:p w14:paraId="49CA776E" w14:textId="77777777" w:rsidR="00FC3B8E" w:rsidRPr="00242FEF" w:rsidRDefault="00FC3B8E" w:rsidP="001C7751">
            <w:pPr>
              <w:pStyle w:val="IEEEParagraph"/>
              <w:ind w:firstLine="0"/>
              <w:rPr>
                <w:lang w:val="id-ID"/>
              </w:rPr>
            </w:pPr>
            <w:r w:rsidRPr="00242FEF">
              <w:rPr>
                <w:lang w:val="id-ID"/>
              </w:rPr>
              <w:t>77</w:t>
            </w:r>
          </w:p>
        </w:tc>
      </w:tr>
    </w:tbl>
    <w:p w14:paraId="00F38948" w14:textId="77777777" w:rsidR="00FC3B8E" w:rsidRPr="00242FEF" w:rsidRDefault="00FC3B8E" w:rsidP="00FC3B8E">
      <w:pPr>
        <w:pStyle w:val="IEEEParagraph"/>
        <w:pBdr>
          <w:left w:val="single" w:sz="4" w:space="4" w:color="auto"/>
        </w:pBdr>
        <w:ind w:firstLine="0"/>
        <w:rPr>
          <w:lang w:val="id-ID"/>
        </w:rPr>
      </w:pPr>
    </w:p>
    <w:p w14:paraId="1EDB6907" w14:textId="77777777" w:rsidR="000A3DE1" w:rsidRDefault="00087A0F" w:rsidP="00087A0F">
      <w:pPr>
        <w:pStyle w:val="IEEEParagraph"/>
        <w:ind w:left="284"/>
      </w:pPr>
      <w:r w:rsidRPr="00087A0F">
        <w:t xml:space="preserve">In table 1.1 on the correlation between stress levels and dysmenorrhea pain levels in S1 </w:t>
      </w:r>
      <w:r w:rsidRPr="00087A0F">
        <w:t xml:space="preserve">Midwifery students at Muhammadiyah University of Semarang, it was found that there was a relationship between stress levels and dysmenorrhea pain levels, this was proven by the sig value (p-value &lt;0.05) which was 0.000. Based on the research that has been conducted, the results of the study showed that the sig value (p-value &lt;0.05) and it can be concluded that there is a relationship between stress levels and dysmenorrhea pain levels in S1 Midwifery students at Muhammadiyah University 2 Semarang, from this statement the stress level </w:t>
      </w:r>
      <w:r w:rsidRPr="00087A0F">
        <w:lastRenderedPageBreak/>
        <w:t>affects</w:t>
      </w:r>
      <w:r w:rsidRPr="00087A0F">
        <w:t xml:space="preserve"> </w:t>
      </w:r>
      <w:r w:rsidRPr="00087A0F">
        <w:t>dysmenorrhea in students. Stress can arise not only from factors that exist in the individual, for example physical illnesses suffered, internal conflicts, etc. Therefore, it is more appropriate to view stress as a relationship between individuals and stressors, both internal and external. According to Maramis, stress can occur due to frustration, conflict, pressure and crisis (</w:t>
      </w:r>
      <w:proofErr w:type="spellStart"/>
      <w:r w:rsidRPr="00087A0F">
        <w:t>Suranata</w:t>
      </w:r>
      <w:proofErr w:type="spellEnd"/>
      <w:r w:rsidRPr="00087A0F">
        <w:t xml:space="preserve"> et al., 2021). </w:t>
      </w:r>
    </w:p>
    <w:p w14:paraId="31850848" w14:textId="2644220F" w:rsidR="00FC3B8E" w:rsidRPr="00087A0F" w:rsidRDefault="00087A0F" w:rsidP="00087A0F">
      <w:pPr>
        <w:pStyle w:val="IEEEParagraph"/>
        <w:ind w:left="284"/>
      </w:pPr>
      <w:r w:rsidRPr="00087A0F">
        <w:t xml:space="preserve">When stressed, the body will produce excessive estrogen, adrenaline, and prostaglandin hormones. Excessive production of estrogen hormones causes excessive uterine contractions. If the adrenaline hormone increases, it will cause muscle tension in the body including the uterine muscles, this condition can increase excessive contractions during menstruation, causing pain during menstruation. While an increase in the prostaglandin hormone will cause uterine muscle contractions and can cause vasospasm of the uterine arterioles so that ischemia and cramps occur in the lower abdomen and will stimulate pain (Putri et </w:t>
      </w:r>
      <w:proofErr w:type="gramStart"/>
      <w:r w:rsidRPr="00087A0F">
        <w:t>al,.</w:t>
      </w:r>
      <w:proofErr w:type="gramEnd"/>
      <w:r w:rsidRPr="00087A0F">
        <w:t xml:space="preserve"> 2018).</w:t>
      </w:r>
    </w:p>
    <w:p w14:paraId="579B8716" w14:textId="77777777" w:rsidR="00FC3B8E" w:rsidRPr="00242FEF" w:rsidRDefault="00FC3B8E" w:rsidP="00FC3B8E">
      <w:pPr>
        <w:pStyle w:val="IEEEParagraph"/>
        <w:ind w:left="284" w:firstLine="0"/>
        <w:rPr>
          <w:b/>
          <w:lang w:val="id-ID"/>
        </w:rPr>
      </w:pPr>
      <w:r w:rsidRPr="00242FEF">
        <w:rPr>
          <w:b/>
          <w:lang w:val="id-ID"/>
        </w:rPr>
        <w:t>Conclusion</w:t>
      </w:r>
    </w:p>
    <w:p w14:paraId="049A3FC9" w14:textId="6E20EE02" w:rsidR="00FC3B8E" w:rsidRDefault="000A3DE1" w:rsidP="000A3DE1">
      <w:pPr>
        <w:pStyle w:val="IEEEParagraph"/>
        <w:ind w:left="284"/>
      </w:pPr>
      <w:r w:rsidRPr="000A3DE1">
        <w:t>The results of the study showed a significant relationship between stress levels and dysmenorrhea pain in adolescent girls, with a p-value of 0.000 (p &lt;0.05). This indicates that the higher the level of stress experienced by adolescent girls, the higher the intensity of their dysmenorrhea pain. Therefore, it is important to carry out effective stress management efforts to help reduce the severity of dysmenorrhea pain in adolescents.</w:t>
      </w:r>
    </w:p>
    <w:p w14:paraId="2C8DA34A" w14:textId="77777777" w:rsidR="00FC3B8E" w:rsidRPr="002C638B" w:rsidRDefault="00FC3B8E" w:rsidP="00FC3B8E">
      <w:pPr>
        <w:pStyle w:val="IEEEParagraph"/>
      </w:pPr>
    </w:p>
    <w:p w14:paraId="50BE1A3C" w14:textId="77777777" w:rsidR="00FC3B8E" w:rsidRDefault="00FC3B8E" w:rsidP="00FC3B8E">
      <w:pPr>
        <w:pStyle w:val="IEEEParagraph"/>
        <w:ind w:left="284" w:firstLine="0"/>
        <w:rPr>
          <w:b/>
          <w:lang w:val="id-ID"/>
        </w:rPr>
      </w:pPr>
      <w:r w:rsidRPr="00242FEF">
        <w:rPr>
          <w:b/>
          <w:lang w:val="id-ID"/>
        </w:rPr>
        <w:t>References</w:t>
      </w:r>
    </w:p>
    <w:p w14:paraId="28014D29" w14:textId="77777777" w:rsidR="00FC3B8E" w:rsidRDefault="00FC3B8E" w:rsidP="00FC3B8E">
      <w:pPr>
        <w:pStyle w:val="IEEEParagraph"/>
        <w:ind w:left="284" w:firstLine="0"/>
        <w:rPr>
          <w:b/>
          <w:lang w:val="id-ID"/>
        </w:rPr>
      </w:pPr>
    </w:p>
    <w:p w14:paraId="54F9DDCF" w14:textId="77777777" w:rsidR="00FC3B8E" w:rsidRPr="00242FEF" w:rsidRDefault="00FC3B8E" w:rsidP="00FC3B8E">
      <w:pPr>
        <w:adjustRightInd w:val="0"/>
        <w:ind w:left="851" w:hanging="480"/>
        <w:jc w:val="both"/>
      </w:pPr>
      <w:r w:rsidRPr="00242FEF">
        <w:rPr>
          <w:noProof/>
        </w:rPr>
        <w:t xml:space="preserve">Agustin, E. N., Miolda, P. R., Pramesti, E. L., Baskoro, C. S., &amp; Amalia, R. (2022). Analisis Hubungan Tingkat Stres Dengan Siklus Menstruasi Pada Remaja Di Masa Pandemi Covid-19 a Literature Review. </w:t>
      </w:r>
      <w:r w:rsidRPr="00242FEF">
        <w:rPr>
          <w:i/>
          <w:iCs/>
          <w:noProof/>
        </w:rPr>
        <w:t>Jurnal Kesehatan Tambusai</w:t>
      </w:r>
      <w:r w:rsidRPr="00242FEF">
        <w:rPr>
          <w:noProof/>
        </w:rPr>
        <w:t xml:space="preserve">, </w:t>
      </w:r>
      <w:r w:rsidRPr="00242FEF">
        <w:rPr>
          <w:i/>
          <w:iCs/>
          <w:noProof/>
        </w:rPr>
        <w:t>3</w:t>
      </w:r>
      <w:r w:rsidRPr="00242FEF">
        <w:rPr>
          <w:noProof/>
        </w:rPr>
        <w:t xml:space="preserve">(2), 136–144. </w:t>
      </w:r>
      <w:hyperlink r:id="rId4" w:history="1">
        <w:r w:rsidRPr="00242FEF">
          <w:rPr>
            <w:rStyle w:val="Hyperlink"/>
            <w:noProof/>
          </w:rPr>
          <w:t>https://doi.org/10.31004/jkt.v3i2.4469</w:t>
        </w:r>
      </w:hyperlink>
    </w:p>
    <w:p w14:paraId="10BF25B8" w14:textId="77777777" w:rsidR="00FC3B8E" w:rsidRDefault="00FC3B8E" w:rsidP="00FC3B8E">
      <w:pPr>
        <w:pStyle w:val="IEEEParagraph"/>
        <w:ind w:left="284" w:firstLine="0"/>
        <w:rPr>
          <w:b/>
          <w:lang w:val="id-ID"/>
        </w:rPr>
      </w:pPr>
    </w:p>
    <w:p w14:paraId="1016BD51" w14:textId="77777777" w:rsidR="00FC3B8E" w:rsidRPr="00242FEF" w:rsidRDefault="00FC3B8E" w:rsidP="00FC3B8E">
      <w:pPr>
        <w:adjustRightInd w:val="0"/>
        <w:ind w:left="851" w:hanging="480"/>
        <w:jc w:val="both"/>
      </w:pPr>
      <w:r w:rsidRPr="00242FEF">
        <w:t xml:space="preserve">Ayu Ivo, (2018). </w:t>
      </w:r>
      <w:proofErr w:type="spellStart"/>
      <w:r w:rsidRPr="00242FEF">
        <w:t>Pengaruh</w:t>
      </w:r>
      <w:proofErr w:type="spellEnd"/>
      <w:r w:rsidRPr="00242FEF">
        <w:t xml:space="preserve"> Abdominal Stretching Exercise </w:t>
      </w:r>
      <w:proofErr w:type="spellStart"/>
      <w:r w:rsidRPr="00242FEF">
        <w:t>terhadap</w:t>
      </w:r>
      <w:proofErr w:type="spellEnd"/>
      <w:r w:rsidRPr="00242FEF">
        <w:t xml:space="preserve"> Nyeri </w:t>
      </w:r>
      <w:proofErr w:type="spellStart"/>
      <w:proofErr w:type="gramStart"/>
      <w:r w:rsidRPr="00242FEF">
        <w:t>Dismenore</w:t>
      </w:r>
      <w:proofErr w:type="spellEnd"/>
      <w:r w:rsidRPr="00242FEF">
        <w:t xml:space="preserve">  pada</w:t>
      </w:r>
      <w:proofErr w:type="gramEnd"/>
      <w:r w:rsidRPr="00242FEF">
        <w:t xml:space="preserve"> </w:t>
      </w:r>
      <w:proofErr w:type="spellStart"/>
      <w:r w:rsidRPr="00242FEF">
        <w:t>Remaja</w:t>
      </w:r>
      <w:proofErr w:type="spellEnd"/>
      <w:r w:rsidRPr="00242FEF">
        <w:t xml:space="preserve"> Putri</w:t>
      </w:r>
    </w:p>
    <w:p w14:paraId="53698C1D" w14:textId="77777777" w:rsidR="00FC3B8E" w:rsidRDefault="00FC3B8E" w:rsidP="00FC3B8E">
      <w:pPr>
        <w:pStyle w:val="IEEEParagraph"/>
        <w:ind w:left="284" w:firstLine="0"/>
        <w:rPr>
          <w:b/>
          <w:lang w:val="id-ID"/>
        </w:rPr>
      </w:pPr>
    </w:p>
    <w:p w14:paraId="13311D83" w14:textId="77777777" w:rsidR="00FC3B8E" w:rsidRDefault="00FC3B8E" w:rsidP="00FC3B8E">
      <w:pPr>
        <w:adjustRightInd w:val="0"/>
        <w:ind w:left="851" w:hanging="480"/>
        <w:jc w:val="both"/>
      </w:pPr>
      <w:r w:rsidRPr="00242FEF">
        <w:t xml:space="preserve">Fitriani, H., &amp; </w:t>
      </w:r>
      <w:proofErr w:type="spellStart"/>
      <w:r w:rsidRPr="00242FEF">
        <w:t>Hapsari</w:t>
      </w:r>
      <w:proofErr w:type="spellEnd"/>
      <w:r w:rsidRPr="00242FEF">
        <w:t xml:space="preserve">, Y. (2022). </w:t>
      </w:r>
      <w:proofErr w:type="spellStart"/>
      <w:r w:rsidRPr="00242FEF">
        <w:t>Hubungan</w:t>
      </w:r>
      <w:proofErr w:type="spellEnd"/>
      <w:r w:rsidRPr="00242FEF">
        <w:t xml:space="preserve"> </w:t>
      </w:r>
      <w:proofErr w:type="spellStart"/>
      <w:r w:rsidRPr="00242FEF">
        <w:t>Stres</w:t>
      </w:r>
      <w:proofErr w:type="spellEnd"/>
      <w:r w:rsidRPr="00242FEF">
        <w:t xml:space="preserve"> </w:t>
      </w:r>
      <w:proofErr w:type="spellStart"/>
      <w:r w:rsidRPr="00242FEF">
        <w:t>Dengan</w:t>
      </w:r>
      <w:proofErr w:type="spellEnd"/>
      <w:r w:rsidRPr="00242FEF">
        <w:t xml:space="preserve"> </w:t>
      </w:r>
      <w:proofErr w:type="spellStart"/>
      <w:r w:rsidRPr="00242FEF">
        <w:t>Gangguan</w:t>
      </w:r>
      <w:proofErr w:type="spellEnd"/>
      <w:r w:rsidRPr="00242FEF">
        <w:t xml:space="preserve"> </w:t>
      </w:r>
      <w:proofErr w:type="spellStart"/>
      <w:r w:rsidRPr="00242FEF">
        <w:t>Siklus</w:t>
      </w:r>
      <w:proofErr w:type="spellEnd"/>
      <w:r w:rsidRPr="00242FEF">
        <w:t xml:space="preserve"> </w:t>
      </w:r>
      <w:proofErr w:type="spellStart"/>
      <w:r w:rsidRPr="00242FEF">
        <w:t>Menstruasi</w:t>
      </w:r>
      <w:proofErr w:type="spellEnd"/>
      <w:r w:rsidRPr="00242FEF">
        <w:t xml:space="preserve"> </w:t>
      </w:r>
      <w:proofErr w:type="spellStart"/>
      <w:r w:rsidRPr="00242FEF">
        <w:t>Mahasiswi</w:t>
      </w:r>
      <w:proofErr w:type="spellEnd"/>
      <w:r w:rsidRPr="00242FEF">
        <w:t xml:space="preserve"> Program Studi </w:t>
      </w:r>
      <w:proofErr w:type="spellStart"/>
      <w:r w:rsidRPr="00242FEF">
        <w:t>Kedokteran</w:t>
      </w:r>
      <w:proofErr w:type="spellEnd"/>
      <w:r w:rsidRPr="00242FEF">
        <w:t xml:space="preserve"> </w:t>
      </w:r>
      <w:proofErr w:type="spellStart"/>
      <w:r w:rsidRPr="00242FEF">
        <w:t>Fakultas</w:t>
      </w:r>
      <w:proofErr w:type="spellEnd"/>
      <w:r w:rsidRPr="00242FEF">
        <w:t xml:space="preserve"> </w:t>
      </w:r>
      <w:proofErr w:type="spellStart"/>
      <w:r w:rsidRPr="00242FEF">
        <w:t>Kedokteran</w:t>
      </w:r>
      <w:proofErr w:type="spellEnd"/>
      <w:r w:rsidRPr="00242FEF">
        <w:t xml:space="preserve"> Dan Kesehatan Universitas Muhammadiyah Jakarta Angkatan 2019. Muhammadiyah Journal Of </w:t>
      </w:r>
      <w:hyperlink r:id="rId5" w:history="1">
        <w:r w:rsidRPr="005C08B6">
          <w:rPr>
            <w:rStyle w:val="Hyperlink"/>
          </w:rPr>
          <w:t>Https://Doi.Org/10.24853/Myjm.2.2.40-46</w:t>
        </w:r>
      </w:hyperlink>
    </w:p>
    <w:p w14:paraId="5E45F06C" w14:textId="77777777" w:rsidR="00FC3B8E" w:rsidRDefault="00FC3B8E" w:rsidP="00FC3B8E">
      <w:pPr>
        <w:adjustRightInd w:val="0"/>
        <w:ind w:left="851" w:hanging="480"/>
        <w:jc w:val="both"/>
      </w:pPr>
    </w:p>
    <w:p w14:paraId="3C25442A" w14:textId="77777777" w:rsidR="00FC3B8E" w:rsidRPr="00242FEF" w:rsidRDefault="00FC3B8E" w:rsidP="00FC3B8E">
      <w:pPr>
        <w:adjustRightInd w:val="0"/>
        <w:ind w:left="851" w:hanging="480"/>
        <w:jc w:val="both"/>
      </w:pPr>
      <w:proofErr w:type="spellStart"/>
      <w:r w:rsidRPr="00242FEF">
        <w:t>Herlina</w:t>
      </w:r>
      <w:proofErr w:type="spellEnd"/>
      <w:r w:rsidRPr="00242FEF">
        <w:t>, M. (2020). "</w:t>
      </w:r>
      <w:proofErr w:type="spellStart"/>
      <w:r w:rsidRPr="00242FEF">
        <w:t>Pengaruh</w:t>
      </w:r>
      <w:proofErr w:type="spellEnd"/>
      <w:r w:rsidRPr="00242FEF">
        <w:t xml:space="preserve"> </w:t>
      </w:r>
      <w:proofErr w:type="spellStart"/>
      <w:r w:rsidRPr="00242FEF">
        <w:t>Dismenore</w:t>
      </w:r>
      <w:proofErr w:type="spellEnd"/>
      <w:r w:rsidRPr="00242FEF">
        <w:t xml:space="preserve"> </w:t>
      </w:r>
      <w:proofErr w:type="spellStart"/>
      <w:r w:rsidRPr="00242FEF">
        <w:t>terhadap</w:t>
      </w:r>
      <w:proofErr w:type="spellEnd"/>
      <w:r w:rsidRPr="00242FEF">
        <w:t xml:space="preserve"> </w:t>
      </w:r>
      <w:proofErr w:type="spellStart"/>
      <w:r w:rsidRPr="00242FEF">
        <w:t>Kualitas</w:t>
      </w:r>
      <w:proofErr w:type="spellEnd"/>
      <w:r w:rsidRPr="00242FEF">
        <w:t xml:space="preserve"> Hidup </w:t>
      </w:r>
      <w:proofErr w:type="spellStart"/>
      <w:r w:rsidRPr="00242FEF">
        <w:t>Remaja</w:t>
      </w:r>
      <w:proofErr w:type="spellEnd"/>
      <w:r w:rsidRPr="00242FEF">
        <w:t xml:space="preserve">". </w:t>
      </w:r>
      <w:proofErr w:type="spellStart"/>
      <w:r w:rsidRPr="00242FEF">
        <w:t>Jurnal</w:t>
      </w:r>
      <w:proofErr w:type="spellEnd"/>
      <w:r w:rsidRPr="00242FEF">
        <w:t xml:space="preserve"> </w:t>
      </w:r>
      <w:proofErr w:type="spellStart"/>
      <w:r w:rsidRPr="00242FEF">
        <w:t>Ilmu</w:t>
      </w:r>
      <w:proofErr w:type="spellEnd"/>
      <w:r w:rsidRPr="00242FEF">
        <w:t xml:space="preserve"> </w:t>
      </w:r>
      <w:proofErr w:type="spellStart"/>
      <w:r w:rsidRPr="00242FEF">
        <w:t>Keperawatan</w:t>
      </w:r>
      <w:proofErr w:type="spellEnd"/>
      <w:r w:rsidRPr="00242FEF">
        <w:t>, 9 (2), 115-124.</w:t>
      </w:r>
    </w:p>
    <w:p w14:paraId="7CB4CC6E" w14:textId="77777777" w:rsidR="00FC3B8E" w:rsidRPr="00242FEF" w:rsidRDefault="00FC3B8E" w:rsidP="00FC3B8E">
      <w:pPr>
        <w:pStyle w:val="IEEEParagraph"/>
        <w:ind w:left="284" w:firstLine="0"/>
        <w:rPr>
          <w:b/>
          <w:lang w:val="id-ID"/>
        </w:rPr>
      </w:pPr>
    </w:p>
    <w:p w14:paraId="3F139B9C" w14:textId="77777777" w:rsidR="00FC3B8E" w:rsidRDefault="00FC3B8E" w:rsidP="00FC3B8E">
      <w:pPr>
        <w:adjustRightInd w:val="0"/>
        <w:ind w:left="851" w:hanging="480"/>
        <w:jc w:val="both"/>
        <w:rPr>
          <w:noProof/>
        </w:rPr>
      </w:pPr>
      <w:r w:rsidRPr="00242FEF">
        <w:rPr>
          <w:noProof/>
        </w:rPr>
        <w:t xml:space="preserve">Ilham, M. A., Islamy, N., Hamidi, S., &amp; Sari, R. D. P. (2022). Gangguan Siklus Menstruasi Pada Remaja : Literature Review. </w:t>
      </w:r>
      <w:r w:rsidRPr="00242FEF">
        <w:rPr>
          <w:i/>
          <w:iCs/>
          <w:noProof/>
        </w:rPr>
        <w:t>Jurnal Penelitian Perawat Profesional</w:t>
      </w:r>
      <w:r w:rsidRPr="00242FEF">
        <w:rPr>
          <w:noProof/>
        </w:rPr>
        <w:t xml:space="preserve">, </w:t>
      </w:r>
      <w:r w:rsidRPr="00242FEF">
        <w:rPr>
          <w:i/>
          <w:iCs/>
          <w:noProof/>
        </w:rPr>
        <w:t>5</w:t>
      </w:r>
      <w:r w:rsidRPr="00242FEF">
        <w:rPr>
          <w:noProof/>
        </w:rPr>
        <w:t>(1), 185–192.</w:t>
      </w:r>
    </w:p>
    <w:p w14:paraId="6E458F0E" w14:textId="77777777" w:rsidR="00FC3B8E" w:rsidRPr="00242FEF" w:rsidRDefault="00FC3B8E" w:rsidP="00FC3B8E">
      <w:pPr>
        <w:adjustRightInd w:val="0"/>
        <w:ind w:left="851" w:hanging="480"/>
        <w:jc w:val="both"/>
      </w:pPr>
      <w:proofErr w:type="spellStart"/>
      <w:r w:rsidRPr="00242FEF">
        <w:t>Nurfadillah</w:t>
      </w:r>
      <w:proofErr w:type="spellEnd"/>
      <w:r w:rsidRPr="00242FEF">
        <w:t xml:space="preserve">, H., </w:t>
      </w:r>
      <w:proofErr w:type="spellStart"/>
      <w:r w:rsidRPr="00242FEF">
        <w:t>Maywati</w:t>
      </w:r>
      <w:proofErr w:type="spellEnd"/>
      <w:r w:rsidRPr="00242FEF">
        <w:t xml:space="preserve">, S., &amp; Aisyah, I. S. (2021). </w:t>
      </w:r>
      <w:r w:rsidRPr="00242FEF">
        <w:rPr>
          <w:i/>
          <w:iCs/>
        </w:rPr>
        <w:t>Faktor</w:t>
      </w:r>
      <w:r w:rsidRPr="00242FEF">
        <w:rPr>
          <w:i/>
          <w:iCs/>
        </w:rPr>
        <w:noBreakHyphen/>
      </w:r>
      <w:proofErr w:type="spellStart"/>
      <w:r w:rsidRPr="00242FEF">
        <w:rPr>
          <w:i/>
          <w:iCs/>
        </w:rPr>
        <w:t>faktor</w:t>
      </w:r>
      <w:proofErr w:type="spellEnd"/>
      <w:r w:rsidRPr="00242FEF">
        <w:rPr>
          <w:i/>
          <w:iCs/>
        </w:rPr>
        <w:t xml:space="preserve"> yang </w:t>
      </w:r>
      <w:proofErr w:type="spellStart"/>
      <w:r w:rsidRPr="00242FEF">
        <w:rPr>
          <w:i/>
          <w:iCs/>
        </w:rPr>
        <w:t>berhubungan</w:t>
      </w:r>
      <w:proofErr w:type="spellEnd"/>
      <w:r w:rsidRPr="00242FEF">
        <w:rPr>
          <w:i/>
          <w:iCs/>
        </w:rPr>
        <w:t xml:space="preserve"> </w:t>
      </w:r>
      <w:proofErr w:type="spellStart"/>
      <w:r w:rsidRPr="00242FEF">
        <w:rPr>
          <w:i/>
          <w:iCs/>
        </w:rPr>
        <w:t>dengan</w:t>
      </w:r>
      <w:proofErr w:type="spellEnd"/>
      <w:r w:rsidRPr="00242FEF">
        <w:rPr>
          <w:i/>
          <w:iCs/>
        </w:rPr>
        <w:t xml:space="preserve"> </w:t>
      </w:r>
      <w:proofErr w:type="spellStart"/>
      <w:r w:rsidRPr="00242FEF">
        <w:rPr>
          <w:i/>
          <w:iCs/>
        </w:rPr>
        <w:t>kejadian</w:t>
      </w:r>
      <w:proofErr w:type="spellEnd"/>
      <w:r w:rsidRPr="00242FEF">
        <w:rPr>
          <w:i/>
          <w:iCs/>
        </w:rPr>
        <w:t xml:space="preserve"> </w:t>
      </w:r>
      <w:proofErr w:type="spellStart"/>
      <w:r w:rsidRPr="00242FEF">
        <w:rPr>
          <w:i/>
          <w:iCs/>
        </w:rPr>
        <w:t>dismenore</w:t>
      </w:r>
      <w:proofErr w:type="spellEnd"/>
      <w:r w:rsidRPr="00242FEF">
        <w:rPr>
          <w:i/>
          <w:iCs/>
        </w:rPr>
        <w:t xml:space="preserve"> primer pada </w:t>
      </w:r>
      <w:proofErr w:type="spellStart"/>
      <w:r w:rsidRPr="00242FEF">
        <w:rPr>
          <w:i/>
          <w:iCs/>
        </w:rPr>
        <w:t>mahasiswi</w:t>
      </w:r>
      <w:proofErr w:type="spellEnd"/>
      <w:r w:rsidRPr="00242FEF">
        <w:rPr>
          <w:i/>
          <w:iCs/>
        </w:rPr>
        <w:t xml:space="preserve"> Universitas </w:t>
      </w:r>
      <w:proofErr w:type="spellStart"/>
      <w:r w:rsidRPr="00242FEF">
        <w:rPr>
          <w:i/>
          <w:iCs/>
        </w:rPr>
        <w:t>Siliwangi</w:t>
      </w:r>
      <w:proofErr w:type="spellEnd"/>
      <w:r w:rsidRPr="00242FEF">
        <w:t xml:space="preserve">. </w:t>
      </w:r>
      <w:proofErr w:type="spellStart"/>
      <w:r w:rsidRPr="00242FEF">
        <w:t>Jurnal</w:t>
      </w:r>
      <w:proofErr w:type="spellEnd"/>
      <w:r w:rsidRPr="00242FEF">
        <w:t xml:space="preserve"> Kesehatan </w:t>
      </w:r>
      <w:proofErr w:type="spellStart"/>
      <w:r w:rsidRPr="00242FEF">
        <w:t>Komunitas</w:t>
      </w:r>
      <w:proofErr w:type="spellEnd"/>
      <w:r w:rsidRPr="00242FEF">
        <w:t xml:space="preserve"> Indonesia, 17(1), 247–256. </w:t>
      </w:r>
      <w:hyperlink r:id="rId6" w:tgtFrame="_new" w:history="1">
        <w:r w:rsidRPr="00242FEF">
          <w:rPr>
            <w:rStyle w:val="Hyperlink"/>
          </w:rPr>
          <w:t>https://doi.org/10.37058/jkki.v17i1.3604</w:t>
        </w:r>
      </w:hyperlink>
    </w:p>
    <w:p w14:paraId="7D8DEEB0" w14:textId="77777777" w:rsidR="00FC3B8E" w:rsidRPr="00242FEF" w:rsidRDefault="00FC3B8E" w:rsidP="00FC3B8E">
      <w:pPr>
        <w:adjustRightInd w:val="0"/>
        <w:ind w:left="851" w:hanging="480"/>
        <w:jc w:val="both"/>
        <w:rPr>
          <w:noProof/>
        </w:rPr>
      </w:pPr>
    </w:p>
    <w:p w14:paraId="490AD7A3" w14:textId="77777777" w:rsidR="00FC3B8E" w:rsidRDefault="00FC3B8E" w:rsidP="00FC3B8E">
      <w:pPr>
        <w:adjustRightInd w:val="0"/>
        <w:ind w:left="851" w:hanging="480"/>
        <w:jc w:val="both"/>
      </w:pPr>
      <w:proofErr w:type="spellStart"/>
      <w:r w:rsidRPr="00242FEF">
        <w:t>Paseno</w:t>
      </w:r>
      <w:proofErr w:type="spellEnd"/>
      <w:r w:rsidRPr="00242FEF">
        <w:t xml:space="preserve">, M. M., </w:t>
      </w:r>
      <w:proofErr w:type="spellStart"/>
      <w:r w:rsidRPr="00242FEF">
        <w:t>Pattirousamal</w:t>
      </w:r>
      <w:proofErr w:type="spellEnd"/>
      <w:r w:rsidRPr="00242FEF">
        <w:t xml:space="preserve">, V. T., &amp; Kiding, V. (2022). </w:t>
      </w:r>
      <w:proofErr w:type="spellStart"/>
      <w:r w:rsidRPr="00242FEF">
        <w:t>Pengaruh</w:t>
      </w:r>
      <w:proofErr w:type="spellEnd"/>
      <w:r w:rsidRPr="00242FEF">
        <w:t xml:space="preserve"> Abdominal Stretching Exercise </w:t>
      </w:r>
      <w:proofErr w:type="spellStart"/>
      <w:r w:rsidRPr="00242FEF">
        <w:t>Terhadap</w:t>
      </w:r>
      <w:proofErr w:type="spellEnd"/>
      <w:r w:rsidRPr="00242FEF">
        <w:t xml:space="preserve"> </w:t>
      </w:r>
      <w:proofErr w:type="spellStart"/>
      <w:r w:rsidRPr="00242FEF">
        <w:t>Penurunan</w:t>
      </w:r>
      <w:proofErr w:type="spellEnd"/>
      <w:r w:rsidRPr="00242FEF">
        <w:t xml:space="preserve"> </w:t>
      </w:r>
      <w:proofErr w:type="spellStart"/>
      <w:r w:rsidRPr="00242FEF">
        <w:t>Dismenore</w:t>
      </w:r>
      <w:proofErr w:type="spellEnd"/>
      <w:r w:rsidRPr="00242FEF">
        <w:t xml:space="preserve"> pada </w:t>
      </w:r>
      <w:proofErr w:type="spellStart"/>
      <w:r w:rsidRPr="00242FEF">
        <w:t>Remaja</w:t>
      </w:r>
      <w:proofErr w:type="spellEnd"/>
      <w:r w:rsidRPr="00242FEF">
        <w:t xml:space="preserve"> Putri </w:t>
      </w:r>
      <w:proofErr w:type="gramStart"/>
      <w:r w:rsidRPr="00242FEF">
        <w:t xml:space="preserve">di  </w:t>
      </w:r>
      <w:proofErr w:type="spellStart"/>
      <w:r w:rsidRPr="00242FEF">
        <w:t>Kelurahan</w:t>
      </w:r>
      <w:proofErr w:type="spellEnd"/>
      <w:proofErr w:type="gramEnd"/>
      <w:r w:rsidRPr="00242FEF">
        <w:t xml:space="preserve"> Maloku </w:t>
      </w:r>
      <w:proofErr w:type="spellStart"/>
      <w:r w:rsidRPr="00242FEF">
        <w:t>Kecamatan</w:t>
      </w:r>
      <w:proofErr w:type="spellEnd"/>
      <w:r w:rsidRPr="00242FEF">
        <w:t xml:space="preserve"> Ujung Pandang Kota Makassar. </w:t>
      </w:r>
      <w:proofErr w:type="spellStart"/>
      <w:r w:rsidRPr="00242FEF">
        <w:t>Jurnal</w:t>
      </w:r>
      <w:proofErr w:type="spellEnd"/>
      <w:r w:rsidRPr="00242FEF">
        <w:t xml:space="preserve"> </w:t>
      </w:r>
      <w:proofErr w:type="spellStart"/>
      <w:r w:rsidRPr="00242FEF">
        <w:t>Penelitian</w:t>
      </w:r>
      <w:proofErr w:type="spellEnd"/>
      <w:r w:rsidRPr="00242FEF">
        <w:t xml:space="preserve"> Kesehatan" SUARA FORIKES" (Journal of Health Research" </w:t>
      </w:r>
      <w:proofErr w:type="spellStart"/>
      <w:r w:rsidRPr="00242FEF">
        <w:t>Forikes</w:t>
      </w:r>
      <w:proofErr w:type="spellEnd"/>
      <w:r w:rsidRPr="00242FEF">
        <w:t xml:space="preserve"> Voice"),13(1), 88-91</w:t>
      </w:r>
    </w:p>
    <w:p w14:paraId="3FFF723D" w14:textId="77777777" w:rsidR="00FC3B8E" w:rsidRPr="00242FEF" w:rsidRDefault="00FC3B8E" w:rsidP="00FC3B8E">
      <w:pPr>
        <w:adjustRightInd w:val="0"/>
        <w:ind w:left="851" w:hanging="480"/>
        <w:jc w:val="both"/>
      </w:pPr>
    </w:p>
    <w:p w14:paraId="45CE68D3" w14:textId="77777777" w:rsidR="00FC3B8E" w:rsidRDefault="00FC3B8E" w:rsidP="00FC3B8E">
      <w:pPr>
        <w:adjustRightInd w:val="0"/>
        <w:ind w:left="851" w:hanging="480"/>
        <w:jc w:val="both"/>
      </w:pPr>
      <w:r w:rsidRPr="00242FEF">
        <w:t xml:space="preserve">Rahman, A. (2019). Dasar </w:t>
      </w:r>
      <w:proofErr w:type="spellStart"/>
      <w:r w:rsidRPr="00242FEF">
        <w:t>Patofisiologi</w:t>
      </w:r>
      <w:proofErr w:type="spellEnd"/>
      <w:r w:rsidRPr="00242FEF">
        <w:t xml:space="preserve"> Nyeri </w:t>
      </w:r>
      <w:proofErr w:type="spellStart"/>
      <w:r w:rsidRPr="00242FEF">
        <w:t>Menstruasi.Yogyakarta</w:t>
      </w:r>
      <w:proofErr w:type="spellEnd"/>
      <w:r w:rsidRPr="00242FEF">
        <w:t>: UGM Press.</w:t>
      </w:r>
    </w:p>
    <w:p w14:paraId="1A983840" w14:textId="77777777" w:rsidR="00FC3B8E" w:rsidRPr="00242FEF" w:rsidRDefault="00FC3B8E" w:rsidP="00FC3B8E">
      <w:pPr>
        <w:adjustRightInd w:val="0"/>
        <w:ind w:left="851" w:hanging="480"/>
        <w:jc w:val="both"/>
      </w:pPr>
      <w:r w:rsidRPr="00242FEF">
        <w:t xml:space="preserve">Rahma, M., </w:t>
      </w:r>
      <w:proofErr w:type="spellStart"/>
      <w:r w:rsidRPr="00242FEF">
        <w:t>Anggraini</w:t>
      </w:r>
      <w:proofErr w:type="spellEnd"/>
      <w:r w:rsidRPr="00242FEF">
        <w:t xml:space="preserve">, R., </w:t>
      </w:r>
      <w:proofErr w:type="spellStart"/>
      <w:r w:rsidRPr="00242FEF">
        <w:t>Apriyani</w:t>
      </w:r>
      <w:proofErr w:type="spellEnd"/>
      <w:r w:rsidRPr="00242FEF">
        <w:t xml:space="preserve">, T., &amp; </w:t>
      </w:r>
      <w:proofErr w:type="spellStart"/>
      <w:r w:rsidRPr="00242FEF">
        <w:t>Hernanda</w:t>
      </w:r>
      <w:proofErr w:type="spellEnd"/>
      <w:r w:rsidRPr="00242FEF">
        <w:t xml:space="preserve">, D. S. (2023). </w:t>
      </w:r>
      <w:proofErr w:type="spellStart"/>
      <w:r w:rsidRPr="00242FEF">
        <w:t>Hubungan</w:t>
      </w:r>
      <w:proofErr w:type="spellEnd"/>
      <w:r w:rsidRPr="00242FEF">
        <w:t xml:space="preserve"> Tingkat </w:t>
      </w:r>
      <w:proofErr w:type="spellStart"/>
      <w:r w:rsidRPr="00242FEF">
        <w:t>Stres</w:t>
      </w:r>
      <w:proofErr w:type="spellEnd"/>
      <w:r w:rsidRPr="00242FEF">
        <w:t xml:space="preserve"> Dan </w:t>
      </w:r>
      <w:proofErr w:type="spellStart"/>
      <w:r w:rsidRPr="00242FEF">
        <w:t>Dismenore</w:t>
      </w:r>
      <w:proofErr w:type="spellEnd"/>
      <w:r w:rsidRPr="00242FEF">
        <w:t xml:space="preserve"> </w:t>
      </w:r>
      <w:proofErr w:type="spellStart"/>
      <w:r w:rsidRPr="00242FEF">
        <w:t>Terhadap</w:t>
      </w:r>
      <w:proofErr w:type="spellEnd"/>
      <w:r w:rsidRPr="00242FEF">
        <w:t xml:space="preserve"> </w:t>
      </w:r>
      <w:proofErr w:type="spellStart"/>
      <w:r w:rsidRPr="00242FEF">
        <w:t>Siklus</w:t>
      </w:r>
      <w:proofErr w:type="spellEnd"/>
      <w:r w:rsidRPr="00242FEF">
        <w:t xml:space="preserve"> </w:t>
      </w:r>
      <w:proofErr w:type="spellStart"/>
      <w:r w:rsidRPr="00242FEF">
        <w:t>Menstruasi</w:t>
      </w:r>
      <w:proofErr w:type="spellEnd"/>
      <w:r w:rsidRPr="00242FEF">
        <w:t xml:space="preserve"> </w:t>
      </w:r>
      <w:proofErr w:type="spellStart"/>
      <w:r w:rsidRPr="00242FEF">
        <w:t>Mahasiswa</w:t>
      </w:r>
      <w:proofErr w:type="spellEnd"/>
      <w:r w:rsidRPr="00242FEF">
        <w:t xml:space="preserve">. </w:t>
      </w:r>
      <w:proofErr w:type="spellStart"/>
      <w:r w:rsidRPr="00242FEF">
        <w:t>Lentera</w:t>
      </w:r>
      <w:proofErr w:type="spellEnd"/>
      <w:r w:rsidRPr="00242FEF">
        <w:t xml:space="preserve"> </w:t>
      </w:r>
      <w:proofErr w:type="spellStart"/>
      <w:r w:rsidRPr="00242FEF">
        <w:t>Perawat</w:t>
      </w:r>
      <w:proofErr w:type="spellEnd"/>
      <w:r w:rsidRPr="00242FEF">
        <w:t>, 4(2).</w:t>
      </w:r>
    </w:p>
    <w:p w14:paraId="5CB2C1AB" w14:textId="77777777" w:rsidR="00FC3B8E" w:rsidRPr="00242FEF" w:rsidRDefault="00FC3B8E" w:rsidP="00FC3B8E">
      <w:pPr>
        <w:adjustRightInd w:val="0"/>
        <w:ind w:left="851" w:hanging="480"/>
        <w:jc w:val="both"/>
      </w:pPr>
    </w:p>
    <w:p w14:paraId="50BCB5D4" w14:textId="77777777" w:rsidR="00FC3B8E" w:rsidRPr="00242FEF" w:rsidRDefault="00FC3B8E" w:rsidP="00FC3B8E">
      <w:pPr>
        <w:adjustRightInd w:val="0"/>
        <w:ind w:left="851" w:hanging="480"/>
        <w:jc w:val="both"/>
        <w:rPr>
          <w:i/>
          <w:iCs/>
        </w:rPr>
      </w:pPr>
      <w:proofErr w:type="spellStart"/>
      <w:r w:rsidRPr="00242FEF">
        <w:t>Winarso</w:t>
      </w:r>
      <w:proofErr w:type="spellEnd"/>
      <w:r w:rsidRPr="00242FEF">
        <w:t xml:space="preserve">, A. (2017). </w:t>
      </w:r>
      <w:proofErr w:type="spellStart"/>
      <w:r w:rsidRPr="00242FEF">
        <w:rPr>
          <w:i/>
          <w:iCs/>
        </w:rPr>
        <w:t>Pengaruh</w:t>
      </w:r>
      <w:proofErr w:type="spellEnd"/>
      <w:r w:rsidRPr="00242FEF">
        <w:rPr>
          <w:i/>
          <w:iCs/>
        </w:rPr>
        <w:t xml:space="preserve"> </w:t>
      </w:r>
      <w:proofErr w:type="spellStart"/>
      <w:r w:rsidRPr="00242FEF">
        <w:rPr>
          <w:i/>
          <w:iCs/>
        </w:rPr>
        <w:t>minum</w:t>
      </w:r>
      <w:proofErr w:type="spellEnd"/>
      <w:r w:rsidRPr="00242FEF">
        <w:rPr>
          <w:i/>
          <w:iCs/>
        </w:rPr>
        <w:t xml:space="preserve"> </w:t>
      </w:r>
      <w:proofErr w:type="spellStart"/>
      <w:r w:rsidRPr="00242FEF">
        <w:rPr>
          <w:i/>
          <w:iCs/>
        </w:rPr>
        <w:t>kunyit</w:t>
      </w:r>
      <w:proofErr w:type="spellEnd"/>
      <w:r w:rsidRPr="00242FEF">
        <w:rPr>
          <w:i/>
          <w:iCs/>
        </w:rPr>
        <w:t xml:space="preserve"> </w:t>
      </w:r>
      <w:proofErr w:type="spellStart"/>
      <w:r w:rsidRPr="00242FEF">
        <w:rPr>
          <w:i/>
          <w:iCs/>
        </w:rPr>
        <w:t>asam</w:t>
      </w:r>
      <w:proofErr w:type="spellEnd"/>
      <w:r w:rsidRPr="00242FEF">
        <w:rPr>
          <w:i/>
          <w:iCs/>
        </w:rPr>
        <w:t xml:space="preserve"> </w:t>
      </w:r>
      <w:proofErr w:type="spellStart"/>
      <w:r w:rsidRPr="00242FEF">
        <w:rPr>
          <w:i/>
          <w:iCs/>
        </w:rPr>
        <w:t>terhadap</w:t>
      </w:r>
      <w:proofErr w:type="spellEnd"/>
      <w:r w:rsidRPr="00242FEF">
        <w:rPr>
          <w:i/>
          <w:iCs/>
        </w:rPr>
        <w:t xml:space="preserve"> </w:t>
      </w:r>
      <w:proofErr w:type="spellStart"/>
      <w:r w:rsidRPr="00242FEF">
        <w:rPr>
          <w:i/>
          <w:iCs/>
        </w:rPr>
        <w:t>penurunan</w:t>
      </w:r>
      <w:proofErr w:type="spellEnd"/>
      <w:r w:rsidRPr="00242FEF">
        <w:rPr>
          <w:i/>
          <w:iCs/>
        </w:rPr>
        <w:t xml:space="preserve"> </w:t>
      </w:r>
      <w:proofErr w:type="spellStart"/>
      <w:r w:rsidRPr="00242FEF">
        <w:rPr>
          <w:i/>
          <w:iCs/>
        </w:rPr>
        <w:t>tingkat</w:t>
      </w:r>
      <w:proofErr w:type="spellEnd"/>
      <w:r w:rsidRPr="00242FEF">
        <w:rPr>
          <w:i/>
          <w:iCs/>
        </w:rPr>
        <w:t xml:space="preserve"> </w:t>
      </w:r>
    </w:p>
    <w:p w14:paraId="729877C1" w14:textId="77777777" w:rsidR="00FC3B8E" w:rsidRPr="00242FEF" w:rsidRDefault="00FC3B8E" w:rsidP="00FC3B8E">
      <w:pPr>
        <w:adjustRightInd w:val="0"/>
        <w:ind w:left="851"/>
        <w:jc w:val="both"/>
      </w:pPr>
      <w:proofErr w:type="spellStart"/>
      <w:r w:rsidRPr="00242FEF">
        <w:rPr>
          <w:i/>
          <w:iCs/>
        </w:rPr>
        <w:t>nyeri</w:t>
      </w:r>
      <w:proofErr w:type="spellEnd"/>
      <w:r w:rsidRPr="00242FEF">
        <w:rPr>
          <w:i/>
          <w:iCs/>
        </w:rPr>
        <w:t xml:space="preserve"> </w:t>
      </w:r>
      <w:proofErr w:type="spellStart"/>
      <w:r w:rsidRPr="00242FEF">
        <w:rPr>
          <w:i/>
          <w:iCs/>
        </w:rPr>
        <w:t>dismenore</w:t>
      </w:r>
      <w:proofErr w:type="spellEnd"/>
      <w:r w:rsidRPr="00242FEF">
        <w:rPr>
          <w:i/>
          <w:iCs/>
        </w:rPr>
        <w:t xml:space="preserve"> pada </w:t>
      </w:r>
      <w:proofErr w:type="spellStart"/>
      <w:r w:rsidRPr="00242FEF">
        <w:rPr>
          <w:i/>
          <w:iCs/>
        </w:rPr>
        <w:t>siswi</w:t>
      </w:r>
      <w:proofErr w:type="spellEnd"/>
      <w:r w:rsidRPr="00242FEF">
        <w:rPr>
          <w:i/>
          <w:iCs/>
        </w:rPr>
        <w:t xml:space="preserve"> di Madrasah </w:t>
      </w:r>
      <w:proofErr w:type="spellStart"/>
      <w:r w:rsidRPr="00242FEF">
        <w:rPr>
          <w:i/>
          <w:iCs/>
        </w:rPr>
        <w:t>Tsanawiyah</w:t>
      </w:r>
      <w:proofErr w:type="spellEnd"/>
      <w:r w:rsidRPr="00242FEF">
        <w:rPr>
          <w:i/>
          <w:iCs/>
        </w:rPr>
        <w:t xml:space="preserve"> Negeri </w:t>
      </w:r>
      <w:proofErr w:type="spellStart"/>
      <w:r w:rsidRPr="00242FEF">
        <w:rPr>
          <w:i/>
          <w:iCs/>
        </w:rPr>
        <w:t>Jatinom</w:t>
      </w:r>
      <w:proofErr w:type="spellEnd"/>
      <w:r w:rsidRPr="00242FEF">
        <w:rPr>
          <w:i/>
          <w:iCs/>
        </w:rPr>
        <w:t xml:space="preserve"> </w:t>
      </w:r>
      <w:proofErr w:type="spellStart"/>
      <w:r w:rsidRPr="00242FEF">
        <w:rPr>
          <w:i/>
          <w:iCs/>
        </w:rPr>
        <w:t>Klaten</w:t>
      </w:r>
      <w:proofErr w:type="spellEnd"/>
      <w:r w:rsidRPr="00242FEF">
        <w:t xml:space="preserve"> </w:t>
      </w:r>
      <w:r w:rsidRPr="00242FEF">
        <w:lastRenderedPageBreak/>
        <w:t>(</w:t>
      </w:r>
      <w:proofErr w:type="spellStart"/>
      <w:r w:rsidRPr="00242FEF">
        <w:t>Skripsi</w:t>
      </w:r>
      <w:proofErr w:type="spellEnd"/>
      <w:r w:rsidRPr="00242FEF">
        <w:t xml:space="preserve">, </w:t>
      </w:r>
      <w:proofErr w:type="spellStart"/>
      <w:r w:rsidRPr="00242FEF">
        <w:t>Politeknik</w:t>
      </w:r>
      <w:proofErr w:type="spellEnd"/>
      <w:r w:rsidRPr="00242FEF">
        <w:t xml:space="preserve"> Kesehatan </w:t>
      </w:r>
      <w:proofErr w:type="spellStart"/>
      <w:r w:rsidRPr="00242FEF">
        <w:t>Kemenkes</w:t>
      </w:r>
      <w:proofErr w:type="spellEnd"/>
      <w:r w:rsidRPr="00242FEF">
        <w:t xml:space="preserve"> Surakarta, </w:t>
      </w:r>
      <w:proofErr w:type="spellStart"/>
      <w:r w:rsidRPr="00242FEF">
        <w:t>Jurusan</w:t>
      </w:r>
      <w:proofErr w:type="spellEnd"/>
      <w:r w:rsidRPr="00242FEF">
        <w:t xml:space="preserve"> Jamu). </w:t>
      </w:r>
      <w:hyperlink r:id="rId7" w:history="1">
        <w:r w:rsidRPr="00242FEF">
          <w:rPr>
            <w:rStyle w:val="Hyperlink"/>
          </w:rPr>
          <w:t>http://repo.poltekkes-solo.ac.id/12345</w:t>
        </w:r>
      </w:hyperlink>
    </w:p>
    <w:p w14:paraId="5E371CF9" w14:textId="77777777" w:rsidR="00FC3B8E" w:rsidRPr="00242FEF" w:rsidRDefault="00FC3B8E" w:rsidP="00FC3B8E">
      <w:pPr>
        <w:adjustRightInd w:val="0"/>
        <w:ind w:left="851"/>
        <w:jc w:val="both"/>
      </w:pPr>
    </w:p>
    <w:p w14:paraId="035F7206" w14:textId="77777777" w:rsidR="00FC3B8E" w:rsidRPr="00242FEF" w:rsidRDefault="00FC3B8E" w:rsidP="00FC3B8E">
      <w:pPr>
        <w:adjustRightInd w:val="0"/>
        <w:ind w:left="851"/>
        <w:jc w:val="both"/>
      </w:pPr>
    </w:p>
    <w:p w14:paraId="7FA6036D" w14:textId="77777777" w:rsidR="00FC3B8E" w:rsidRPr="00242FEF" w:rsidRDefault="00FC3B8E" w:rsidP="00FC3B8E">
      <w:pPr>
        <w:pStyle w:val="IEEEParagraph"/>
        <w:ind w:left="851" w:firstLine="0"/>
        <w:rPr>
          <w:b/>
          <w:lang w:val="id-ID"/>
        </w:rPr>
      </w:pPr>
    </w:p>
    <w:p w14:paraId="1EDE7618" w14:textId="77777777" w:rsidR="00FC3B8E" w:rsidRPr="00242FEF" w:rsidRDefault="00FC3B8E" w:rsidP="00FC3B8E">
      <w:pPr>
        <w:pStyle w:val="IEEEParagraph"/>
        <w:ind w:left="567" w:firstLine="142"/>
        <w:rPr>
          <w:lang w:val="id-ID"/>
        </w:rPr>
      </w:pPr>
    </w:p>
    <w:p w14:paraId="5765362F" w14:textId="77777777" w:rsidR="00FC3B8E" w:rsidRPr="00242FEF" w:rsidRDefault="00FC3B8E" w:rsidP="00FC3B8E">
      <w:pPr>
        <w:pStyle w:val="IEEEParagraph"/>
        <w:ind w:firstLine="0"/>
        <w:rPr>
          <w:lang w:val="id-ID"/>
        </w:rPr>
        <w:sectPr w:rsidR="00FC3B8E" w:rsidRPr="00242FEF" w:rsidSect="00FC3B8E">
          <w:type w:val="continuous"/>
          <w:pgSz w:w="11906" w:h="16838"/>
          <w:pgMar w:top="1077" w:right="811" w:bottom="2438" w:left="811" w:header="709" w:footer="709" w:gutter="0"/>
          <w:cols w:num="2" w:space="238"/>
          <w:docGrid w:linePitch="360"/>
        </w:sectPr>
      </w:pPr>
    </w:p>
    <w:p w14:paraId="60DC7D24" w14:textId="77777777" w:rsidR="00FC3B8E" w:rsidRPr="00242FEF" w:rsidRDefault="00FC3B8E" w:rsidP="00FC3B8E">
      <w:pPr>
        <w:pStyle w:val="IEEEParagraph"/>
        <w:ind w:firstLine="0"/>
        <w:rPr>
          <w:lang w:val="id-ID"/>
        </w:rPr>
      </w:pPr>
    </w:p>
    <w:p w14:paraId="05B9C6A4" w14:textId="77777777" w:rsidR="00FC3B8E" w:rsidRPr="00242FEF" w:rsidRDefault="00FC3B8E" w:rsidP="00FC3B8E">
      <w:pPr>
        <w:pStyle w:val="IEEEParagraph"/>
        <w:ind w:left="709" w:hanging="493"/>
        <w:rPr>
          <w:lang w:val="id-ID"/>
        </w:rPr>
      </w:pPr>
    </w:p>
    <w:p w14:paraId="43063F05" w14:textId="77777777" w:rsidR="00FC3B8E" w:rsidRPr="00242FEF" w:rsidRDefault="00FC3B8E" w:rsidP="00FC3B8E">
      <w:pPr>
        <w:pStyle w:val="IEEEParagraph"/>
        <w:ind w:left="709" w:hanging="493"/>
        <w:rPr>
          <w:lang w:val="id-ID"/>
        </w:rPr>
      </w:pPr>
    </w:p>
    <w:p w14:paraId="61AC7A8E" w14:textId="77777777" w:rsidR="00FC3B8E" w:rsidRPr="00242FEF" w:rsidRDefault="00FC3B8E" w:rsidP="00FC3B8E">
      <w:pPr>
        <w:pStyle w:val="IEEEParagraph"/>
        <w:ind w:left="709" w:hanging="493"/>
        <w:rPr>
          <w:lang w:val="id-ID"/>
        </w:rPr>
      </w:pPr>
    </w:p>
    <w:p w14:paraId="30E68E53" w14:textId="77777777" w:rsidR="00FC3B8E" w:rsidRPr="00242FEF" w:rsidRDefault="00FC3B8E" w:rsidP="00FC3B8E">
      <w:pPr>
        <w:pStyle w:val="IEEEParagraph"/>
        <w:ind w:left="1440" w:firstLine="0"/>
        <w:rPr>
          <w:lang w:val="id-ID"/>
        </w:rPr>
      </w:pPr>
    </w:p>
    <w:p w14:paraId="17EEDFD8" w14:textId="77777777" w:rsidR="00FC3B8E" w:rsidRPr="00242FEF" w:rsidRDefault="00FC3B8E" w:rsidP="00FC3B8E">
      <w:pPr>
        <w:pStyle w:val="IEEEParagraph"/>
        <w:ind w:left="1440" w:firstLine="0"/>
        <w:rPr>
          <w:lang w:val="id-ID"/>
        </w:rPr>
      </w:pPr>
    </w:p>
    <w:p w14:paraId="420E2534" w14:textId="77777777" w:rsidR="00FC3B8E" w:rsidRPr="00242FEF" w:rsidRDefault="00FC3B8E" w:rsidP="00FC3B8E">
      <w:pPr>
        <w:pStyle w:val="IEEEParagraph"/>
        <w:ind w:left="1440" w:firstLine="0"/>
        <w:rPr>
          <w:lang w:val="id-ID"/>
        </w:rPr>
      </w:pPr>
    </w:p>
    <w:p w14:paraId="33B61D86" w14:textId="77777777" w:rsidR="00FC3B8E" w:rsidRPr="00242FEF" w:rsidRDefault="00FC3B8E" w:rsidP="00FC3B8E">
      <w:pPr>
        <w:pStyle w:val="IEEEParagraph"/>
        <w:ind w:left="1440" w:firstLine="0"/>
        <w:rPr>
          <w:lang w:val="id-ID"/>
        </w:rPr>
      </w:pPr>
    </w:p>
    <w:p w14:paraId="6C976B27" w14:textId="77777777" w:rsidR="00FC3B8E" w:rsidRPr="00242FEF" w:rsidRDefault="00FC3B8E" w:rsidP="00FC3B8E">
      <w:pPr>
        <w:pStyle w:val="IEEEParagraph"/>
        <w:ind w:left="1440" w:firstLine="0"/>
        <w:rPr>
          <w:lang w:val="id-ID"/>
        </w:rPr>
      </w:pPr>
    </w:p>
    <w:p w14:paraId="07F6B055" w14:textId="77777777" w:rsidR="00FC3B8E" w:rsidRPr="00242FEF" w:rsidRDefault="00FC3B8E" w:rsidP="00FC3B8E">
      <w:pPr>
        <w:pStyle w:val="IEEEParagraph"/>
        <w:ind w:left="1440" w:firstLine="0"/>
        <w:rPr>
          <w:lang w:val="id-ID"/>
        </w:rPr>
      </w:pPr>
    </w:p>
    <w:p w14:paraId="1DD7556B" w14:textId="77777777" w:rsidR="00FC3B8E" w:rsidRPr="00242FEF" w:rsidRDefault="00FC3B8E" w:rsidP="00FC3B8E">
      <w:pPr>
        <w:pStyle w:val="IEEEParagraph"/>
        <w:ind w:left="1440" w:firstLine="0"/>
        <w:rPr>
          <w:lang w:val="id-ID"/>
        </w:rPr>
      </w:pPr>
    </w:p>
    <w:p w14:paraId="68F4A79C" w14:textId="77777777" w:rsidR="00FC3B8E" w:rsidRPr="00242FEF" w:rsidRDefault="00FC3B8E" w:rsidP="00FC3B8E">
      <w:pPr>
        <w:pStyle w:val="IEEEParagraph"/>
        <w:ind w:left="1440" w:firstLine="0"/>
        <w:rPr>
          <w:lang w:val="id-ID"/>
        </w:rPr>
      </w:pPr>
    </w:p>
    <w:p w14:paraId="0CCEFF4A" w14:textId="77777777" w:rsidR="00FC3B8E" w:rsidRPr="00242FEF" w:rsidRDefault="00FC3B8E" w:rsidP="00FC3B8E">
      <w:pPr>
        <w:pStyle w:val="IEEEParagraph"/>
        <w:ind w:left="1440" w:firstLine="0"/>
        <w:rPr>
          <w:lang w:val="id-ID"/>
        </w:rPr>
      </w:pPr>
    </w:p>
    <w:p w14:paraId="7C2477C5" w14:textId="77777777" w:rsidR="00FC3B8E" w:rsidRPr="00242FEF" w:rsidRDefault="00FC3B8E" w:rsidP="00FC3B8E">
      <w:pPr>
        <w:pStyle w:val="IEEEParagraph"/>
        <w:ind w:left="1440" w:firstLine="0"/>
        <w:rPr>
          <w:lang w:val="id-ID"/>
        </w:rPr>
      </w:pPr>
    </w:p>
    <w:p w14:paraId="1E13C21F" w14:textId="77777777" w:rsidR="00FC3B8E" w:rsidRPr="00242FEF" w:rsidRDefault="00FC3B8E" w:rsidP="00FC3B8E"/>
    <w:p w14:paraId="1A1314D5" w14:textId="77777777" w:rsidR="00594738" w:rsidRDefault="00594738"/>
    <w:sectPr w:rsidR="00594738" w:rsidSect="00FC3B8E">
      <w:type w:val="continuous"/>
      <w:pgSz w:w="11906" w:h="16838"/>
      <w:pgMar w:top="1077" w:right="811" w:bottom="2438" w:left="811" w:header="709" w:footer="709" w:gutter="0"/>
      <w:cols w:num="2"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8E"/>
    <w:rsid w:val="00020F4A"/>
    <w:rsid w:val="00087A0F"/>
    <w:rsid w:val="000A3DE1"/>
    <w:rsid w:val="00307202"/>
    <w:rsid w:val="00423CA6"/>
    <w:rsid w:val="00594738"/>
    <w:rsid w:val="007F2C9B"/>
    <w:rsid w:val="00960EDA"/>
    <w:rsid w:val="00BA2492"/>
    <w:rsid w:val="00FC3B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FD7D5"/>
  <w15:chartTrackingRefBased/>
  <w15:docId w15:val="{1CDC0798-9346-42C3-BE21-29781D7D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8E"/>
    <w:pPr>
      <w:spacing w:after="0" w:line="240" w:lineRule="auto"/>
    </w:pPr>
    <w:rPr>
      <w:rFonts w:ascii="Times New Roman" w:eastAsia="SimSun" w:hAnsi="Times New Roman" w:cs="Times New Roman"/>
      <w:kern w:val="0"/>
      <w:sz w:val="24"/>
      <w:szCs w:val="24"/>
      <w:lang w:val="en-AU" w:eastAsia="zh-CN"/>
      <w14:ligatures w14:val="none"/>
    </w:rPr>
  </w:style>
  <w:style w:type="paragraph" w:styleId="Heading1">
    <w:name w:val="heading 1"/>
    <w:basedOn w:val="Normal"/>
    <w:next w:val="Normal"/>
    <w:link w:val="Heading1Char"/>
    <w:uiPriority w:val="9"/>
    <w:qFormat/>
    <w:rsid w:val="00FC3B8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D" w:eastAsia="en-US"/>
      <w14:ligatures w14:val="standardContextual"/>
    </w:rPr>
  </w:style>
  <w:style w:type="paragraph" w:styleId="Heading2">
    <w:name w:val="heading 2"/>
    <w:basedOn w:val="Normal"/>
    <w:next w:val="Normal"/>
    <w:link w:val="Heading2Char"/>
    <w:uiPriority w:val="9"/>
    <w:semiHidden/>
    <w:unhideWhenUsed/>
    <w:qFormat/>
    <w:rsid w:val="00FC3B8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D" w:eastAsia="en-US"/>
      <w14:ligatures w14:val="standardContextual"/>
    </w:rPr>
  </w:style>
  <w:style w:type="paragraph" w:styleId="Heading3">
    <w:name w:val="heading 3"/>
    <w:basedOn w:val="Normal"/>
    <w:next w:val="Normal"/>
    <w:link w:val="Heading3Char"/>
    <w:uiPriority w:val="9"/>
    <w:semiHidden/>
    <w:unhideWhenUsed/>
    <w:qFormat/>
    <w:rsid w:val="00FC3B8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D" w:eastAsia="en-US"/>
      <w14:ligatures w14:val="standardContextual"/>
    </w:rPr>
  </w:style>
  <w:style w:type="paragraph" w:styleId="Heading4">
    <w:name w:val="heading 4"/>
    <w:basedOn w:val="Normal"/>
    <w:next w:val="Normal"/>
    <w:link w:val="Heading4Char"/>
    <w:uiPriority w:val="9"/>
    <w:semiHidden/>
    <w:unhideWhenUsed/>
    <w:qFormat/>
    <w:rsid w:val="00FC3B8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ID" w:eastAsia="en-US"/>
      <w14:ligatures w14:val="standardContextual"/>
    </w:rPr>
  </w:style>
  <w:style w:type="paragraph" w:styleId="Heading5">
    <w:name w:val="heading 5"/>
    <w:basedOn w:val="Normal"/>
    <w:next w:val="Normal"/>
    <w:link w:val="Heading5Char"/>
    <w:uiPriority w:val="9"/>
    <w:semiHidden/>
    <w:unhideWhenUsed/>
    <w:qFormat/>
    <w:rsid w:val="00FC3B8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ID" w:eastAsia="en-US"/>
      <w14:ligatures w14:val="standardContextual"/>
    </w:rPr>
  </w:style>
  <w:style w:type="paragraph" w:styleId="Heading6">
    <w:name w:val="heading 6"/>
    <w:basedOn w:val="Normal"/>
    <w:next w:val="Normal"/>
    <w:link w:val="Heading6Char"/>
    <w:uiPriority w:val="9"/>
    <w:semiHidden/>
    <w:unhideWhenUsed/>
    <w:qFormat/>
    <w:rsid w:val="00FC3B8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D" w:eastAsia="en-US"/>
      <w14:ligatures w14:val="standardContextual"/>
    </w:rPr>
  </w:style>
  <w:style w:type="paragraph" w:styleId="Heading7">
    <w:name w:val="heading 7"/>
    <w:basedOn w:val="Normal"/>
    <w:next w:val="Normal"/>
    <w:link w:val="Heading7Char"/>
    <w:uiPriority w:val="9"/>
    <w:semiHidden/>
    <w:unhideWhenUsed/>
    <w:qFormat/>
    <w:rsid w:val="00FC3B8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D" w:eastAsia="en-US"/>
      <w14:ligatures w14:val="standardContextual"/>
    </w:rPr>
  </w:style>
  <w:style w:type="paragraph" w:styleId="Heading8">
    <w:name w:val="heading 8"/>
    <w:basedOn w:val="Normal"/>
    <w:next w:val="Normal"/>
    <w:link w:val="Heading8Char"/>
    <w:uiPriority w:val="9"/>
    <w:semiHidden/>
    <w:unhideWhenUsed/>
    <w:qFormat/>
    <w:rsid w:val="00FC3B8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D" w:eastAsia="en-US"/>
      <w14:ligatures w14:val="standardContextual"/>
    </w:rPr>
  </w:style>
  <w:style w:type="paragraph" w:styleId="Heading9">
    <w:name w:val="heading 9"/>
    <w:basedOn w:val="Normal"/>
    <w:next w:val="Normal"/>
    <w:link w:val="Heading9Char"/>
    <w:uiPriority w:val="9"/>
    <w:semiHidden/>
    <w:unhideWhenUsed/>
    <w:qFormat/>
    <w:rsid w:val="00FC3B8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B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B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B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B8E"/>
    <w:rPr>
      <w:rFonts w:eastAsiaTheme="majorEastAsia" w:cstheme="majorBidi"/>
      <w:color w:val="272727" w:themeColor="text1" w:themeTint="D8"/>
    </w:rPr>
  </w:style>
  <w:style w:type="paragraph" w:styleId="Title">
    <w:name w:val="Title"/>
    <w:basedOn w:val="Normal"/>
    <w:next w:val="Normal"/>
    <w:link w:val="TitleChar"/>
    <w:uiPriority w:val="10"/>
    <w:qFormat/>
    <w:rsid w:val="00FC3B8E"/>
    <w:pPr>
      <w:spacing w:after="80"/>
      <w:contextualSpacing/>
    </w:pPr>
    <w:rPr>
      <w:rFonts w:asciiTheme="majorHAnsi" w:eastAsiaTheme="majorEastAsia" w:hAnsiTheme="majorHAnsi" w:cstheme="majorBidi"/>
      <w:spacing w:val="-10"/>
      <w:kern w:val="28"/>
      <w:sz w:val="56"/>
      <w:szCs w:val="56"/>
      <w:lang w:val="en-ID" w:eastAsia="en-US"/>
      <w14:ligatures w14:val="standardContextual"/>
    </w:rPr>
  </w:style>
  <w:style w:type="character" w:customStyle="1" w:styleId="TitleChar">
    <w:name w:val="Title Char"/>
    <w:basedOn w:val="DefaultParagraphFont"/>
    <w:link w:val="Title"/>
    <w:uiPriority w:val="10"/>
    <w:rsid w:val="00FC3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B8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D" w:eastAsia="en-US"/>
      <w14:ligatures w14:val="standardContextual"/>
    </w:rPr>
  </w:style>
  <w:style w:type="character" w:customStyle="1" w:styleId="SubtitleChar">
    <w:name w:val="Subtitle Char"/>
    <w:basedOn w:val="DefaultParagraphFont"/>
    <w:link w:val="Subtitle"/>
    <w:uiPriority w:val="11"/>
    <w:rsid w:val="00FC3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B8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D" w:eastAsia="en-US"/>
      <w14:ligatures w14:val="standardContextual"/>
    </w:rPr>
  </w:style>
  <w:style w:type="character" w:customStyle="1" w:styleId="QuoteChar">
    <w:name w:val="Quote Char"/>
    <w:basedOn w:val="DefaultParagraphFont"/>
    <w:link w:val="Quote"/>
    <w:uiPriority w:val="29"/>
    <w:rsid w:val="00FC3B8E"/>
    <w:rPr>
      <w:i/>
      <w:iCs/>
      <w:color w:val="404040" w:themeColor="text1" w:themeTint="BF"/>
    </w:rPr>
  </w:style>
  <w:style w:type="paragraph" w:styleId="ListParagraph">
    <w:name w:val="List Paragraph"/>
    <w:basedOn w:val="Normal"/>
    <w:uiPriority w:val="34"/>
    <w:qFormat/>
    <w:rsid w:val="00FC3B8E"/>
    <w:pPr>
      <w:spacing w:after="160" w:line="259" w:lineRule="auto"/>
      <w:ind w:left="720"/>
      <w:contextualSpacing/>
    </w:pPr>
    <w:rPr>
      <w:rFonts w:asciiTheme="minorHAnsi" w:eastAsiaTheme="minorHAnsi" w:hAnsiTheme="minorHAnsi" w:cstheme="minorBidi"/>
      <w:kern w:val="2"/>
      <w:sz w:val="22"/>
      <w:szCs w:val="22"/>
      <w:lang w:val="en-ID" w:eastAsia="en-US"/>
      <w14:ligatures w14:val="standardContextual"/>
    </w:rPr>
  </w:style>
  <w:style w:type="character" w:styleId="IntenseEmphasis">
    <w:name w:val="Intense Emphasis"/>
    <w:basedOn w:val="DefaultParagraphFont"/>
    <w:uiPriority w:val="21"/>
    <w:qFormat/>
    <w:rsid w:val="00FC3B8E"/>
    <w:rPr>
      <w:i/>
      <w:iCs/>
      <w:color w:val="2F5496" w:themeColor="accent1" w:themeShade="BF"/>
    </w:rPr>
  </w:style>
  <w:style w:type="paragraph" w:styleId="IntenseQuote">
    <w:name w:val="Intense Quote"/>
    <w:basedOn w:val="Normal"/>
    <w:next w:val="Normal"/>
    <w:link w:val="IntenseQuoteChar"/>
    <w:uiPriority w:val="30"/>
    <w:qFormat/>
    <w:rsid w:val="00FC3B8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ID" w:eastAsia="en-US"/>
      <w14:ligatures w14:val="standardContextual"/>
    </w:rPr>
  </w:style>
  <w:style w:type="character" w:customStyle="1" w:styleId="IntenseQuoteChar">
    <w:name w:val="Intense Quote Char"/>
    <w:basedOn w:val="DefaultParagraphFont"/>
    <w:link w:val="IntenseQuote"/>
    <w:uiPriority w:val="30"/>
    <w:rsid w:val="00FC3B8E"/>
    <w:rPr>
      <w:i/>
      <w:iCs/>
      <w:color w:val="2F5496" w:themeColor="accent1" w:themeShade="BF"/>
    </w:rPr>
  </w:style>
  <w:style w:type="character" w:styleId="IntenseReference">
    <w:name w:val="Intense Reference"/>
    <w:basedOn w:val="DefaultParagraphFont"/>
    <w:uiPriority w:val="32"/>
    <w:qFormat/>
    <w:rsid w:val="00FC3B8E"/>
    <w:rPr>
      <w:b/>
      <w:bCs/>
      <w:smallCaps/>
      <w:color w:val="2F5496" w:themeColor="accent1" w:themeShade="BF"/>
      <w:spacing w:val="5"/>
    </w:rPr>
  </w:style>
  <w:style w:type="paragraph" w:customStyle="1" w:styleId="IEEEAuthorName">
    <w:name w:val="IEEE Author Name"/>
    <w:basedOn w:val="Normal"/>
    <w:next w:val="Normal"/>
    <w:rsid w:val="00FC3B8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FC3B8E"/>
    <w:pPr>
      <w:spacing w:after="60"/>
      <w:jc w:val="center"/>
    </w:pPr>
    <w:rPr>
      <w:rFonts w:eastAsia="Times New Roman"/>
      <w:i/>
      <w:sz w:val="20"/>
      <w:lang w:val="en-GB" w:eastAsia="en-GB"/>
    </w:rPr>
  </w:style>
  <w:style w:type="paragraph" w:customStyle="1" w:styleId="IEEEParagraph">
    <w:name w:val="IEEE Paragraph"/>
    <w:basedOn w:val="Normal"/>
    <w:link w:val="IEEEParagraphChar"/>
    <w:rsid w:val="00FC3B8E"/>
    <w:pPr>
      <w:adjustRightInd w:val="0"/>
      <w:snapToGrid w:val="0"/>
      <w:ind w:firstLine="216"/>
      <w:jc w:val="both"/>
    </w:pPr>
  </w:style>
  <w:style w:type="character" w:customStyle="1" w:styleId="IEEEParagraphChar">
    <w:name w:val="IEEE Paragraph Char"/>
    <w:link w:val="IEEEParagraph"/>
    <w:rsid w:val="00FC3B8E"/>
    <w:rPr>
      <w:rFonts w:ascii="Times New Roman" w:eastAsia="SimSun" w:hAnsi="Times New Roman" w:cs="Times New Roman"/>
      <w:kern w:val="0"/>
      <w:sz w:val="24"/>
      <w:szCs w:val="24"/>
      <w:lang w:val="en-AU" w:eastAsia="zh-CN"/>
      <w14:ligatures w14:val="none"/>
    </w:rPr>
  </w:style>
  <w:style w:type="character" w:styleId="Hyperlink">
    <w:name w:val="Hyperlink"/>
    <w:rsid w:val="00FC3B8E"/>
    <w:rPr>
      <w:color w:val="0000FF"/>
      <w:u w:val="single"/>
    </w:rPr>
  </w:style>
  <w:style w:type="table" w:styleId="TableGrid">
    <w:name w:val="Table Grid"/>
    <w:basedOn w:val="TableNormal"/>
    <w:uiPriority w:val="39"/>
    <w:rsid w:val="00FC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po.poltekkes-solo.ac.id/123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7058/jkki.v17i1.3604" TargetMode="External"/><Relationship Id="rId5" Type="http://schemas.openxmlformats.org/officeDocument/2006/relationships/hyperlink" Target="Https://Doi.Org/10.24853/Myjm.2.2.40-46" TargetMode="External"/><Relationship Id="rId4" Type="http://schemas.openxmlformats.org/officeDocument/2006/relationships/hyperlink" Target="https://doi.org/10.31004/jkt.v3i2.446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1602</Words>
  <Characters>9133</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Sherkia IP</dc:creator>
  <cp:keywords/>
  <dc:description/>
  <cp:lastModifiedBy>Sherkia IP</cp:lastModifiedBy>
  <cp:revision>5</cp:revision>
  <dcterms:created xsi:type="dcterms:W3CDTF">2025-06-26T03:38:00Z</dcterms:created>
  <dcterms:modified xsi:type="dcterms:W3CDTF">2025-06-26T07:09:00Z</dcterms:modified>
</cp:coreProperties>
</file>