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76EB" w14:textId="77777777" w:rsidR="009227C8" w:rsidRDefault="008A297D" w:rsidP="009227C8">
      <w:pPr>
        <w:pStyle w:val="DaftarParagraf"/>
        <w:tabs>
          <w:tab w:val="left" w:pos="0"/>
        </w:tabs>
        <w:ind w:left="0"/>
        <w:contextualSpacing/>
        <w:jc w:val="center"/>
        <w:rPr>
          <w:rFonts w:ascii="Verdana" w:hAnsi="Verdana" w:cs="Times New Roman"/>
          <w:b/>
          <w:sz w:val="20"/>
          <w:szCs w:val="20"/>
          <w:lang w:val="sv-SE"/>
        </w:rPr>
      </w:pPr>
      <w:r w:rsidRPr="009227C8">
        <w:rPr>
          <w:rFonts w:ascii="Verdana" w:hAnsi="Verdana" w:cs="Times New Roman"/>
          <w:b/>
          <w:sz w:val="20"/>
          <w:szCs w:val="20"/>
          <w:lang w:val="sv-SE"/>
        </w:rPr>
        <w:t>PENGARUH GERAKAN YOGA GAYA BALASANA (</w:t>
      </w:r>
      <w:r w:rsidRPr="009227C8">
        <w:rPr>
          <w:rFonts w:ascii="Verdana" w:hAnsi="Verdana" w:cs="Times New Roman"/>
          <w:b/>
          <w:i/>
          <w:iCs/>
          <w:sz w:val="20"/>
          <w:szCs w:val="20"/>
          <w:lang w:val="sv-SE"/>
        </w:rPr>
        <w:t>CHILD POSE</w:t>
      </w:r>
      <w:r w:rsidRPr="009227C8">
        <w:rPr>
          <w:rFonts w:ascii="Verdana" w:hAnsi="Verdana" w:cs="Times New Roman"/>
          <w:b/>
          <w:sz w:val="20"/>
          <w:szCs w:val="20"/>
          <w:lang w:val="sv-SE"/>
        </w:rPr>
        <w:t>)</w:t>
      </w:r>
      <w:r w:rsidRPr="009227C8">
        <w:rPr>
          <w:rFonts w:ascii="Verdana" w:hAnsi="Verdana" w:cs="Times New Roman"/>
          <w:b/>
          <w:i/>
          <w:iCs/>
          <w:sz w:val="20"/>
          <w:szCs w:val="20"/>
          <w:lang w:val="sv-SE"/>
        </w:rPr>
        <w:t xml:space="preserve"> </w:t>
      </w:r>
      <w:r w:rsidRPr="009227C8">
        <w:rPr>
          <w:rFonts w:ascii="Verdana" w:hAnsi="Verdana" w:cs="Times New Roman"/>
          <w:b/>
          <w:sz w:val="20"/>
          <w:szCs w:val="20"/>
          <w:lang w:val="sv-SE"/>
        </w:rPr>
        <w:t xml:space="preserve">DALAM PENGURANGAN </w:t>
      </w:r>
      <w:r w:rsidRPr="009227C8">
        <w:rPr>
          <w:rFonts w:ascii="Verdana" w:hAnsi="Verdana" w:cs="Times New Roman"/>
          <w:b/>
          <w:i/>
          <w:iCs/>
          <w:sz w:val="20"/>
          <w:szCs w:val="20"/>
          <w:lang w:val="sv-SE"/>
        </w:rPr>
        <w:t>DISMENORHOE</w:t>
      </w:r>
      <w:r w:rsidR="009227C8">
        <w:rPr>
          <w:rFonts w:ascii="Verdana" w:hAnsi="Verdana" w:cs="Times New Roman"/>
          <w:b/>
          <w:sz w:val="20"/>
          <w:szCs w:val="20"/>
          <w:lang w:val="sv-SE"/>
        </w:rPr>
        <w:t xml:space="preserve"> </w:t>
      </w:r>
      <w:r w:rsidRPr="009227C8">
        <w:rPr>
          <w:rFonts w:ascii="Verdana" w:hAnsi="Verdana" w:cs="Times New Roman"/>
          <w:b/>
          <w:sz w:val="20"/>
          <w:szCs w:val="20"/>
          <w:lang w:val="sv-SE"/>
        </w:rPr>
        <w:t xml:space="preserve">PADA REMAJA PUTRI </w:t>
      </w:r>
    </w:p>
    <w:p w14:paraId="18709899" w14:textId="255FAFC3" w:rsidR="005D7DD6" w:rsidRPr="009227C8" w:rsidRDefault="008A297D" w:rsidP="009227C8">
      <w:pPr>
        <w:pStyle w:val="DaftarParagraf"/>
        <w:tabs>
          <w:tab w:val="left" w:pos="0"/>
        </w:tabs>
        <w:ind w:left="0"/>
        <w:contextualSpacing/>
        <w:jc w:val="center"/>
        <w:rPr>
          <w:rFonts w:ascii="Verdana" w:hAnsi="Verdana" w:cs="Times New Roman"/>
          <w:b/>
          <w:sz w:val="20"/>
          <w:szCs w:val="20"/>
          <w:lang w:val="sv-SE"/>
        </w:rPr>
      </w:pPr>
      <w:r w:rsidRPr="009227C8">
        <w:rPr>
          <w:rFonts w:ascii="Verdana" w:hAnsi="Verdana" w:cs="Times New Roman"/>
          <w:b/>
          <w:sz w:val="20"/>
          <w:szCs w:val="20"/>
          <w:lang w:val="sv-SE"/>
        </w:rPr>
        <w:t>DI SMK</w:t>
      </w:r>
      <w:r w:rsidR="009227C8">
        <w:rPr>
          <w:rFonts w:ascii="Verdana" w:hAnsi="Verdana" w:cs="Times New Roman"/>
          <w:b/>
          <w:sz w:val="20"/>
          <w:szCs w:val="20"/>
          <w:lang w:val="sv-SE"/>
        </w:rPr>
        <w:t xml:space="preserve"> PASUNDAN JATINANGOR</w:t>
      </w:r>
    </w:p>
    <w:p w14:paraId="58F009D3" w14:textId="00FB4FB4" w:rsidR="00415618" w:rsidRPr="00CD2E25" w:rsidRDefault="00415618" w:rsidP="008A297D">
      <w:pPr>
        <w:spacing w:after="0" w:line="240" w:lineRule="auto"/>
        <w:jc w:val="center"/>
        <w:rPr>
          <w:rFonts w:ascii="Verdana" w:eastAsia="Verdana" w:hAnsi="Verdana" w:cs="Verdana"/>
          <w:b/>
          <w:sz w:val="20"/>
          <w:szCs w:val="20"/>
          <w:lang w:val="fi-FI"/>
        </w:rPr>
      </w:pPr>
    </w:p>
    <w:p w14:paraId="0BB5D15A" w14:textId="77777777" w:rsidR="00415618" w:rsidRPr="00CD2E25" w:rsidRDefault="00415618">
      <w:pPr>
        <w:spacing w:after="0" w:line="240" w:lineRule="auto"/>
        <w:jc w:val="center"/>
        <w:rPr>
          <w:rFonts w:ascii="Verdana" w:eastAsia="Verdana" w:hAnsi="Verdana" w:cs="Verdana"/>
          <w:sz w:val="20"/>
          <w:szCs w:val="20"/>
          <w:lang w:val="fi-FI"/>
        </w:rPr>
      </w:pPr>
    </w:p>
    <w:p w14:paraId="592D1A2C" w14:textId="5431CD3A" w:rsidR="00415618" w:rsidRPr="00CD2E25" w:rsidRDefault="008A297D">
      <w:pPr>
        <w:spacing w:after="0" w:line="240" w:lineRule="auto"/>
        <w:jc w:val="center"/>
        <w:rPr>
          <w:rFonts w:ascii="Verdana" w:eastAsia="Verdana" w:hAnsi="Verdana" w:cs="Verdana"/>
          <w:b/>
          <w:sz w:val="20"/>
          <w:szCs w:val="20"/>
          <w:vertAlign w:val="superscript"/>
          <w:lang w:val="fi-FI"/>
        </w:rPr>
      </w:pPr>
      <w:r w:rsidRPr="00CD2E25">
        <w:rPr>
          <w:rFonts w:ascii="Verdana" w:eastAsia="Verdana" w:hAnsi="Verdana" w:cs="Verdana"/>
          <w:b/>
          <w:sz w:val="20"/>
          <w:szCs w:val="20"/>
          <w:lang w:val="fi-FI"/>
        </w:rPr>
        <w:t>Ina Sugiharti</w:t>
      </w:r>
      <w:r w:rsidR="00C81F1F" w:rsidRPr="00CD2E25">
        <w:rPr>
          <w:rFonts w:ascii="Verdana" w:eastAsia="Verdana" w:hAnsi="Verdana" w:cs="Verdana"/>
          <w:b/>
          <w:sz w:val="20"/>
          <w:szCs w:val="20"/>
          <w:vertAlign w:val="superscript"/>
          <w:lang w:val="fi-FI"/>
        </w:rPr>
        <w:t>1</w:t>
      </w:r>
      <w:r w:rsidRPr="00CD2E25">
        <w:rPr>
          <w:rFonts w:ascii="Verdana" w:eastAsia="Verdana" w:hAnsi="Verdana" w:cs="Verdana"/>
          <w:b/>
          <w:sz w:val="20"/>
          <w:szCs w:val="20"/>
          <w:vertAlign w:val="superscript"/>
          <w:lang w:val="fi-FI"/>
        </w:rPr>
        <w:t>*</w:t>
      </w:r>
      <w:r w:rsidRPr="00CD2E25">
        <w:rPr>
          <w:rFonts w:ascii="Verdana" w:eastAsia="Verdana" w:hAnsi="Verdana" w:cs="Verdana"/>
          <w:b/>
          <w:sz w:val="20"/>
          <w:szCs w:val="20"/>
          <w:lang w:val="fi-FI"/>
        </w:rPr>
        <w:t xml:space="preserve">, </w:t>
      </w:r>
      <w:r w:rsidRPr="00CD2E25">
        <w:rPr>
          <w:rFonts w:ascii="Verdana" w:hAnsi="Verdana"/>
          <w:b/>
          <w:sz w:val="20"/>
          <w:szCs w:val="20"/>
          <w:lang w:val="fi-FI"/>
        </w:rPr>
        <w:t>Cici Valiani</w:t>
      </w:r>
      <w:r w:rsidRPr="00CD2E25">
        <w:rPr>
          <w:rFonts w:ascii="Verdana" w:eastAsia="Verdana" w:hAnsi="Verdana" w:cs="Verdana"/>
          <w:b/>
          <w:sz w:val="20"/>
          <w:szCs w:val="20"/>
          <w:vertAlign w:val="superscript"/>
          <w:lang w:val="fi-FI"/>
        </w:rPr>
        <w:t xml:space="preserve"> </w:t>
      </w:r>
      <w:r w:rsidR="00C81F1F" w:rsidRPr="00CD2E25">
        <w:rPr>
          <w:rFonts w:ascii="Verdana" w:eastAsia="Verdana" w:hAnsi="Verdana" w:cs="Verdana"/>
          <w:b/>
          <w:sz w:val="20"/>
          <w:szCs w:val="20"/>
          <w:vertAlign w:val="superscript"/>
          <w:lang w:val="fi-FI"/>
        </w:rPr>
        <w:t>2</w:t>
      </w:r>
      <w:r w:rsidRPr="00CD2E25">
        <w:rPr>
          <w:rFonts w:ascii="Verdana" w:eastAsia="Verdana" w:hAnsi="Verdana" w:cs="Verdana"/>
          <w:b/>
          <w:sz w:val="20"/>
          <w:szCs w:val="20"/>
          <w:lang w:val="fi-FI"/>
        </w:rPr>
        <w:t xml:space="preserve">, </w:t>
      </w:r>
      <w:r w:rsidRPr="008A297D">
        <w:rPr>
          <w:rFonts w:ascii="Verdana" w:hAnsi="Verdana"/>
          <w:b/>
          <w:sz w:val="20"/>
          <w:szCs w:val="20"/>
          <w:lang w:val="fi-FI"/>
        </w:rPr>
        <w:t>Supriyatni Kartadarma</w:t>
      </w:r>
      <w:r w:rsidRPr="00CD2E25">
        <w:rPr>
          <w:rFonts w:ascii="Verdana" w:eastAsia="Verdana" w:hAnsi="Verdana" w:cs="Verdana"/>
          <w:b/>
          <w:sz w:val="20"/>
          <w:szCs w:val="20"/>
          <w:vertAlign w:val="superscript"/>
          <w:lang w:val="fi-FI"/>
        </w:rPr>
        <w:t>3</w:t>
      </w:r>
      <w:r w:rsidR="00CD2E25">
        <w:rPr>
          <w:rFonts w:ascii="Verdana" w:eastAsia="Verdana" w:hAnsi="Verdana" w:cs="Verdana"/>
          <w:b/>
          <w:sz w:val="20"/>
          <w:szCs w:val="20"/>
          <w:lang w:val="fi-FI"/>
        </w:rPr>
        <w:t>, Intan Davina</w:t>
      </w:r>
      <w:r w:rsidR="0012048A">
        <w:rPr>
          <w:rFonts w:ascii="Verdana" w:eastAsia="Verdana" w:hAnsi="Verdana" w:cs="Verdana"/>
          <w:b/>
          <w:sz w:val="20"/>
          <w:szCs w:val="20"/>
          <w:lang w:val="fi-FI"/>
        </w:rPr>
        <w:t xml:space="preserve"> Putri</w:t>
      </w:r>
      <w:r w:rsidR="00CD2E25">
        <w:rPr>
          <w:rFonts w:ascii="Verdana" w:eastAsia="Verdana" w:hAnsi="Verdana" w:cs="Verdana"/>
          <w:b/>
          <w:sz w:val="20"/>
          <w:szCs w:val="20"/>
          <w:vertAlign w:val="superscript"/>
          <w:lang w:val="fi-FI"/>
        </w:rPr>
        <w:t>4</w:t>
      </w:r>
    </w:p>
    <w:p w14:paraId="3251F7D5" w14:textId="77777777" w:rsidR="00415618" w:rsidRPr="00CD2E25" w:rsidRDefault="00415618">
      <w:pPr>
        <w:spacing w:after="0" w:line="240" w:lineRule="auto"/>
        <w:jc w:val="center"/>
        <w:rPr>
          <w:rFonts w:ascii="Verdana" w:eastAsia="Verdana" w:hAnsi="Verdana" w:cs="Verdana"/>
          <w:sz w:val="20"/>
          <w:szCs w:val="20"/>
          <w:lang w:val="fi-FI"/>
        </w:rPr>
      </w:pPr>
    </w:p>
    <w:p w14:paraId="665CB51A" w14:textId="0D9C9C3C" w:rsidR="008A297D" w:rsidRDefault="00C81F1F" w:rsidP="008A297D">
      <w:pPr>
        <w:spacing w:after="0" w:line="240" w:lineRule="auto"/>
        <w:rPr>
          <w:rFonts w:ascii="Verdana" w:eastAsia="Verdana" w:hAnsi="Verdana" w:cs="Verdana"/>
          <w:sz w:val="20"/>
          <w:szCs w:val="20"/>
        </w:rPr>
      </w:pPr>
      <w:r w:rsidRPr="00CD2E25">
        <w:rPr>
          <w:rFonts w:ascii="Verdana" w:eastAsia="Verdana" w:hAnsi="Verdana" w:cs="Verdana"/>
          <w:sz w:val="20"/>
          <w:szCs w:val="20"/>
          <w:lang w:val="fi-FI"/>
        </w:rPr>
        <w:tab/>
      </w:r>
      <w:r>
        <w:rPr>
          <w:rFonts w:ascii="Verdana" w:eastAsia="Verdana" w:hAnsi="Verdana" w:cs="Verdana"/>
          <w:sz w:val="20"/>
          <w:szCs w:val="20"/>
          <w:vertAlign w:val="superscript"/>
        </w:rPr>
        <w:t>1</w:t>
      </w:r>
      <w:r w:rsidR="008A297D">
        <w:rPr>
          <w:rFonts w:ascii="Verdana" w:eastAsia="Verdana" w:hAnsi="Verdana" w:cs="Verdana"/>
          <w:sz w:val="20"/>
          <w:szCs w:val="20"/>
        </w:rPr>
        <w:t xml:space="preserve">Universitas Bhakti </w:t>
      </w:r>
      <w:proofErr w:type="spellStart"/>
      <w:r w:rsidR="008A297D">
        <w:rPr>
          <w:rFonts w:ascii="Verdana" w:eastAsia="Verdana" w:hAnsi="Verdana" w:cs="Verdana"/>
          <w:sz w:val="20"/>
          <w:szCs w:val="20"/>
        </w:rPr>
        <w:t>Kencana</w:t>
      </w:r>
      <w:proofErr w:type="spellEnd"/>
    </w:p>
    <w:p w14:paraId="3D79D27B" w14:textId="6F4D7329" w:rsidR="00415618" w:rsidRDefault="00C81F1F">
      <w:pPr>
        <w:spacing w:after="0" w:line="240" w:lineRule="auto"/>
        <w:jc w:val="center"/>
        <w:rPr>
          <w:rFonts w:ascii="Verdana" w:eastAsia="Verdana" w:hAnsi="Verdana" w:cs="Verdana"/>
          <w:sz w:val="20"/>
          <w:szCs w:val="20"/>
        </w:rPr>
      </w:pPr>
      <w:proofErr w:type="gramStart"/>
      <w:r>
        <w:rPr>
          <w:rFonts w:ascii="Verdana" w:eastAsia="Verdana" w:hAnsi="Verdana" w:cs="Verdana"/>
          <w:sz w:val="20"/>
          <w:szCs w:val="20"/>
        </w:rPr>
        <w:t>*)email</w:t>
      </w:r>
      <w:proofErr w:type="gramEnd"/>
      <w:r>
        <w:rPr>
          <w:rFonts w:ascii="Verdana" w:eastAsia="Verdana" w:hAnsi="Verdana" w:cs="Verdana"/>
          <w:sz w:val="20"/>
          <w:szCs w:val="20"/>
        </w:rPr>
        <w:t xml:space="preserve"> </w:t>
      </w:r>
      <w:proofErr w:type="spellStart"/>
      <w:r>
        <w:rPr>
          <w:rFonts w:ascii="Verdana" w:eastAsia="Verdana" w:hAnsi="Verdana" w:cs="Verdana"/>
          <w:sz w:val="20"/>
          <w:szCs w:val="20"/>
        </w:rPr>
        <w:t>korespondensi</w:t>
      </w:r>
      <w:proofErr w:type="spellEnd"/>
      <w:r>
        <w:rPr>
          <w:rFonts w:ascii="Verdana" w:eastAsia="Verdana" w:hAnsi="Verdana" w:cs="Verdana"/>
          <w:sz w:val="20"/>
          <w:szCs w:val="20"/>
        </w:rPr>
        <w:t xml:space="preserve"> </w:t>
      </w:r>
      <w:r w:rsidR="00CD2E25">
        <w:rPr>
          <w:rFonts w:ascii="Verdana" w:eastAsia="Verdana" w:hAnsi="Verdana" w:cs="Verdana"/>
          <w:sz w:val="20"/>
          <w:szCs w:val="20"/>
        </w:rPr>
        <w:t>:ina.sugiharti@bku.ac.id</w:t>
      </w:r>
    </w:p>
    <w:p w14:paraId="058C9B5E" w14:textId="10B014DE" w:rsidR="00415618" w:rsidRDefault="00C81F1F">
      <w:pPr>
        <w:spacing w:after="0" w:line="240" w:lineRule="auto"/>
        <w:jc w:val="center"/>
        <w:rPr>
          <w:rFonts w:ascii="Verdana" w:eastAsia="Verdana" w:hAnsi="Verdana" w:cs="Verdana"/>
          <w:sz w:val="20"/>
          <w:szCs w:val="20"/>
        </w:rPr>
      </w:pPr>
      <w:r>
        <w:rPr>
          <w:rFonts w:ascii="Verdana" w:eastAsia="Verdana" w:hAnsi="Verdana" w:cs="Verdana"/>
          <w:sz w:val="20"/>
          <w:szCs w:val="20"/>
        </w:rPr>
        <w:t>__________________________________________________________________</w:t>
      </w:r>
    </w:p>
    <w:p w14:paraId="7E312116" w14:textId="77777777" w:rsidR="00415618" w:rsidRDefault="00415618">
      <w:pPr>
        <w:spacing w:after="0" w:line="240" w:lineRule="auto"/>
        <w:rPr>
          <w:rFonts w:ascii="Verdana" w:eastAsia="Verdana" w:hAnsi="Verdana" w:cs="Verdana"/>
          <w:sz w:val="20"/>
          <w:szCs w:val="20"/>
        </w:rPr>
      </w:pPr>
    </w:p>
    <w:p w14:paraId="64E4D93F" w14:textId="77777777" w:rsidR="009227C8" w:rsidRPr="009227C8" w:rsidRDefault="00C81F1F" w:rsidP="009227C8">
      <w:pPr>
        <w:pStyle w:val="HTMLSudahDiformat"/>
        <w:contextualSpacing/>
        <w:jc w:val="both"/>
        <w:rPr>
          <w:rFonts w:ascii="Verdana" w:hAnsi="Verdana"/>
          <w:i/>
        </w:rPr>
      </w:pPr>
      <w:r>
        <w:rPr>
          <w:rFonts w:ascii="Verdana" w:eastAsia="Verdana" w:hAnsi="Verdana" w:cs="Verdana"/>
          <w:b/>
        </w:rPr>
        <w:t xml:space="preserve">Abstract: </w:t>
      </w:r>
      <w:r w:rsidR="009227C8" w:rsidRPr="009227C8">
        <w:rPr>
          <w:rFonts w:ascii="Verdana" w:hAnsi="Verdana"/>
          <w:i/>
          <w:lang w:val="en"/>
        </w:rPr>
        <w:t xml:space="preserve">Dysmenorrhea is a painful condition that occurs due to cramps in the uterine muscles during menstruation. The impact that can occur due to dysmenorrhea is disruption of daily activities. The efforts made can be non-pharmacological. The aim of the research was to determine the effect of the </w:t>
      </w:r>
      <w:proofErr w:type="spellStart"/>
      <w:r w:rsidR="009227C8" w:rsidRPr="009227C8">
        <w:rPr>
          <w:rFonts w:ascii="Verdana" w:hAnsi="Verdana"/>
          <w:i/>
          <w:lang w:val="en"/>
        </w:rPr>
        <w:t>balika</w:t>
      </w:r>
      <w:proofErr w:type="spellEnd"/>
      <w:r w:rsidR="009227C8" w:rsidRPr="009227C8">
        <w:rPr>
          <w:rFonts w:ascii="Verdana" w:hAnsi="Verdana"/>
          <w:i/>
          <w:lang w:val="en"/>
        </w:rPr>
        <w:t xml:space="preserve"> style yoga movement (child pose) in reducing dysmenorrhea after and before the </w:t>
      </w:r>
      <w:proofErr w:type="spellStart"/>
      <w:r w:rsidR="009227C8" w:rsidRPr="009227C8">
        <w:rPr>
          <w:rFonts w:ascii="Verdana" w:hAnsi="Verdana"/>
          <w:i/>
          <w:lang w:val="en"/>
        </w:rPr>
        <w:t>balika</w:t>
      </w:r>
      <w:proofErr w:type="spellEnd"/>
      <w:r w:rsidR="009227C8" w:rsidRPr="009227C8">
        <w:rPr>
          <w:rFonts w:ascii="Verdana" w:hAnsi="Verdana"/>
          <w:i/>
          <w:lang w:val="en"/>
        </w:rPr>
        <w:t xml:space="preserve"> style movement (child pose) in young women. Method: one group pretest-posttest design. The sampling technique was consecutive sampling, the total sample was 33 respondents with a moderate pain scale level. Data analysis used Wilcoxon. Results: It was found that the average before and after being given dysmenorrhea exercises had a ρ-value of 0.000 &lt; 0.05. This means that there is an influence of the </w:t>
      </w:r>
      <w:proofErr w:type="spellStart"/>
      <w:r w:rsidR="009227C8" w:rsidRPr="009227C8">
        <w:rPr>
          <w:rFonts w:ascii="Verdana" w:hAnsi="Verdana"/>
          <w:i/>
          <w:lang w:val="en"/>
        </w:rPr>
        <w:t>balika</w:t>
      </w:r>
      <w:proofErr w:type="spellEnd"/>
      <w:r w:rsidR="009227C8" w:rsidRPr="009227C8">
        <w:rPr>
          <w:rFonts w:ascii="Verdana" w:hAnsi="Verdana"/>
          <w:i/>
          <w:lang w:val="en"/>
        </w:rPr>
        <w:t xml:space="preserve"> style yoga movement (child pose) in reducing dysmenorrhea in young women. Conclusion: the yoga style is effective in reducing the level of dysmenorrhea pain.</w:t>
      </w:r>
    </w:p>
    <w:p w14:paraId="3DCF552F" w14:textId="6306B8CA" w:rsidR="00415618" w:rsidRDefault="00415618">
      <w:pPr>
        <w:spacing w:line="240" w:lineRule="auto"/>
        <w:jc w:val="both"/>
        <w:rPr>
          <w:rFonts w:ascii="Verdana" w:eastAsia="Verdana" w:hAnsi="Verdana" w:cs="Verdana"/>
          <w:b/>
          <w:sz w:val="20"/>
          <w:szCs w:val="20"/>
        </w:rPr>
      </w:pPr>
    </w:p>
    <w:p w14:paraId="5603C038" w14:textId="6B4C7420" w:rsidR="00415618" w:rsidRPr="009227C8" w:rsidRDefault="00C81F1F" w:rsidP="009227C8">
      <w:pPr>
        <w:pStyle w:val="HTMLSudahDiformat"/>
        <w:rPr>
          <w:i/>
        </w:rPr>
      </w:pPr>
      <w:proofErr w:type="gramStart"/>
      <w:r w:rsidRPr="009227C8">
        <w:rPr>
          <w:rFonts w:ascii="Verdana" w:eastAsia="Verdana" w:hAnsi="Verdana" w:cs="Verdana"/>
          <w:b/>
          <w:i/>
        </w:rPr>
        <w:t>Keywords :</w:t>
      </w:r>
      <w:proofErr w:type="gramEnd"/>
      <w:r w:rsidRPr="009227C8">
        <w:rPr>
          <w:rFonts w:ascii="Verdana" w:eastAsia="Verdana" w:hAnsi="Verdana" w:cs="Verdana"/>
          <w:b/>
          <w:i/>
        </w:rPr>
        <w:t xml:space="preserve"> </w:t>
      </w:r>
      <w:r w:rsidR="009227C8" w:rsidRPr="009227C8">
        <w:rPr>
          <w:rStyle w:val="y2iqfc"/>
          <w:rFonts w:ascii="Verdana" w:hAnsi="Verdana"/>
          <w:i/>
          <w:lang w:val="en"/>
        </w:rPr>
        <w:t>Yoga, Dysmenorrhea, Young Women</w:t>
      </w:r>
    </w:p>
    <w:p w14:paraId="68F1FD82" w14:textId="77777777" w:rsidR="00415618" w:rsidRDefault="00415618">
      <w:pPr>
        <w:spacing w:after="0" w:line="240" w:lineRule="auto"/>
        <w:jc w:val="center"/>
        <w:rPr>
          <w:rFonts w:ascii="Verdana" w:eastAsia="Verdana" w:hAnsi="Verdana" w:cs="Verdana"/>
          <w:b/>
          <w:sz w:val="20"/>
          <w:szCs w:val="20"/>
        </w:rPr>
      </w:pPr>
    </w:p>
    <w:p w14:paraId="1D28A66A" w14:textId="62E69BC9" w:rsidR="00EC66E3" w:rsidRPr="00CD2E25" w:rsidRDefault="00C81F1F" w:rsidP="00EC66E3">
      <w:pPr>
        <w:spacing w:after="0" w:line="240" w:lineRule="auto"/>
        <w:jc w:val="both"/>
        <w:rPr>
          <w:rFonts w:ascii="Verdana" w:hAnsi="Verdana" w:cs="Times New Roman"/>
          <w:sz w:val="20"/>
          <w:szCs w:val="20"/>
          <w:lang w:val="sv-SE"/>
        </w:rPr>
      </w:pPr>
      <w:proofErr w:type="spellStart"/>
      <w:r w:rsidRPr="009227C8">
        <w:rPr>
          <w:rFonts w:ascii="Verdana" w:eastAsia="Verdana" w:hAnsi="Verdana" w:cs="Verdana"/>
          <w:b/>
          <w:sz w:val="20"/>
          <w:szCs w:val="20"/>
        </w:rPr>
        <w:t>Abstr</w:t>
      </w:r>
      <w:r w:rsidR="008A297D" w:rsidRPr="009227C8">
        <w:rPr>
          <w:rFonts w:ascii="Verdana" w:eastAsia="Verdana" w:hAnsi="Verdana" w:cs="Verdana"/>
          <w:b/>
          <w:sz w:val="20"/>
          <w:szCs w:val="20"/>
        </w:rPr>
        <w:t>ak</w:t>
      </w:r>
      <w:proofErr w:type="spellEnd"/>
      <w:r w:rsidR="008A297D" w:rsidRPr="009227C8">
        <w:rPr>
          <w:rFonts w:ascii="Verdana" w:eastAsia="Verdana" w:hAnsi="Verdana" w:cs="Verdana"/>
          <w:b/>
          <w:sz w:val="20"/>
          <w:szCs w:val="20"/>
        </w:rPr>
        <w:t xml:space="preserve">: </w:t>
      </w:r>
      <w:proofErr w:type="spellStart"/>
      <w:r w:rsidR="008A297D" w:rsidRPr="009227C8">
        <w:rPr>
          <w:rFonts w:ascii="Verdana" w:eastAsia="Verdana" w:hAnsi="Verdana" w:cs="Verdana"/>
          <w:sz w:val="20"/>
          <w:szCs w:val="20"/>
        </w:rPr>
        <w:t>Dismenore</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adalah</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keadaan</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nyeri</w:t>
      </w:r>
      <w:proofErr w:type="spellEnd"/>
      <w:r w:rsidR="008A297D" w:rsidRPr="009227C8">
        <w:rPr>
          <w:rFonts w:ascii="Verdana" w:eastAsia="Verdana" w:hAnsi="Verdana" w:cs="Verdana"/>
          <w:sz w:val="20"/>
          <w:szCs w:val="20"/>
        </w:rPr>
        <w:t xml:space="preserve"> yang </w:t>
      </w:r>
      <w:proofErr w:type="spellStart"/>
      <w:r w:rsidR="008A297D" w:rsidRPr="009227C8">
        <w:rPr>
          <w:rFonts w:ascii="Verdana" w:eastAsia="Verdana" w:hAnsi="Verdana" w:cs="Verdana"/>
          <w:sz w:val="20"/>
          <w:szCs w:val="20"/>
        </w:rPr>
        <w:t>terjadi</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akibat</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terjadinya</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keram</w:t>
      </w:r>
      <w:proofErr w:type="spellEnd"/>
      <w:r w:rsidR="008A297D" w:rsidRPr="009227C8">
        <w:rPr>
          <w:rFonts w:ascii="Verdana" w:eastAsia="Verdana" w:hAnsi="Verdana" w:cs="Verdana"/>
          <w:sz w:val="20"/>
          <w:szCs w:val="20"/>
        </w:rPr>
        <w:t xml:space="preserve"> pada </w:t>
      </w:r>
      <w:proofErr w:type="spellStart"/>
      <w:r w:rsidR="008A297D" w:rsidRPr="009227C8">
        <w:rPr>
          <w:rFonts w:ascii="Verdana" w:eastAsia="Verdana" w:hAnsi="Verdana" w:cs="Verdana"/>
          <w:sz w:val="20"/>
          <w:szCs w:val="20"/>
        </w:rPr>
        <w:t>otot</w:t>
      </w:r>
      <w:proofErr w:type="spellEnd"/>
      <w:r w:rsidR="008A297D" w:rsidRPr="009227C8">
        <w:rPr>
          <w:rFonts w:ascii="Verdana" w:eastAsia="Verdana" w:hAnsi="Verdana" w:cs="Verdana"/>
          <w:sz w:val="20"/>
          <w:szCs w:val="20"/>
        </w:rPr>
        <w:t xml:space="preserve"> uterus </w:t>
      </w:r>
      <w:proofErr w:type="spellStart"/>
      <w:r w:rsidR="008A297D" w:rsidRPr="009227C8">
        <w:rPr>
          <w:rFonts w:ascii="Verdana" w:eastAsia="Verdana" w:hAnsi="Verdana" w:cs="Verdana"/>
          <w:sz w:val="20"/>
          <w:szCs w:val="20"/>
        </w:rPr>
        <w:t>saat</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terjadi</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menstruasi</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Dampak</w:t>
      </w:r>
      <w:proofErr w:type="spellEnd"/>
      <w:r w:rsidR="008A297D" w:rsidRPr="009227C8">
        <w:rPr>
          <w:rFonts w:ascii="Verdana" w:eastAsia="Verdana" w:hAnsi="Verdana" w:cs="Verdana"/>
          <w:sz w:val="20"/>
          <w:szCs w:val="20"/>
        </w:rPr>
        <w:t xml:space="preserve"> yang </w:t>
      </w:r>
      <w:proofErr w:type="spellStart"/>
      <w:r w:rsidR="008A297D" w:rsidRPr="009227C8">
        <w:rPr>
          <w:rFonts w:ascii="Verdana" w:eastAsia="Verdana" w:hAnsi="Verdana" w:cs="Verdana"/>
          <w:sz w:val="20"/>
          <w:szCs w:val="20"/>
        </w:rPr>
        <w:t>dapat</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terjadi</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akibat</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dismenore</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adalah</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aktivitas</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sehari-hari</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terganggu</w:t>
      </w:r>
      <w:proofErr w:type="spellEnd"/>
      <w:r w:rsidR="008A297D" w:rsidRPr="009227C8">
        <w:rPr>
          <w:rFonts w:ascii="Verdana" w:eastAsia="Verdana" w:hAnsi="Verdana" w:cs="Verdana"/>
          <w:sz w:val="20"/>
          <w:szCs w:val="20"/>
        </w:rPr>
        <w:t xml:space="preserve">. Upaya yang </w:t>
      </w:r>
      <w:proofErr w:type="spellStart"/>
      <w:r w:rsidR="008A297D" w:rsidRPr="009227C8">
        <w:rPr>
          <w:rFonts w:ascii="Verdana" w:eastAsia="Verdana" w:hAnsi="Verdana" w:cs="Verdana"/>
          <w:sz w:val="20"/>
          <w:szCs w:val="20"/>
        </w:rPr>
        <w:t>dilakukan</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dapat</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berupa</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secara</w:t>
      </w:r>
      <w:proofErr w:type="spellEnd"/>
      <w:r w:rsidR="008A297D" w:rsidRPr="009227C8">
        <w:rPr>
          <w:rFonts w:ascii="Verdana" w:eastAsia="Verdana" w:hAnsi="Verdana" w:cs="Verdana"/>
          <w:sz w:val="20"/>
          <w:szCs w:val="20"/>
        </w:rPr>
        <w:t xml:space="preserve"> non-</w:t>
      </w:r>
      <w:proofErr w:type="spellStart"/>
      <w:r w:rsidR="008A297D" w:rsidRPr="009227C8">
        <w:rPr>
          <w:rFonts w:ascii="Verdana" w:eastAsia="Verdana" w:hAnsi="Verdana" w:cs="Verdana"/>
          <w:sz w:val="20"/>
          <w:szCs w:val="20"/>
        </w:rPr>
        <w:t>farmakologis</w:t>
      </w:r>
      <w:proofErr w:type="spellEnd"/>
      <w:r w:rsidR="008A297D" w:rsidRPr="009227C8">
        <w:rPr>
          <w:rFonts w:ascii="Verdana" w:eastAsia="Verdana" w:hAnsi="Verdana" w:cs="Verdana"/>
          <w:sz w:val="20"/>
          <w:szCs w:val="20"/>
        </w:rPr>
        <w:t xml:space="preserve">. Tujuan </w:t>
      </w:r>
      <w:proofErr w:type="spellStart"/>
      <w:r w:rsidR="008A297D" w:rsidRPr="009227C8">
        <w:rPr>
          <w:rFonts w:ascii="Verdana" w:eastAsia="Verdana" w:hAnsi="Verdana" w:cs="Verdana"/>
          <w:sz w:val="20"/>
          <w:szCs w:val="20"/>
        </w:rPr>
        <w:t>penelitian</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untuk</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mengetahui</w:t>
      </w:r>
      <w:proofErr w:type="spellEnd"/>
      <w:r w:rsidR="008A297D" w:rsidRPr="009227C8">
        <w:rPr>
          <w:rFonts w:ascii="Verdana" w:eastAsia="Verdana" w:hAnsi="Verdana" w:cs="Verdana"/>
          <w:sz w:val="20"/>
          <w:szCs w:val="20"/>
        </w:rPr>
        <w:t xml:space="preserve"> </w:t>
      </w:r>
      <w:proofErr w:type="spellStart"/>
      <w:r w:rsidR="008A297D" w:rsidRPr="009227C8">
        <w:rPr>
          <w:rFonts w:ascii="Verdana" w:eastAsia="Verdana" w:hAnsi="Verdana" w:cs="Verdana"/>
          <w:sz w:val="20"/>
          <w:szCs w:val="20"/>
        </w:rPr>
        <w:t>pengaruh</w:t>
      </w:r>
      <w:proofErr w:type="spellEnd"/>
      <w:r w:rsidR="00EC66E3" w:rsidRPr="009227C8">
        <w:rPr>
          <w:rFonts w:ascii="Verdana" w:eastAsia="Verdana" w:hAnsi="Verdana" w:cs="Verdana"/>
          <w:sz w:val="20"/>
          <w:szCs w:val="20"/>
        </w:rPr>
        <w:t xml:space="preserve"> </w:t>
      </w:r>
      <w:r w:rsidR="00EC66E3" w:rsidRPr="009227C8">
        <w:rPr>
          <w:rFonts w:ascii="Verdana" w:hAnsi="Verdana" w:cs="Times New Roman"/>
          <w:sz w:val="20"/>
          <w:szCs w:val="20"/>
          <w:lang w:val="sv-SE"/>
        </w:rPr>
        <w:t>gerakan yoga gaya balasana (</w:t>
      </w:r>
      <w:r w:rsidR="00EC66E3" w:rsidRPr="009227C8">
        <w:rPr>
          <w:rFonts w:ascii="Verdana" w:hAnsi="Verdana" w:cs="Times New Roman"/>
          <w:i/>
          <w:iCs/>
          <w:sz w:val="20"/>
          <w:szCs w:val="20"/>
          <w:lang w:val="sv-SE"/>
        </w:rPr>
        <w:t>child pose</w:t>
      </w:r>
      <w:r w:rsidR="00EC66E3" w:rsidRPr="009227C8">
        <w:rPr>
          <w:rFonts w:ascii="Verdana" w:hAnsi="Verdana" w:cs="Times New Roman"/>
          <w:sz w:val="20"/>
          <w:szCs w:val="20"/>
          <w:lang w:val="sv-SE"/>
        </w:rPr>
        <w:t>)</w:t>
      </w:r>
      <w:r w:rsidR="00EC66E3" w:rsidRPr="009227C8">
        <w:rPr>
          <w:rFonts w:ascii="Verdana" w:hAnsi="Verdana" w:cs="Times New Roman"/>
          <w:i/>
          <w:iCs/>
          <w:sz w:val="20"/>
          <w:szCs w:val="20"/>
          <w:lang w:val="sv-SE"/>
        </w:rPr>
        <w:t xml:space="preserve"> </w:t>
      </w:r>
      <w:r w:rsidR="00EC66E3" w:rsidRPr="009227C8">
        <w:rPr>
          <w:rFonts w:ascii="Verdana" w:hAnsi="Verdana" w:cs="Times New Roman"/>
          <w:sz w:val="20"/>
          <w:szCs w:val="20"/>
          <w:lang w:val="sv-SE"/>
        </w:rPr>
        <w:t xml:space="preserve">dalam pengurangan </w:t>
      </w:r>
      <w:r w:rsidR="00EC66E3" w:rsidRPr="009227C8">
        <w:rPr>
          <w:rFonts w:ascii="Verdana" w:hAnsi="Verdana" w:cs="Times New Roman"/>
          <w:i/>
          <w:iCs/>
          <w:sz w:val="20"/>
          <w:szCs w:val="20"/>
          <w:lang w:val="sv-SE"/>
        </w:rPr>
        <w:t>dismenorhoe</w:t>
      </w:r>
      <w:r w:rsidR="009227C8">
        <w:rPr>
          <w:rFonts w:ascii="Verdana" w:hAnsi="Verdana" w:cs="Times New Roman"/>
          <w:sz w:val="20"/>
          <w:szCs w:val="20"/>
          <w:lang w:val="sv-SE"/>
        </w:rPr>
        <w:t xml:space="preserve"> </w:t>
      </w:r>
      <w:r w:rsidR="00EC66E3" w:rsidRPr="009227C8">
        <w:rPr>
          <w:rFonts w:ascii="Verdana" w:hAnsi="Verdana" w:cs="Times New Roman"/>
          <w:sz w:val="20"/>
          <w:szCs w:val="20"/>
          <w:lang w:val="sv-SE"/>
        </w:rPr>
        <w:t xml:space="preserve">setelah dan sebelum </w:t>
      </w:r>
      <w:r w:rsidR="009227C8">
        <w:rPr>
          <w:rFonts w:ascii="Verdana" w:hAnsi="Verdana" w:cs="Times New Roman"/>
          <w:sz w:val="20"/>
          <w:szCs w:val="20"/>
          <w:lang w:val="sv-SE"/>
        </w:rPr>
        <w:t xml:space="preserve">diberikan </w:t>
      </w:r>
      <w:r w:rsidR="00EC66E3" w:rsidRPr="009227C8">
        <w:rPr>
          <w:rFonts w:ascii="Verdana" w:hAnsi="Verdana" w:cs="Times New Roman"/>
          <w:sz w:val="20"/>
          <w:szCs w:val="20"/>
          <w:lang w:val="sv-SE"/>
        </w:rPr>
        <w:t>gerakan gaya balasana (</w:t>
      </w:r>
      <w:r w:rsidR="00EC66E3" w:rsidRPr="009227C8">
        <w:rPr>
          <w:rFonts w:ascii="Verdana" w:hAnsi="Verdana" w:cs="Times New Roman"/>
          <w:i/>
          <w:iCs/>
          <w:sz w:val="20"/>
          <w:szCs w:val="20"/>
          <w:lang w:val="sv-SE"/>
        </w:rPr>
        <w:t>child pose</w:t>
      </w:r>
      <w:r w:rsidR="00EC66E3" w:rsidRPr="009227C8">
        <w:rPr>
          <w:rFonts w:ascii="Verdana" w:hAnsi="Verdana" w:cs="Times New Roman"/>
          <w:sz w:val="20"/>
          <w:szCs w:val="20"/>
          <w:lang w:val="sv-SE"/>
        </w:rPr>
        <w:t>)</w:t>
      </w:r>
      <w:r w:rsidR="00EC66E3" w:rsidRPr="009227C8">
        <w:rPr>
          <w:rFonts w:ascii="Verdana" w:hAnsi="Verdana" w:cs="Times New Roman"/>
          <w:i/>
          <w:iCs/>
          <w:sz w:val="20"/>
          <w:szCs w:val="20"/>
          <w:lang w:val="sv-SE"/>
        </w:rPr>
        <w:t xml:space="preserve"> </w:t>
      </w:r>
      <w:r w:rsidR="00EC66E3" w:rsidRPr="009227C8">
        <w:rPr>
          <w:rFonts w:ascii="Verdana" w:hAnsi="Verdana" w:cs="Times New Roman"/>
          <w:sz w:val="20"/>
          <w:szCs w:val="20"/>
          <w:lang w:val="sv-SE"/>
        </w:rPr>
        <w:t xml:space="preserve">Pada Remaja Putri. Metode : </w:t>
      </w:r>
      <w:r w:rsidR="00EC66E3" w:rsidRPr="009227C8">
        <w:rPr>
          <w:rFonts w:ascii="Verdana" w:hAnsi="Verdana" w:cs="Times New Roman"/>
          <w:sz w:val="20"/>
          <w:szCs w:val="20"/>
        </w:rPr>
        <w:t xml:space="preserve">one group pretest-posttest design. </w:t>
      </w:r>
      <w:proofErr w:type="spellStart"/>
      <w:r w:rsidR="00EC66E3" w:rsidRPr="009227C8">
        <w:rPr>
          <w:rFonts w:ascii="Verdana" w:hAnsi="Verdana" w:cs="Times New Roman"/>
          <w:sz w:val="20"/>
          <w:szCs w:val="20"/>
        </w:rPr>
        <w:t>Tehnik</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pengambilan</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sampel</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dengan</w:t>
      </w:r>
      <w:proofErr w:type="spellEnd"/>
      <w:r w:rsidR="00EC66E3" w:rsidRPr="009227C8">
        <w:rPr>
          <w:rFonts w:ascii="Verdana" w:hAnsi="Verdana" w:cs="Times New Roman"/>
          <w:sz w:val="20"/>
          <w:szCs w:val="20"/>
        </w:rPr>
        <w:t xml:space="preserve"> </w:t>
      </w:r>
      <w:r w:rsidR="00EC66E3" w:rsidRPr="009227C8">
        <w:rPr>
          <w:rFonts w:ascii="Verdana" w:hAnsi="Verdana" w:cs="Times New Roman"/>
          <w:i/>
          <w:sz w:val="20"/>
          <w:szCs w:val="20"/>
        </w:rPr>
        <w:t>consecutive sampling,</w:t>
      </w:r>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jumlah</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sampel</w:t>
      </w:r>
      <w:proofErr w:type="spellEnd"/>
      <w:r w:rsidR="00EC66E3" w:rsidRPr="009227C8">
        <w:rPr>
          <w:rFonts w:ascii="Verdana" w:hAnsi="Verdana" w:cs="Times New Roman"/>
          <w:sz w:val="20"/>
          <w:szCs w:val="20"/>
        </w:rPr>
        <w:t xml:space="preserve"> 33 </w:t>
      </w:r>
      <w:proofErr w:type="spellStart"/>
      <w:r w:rsidR="00EC66E3" w:rsidRPr="009227C8">
        <w:rPr>
          <w:rFonts w:ascii="Verdana" w:hAnsi="Verdana" w:cs="Times New Roman"/>
          <w:sz w:val="20"/>
          <w:szCs w:val="20"/>
        </w:rPr>
        <w:t>responden</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dengan</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tingkat</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skala</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nyeri</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sedang</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Analisis</w:t>
      </w:r>
      <w:proofErr w:type="spellEnd"/>
      <w:r w:rsidR="00EC66E3" w:rsidRPr="009227C8">
        <w:rPr>
          <w:rFonts w:ascii="Verdana" w:hAnsi="Verdana" w:cs="Times New Roman"/>
          <w:sz w:val="20"/>
          <w:szCs w:val="20"/>
        </w:rPr>
        <w:t xml:space="preserve"> data </w:t>
      </w:r>
      <w:proofErr w:type="spellStart"/>
      <w:r w:rsidR="00EC66E3" w:rsidRPr="009227C8">
        <w:rPr>
          <w:rFonts w:ascii="Verdana" w:hAnsi="Verdana" w:cs="Times New Roman"/>
          <w:sz w:val="20"/>
          <w:szCs w:val="20"/>
        </w:rPr>
        <w:t>menggunakan</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wilcoxon</w:t>
      </w:r>
      <w:proofErr w:type="spellEnd"/>
      <w:r w:rsidR="00EC66E3" w:rsidRPr="009227C8">
        <w:rPr>
          <w:rFonts w:ascii="Verdana" w:hAnsi="Verdana" w:cs="Times New Roman"/>
          <w:sz w:val="20"/>
          <w:szCs w:val="20"/>
        </w:rPr>
        <w:t xml:space="preserve">. </w:t>
      </w:r>
      <w:proofErr w:type="gramStart"/>
      <w:r w:rsidR="00EC66E3" w:rsidRPr="009227C8">
        <w:rPr>
          <w:rFonts w:ascii="Verdana" w:hAnsi="Verdana" w:cs="Times New Roman"/>
          <w:sz w:val="20"/>
          <w:szCs w:val="20"/>
        </w:rPr>
        <w:t>Hasil :</w:t>
      </w:r>
      <w:proofErr w:type="gram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didapatkan</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bahwa</w:t>
      </w:r>
      <w:proofErr w:type="spellEnd"/>
      <w:r w:rsidR="00EC66E3" w:rsidRPr="009227C8">
        <w:rPr>
          <w:rFonts w:ascii="Verdana" w:hAnsi="Verdana" w:cs="Times New Roman"/>
          <w:sz w:val="20"/>
          <w:szCs w:val="20"/>
        </w:rPr>
        <w:t xml:space="preserve"> rata-rata </w:t>
      </w:r>
      <w:proofErr w:type="spellStart"/>
      <w:r w:rsidR="00EC66E3" w:rsidRPr="009227C8">
        <w:rPr>
          <w:rFonts w:ascii="Verdana" w:hAnsi="Verdana" w:cs="Times New Roman"/>
          <w:sz w:val="20"/>
          <w:szCs w:val="20"/>
        </w:rPr>
        <w:t>sebelum</w:t>
      </w:r>
      <w:proofErr w:type="spellEnd"/>
      <w:r w:rsidR="00EC66E3" w:rsidRPr="009227C8">
        <w:rPr>
          <w:rFonts w:ascii="Verdana" w:hAnsi="Verdana" w:cs="Times New Roman"/>
          <w:sz w:val="20"/>
          <w:szCs w:val="20"/>
        </w:rPr>
        <w:t xml:space="preserve"> dan </w:t>
      </w:r>
      <w:proofErr w:type="spellStart"/>
      <w:r w:rsidR="00EC66E3" w:rsidRPr="009227C8">
        <w:rPr>
          <w:rFonts w:ascii="Verdana" w:hAnsi="Verdana" w:cs="Times New Roman"/>
          <w:sz w:val="20"/>
          <w:szCs w:val="20"/>
        </w:rPr>
        <w:t>sesudah</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diberikan</w:t>
      </w:r>
      <w:proofErr w:type="spellEnd"/>
      <w:r w:rsidR="00EC66E3" w:rsidRPr="009227C8">
        <w:rPr>
          <w:rFonts w:ascii="Verdana" w:hAnsi="Verdana" w:cs="Times New Roman"/>
          <w:sz w:val="20"/>
          <w:szCs w:val="20"/>
        </w:rPr>
        <w:t xml:space="preserve"> senam </w:t>
      </w:r>
      <w:proofErr w:type="spellStart"/>
      <w:r w:rsidR="00EC66E3" w:rsidRPr="009227C8">
        <w:rPr>
          <w:rFonts w:ascii="Verdana" w:hAnsi="Verdana" w:cs="Times New Roman"/>
          <w:sz w:val="20"/>
          <w:szCs w:val="20"/>
        </w:rPr>
        <w:t>dismenore</w:t>
      </w:r>
      <w:proofErr w:type="spellEnd"/>
      <w:r w:rsidR="00EC66E3" w:rsidRPr="009227C8">
        <w:rPr>
          <w:rFonts w:ascii="Verdana" w:hAnsi="Verdana" w:cs="Times New Roman"/>
          <w:sz w:val="20"/>
          <w:szCs w:val="20"/>
        </w:rPr>
        <w:t xml:space="preserve"> ρ-value 0.000 &lt;0.05. </w:t>
      </w:r>
      <w:proofErr w:type="spellStart"/>
      <w:r w:rsidR="00EC66E3" w:rsidRPr="009227C8">
        <w:rPr>
          <w:rFonts w:ascii="Verdana" w:hAnsi="Verdana" w:cs="Times New Roman"/>
          <w:sz w:val="20"/>
          <w:szCs w:val="20"/>
        </w:rPr>
        <w:t>Artinya</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terdapat</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pengaruh</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gerakan</w:t>
      </w:r>
      <w:proofErr w:type="spellEnd"/>
      <w:r w:rsidR="00EC66E3" w:rsidRPr="009227C8">
        <w:rPr>
          <w:rFonts w:ascii="Verdana" w:hAnsi="Verdana" w:cs="Times New Roman"/>
          <w:sz w:val="20"/>
          <w:szCs w:val="20"/>
        </w:rPr>
        <w:t xml:space="preserve"> yoga </w:t>
      </w:r>
      <w:proofErr w:type="spellStart"/>
      <w:r w:rsidR="00EC66E3" w:rsidRPr="009227C8">
        <w:rPr>
          <w:rFonts w:ascii="Verdana" w:hAnsi="Verdana" w:cs="Times New Roman"/>
          <w:sz w:val="20"/>
          <w:szCs w:val="20"/>
        </w:rPr>
        <w:t>gaya</w:t>
      </w:r>
      <w:proofErr w:type="spellEnd"/>
      <w:r w:rsidR="00EC66E3" w:rsidRPr="009227C8">
        <w:rPr>
          <w:rFonts w:ascii="Verdana" w:hAnsi="Verdana" w:cs="Times New Roman"/>
          <w:sz w:val="20"/>
          <w:szCs w:val="20"/>
        </w:rPr>
        <w:t xml:space="preserve"> </w:t>
      </w:r>
      <w:proofErr w:type="spellStart"/>
      <w:r w:rsidR="00EC66E3" w:rsidRPr="009227C8">
        <w:rPr>
          <w:rFonts w:ascii="Verdana" w:hAnsi="Verdana" w:cs="Times New Roman"/>
          <w:sz w:val="20"/>
          <w:szCs w:val="20"/>
        </w:rPr>
        <w:t>balasana</w:t>
      </w:r>
      <w:proofErr w:type="spellEnd"/>
      <w:r w:rsidR="00EC66E3" w:rsidRPr="009227C8">
        <w:rPr>
          <w:rFonts w:ascii="Verdana" w:hAnsi="Verdana" w:cs="Times New Roman"/>
          <w:sz w:val="20"/>
          <w:szCs w:val="20"/>
        </w:rPr>
        <w:t xml:space="preserve"> </w:t>
      </w:r>
      <w:r w:rsidR="00EC66E3" w:rsidRPr="009227C8">
        <w:rPr>
          <w:rFonts w:ascii="Verdana" w:hAnsi="Verdana" w:cs="Times New Roman"/>
          <w:i/>
          <w:sz w:val="20"/>
          <w:szCs w:val="20"/>
        </w:rPr>
        <w:t>(</w:t>
      </w:r>
      <w:r w:rsidR="00EC66E3" w:rsidRPr="009227C8">
        <w:rPr>
          <w:rFonts w:ascii="Verdana" w:hAnsi="Verdana" w:cs="Times New Roman"/>
          <w:i/>
          <w:iCs/>
          <w:sz w:val="20"/>
          <w:szCs w:val="20"/>
          <w:lang w:val="sv-SE"/>
        </w:rPr>
        <w:t xml:space="preserve">child pose) </w:t>
      </w:r>
      <w:r w:rsidR="00EC66E3" w:rsidRPr="009227C8">
        <w:rPr>
          <w:rFonts w:ascii="Verdana" w:hAnsi="Verdana" w:cs="Times New Roman"/>
          <w:sz w:val="20"/>
          <w:szCs w:val="20"/>
          <w:lang w:val="sv-SE"/>
        </w:rPr>
        <w:t xml:space="preserve">dalam pengurangan </w:t>
      </w:r>
      <w:r w:rsidR="00EC66E3" w:rsidRPr="009227C8">
        <w:rPr>
          <w:rFonts w:ascii="Verdana" w:hAnsi="Verdana" w:cs="Times New Roman"/>
          <w:i/>
          <w:iCs/>
          <w:sz w:val="20"/>
          <w:szCs w:val="20"/>
          <w:lang w:val="sv-SE"/>
        </w:rPr>
        <w:t xml:space="preserve">dismenorhoe </w:t>
      </w:r>
      <w:r w:rsidR="00EC66E3" w:rsidRPr="009227C8">
        <w:rPr>
          <w:rFonts w:ascii="Verdana" w:hAnsi="Verdana" w:cs="Times New Roman"/>
          <w:iCs/>
          <w:sz w:val="20"/>
          <w:szCs w:val="20"/>
          <w:lang w:val="sv-SE"/>
        </w:rPr>
        <w:t xml:space="preserve">pada remaja putri. Kesimpulan : </w:t>
      </w:r>
      <w:r w:rsidR="009227C8" w:rsidRPr="009227C8">
        <w:rPr>
          <w:rFonts w:ascii="Verdana" w:hAnsi="Verdana" w:cs="Times New Roman"/>
          <w:iCs/>
          <w:sz w:val="20"/>
          <w:szCs w:val="20"/>
          <w:lang w:val="sv-SE"/>
        </w:rPr>
        <w:t>yoga gaya balasana efektif dalam menurunkan tingkat nyeri dismenore.</w:t>
      </w:r>
    </w:p>
    <w:p w14:paraId="141519C3" w14:textId="77777777" w:rsidR="00415618" w:rsidRPr="00CD2E25" w:rsidRDefault="00415618">
      <w:pPr>
        <w:spacing w:after="0" w:line="240" w:lineRule="auto"/>
        <w:jc w:val="both"/>
        <w:rPr>
          <w:rFonts w:ascii="Verdana" w:eastAsia="Verdana" w:hAnsi="Verdana" w:cs="Verdana"/>
          <w:sz w:val="20"/>
          <w:szCs w:val="20"/>
          <w:lang w:val="sv-SE"/>
        </w:rPr>
      </w:pPr>
    </w:p>
    <w:p w14:paraId="088A18B2" w14:textId="6383F54E" w:rsidR="00415618" w:rsidRPr="00CD2E25" w:rsidRDefault="00C81F1F">
      <w:pPr>
        <w:spacing w:after="0" w:line="240" w:lineRule="auto"/>
        <w:jc w:val="both"/>
        <w:rPr>
          <w:rFonts w:ascii="Verdana" w:eastAsia="Verdana" w:hAnsi="Verdana" w:cs="Verdana"/>
          <w:sz w:val="20"/>
          <w:szCs w:val="20"/>
          <w:lang w:val="fi-FI"/>
        </w:rPr>
      </w:pPr>
      <w:r w:rsidRPr="00CD2E25">
        <w:rPr>
          <w:rFonts w:ascii="Verdana" w:eastAsia="Verdana" w:hAnsi="Verdana" w:cs="Verdana"/>
          <w:b/>
          <w:sz w:val="20"/>
          <w:szCs w:val="20"/>
          <w:lang w:val="fi-FI"/>
        </w:rPr>
        <w:t>Kata Kunci :</w:t>
      </w:r>
      <w:r w:rsidRPr="00CD2E25">
        <w:rPr>
          <w:rFonts w:ascii="Verdana" w:eastAsia="Verdana" w:hAnsi="Verdana" w:cs="Verdana"/>
          <w:sz w:val="20"/>
          <w:szCs w:val="20"/>
          <w:lang w:val="fi-FI"/>
        </w:rPr>
        <w:t xml:space="preserve"> </w:t>
      </w:r>
      <w:r w:rsidR="009227C8" w:rsidRPr="00CD2E25">
        <w:rPr>
          <w:rFonts w:ascii="Verdana" w:eastAsia="Verdana" w:hAnsi="Verdana" w:cs="Verdana"/>
          <w:sz w:val="20"/>
          <w:szCs w:val="20"/>
          <w:lang w:val="fi-FI"/>
        </w:rPr>
        <w:t>Yoga, Dismenore, Remaja Putri</w:t>
      </w:r>
    </w:p>
    <w:p w14:paraId="34E229C0" w14:textId="77777777" w:rsidR="00415618" w:rsidRPr="00CD2E25" w:rsidRDefault="00415618">
      <w:pPr>
        <w:spacing w:after="0" w:line="240" w:lineRule="auto"/>
        <w:jc w:val="both"/>
        <w:rPr>
          <w:rFonts w:ascii="Verdana" w:eastAsia="Verdana" w:hAnsi="Verdana" w:cs="Verdana"/>
          <w:b/>
          <w:sz w:val="20"/>
          <w:szCs w:val="20"/>
          <w:lang w:val="fi-FI"/>
        </w:rPr>
      </w:pPr>
    </w:p>
    <w:p w14:paraId="6368705B" w14:textId="77777777" w:rsidR="00415618" w:rsidRPr="00CD2E25" w:rsidRDefault="00415618">
      <w:pPr>
        <w:spacing w:after="0" w:line="240" w:lineRule="auto"/>
        <w:rPr>
          <w:rFonts w:ascii="Verdana" w:eastAsia="Verdana" w:hAnsi="Verdana" w:cs="Verdana"/>
          <w:b/>
          <w:sz w:val="20"/>
          <w:szCs w:val="20"/>
          <w:lang w:val="fi-FI"/>
        </w:rPr>
      </w:pPr>
    </w:p>
    <w:p w14:paraId="5EB0C393" w14:textId="77777777" w:rsidR="00D32E35" w:rsidRPr="00CD2E25" w:rsidRDefault="00D32E35">
      <w:pPr>
        <w:spacing w:after="0" w:line="240" w:lineRule="auto"/>
        <w:rPr>
          <w:rFonts w:ascii="Verdana" w:eastAsia="Verdana" w:hAnsi="Verdana" w:cs="Verdana"/>
          <w:b/>
          <w:sz w:val="20"/>
          <w:szCs w:val="20"/>
          <w:lang w:val="fi-FI"/>
        </w:rPr>
      </w:pPr>
    </w:p>
    <w:p w14:paraId="7D184F77" w14:textId="77777777" w:rsidR="00D32E35" w:rsidRPr="00CD2E25" w:rsidRDefault="00D32E35">
      <w:pPr>
        <w:spacing w:after="0" w:line="240" w:lineRule="auto"/>
        <w:rPr>
          <w:rFonts w:ascii="Verdana" w:eastAsia="Verdana" w:hAnsi="Verdana" w:cs="Verdana"/>
          <w:b/>
          <w:sz w:val="20"/>
          <w:szCs w:val="20"/>
          <w:lang w:val="fi-FI"/>
        </w:rPr>
      </w:pPr>
    </w:p>
    <w:p w14:paraId="28AD7481" w14:textId="77777777" w:rsidR="00D32E35" w:rsidRPr="00CD2E25" w:rsidRDefault="00D32E35">
      <w:pPr>
        <w:spacing w:after="0" w:line="240" w:lineRule="auto"/>
        <w:rPr>
          <w:rFonts w:ascii="Verdana" w:eastAsia="Verdana" w:hAnsi="Verdana" w:cs="Verdana"/>
          <w:b/>
          <w:sz w:val="20"/>
          <w:szCs w:val="20"/>
          <w:lang w:val="fi-FI"/>
        </w:rPr>
      </w:pPr>
    </w:p>
    <w:p w14:paraId="215B3E79" w14:textId="77777777" w:rsidR="00D32E35" w:rsidRPr="00CD2E25" w:rsidRDefault="00D32E35">
      <w:pPr>
        <w:spacing w:after="0" w:line="240" w:lineRule="auto"/>
        <w:rPr>
          <w:rFonts w:ascii="Verdana" w:eastAsia="Verdana" w:hAnsi="Verdana" w:cs="Verdana"/>
          <w:b/>
          <w:sz w:val="20"/>
          <w:szCs w:val="20"/>
          <w:lang w:val="fi-FI"/>
        </w:rPr>
      </w:pPr>
    </w:p>
    <w:p w14:paraId="447877FB" w14:textId="77777777" w:rsidR="00D32E35" w:rsidRPr="00CD2E25" w:rsidRDefault="00D32E35">
      <w:pPr>
        <w:spacing w:after="0" w:line="240" w:lineRule="auto"/>
        <w:rPr>
          <w:rFonts w:ascii="Verdana" w:eastAsia="Verdana" w:hAnsi="Verdana" w:cs="Verdana"/>
          <w:b/>
          <w:sz w:val="20"/>
          <w:szCs w:val="20"/>
          <w:lang w:val="fi-FI"/>
        </w:rPr>
      </w:pPr>
    </w:p>
    <w:p w14:paraId="5C9FB1B9" w14:textId="77777777" w:rsidR="00D32E35" w:rsidRPr="00CD2E25" w:rsidRDefault="00D32E35">
      <w:pPr>
        <w:spacing w:after="0" w:line="240" w:lineRule="auto"/>
        <w:rPr>
          <w:rFonts w:ascii="Verdana" w:eastAsia="Verdana" w:hAnsi="Verdana" w:cs="Verdana"/>
          <w:b/>
          <w:sz w:val="20"/>
          <w:szCs w:val="20"/>
          <w:lang w:val="fi-FI"/>
        </w:rPr>
      </w:pPr>
    </w:p>
    <w:p w14:paraId="7571E25E" w14:textId="77777777" w:rsidR="00D32E35" w:rsidRPr="00CD2E25" w:rsidRDefault="00D32E35">
      <w:pPr>
        <w:spacing w:after="0" w:line="240" w:lineRule="auto"/>
        <w:rPr>
          <w:rFonts w:ascii="Verdana" w:eastAsia="Verdana" w:hAnsi="Verdana" w:cs="Verdana"/>
          <w:b/>
          <w:sz w:val="20"/>
          <w:szCs w:val="20"/>
          <w:lang w:val="fi-FI"/>
        </w:rPr>
      </w:pPr>
    </w:p>
    <w:p w14:paraId="2D061A06" w14:textId="77777777" w:rsidR="00D32E35" w:rsidRPr="00CD2E25" w:rsidRDefault="00D32E35">
      <w:pPr>
        <w:spacing w:after="0" w:line="240" w:lineRule="auto"/>
        <w:rPr>
          <w:rFonts w:ascii="Verdana" w:eastAsia="Verdana" w:hAnsi="Verdana" w:cs="Verdana"/>
          <w:b/>
          <w:sz w:val="20"/>
          <w:szCs w:val="20"/>
          <w:lang w:val="fi-FI"/>
        </w:rPr>
      </w:pPr>
    </w:p>
    <w:p w14:paraId="5E2124FB" w14:textId="77777777" w:rsidR="00D32E35" w:rsidRPr="00CD2E25" w:rsidRDefault="00D32E35">
      <w:pPr>
        <w:spacing w:after="0" w:line="240" w:lineRule="auto"/>
        <w:rPr>
          <w:rFonts w:ascii="Verdana" w:eastAsia="Verdana" w:hAnsi="Verdana" w:cs="Verdana"/>
          <w:b/>
          <w:sz w:val="20"/>
          <w:szCs w:val="20"/>
          <w:lang w:val="fi-FI"/>
        </w:rPr>
      </w:pPr>
    </w:p>
    <w:p w14:paraId="0E5BC594" w14:textId="77777777" w:rsidR="00D32E35" w:rsidRPr="00CD2E25" w:rsidRDefault="00D32E35">
      <w:pPr>
        <w:spacing w:after="0" w:line="240" w:lineRule="auto"/>
        <w:rPr>
          <w:rFonts w:ascii="Verdana" w:eastAsia="Verdana" w:hAnsi="Verdana" w:cs="Verdana"/>
          <w:b/>
          <w:sz w:val="20"/>
          <w:szCs w:val="20"/>
          <w:lang w:val="fi-FI"/>
        </w:rPr>
      </w:pPr>
    </w:p>
    <w:p w14:paraId="6F0FCE55" w14:textId="77777777" w:rsidR="009227C8" w:rsidRPr="00CD2E25" w:rsidRDefault="009227C8">
      <w:pPr>
        <w:spacing w:after="0" w:line="240" w:lineRule="auto"/>
        <w:rPr>
          <w:rFonts w:ascii="Verdana" w:eastAsia="Verdana" w:hAnsi="Verdana" w:cs="Verdana"/>
          <w:b/>
          <w:sz w:val="20"/>
          <w:szCs w:val="20"/>
          <w:lang w:val="fi-FI"/>
        </w:rPr>
      </w:pPr>
    </w:p>
    <w:p w14:paraId="71B775E9" w14:textId="77777777" w:rsidR="00D32E35" w:rsidRPr="00CD2E25" w:rsidRDefault="00D32E35">
      <w:pPr>
        <w:spacing w:after="0" w:line="240" w:lineRule="auto"/>
        <w:rPr>
          <w:rFonts w:ascii="Verdana" w:eastAsia="Verdana" w:hAnsi="Verdana" w:cs="Verdana"/>
          <w:b/>
          <w:sz w:val="20"/>
          <w:szCs w:val="20"/>
          <w:lang w:val="fi-FI"/>
        </w:rPr>
      </w:pPr>
    </w:p>
    <w:p w14:paraId="26335FDC" w14:textId="77777777" w:rsidR="00D32E35" w:rsidRPr="00CD2E25" w:rsidRDefault="00D32E35">
      <w:pPr>
        <w:spacing w:after="0" w:line="240" w:lineRule="auto"/>
        <w:rPr>
          <w:rFonts w:ascii="Verdana" w:eastAsia="Verdana" w:hAnsi="Verdana" w:cs="Verdana"/>
          <w:b/>
          <w:sz w:val="20"/>
          <w:szCs w:val="20"/>
          <w:lang w:val="fi-FI"/>
        </w:rPr>
        <w:sectPr w:rsidR="00D32E35" w:rsidRPr="00CD2E25" w:rsidSect="008E5160">
          <w:headerReference w:type="even" r:id="rId9"/>
          <w:footerReference w:type="default" r:id="rId10"/>
          <w:headerReference w:type="first" r:id="rId11"/>
          <w:pgSz w:w="11907" w:h="16839"/>
          <w:pgMar w:top="1701" w:right="1701" w:bottom="1701" w:left="1701" w:header="284" w:footer="567" w:gutter="0"/>
          <w:pgNumType w:start="220"/>
          <w:cols w:space="720"/>
          <w:titlePg/>
        </w:sectPr>
      </w:pPr>
    </w:p>
    <w:p w14:paraId="38AB4972" w14:textId="77777777" w:rsidR="00415618" w:rsidRPr="00EA12A2" w:rsidRDefault="00C81F1F">
      <w:pPr>
        <w:spacing w:after="0" w:line="240" w:lineRule="auto"/>
        <w:rPr>
          <w:rFonts w:ascii="Verdana" w:eastAsia="Verdana" w:hAnsi="Verdana" w:cs="Verdana"/>
          <w:b/>
          <w:sz w:val="20"/>
          <w:szCs w:val="20"/>
          <w:lang w:val="fi-FI"/>
        </w:rPr>
        <w:sectPr w:rsidR="00415618" w:rsidRPr="00EA12A2" w:rsidSect="008E5160">
          <w:headerReference w:type="default" r:id="rId12"/>
          <w:type w:val="continuous"/>
          <w:pgSz w:w="11907" w:h="16839"/>
          <w:pgMar w:top="1701" w:right="1701" w:bottom="1701" w:left="1701" w:header="284" w:footer="567" w:gutter="0"/>
          <w:pgNumType w:start="225"/>
          <w:cols w:space="720"/>
        </w:sectPr>
      </w:pPr>
      <w:r w:rsidRPr="00EA12A2">
        <w:rPr>
          <w:rFonts w:ascii="Verdana" w:eastAsia="Verdana" w:hAnsi="Verdana" w:cs="Verdana"/>
          <w:b/>
          <w:sz w:val="20"/>
          <w:szCs w:val="20"/>
          <w:lang w:val="fi-FI"/>
        </w:rPr>
        <w:lastRenderedPageBreak/>
        <w:t>PENDAHULUAN</w:t>
      </w:r>
    </w:p>
    <w:p w14:paraId="313FDC3B" w14:textId="11C3159B" w:rsidR="009227C8" w:rsidRDefault="00D32E35" w:rsidP="009227C8">
      <w:pPr>
        <w:spacing w:after="0" w:line="240" w:lineRule="auto"/>
        <w:ind w:firstLine="720"/>
        <w:contextualSpacing/>
        <w:jc w:val="both"/>
        <w:rPr>
          <w:rFonts w:ascii="Verdana" w:hAnsi="Verdana" w:cs="Times New Roman"/>
          <w:color w:val="000000"/>
          <w:sz w:val="20"/>
          <w:szCs w:val="20"/>
          <w:shd w:val="clear" w:color="auto" w:fill="FFFFFF"/>
          <w:lang w:val="fi-FI"/>
        </w:rPr>
      </w:pPr>
      <w:r w:rsidRPr="00EA12A2">
        <w:rPr>
          <w:rFonts w:ascii="Verdana" w:hAnsi="Verdana" w:cs="Times New Roman"/>
          <w:color w:val="000000"/>
          <w:sz w:val="20"/>
          <w:szCs w:val="20"/>
          <w:shd w:val="clear" w:color="auto" w:fill="FFFFFF"/>
          <w:lang w:val="fi-FI"/>
        </w:rPr>
        <w:t xml:space="preserve">Masa remaja juga dikenal sebagai masa perubahan, yang mencakup perubahan dalam sikap dan perubahan fisik. </w:t>
      </w:r>
      <w:r w:rsidRPr="00CD2E25">
        <w:rPr>
          <w:rFonts w:ascii="Verdana" w:hAnsi="Verdana" w:cs="Times New Roman"/>
          <w:color w:val="000000"/>
          <w:sz w:val="20"/>
          <w:szCs w:val="20"/>
          <w:shd w:val="clear" w:color="auto" w:fill="FFFFFF"/>
          <w:lang w:val="fi-FI"/>
        </w:rPr>
        <w:t>Ini adalah periode peralihan dari pubertas ke dewasa, yang terjadi antara usia 11-20 tahun. Selama periode ini, individu mengalami kematangan fisiologis, psikologis, mental, emosional, dan s</w:t>
      </w:r>
      <w:r w:rsidR="005012D0" w:rsidRPr="00CD2E25">
        <w:rPr>
          <w:rFonts w:ascii="Verdana" w:hAnsi="Verdana" w:cs="Times New Roman"/>
          <w:color w:val="000000"/>
          <w:sz w:val="20"/>
          <w:szCs w:val="20"/>
          <w:shd w:val="clear" w:color="auto" w:fill="FFFFFF"/>
          <w:lang w:val="fi-FI"/>
        </w:rPr>
        <w:t xml:space="preserve">osial yang signifikan </w:t>
      </w:r>
      <w:r w:rsidR="005012D0">
        <w:rPr>
          <w:rFonts w:ascii="Verdana" w:hAnsi="Verdana" w:cs="Times New Roman"/>
          <w:color w:val="000000"/>
          <w:sz w:val="20"/>
          <w:szCs w:val="20"/>
          <w:shd w:val="clear" w:color="auto" w:fill="FFFFFF"/>
        </w:rPr>
        <w:fldChar w:fldCharType="begin" w:fldLock="1"/>
      </w:r>
      <w:r w:rsidR="000B7606" w:rsidRPr="00CD2E25">
        <w:rPr>
          <w:rFonts w:ascii="Verdana" w:hAnsi="Verdana" w:cs="Times New Roman"/>
          <w:color w:val="000000"/>
          <w:sz w:val="20"/>
          <w:szCs w:val="20"/>
          <w:shd w:val="clear" w:color="auto" w:fill="FFFFFF"/>
          <w:lang w:val="fi-FI"/>
        </w:rPr>
        <w:instrText>ADDIN CSL_CITATION {"citationItems":[{"id":"ITEM-1","itemData":{"author":[{"dropping-particle":"","family":"Wrisnijati","given":"","non-dropping-particle":"","parse-names":false,"suffix":""}],"container-title":"J.Gipas","id":"ITEM-1","issue":"1","issued":{"date-parts":[["2019"]]},"page":"76–89","title":"Prevalensi dan Faktor yang berhubungan dengan Derajat Dismenore Pada Remaja Putri di Surakarta","type":"article-journal","volume":"3"},"uris":["http://www.mendeley.com/documents/?uuid=b53c70de-45e5-45f0-96f2-6edb90dd4a27"]}],"mendeley":{"formattedCitation":"(Wrisnijati, 2019)","plainTextFormattedCitation":"(Wrisnijati, 2019)","previouslyFormattedCitation":"(Wrisnijati, 2019)"},"properties":{"noteIndex":0},"schema":"https://github.com/citation-style-language/schema/raw/master/csl-citation.json"}</w:instrText>
      </w:r>
      <w:r w:rsidR="005012D0">
        <w:rPr>
          <w:rFonts w:ascii="Verdana" w:hAnsi="Verdana" w:cs="Times New Roman"/>
          <w:color w:val="000000"/>
          <w:sz w:val="20"/>
          <w:szCs w:val="20"/>
          <w:shd w:val="clear" w:color="auto" w:fill="FFFFFF"/>
        </w:rPr>
        <w:fldChar w:fldCharType="separate"/>
      </w:r>
      <w:r w:rsidR="005012D0" w:rsidRPr="00CD2E25">
        <w:rPr>
          <w:rFonts w:ascii="Verdana" w:hAnsi="Verdana" w:cs="Times New Roman"/>
          <w:noProof/>
          <w:color w:val="000000"/>
          <w:sz w:val="20"/>
          <w:szCs w:val="20"/>
          <w:shd w:val="clear" w:color="auto" w:fill="FFFFFF"/>
          <w:lang w:val="fi-FI"/>
        </w:rPr>
        <w:t>(Wrisnijati, 2019)</w:t>
      </w:r>
      <w:r w:rsidR="005012D0">
        <w:rPr>
          <w:rFonts w:ascii="Verdana" w:hAnsi="Verdana" w:cs="Times New Roman"/>
          <w:color w:val="000000"/>
          <w:sz w:val="20"/>
          <w:szCs w:val="20"/>
          <w:shd w:val="clear" w:color="auto" w:fill="FFFFFF"/>
        </w:rPr>
        <w:fldChar w:fldCharType="end"/>
      </w:r>
      <w:r w:rsidRPr="00CD2E25">
        <w:rPr>
          <w:rFonts w:ascii="Verdana" w:hAnsi="Verdana" w:cs="Times New Roman"/>
          <w:color w:val="000000"/>
          <w:sz w:val="20"/>
          <w:szCs w:val="20"/>
          <w:shd w:val="clear" w:color="auto" w:fill="FFFFFF"/>
          <w:lang w:val="fi-FI"/>
        </w:rPr>
        <w:t>.</w:t>
      </w:r>
      <w:r w:rsidRPr="00CD2E25">
        <w:rPr>
          <w:rFonts w:ascii="Verdana" w:hAnsi="Verdana" w:cs="Times New Roman"/>
          <w:sz w:val="20"/>
          <w:szCs w:val="20"/>
          <w:lang w:val="fi-FI"/>
        </w:rPr>
        <w:t xml:space="preserve">  </w:t>
      </w:r>
      <w:r w:rsidRPr="00CD2E25">
        <w:rPr>
          <w:rFonts w:ascii="Verdana" w:hAnsi="Verdana" w:cs="Times New Roman"/>
          <w:color w:val="000000"/>
          <w:sz w:val="20"/>
          <w:szCs w:val="20"/>
          <w:shd w:val="clear" w:color="auto" w:fill="FFFFFF"/>
          <w:lang w:val="fi-FI"/>
        </w:rPr>
        <w:t>Perkembangan sistem reproduksi pada remaja putri juga akan mengalami kematangan. Masa pubertas adalah awal dari kematangan seksual, yaitu suatu periode dimana seorang remaja mengalami perubahan fisik, hormonal, dan seksual serta mampu melakukan proses reproduksi. Ini ditandai dengan dimulainya menstruasi pertama pada remaja putri.</w:t>
      </w:r>
      <w:r w:rsidRPr="00D32E35">
        <w:rPr>
          <w:rFonts w:ascii="Verdana" w:hAnsi="Verdana" w:cs="Times New Roman"/>
          <w:color w:val="000000"/>
          <w:sz w:val="20"/>
          <w:szCs w:val="20"/>
          <w:shd w:val="clear" w:color="auto" w:fill="FFFFFF"/>
          <w:lang w:val="fi-FI"/>
        </w:rPr>
        <w:t xml:space="preserve"> </w:t>
      </w:r>
      <w:bookmarkStart w:id="0" w:name="_Hlk135769378"/>
      <w:r w:rsidR="000B7606">
        <w:rPr>
          <w:rFonts w:ascii="Verdana" w:hAnsi="Verdana" w:cs="Times New Roman"/>
          <w:color w:val="000000"/>
          <w:sz w:val="20"/>
          <w:szCs w:val="20"/>
          <w:shd w:val="clear" w:color="auto" w:fill="FFFFFF"/>
          <w:lang w:val="fi-FI"/>
        </w:rPr>
        <w:fldChar w:fldCharType="begin" w:fldLock="1"/>
      </w:r>
      <w:r w:rsidR="000B7606">
        <w:rPr>
          <w:rFonts w:ascii="Verdana" w:hAnsi="Verdana" w:cs="Times New Roman"/>
          <w:color w:val="000000"/>
          <w:sz w:val="20"/>
          <w:szCs w:val="20"/>
          <w:shd w:val="clear" w:color="auto" w:fill="FFFFFF"/>
          <w:lang w:val="fi-FI"/>
        </w:rPr>
        <w:instrText>ADDIN CSL_CITATION {"citationItems":[{"id":"ITEM-1","itemData":{"author":[{"dropping-particle":"","family":"Haryono","given":"","non-dropping-particle":"","parse-names":false,"suffix":""}],"id":"ITEM-1","issued":{"date-parts":[["2016"]]},"publisher-place":"Yogyakarta: Gosyen Publishing","title":"Siap Menghadapi Menstruasi dan Menopause","type":"book"},"uris":["http://www.mendeley.com/documents/?uuid=a89bef33-46b3-46f9-a198-06313682461b"]}],"mendeley":{"formattedCitation":"(Haryono, 2016)","plainTextFormattedCitation":"(Haryono, 2016)","previouslyFormattedCitation":"(Haryono, 2016)"},"properties":{"noteIndex":0},"schema":"https://github.com/citation-style-language/schema/raw/master/csl-citation.json"}</w:instrText>
      </w:r>
      <w:r w:rsidR="000B7606">
        <w:rPr>
          <w:rFonts w:ascii="Verdana" w:hAnsi="Verdana" w:cs="Times New Roman"/>
          <w:color w:val="000000"/>
          <w:sz w:val="20"/>
          <w:szCs w:val="20"/>
          <w:shd w:val="clear" w:color="auto" w:fill="FFFFFF"/>
          <w:lang w:val="fi-FI"/>
        </w:rPr>
        <w:fldChar w:fldCharType="separate"/>
      </w:r>
      <w:r w:rsidR="000B7606" w:rsidRPr="000B7606">
        <w:rPr>
          <w:rFonts w:ascii="Verdana" w:hAnsi="Verdana" w:cs="Times New Roman"/>
          <w:noProof/>
          <w:color w:val="000000"/>
          <w:sz w:val="20"/>
          <w:szCs w:val="20"/>
          <w:shd w:val="clear" w:color="auto" w:fill="FFFFFF"/>
          <w:lang w:val="fi-FI"/>
        </w:rPr>
        <w:t>(Haryono, 2016)</w:t>
      </w:r>
      <w:r w:rsidR="000B7606">
        <w:rPr>
          <w:rFonts w:ascii="Verdana" w:hAnsi="Verdana" w:cs="Times New Roman"/>
          <w:color w:val="000000"/>
          <w:sz w:val="20"/>
          <w:szCs w:val="20"/>
          <w:shd w:val="clear" w:color="auto" w:fill="FFFFFF"/>
          <w:lang w:val="fi-FI"/>
        </w:rPr>
        <w:fldChar w:fldCharType="end"/>
      </w:r>
      <w:r w:rsidR="000B7606">
        <w:rPr>
          <w:rFonts w:ascii="Verdana" w:hAnsi="Verdana" w:cs="Times New Roman"/>
          <w:color w:val="000000"/>
          <w:sz w:val="20"/>
          <w:szCs w:val="20"/>
          <w:shd w:val="clear" w:color="auto" w:fill="FFFFFF"/>
          <w:lang w:val="fi-FI"/>
        </w:rPr>
        <w:t>.</w:t>
      </w:r>
    </w:p>
    <w:p w14:paraId="73C1C2CC" w14:textId="64B3722A" w:rsidR="00D32E35" w:rsidRPr="009227C8" w:rsidRDefault="00D32E35" w:rsidP="009227C8">
      <w:pPr>
        <w:spacing w:after="0" w:line="240" w:lineRule="auto"/>
        <w:ind w:firstLine="720"/>
        <w:contextualSpacing/>
        <w:jc w:val="both"/>
        <w:rPr>
          <w:rFonts w:ascii="Verdana" w:hAnsi="Verdana" w:cs="Times New Roman"/>
          <w:color w:val="000000"/>
          <w:sz w:val="20"/>
          <w:szCs w:val="20"/>
          <w:shd w:val="clear" w:color="auto" w:fill="FFFFFF"/>
          <w:lang w:val="fi-FI"/>
        </w:rPr>
      </w:pPr>
      <w:r w:rsidRPr="00CD2E25">
        <w:rPr>
          <w:rFonts w:ascii="Verdana" w:hAnsi="Verdana" w:cs="Times New Roman"/>
          <w:color w:val="000000"/>
          <w:sz w:val="20"/>
          <w:szCs w:val="20"/>
          <w:shd w:val="clear" w:color="auto" w:fill="FFFFFF"/>
          <w:lang w:val="fi-FI"/>
        </w:rPr>
        <w:t>Masalah menstruasi yang kerap terjadi pada remaja perempuan antara lain rasa sakit saat menstruasi a</w:t>
      </w:r>
      <w:r w:rsidR="000B7606" w:rsidRPr="00CD2E25">
        <w:rPr>
          <w:rFonts w:ascii="Verdana" w:hAnsi="Verdana" w:cs="Times New Roman"/>
          <w:color w:val="000000"/>
          <w:sz w:val="20"/>
          <w:szCs w:val="20"/>
          <w:shd w:val="clear" w:color="auto" w:fill="FFFFFF"/>
          <w:lang w:val="fi-FI"/>
        </w:rPr>
        <w:t xml:space="preserve">tau dismenore </w:t>
      </w:r>
      <w:r w:rsidR="000B7606">
        <w:rPr>
          <w:rFonts w:ascii="Verdana" w:hAnsi="Verdana" w:cs="Times New Roman"/>
          <w:color w:val="000000"/>
          <w:sz w:val="20"/>
          <w:szCs w:val="20"/>
          <w:shd w:val="clear" w:color="auto" w:fill="FFFFFF"/>
        </w:rPr>
        <w:fldChar w:fldCharType="begin" w:fldLock="1"/>
      </w:r>
      <w:r w:rsidR="000B7606" w:rsidRPr="00CD2E25">
        <w:rPr>
          <w:rFonts w:ascii="Verdana" w:hAnsi="Verdana" w:cs="Times New Roman"/>
          <w:color w:val="000000"/>
          <w:sz w:val="20"/>
          <w:szCs w:val="20"/>
          <w:shd w:val="clear" w:color="auto" w:fill="FFFFFF"/>
          <w:lang w:val="fi-FI"/>
        </w:rPr>
        <w:instrText>ADDIN CSL_CITATION {"citationItems":[{"id":"ITEM-1","itemData":{"author":[{"dropping-particle":"","family":"Widayati","given":"","non-dropping-particle":"","parse-names":false,"suffix":""}],"id":"ITEM-1","issue":"1","issued":{"date-parts":[["2020"]]},"page":"124-139","title":"Yoga untuk Mengurangi Nyeri Haid pada Remaja Putri","type":"article-journal","volume":"1"},"uris":["http://www.mendeley.com/documents/?uuid=aa64e70a-6124-4823-8b49-0a376b1ce464"]}],"mendeley":{"formattedCitation":"(Widayati, 2020)","plainTextFormattedCitation":"(Widayati, 2020)","previouslyFormattedCitation":"(Widayati, 2020)"},"properties":{"noteIndex":0},"schema":"https://github.com/citation-style-language/schema/raw/master/csl-citation.json"}</w:instrText>
      </w:r>
      <w:r w:rsidR="000B7606">
        <w:rPr>
          <w:rFonts w:ascii="Verdana" w:hAnsi="Verdana" w:cs="Times New Roman"/>
          <w:color w:val="000000"/>
          <w:sz w:val="20"/>
          <w:szCs w:val="20"/>
          <w:shd w:val="clear" w:color="auto" w:fill="FFFFFF"/>
        </w:rPr>
        <w:fldChar w:fldCharType="separate"/>
      </w:r>
      <w:r w:rsidR="000B7606" w:rsidRPr="00CD2E25">
        <w:rPr>
          <w:rFonts w:ascii="Verdana" w:hAnsi="Verdana" w:cs="Times New Roman"/>
          <w:noProof/>
          <w:color w:val="000000"/>
          <w:sz w:val="20"/>
          <w:szCs w:val="20"/>
          <w:shd w:val="clear" w:color="auto" w:fill="FFFFFF"/>
          <w:lang w:val="fi-FI"/>
        </w:rPr>
        <w:t>(Widayati, 2020)</w:t>
      </w:r>
      <w:r w:rsidR="000B7606">
        <w:rPr>
          <w:rFonts w:ascii="Verdana" w:hAnsi="Verdana" w:cs="Times New Roman"/>
          <w:color w:val="000000"/>
          <w:sz w:val="20"/>
          <w:szCs w:val="20"/>
          <w:shd w:val="clear" w:color="auto" w:fill="FFFFFF"/>
        </w:rPr>
        <w:fldChar w:fldCharType="end"/>
      </w:r>
      <w:r w:rsidRPr="00CD2E25">
        <w:rPr>
          <w:rFonts w:ascii="Verdana" w:hAnsi="Verdana" w:cs="Times New Roman"/>
          <w:color w:val="000000"/>
          <w:sz w:val="20"/>
          <w:szCs w:val="20"/>
          <w:shd w:val="clear" w:color="auto" w:fill="FFFFFF"/>
          <w:lang w:val="fi-FI"/>
        </w:rPr>
        <w:t>. Remaja perempuan lebih sering mengalami dismenore primer karena siklus hormonal mereka belum stabil dan mereka belum sering mengalami kontraksi uterus seperti wani</w:t>
      </w:r>
      <w:r w:rsidR="000B7606" w:rsidRPr="00CD2E25">
        <w:rPr>
          <w:rFonts w:ascii="Verdana" w:hAnsi="Verdana" w:cs="Times New Roman"/>
          <w:color w:val="000000"/>
          <w:sz w:val="20"/>
          <w:szCs w:val="20"/>
          <w:shd w:val="clear" w:color="auto" w:fill="FFFFFF"/>
          <w:lang w:val="fi-FI"/>
        </w:rPr>
        <w:t>ta muda dewasa</w:t>
      </w:r>
      <w:r w:rsidRPr="00CD2E25">
        <w:rPr>
          <w:rFonts w:ascii="Verdana" w:hAnsi="Verdana" w:cs="Times New Roman"/>
          <w:color w:val="000000"/>
          <w:sz w:val="20"/>
          <w:szCs w:val="20"/>
          <w:shd w:val="clear" w:color="auto" w:fill="FFFFFF"/>
          <w:lang w:val="fi-FI"/>
        </w:rPr>
        <w:t>. Banyaknya remaja perempuan mengalami kesulitan dalam melakukan aktivitas belajar disebabkan oleh dismenorea. Hal ini berdampak pada fisik mereka yang mudah lelah dan kurang bersemangat, serta mengalami kesulitan dalam berkonsentrasi karena rasa tidak nyaman yang muncul. Secara keseluruhan, kondisi ini dapat menyebabkan penurunan kualitas hidup pada remaja perempuan dan berdampak negat</w:t>
      </w:r>
      <w:r w:rsidR="000B7606" w:rsidRPr="00CD2E25">
        <w:rPr>
          <w:rFonts w:ascii="Verdana" w:hAnsi="Verdana" w:cs="Times New Roman"/>
          <w:color w:val="000000"/>
          <w:sz w:val="20"/>
          <w:szCs w:val="20"/>
          <w:shd w:val="clear" w:color="auto" w:fill="FFFFFF"/>
          <w:lang w:val="fi-FI"/>
        </w:rPr>
        <w:t xml:space="preserve">if pada aspek kehidupan mereka </w:t>
      </w:r>
      <w:r w:rsidR="000B7606">
        <w:rPr>
          <w:rFonts w:ascii="Verdana" w:hAnsi="Verdana" w:cs="Times New Roman"/>
          <w:color w:val="000000"/>
          <w:sz w:val="20"/>
          <w:szCs w:val="20"/>
          <w:shd w:val="clear" w:color="auto" w:fill="FFFFFF"/>
        </w:rPr>
        <w:fldChar w:fldCharType="begin" w:fldLock="1"/>
      </w:r>
      <w:r w:rsidR="007D4C27" w:rsidRPr="00CD2E25">
        <w:rPr>
          <w:rFonts w:ascii="Verdana" w:hAnsi="Verdana" w:cs="Times New Roman"/>
          <w:color w:val="000000"/>
          <w:sz w:val="20"/>
          <w:szCs w:val="20"/>
          <w:shd w:val="clear" w:color="auto" w:fill="FFFFFF"/>
          <w:lang w:val="fi-FI"/>
        </w:rPr>
        <w:instrText>ADDIN CSL_CITATION {"citationItems":[{"id":"ITEM-1","itemData":{"author":[{"dropping-particle":"","family":"Wrisnijati","given":"","non-dropping-particle":"","parse-names":false,"suffix":""}],"container-title":"J.Gipas","id":"ITEM-1","issue":"1","issued":{"date-parts":[["2019"]]},"page":"76–89","title":"Prevalensi dan Faktor yang berhubungan dengan Derajat Dismenore Pada Remaja Putri di Surakarta","type":"article-journal","volume":"3"},"uris":["http://www.mendeley.com/documents/?uuid=b53c70de-45e5-45f0-96f2-6edb90dd4a27"]}],"mendeley":{"formattedCitation":"(Wrisnijati, 2019)","plainTextFormattedCitation":"(Wrisnijati, 2019)","previouslyFormattedCitation":"(Wrisnijati, 2019)"},"properties":{"noteIndex":0},"schema":"https://github.com/citation-style-language/schema/raw/master/csl-citation.json"}</w:instrText>
      </w:r>
      <w:r w:rsidR="000B7606">
        <w:rPr>
          <w:rFonts w:ascii="Verdana" w:hAnsi="Verdana" w:cs="Times New Roman"/>
          <w:color w:val="000000"/>
          <w:sz w:val="20"/>
          <w:szCs w:val="20"/>
          <w:shd w:val="clear" w:color="auto" w:fill="FFFFFF"/>
        </w:rPr>
        <w:fldChar w:fldCharType="separate"/>
      </w:r>
      <w:r w:rsidR="000B7606" w:rsidRPr="00CD2E25">
        <w:rPr>
          <w:rFonts w:ascii="Verdana" w:hAnsi="Verdana" w:cs="Times New Roman"/>
          <w:noProof/>
          <w:color w:val="000000"/>
          <w:sz w:val="20"/>
          <w:szCs w:val="20"/>
          <w:shd w:val="clear" w:color="auto" w:fill="FFFFFF"/>
          <w:lang w:val="fi-FI"/>
        </w:rPr>
        <w:t>(Wrisnijati, 2019)</w:t>
      </w:r>
      <w:r w:rsidR="000B7606">
        <w:rPr>
          <w:rFonts w:ascii="Verdana" w:hAnsi="Verdana" w:cs="Times New Roman"/>
          <w:color w:val="000000"/>
          <w:sz w:val="20"/>
          <w:szCs w:val="20"/>
          <w:shd w:val="clear" w:color="auto" w:fill="FFFFFF"/>
        </w:rPr>
        <w:fldChar w:fldCharType="end"/>
      </w:r>
      <w:r w:rsidRPr="00CD2E25">
        <w:rPr>
          <w:rFonts w:ascii="Verdana" w:hAnsi="Verdana" w:cs="Times New Roman"/>
          <w:sz w:val="20"/>
          <w:szCs w:val="20"/>
          <w:lang w:val="fi-FI"/>
        </w:rPr>
        <w:t>.</w:t>
      </w:r>
      <w:bookmarkEnd w:id="0"/>
    </w:p>
    <w:p w14:paraId="2643FE96" w14:textId="07F90A83" w:rsidR="00D32E35" w:rsidRPr="00CD2E25" w:rsidRDefault="00D32E35" w:rsidP="00D32E35">
      <w:pPr>
        <w:spacing w:after="0" w:line="240" w:lineRule="auto"/>
        <w:ind w:firstLine="720"/>
        <w:contextualSpacing/>
        <w:jc w:val="both"/>
        <w:rPr>
          <w:rFonts w:ascii="Verdana" w:hAnsi="Verdana" w:cs="Times New Roman"/>
          <w:sz w:val="20"/>
          <w:szCs w:val="20"/>
          <w:lang w:val="fi-FI"/>
        </w:rPr>
      </w:pPr>
      <w:r w:rsidRPr="00CD2E25">
        <w:rPr>
          <w:rFonts w:ascii="Verdana" w:hAnsi="Verdana" w:cs="Times New Roman"/>
          <w:color w:val="000000"/>
          <w:sz w:val="20"/>
          <w:szCs w:val="20"/>
          <w:shd w:val="clear" w:color="auto" w:fill="FFFFFF"/>
          <w:lang w:val="fi-FI"/>
        </w:rPr>
        <w:t>Angka kejadian remaja putri yang mengalami dismenorea di seluruh dunia sangat tinggi, dengan rata-rata lebih dari 50% mengalami dismenorea primer. Di Indonesia, angka kejadian dismenorea primer</w:t>
      </w:r>
      <w:r w:rsidR="007D4C27" w:rsidRPr="00CD2E25">
        <w:rPr>
          <w:rFonts w:ascii="Verdana" w:hAnsi="Verdana" w:cs="Times New Roman"/>
          <w:color w:val="000000"/>
          <w:sz w:val="20"/>
          <w:szCs w:val="20"/>
          <w:shd w:val="clear" w:color="auto" w:fill="FFFFFF"/>
          <w:lang w:val="fi-FI"/>
        </w:rPr>
        <w:t xml:space="preserve"> mencapai 54.89%</w:t>
      </w:r>
      <w:r w:rsidRPr="00CD2E25">
        <w:rPr>
          <w:rFonts w:ascii="Verdana" w:hAnsi="Verdana" w:cs="Times New Roman"/>
          <w:color w:val="000000"/>
          <w:sz w:val="20"/>
          <w:szCs w:val="20"/>
          <w:shd w:val="clear" w:color="auto" w:fill="FFFFFF"/>
          <w:lang w:val="fi-FI"/>
        </w:rPr>
        <w:t xml:space="preserve">. Kejadian Dismenorhoe di Asia mencapai 74,5% dari remaja putri yang sudah mengalami menarche sebanyak 51,7%, dari remaja putri melaporkan bahwa hal tersebut mempengaruhi konsentrasi mereka di kelas sebanyak 50,2% mengalami pembatasan dalam aktivitas sosial mereka sebanyak 21,5% mengalami kehilangan fokus di sekolah dan 12,0% menyebabkan penurunan prestasi akademik (Khoo, E. M. </w:t>
      </w:r>
      <w:r w:rsidRPr="00CD2E25">
        <w:rPr>
          <w:rFonts w:ascii="Verdana" w:hAnsi="Verdana" w:cs="Times New Roman"/>
          <w:i/>
          <w:iCs/>
          <w:color w:val="000000"/>
          <w:sz w:val="20"/>
          <w:szCs w:val="20"/>
          <w:shd w:val="clear" w:color="auto" w:fill="FFFFFF"/>
          <w:lang w:val="fi-FI"/>
        </w:rPr>
        <w:t>et al</w:t>
      </w:r>
      <w:r w:rsidRPr="00CD2E25">
        <w:rPr>
          <w:rFonts w:ascii="Verdana" w:hAnsi="Verdana" w:cs="Times New Roman"/>
          <w:color w:val="000000"/>
          <w:sz w:val="20"/>
          <w:szCs w:val="20"/>
          <w:shd w:val="clear" w:color="auto" w:fill="FFFFFF"/>
          <w:lang w:val="fi-FI"/>
        </w:rPr>
        <w:t>., 2018). Di Indonesia, diperkirakan 55% perempuan usia produktif mengalami rasa tidak nyaman selama menstruasi. Prevalensi rasa tidak nyaman saat menstruasi berkisar antara 45-95% di</w:t>
      </w:r>
      <w:r w:rsidR="007D4C27" w:rsidRPr="00CD2E25">
        <w:rPr>
          <w:rFonts w:ascii="Verdana" w:hAnsi="Verdana" w:cs="Times New Roman"/>
          <w:color w:val="000000"/>
          <w:sz w:val="20"/>
          <w:szCs w:val="20"/>
          <w:shd w:val="clear" w:color="auto" w:fill="FFFFFF"/>
          <w:lang w:val="fi-FI"/>
        </w:rPr>
        <w:t xml:space="preserve"> kalangan wanita usia produktif </w:t>
      </w:r>
      <w:r w:rsidR="007D4C27">
        <w:rPr>
          <w:rFonts w:ascii="Verdana" w:hAnsi="Verdana" w:cs="Times New Roman"/>
          <w:color w:val="000000"/>
          <w:sz w:val="20"/>
          <w:szCs w:val="20"/>
          <w:shd w:val="clear" w:color="auto" w:fill="FFFFFF"/>
        </w:rPr>
        <w:fldChar w:fldCharType="begin" w:fldLock="1"/>
      </w:r>
      <w:r w:rsidR="007D4C27" w:rsidRPr="00CD2E25">
        <w:rPr>
          <w:rFonts w:ascii="Verdana" w:hAnsi="Verdana" w:cs="Times New Roman"/>
          <w:color w:val="000000"/>
          <w:sz w:val="20"/>
          <w:szCs w:val="20"/>
          <w:shd w:val="clear" w:color="auto" w:fill="FFFFFF"/>
          <w:lang w:val="fi-FI"/>
        </w:rPr>
        <w:instrText>ADDIN CSL_CITATION {"citationItems":[{"id":"ITEM-1","itemData":{"author":[{"dropping-particle":"","family":"Vianti","given":"","non-dropping-particle":"","parse-names":false,"suffix":""}],"container-title":"Jurnal Litbang Kota Pekalongan","id":"ITEM-1","issue":"1","issued":{"date-parts":[["2020"]]},"page":"14-27","title":"Penurunan Nyeri Saat Dismenore Dengan Senam Yoga Dan Teknik Distraksi (Musik Klasik Mozart)","type":"article-journal","volume":"14"},"uris":["http://www.mendeley.com/documents/?uuid=a1302c7c-cb1c-416e-a453-ff6a0cadd04d"]}],"mendeley":{"formattedCitation":"(Vianti, 2020)","plainTextFormattedCitation":"(Vianti, 2020)","previouslyFormattedCitation":"(Vianti, 2020)"},"properties":{"noteIndex":0},"schema":"https://github.com/citation-style-language/schema/raw/master/csl-citation.json"}</w:instrText>
      </w:r>
      <w:r w:rsidR="007D4C27">
        <w:rPr>
          <w:rFonts w:ascii="Verdana" w:hAnsi="Verdana" w:cs="Times New Roman"/>
          <w:color w:val="000000"/>
          <w:sz w:val="20"/>
          <w:szCs w:val="20"/>
          <w:shd w:val="clear" w:color="auto" w:fill="FFFFFF"/>
        </w:rPr>
        <w:fldChar w:fldCharType="separate"/>
      </w:r>
      <w:r w:rsidR="007D4C27" w:rsidRPr="00CD2E25">
        <w:rPr>
          <w:rFonts w:ascii="Verdana" w:hAnsi="Verdana" w:cs="Times New Roman"/>
          <w:noProof/>
          <w:color w:val="000000"/>
          <w:sz w:val="20"/>
          <w:szCs w:val="20"/>
          <w:shd w:val="clear" w:color="auto" w:fill="FFFFFF"/>
          <w:lang w:val="fi-FI"/>
        </w:rPr>
        <w:t>(Vianti, 2020)</w:t>
      </w:r>
      <w:r w:rsidR="007D4C27">
        <w:rPr>
          <w:rFonts w:ascii="Verdana" w:hAnsi="Verdana" w:cs="Times New Roman"/>
          <w:color w:val="000000"/>
          <w:sz w:val="20"/>
          <w:szCs w:val="20"/>
          <w:shd w:val="clear" w:color="auto" w:fill="FFFFFF"/>
        </w:rPr>
        <w:fldChar w:fldCharType="end"/>
      </w:r>
      <w:r w:rsidRPr="00D32E35">
        <w:rPr>
          <w:rFonts w:ascii="Verdana" w:hAnsi="Verdana" w:cs="Times New Roman"/>
          <w:color w:val="000000"/>
          <w:sz w:val="20"/>
          <w:szCs w:val="20"/>
          <w:shd w:val="clear" w:color="auto" w:fill="FFFFFF"/>
          <w:lang w:val="fi-FI"/>
        </w:rPr>
        <w:t>.</w:t>
      </w:r>
      <w:bookmarkStart w:id="1" w:name="_Hlk135769430"/>
    </w:p>
    <w:p w14:paraId="12BB209F" w14:textId="364616DB" w:rsidR="00D32E35" w:rsidRPr="009227C8" w:rsidRDefault="00D32E35" w:rsidP="009227C8">
      <w:pPr>
        <w:spacing w:after="0" w:line="240" w:lineRule="auto"/>
        <w:ind w:firstLine="720"/>
        <w:contextualSpacing/>
        <w:jc w:val="both"/>
        <w:rPr>
          <w:rFonts w:ascii="Verdana" w:hAnsi="Verdana" w:cs="Times New Roman"/>
          <w:color w:val="000000"/>
          <w:sz w:val="20"/>
          <w:szCs w:val="20"/>
          <w:shd w:val="clear" w:color="auto" w:fill="FFFFFF"/>
          <w:lang w:val="fi-FI"/>
        </w:rPr>
      </w:pPr>
      <w:r w:rsidRPr="00CD2E25">
        <w:rPr>
          <w:rFonts w:ascii="Verdana" w:hAnsi="Verdana" w:cs="Times New Roman"/>
          <w:color w:val="000000"/>
          <w:sz w:val="20"/>
          <w:szCs w:val="20"/>
          <w:shd w:val="clear" w:color="auto" w:fill="FFFFFF"/>
          <w:lang w:val="fi-FI"/>
        </w:rPr>
        <w:t>Upaya untuk mengurangi rasa sakit selama menstruasi dapat dilakukan dengan menggunakan teknik farmakologi dan non-farmakologi. Salah satu teknik non-farmakologi yang dapat digunakan adalah melalui penggunaan aromaterapi. Aromaterapi telah digunakan sejak lama, sehingga tidak mengherankan jika minat dan respon masyarakat terhadap aromaterapi semakin meningkat. Beberapa metode yang dapat digunakan dalam penggunaan aromaterapi adalah inhalasi, pijat, difusi, kompres, dan perendaman</w:t>
      </w:r>
      <w:bookmarkEnd w:id="1"/>
      <w:r w:rsidR="00191155" w:rsidRPr="00CD2E25">
        <w:rPr>
          <w:rFonts w:ascii="Verdana" w:hAnsi="Verdana" w:cs="Times New Roman"/>
          <w:color w:val="000000"/>
          <w:sz w:val="20"/>
          <w:szCs w:val="20"/>
          <w:shd w:val="clear" w:color="auto" w:fill="FFFFFF"/>
          <w:lang w:val="fi-FI"/>
        </w:rPr>
        <w:t xml:space="preserve"> </w:t>
      </w:r>
      <w:r w:rsidR="00191155">
        <w:rPr>
          <w:rFonts w:ascii="Verdana" w:hAnsi="Verdana" w:cs="Times New Roman"/>
          <w:color w:val="000000"/>
          <w:sz w:val="20"/>
          <w:szCs w:val="20"/>
          <w:shd w:val="clear" w:color="auto" w:fill="FFFFFF"/>
        </w:rPr>
        <w:fldChar w:fldCharType="begin" w:fldLock="1"/>
      </w:r>
      <w:r w:rsidR="00191155" w:rsidRPr="00CD2E25">
        <w:rPr>
          <w:rFonts w:ascii="Verdana" w:hAnsi="Verdana" w:cs="Times New Roman"/>
          <w:color w:val="000000"/>
          <w:sz w:val="20"/>
          <w:szCs w:val="20"/>
          <w:shd w:val="clear" w:color="auto" w:fill="FFFFFF"/>
          <w:lang w:val="fi-FI"/>
        </w:rPr>
        <w:instrText>ADDIN CSL_CITATION {"citationItems":[{"id":"ITEM-1","itemData":{"author":[{"dropping-particle":"","family":"Solehati","given":"","non-dropping-particle":"","parse-names":false,"suffix":""}],"id":"ITEM-1","issued":{"date-parts":[["2020"]]},"publisher-place":"Bandung: PT Refika Aditama","title":"Konsep dan Aplikasi Relaksasi Dalam Keperawatan Maternitas","type":"book"},"uris":["http://www.mendeley.com/documents/?uuid=23f3f946-c336-4a73-9d36-d95dc0a6b2b4"]}],"mendeley":{"formattedCitation":"(Solehati, 2020)","plainTextFormattedCitation":"(Solehati, 2020)"},"properties":{"noteIndex":0},"schema":"https://github.com/citation-style-language/schema/raw/master/csl-citation.json"}</w:instrText>
      </w:r>
      <w:r w:rsidR="00191155">
        <w:rPr>
          <w:rFonts w:ascii="Verdana" w:hAnsi="Verdana" w:cs="Times New Roman"/>
          <w:color w:val="000000"/>
          <w:sz w:val="20"/>
          <w:szCs w:val="20"/>
          <w:shd w:val="clear" w:color="auto" w:fill="FFFFFF"/>
        </w:rPr>
        <w:fldChar w:fldCharType="separate"/>
      </w:r>
      <w:r w:rsidR="00191155" w:rsidRPr="00CD2E25">
        <w:rPr>
          <w:rFonts w:ascii="Verdana" w:hAnsi="Verdana" w:cs="Times New Roman"/>
          <w:noProof/>
          <w:color w:val="000000"/>
          <w:sz w:val="20"/>
          <w:szCs w:val="20"/>
          <w:shd w:val="clear" w:color="auto" w:fill="FFFFFF"/>
          <w:lang w:val="fi-FI"/>
        </w:rPr>
        <w:t>(Solehati, 2020)</w:t>
      </w:r>
      <w:r w:rsidR="00191155">
        <w:rPr>
          <w:rFonts w:ascii="Verdana" w:hAnsi="Verdana" w:cs="Times New Roman"/>
          <w:color w:val="000000"/>
          <w:sz w:val="20"/>
          <w:szCs w:val="20"/>
          <w:shd w:val="clear" w:color="auto" w:fill="FFFFFF"/>
        </w:rPr>
        <w:fldChar w:fldCharType="end"/>
      </w:r>
      <w:r w:rsidR="00191155" w:rsidRPr="00CD2E25">
        <w:rPr>
          <w:rFonts w:ascii="Verdana" w:hAnsi="Verdana" w:cs="Times New Roman"/>
          <w:color w:val="000000"/>
          <w:sz w:val="20"/>
          <w:szCs w:val="20"/>
          <w:shd w:val="clear" w:color="auto" w:fill="FFFFFF"/>
          <w:lang w:val="fi-FI"/>
        </w:rPr>
        <w:t xml:space="preserve">. </w:t>
      </w:r>
      <w:r w:rsidRPr="00CD2E25">
        <w:rPr>
          <w:rFonts w:ascii="Verdana" w:hAnsi="Verdana" w:cs="Times New Roman"/>
          <w:color w:val="000000"/>
          <w:sz w:val="20"/>
          <w:szCs w:val="20"/>
          <w:shd w:val="clear" w:color="auto" w:fill="FFFFFF"/>
          <w:lang w:val="fi-FI"/>
        </w:rPr>
        <w:t>Dalam rangka mengurangi rasa sakit yang disebabkan oleh dismenore, ada beberapa alternatif yang dapat dipilih salah satunya adalah yoga. Yoga dianggap sebagai solusi yang efektif untuk mengurangi rasa sakit yang disebabkan oleh dismenore dan dapat dilakukan dengan mudah dalam kegiatan sehari-hari. Yoga adalah teknik yang mengajarkan teknik relaksasi, pernapasan, dan posisi tu</w:t>
      </w:r>
      <w:r w:rsidR="007D4C27" w:rsidRPr="00CD2E25">
        <w:rPr>
          <w:rFonts w:ascii="Verdana" w:hAnsi="Verdana" w:cs="Times New Roman"/>
          <w:color w:val="000000"/>
          <w:sz w:val="20"/>
          <w:szCs w:val="20"/>
          <w:shd w:val="clear" w:color="auto" w:fill="FFFFFF"/>
          <w:lang w:val="fi-FI"/>
        </w:rPr>
        <w:t xml:space="preserve">buh untuk mengurangi rasa sakit </w:t>
      </w:r>
      <w:r w:rsidR="00191155">
        <w:rPr>
          <w:rFonts w:ascii="Verdana" w:hAnsi="Verdana" w:cs="Times New Roman"/>
          <w:color w:val="000000"/>
          <w:sz w:val="20"/>
          <w:szCs w:val="20"/>
          <w:shd w:val="clear" w:color="auto" w:fill="FFFFFF"/>
        </w:rPr>
        <w:fldChar w:fldCharType="begin" w:fldLock="1"/>
      </w:r>
      <w:r w:rsidR="00191155" w:rsidRPr="00CD2E25">
        <w:rPr>
          <w:rFonts w:ascii="Verdana" w:hAnsi="Verdana" w:cs="Times New Roman"/>
          <w:color w:val="000000"/>
          <w:sz w:val="20"/>
          <w:szCs w:val="20"/>
          <w:shd w:val="clear" w:color="auto" w:fill="FFFFFF"/>
          <w:lang w:val="fi-FI"/>
        </w:rPr>
        <w:instrText>ADDIN CSL_CITATION {"citationItems":[{"id":"ITEM-1","itemData":{"author":[{"dropping-particle":"","family":"Christiana","given":"","non-dropping-particle":"","parse-names":false,"suffix":""}],"container-title":"Jurnal Ilmiah Kesehatan Media Husada","id":"ITEM-1","issue":"2","issued":{"date-parts":[["2019"]]},"page":"115–118","title":"Kulit jeruk untuk aromaterapi dan pengaruhnya terhadap penurunan nyeri haid","type":"article-journal","volume":"3"},"uris":["http://www.mendeley.com/documents/?uuid=be875cfb-5fbb-46dd-8c83-2ab325e4c1d9"]}],"mendeley":{"formattedCitation":"(Christiana, 2019)","plainTextFormattedCitation":"(Christiana, 2019)","previouslyFormattedCitation":"(Christiana, 2019)"},"properties":{"noteIndex":0},"schema":"https://github.com/citation-style-language/schema/raw/master/csl-citation.json"}</w:instrText>
      </w:r>
      <w:r w:rsidR="00191155">
        <w:rPr>
          <w:rFonts w:ascii="Verdana" w:hAnsi="Verdana" w:cs="Times New Roman"/>
          <w:color w:val="000000"/>
          <w:sz w:val="20"/>
          <w:szCs w:val="20"/>
          <w:shd w:val="clear" w:color="auto" w:fill="FFFFFF"/>
        </w:rPr>
        <w:fldChar w:fldCharType="separate"/>
      </w:r>
      <w:r w:rsidR="00191155" w:rsidRPr="00CD2E25">
        <w:rPr>
          <w:rFonts w:ascii="Verdana" w:hAnsi="Verdana" w:cs="Times New Roman"/>
          <w:noProof/>
          <w:color w:val="000000"/>
          <w:sz w:val="20"/>
          <w:szCs w:val="20"/>
          <w:shd w:val="clear" w:color="auto" w:fill="FFFFFF"/>
          <w:lang w:val="fi-FI"/>
        </w:rPr>
        <w:t>(Christiana, 2019)</w:t>
      </w:r>
      <w:r w:rsidR="00191155">
        <w:rPr>
          <w:rFonts w:ascii="Verdana" w:hAnsi="Verdana" w:cs="Times New Roman"/>
          <w:color w:val="000000"/>
          <w:sz w:val="20"/>
          <w:szCs w:val="20"/>
          <w:shd w:val="clear" w:color="auto" w:fill="FFFFFF"/>
        </w:rPr>
        <w:fldChar w:fldCharType="end"/>
      </w:r>
      <w:r w:rsidRPr="00D32E35">
        <w:rPr>
          <w:rFonts w:ascii="Verdana" w:hAnsi="Verdana" w:cs="Times New Roman"/>
          <w:color w:val="000000"/>
          <w:sz w:val="20"/>
          <w:szCs w:val="20"/>
          <w:shd w:val="clear" w:color="auto" w:fill="FFFFFF"/>
          <w:lang w:val="fi-FI"/>
        </w:rPr>
        <w:t xml:space="preserve">. </w:t>
      </w:r>
      <w:r w:rsidRPr="00CD2E25">
        <w:rPr>
          <w:rFonts w:ascii="Verdana" w:hAnsi="Verdana" w:cs="Times New Roman"/>
          <w:color w:val="000000"/>
          <w:sz w:val="20"/>
          <w:szCs w:val="20"/>
          <w:shd w:val="clear" w:color="auto" w:fill="FFFFFF"/>
          <w:lang w:val="fi-FI"/>
        </w:rPr>
        <w:t>Yoga menjadi salah satu opsi latihan yang ideal saat menstruasi karena mampu membantu tubuh bersantai dan mengura</w:t>
      </w:r>
      <w:r w:rsidR="007D4C27" w:rsidRPr="00CD2E25">
        <w:rPr>
          <w:rFonts w:ascii="Verdana" w:hAnsi="Verdana" w:cs="Times New Roman"/>
          <w:color w:val="000000"/>
          <w:sz w:val="20"/>
          <w:szCs w:val="20"/>
          <w:shd w:val="clear" w:color="auto" w:fill="FFFFFF"/>
          <w:lang w:val="fi-FI"/>
        </w:rPr>
        <w:t xml:space="preserve">ngi ciri-ciri stres yang timbul </w:t>
      </w:r>
      <w:r w:rsidR="007D4C27">
        <w:rPr>
          <w:rFonts w:ascii="Verdana" w:hAnsi="Verdana" w:cs="Times New Roman"/>
          <w:color w:val="000000"/>
          <w:sz w:val="20"/>
          <w:szCs w:val="20"/>
          <w:shd w:val="clear" w:color="auto" w:fill="FFFFFF"/>
        </w:rPr>
        <w:fldChar w:fldCharType="begin" w:fldLock="1"/>
      </w:r>
      <w:r w:rsidR="00191155" w:rsidRPr="00CD2E25">
        <w:rPr>
          <w:rFonts w:ascii="Verdana" w:hAnsi="Verdana" w:cs="Times New Roman"/>
          <w:color w:val="000000"/>
          <w:sz w:val="20"/>
          <w:szCs w:val="20"/>
          <w:shd w:val="clear" w:color="auto" w:fill="FFFFFF"/>
          <w:lang w:val="fi-FI"/>
        </w:rPr>
        <w:instrText>ADDIN CSL_CITATION {"citationItems":[{"id":"ITEM-1","itemData":{"author":[{"dropping-particle":"","family":"Sinaga","given":"","non-dropping-particle":"","parse-names":false,"suffix":""}],"id":"ITEM-1","issued":{"date-parts":[["2020"]]},"publisher-place":"Jakarta: Global One","title":"Manajemen Kesehatan Menstruasi","type":"book"},"uris":["http://www.mendeley.com/documents/?uuid=332c0f7e-6e08-4ff7-8916-a89065d46f07"]}],"mendeley":{"formattedCitation":"(Sinaga, 2020)","plainTextFormattedCitation":"(Sinaga, 2020)","previouslyFormattedCitation":"(Sinaga, 2020)"},"properties":{"noteIndex":0},"schema":"https://github.com/citation-style-language/schema/raw/master/csl-citation.json"}</w:instrText>
      </w:r>
      <w:r w:rsidR="007D4C27">
        <w:rPr>
          <w:rFonts w:ascii="Verdana" w:hAnsi="Verdana" w:cs="Times New Roman"/>
          <w:color w:val="000000"/>
          <w:sz w:val="20"/>
          <w:szCs w:val="20"/>
          <w:shd w:val="clear" w:color="auto" w:fill="FFFFFF"/>
        </w:rPr>
        <w:fldChar w:fldCharType="separate"/>
      </w:r>
      <w:r w:rsidR="007D4C27" w:rsidRPr="00CD2E25">
        <w:rPr>
          <w:rFonts w:ascii="Verdana" w:hAnsi="Verdana" w:cs="Times New Roman"/>
          <w:noProof/>
          <w:color w:val="000000"/>
          <w:sz w:val="20"/>
          <w:szCs w:val="20"/>
          <w:shd w:val="clear" w:color="auto" w:fill="FFFFFF"/>
          <w:lang w:val="fi-FI"/>
        </w:rPr>
        <w:t>(Sinaga, 2020)</w:t>
      </w:r>
      <w:r w:rsidR="007D4C27">
        <w:rPr>
          <w:rFonts w:ascii="Verdana" w:hAnsi="Verdana" w:cs="Times New Roman"/>
          <w:color w:val="000000"/>
          <w:sz w:val="20"/>
          <w:szCs w:val="20"/>
          <w:shd w:val="clear" w:color="auto" w:fill="FFFFFF"/>
        </w:rPr>
        <w:fldChar w:fldCharType="end"/>
      </w:r>
      <w:r w:rsidRPr="00D32E35">
        <w:rPr>
          <w:rFonts w:ascii="Verdana" w:hAnsi="Verdana" w:cs="Times New Roman"/>
          <w:color w:val="000000"/>
          <w:sz w:val="20"/>
          <w:szCs w:val="20"/>
          <w:shd w:val="clear" w:color="auto" w:fill="FFFFFF"/>
          <w:lang w:val="fi-FI"/>
        </w:rPr>
        <w:t>.</w:t>
      </w:r>
    </w:p>
    <w:p w14:paraId="2FDF284A" w14:textId="77777777" w:rsidR="00D32E35" w:rsidRPr="00CD2E25" w:rsidRDefault="00D32E35">
      <w:pPr>
        <w:spacing w:after="0" w:line="240" w:lineRule="auto"/>
        <w:jc w:val="both"/>
        <w:rPr>
          <w:rFonts w:ascii="Verdana" w:eastAsia="Verdana" w:hAnsi="Verdana" w:cs="Verdana"/>
          <w:b/>
          <w:sz w:val="20"/>
          <w:szCs w:val="20"/>
          <w:lang w:val="fi-FI"/>
        </w:rPr>
      </w:pPr>
    </w:p>
    <w:p w14:paraId="1265458F" w14:textId="77777777" w:rsidR="00415618" w:rsidRDefault="00C81F1F">
      <w:pPr>
        <w:spacing w:after="0" w:line="240" w:lineRule="auto"/>
        <w:jc w:val="both"/>
        <w:rPr>
          <w:rFonts w:ascii="Verdana" w:eastAsia="Verdana" w:hAnsi="Verdana" w:cs="Verdana"/>
          <w:b/>
          <w:sz w:val="20"/>
          <w:szCs w:val="20"/>
        </w:rPr>
      </w:pPr>
      <w:r>
        <w:rPr>
          <w:rFonts w:ascii="Verdana" w:eastAsia="Verdana" w:hAnsi="Verdana" w:cs="Verdana"/>
          <w:b/>
          <w:sz w:val="20"/>
          <w:szCs w:val="20"/>
        </w:rPr>
        <w:t xml:space="preserve">METODE </w:t>
      </w:r>
    </w:p>
    <w:p w14:paraId="522A31F9" w14:textId="6D9496C1" w:rsidR="00415618" w:rsidRPr="00CD2E25" w:rsidRDefault="00D32E35" w:rsidP="00470DF8">
      <w:pPr>
        <w:tabs>
          <w:tab w:val="left" w:pos="426"/>
        </w:tabs>
        <w:spacing w:after="0" w:line="240" w:lineRule="auto"/>
        <w:contextualSpacing/>
        <w:jc w:val="both"/>
        <w:rPr>
          <w:rFonts w:ascii="Verdana" w:hAnsi="Verdana" w:cs="Times New Roman"/>
          <w:sz w:val="20"/>
          <w:szCs w:val="20"/>
          <w:lang w:val="fi-FI"/>
        </w:rPr>
      </w:pPr>
      <w:bookmarkStart w:id="2" w:name="_Hlk148783230"/>
      <w:r w:rsidRPr="009227C8">
        <w:rPr>
          <w:rFonts w:ascii="Verdana" w:hAnsi="Verdana" w:cs="Times New Roman"/>
          <w:b/>
          <w:bCs/>
          <w:sz w:val="20"/>
          <w:szCs w:val="20"/>
          <w:lang w:val="sv-SE"/>
        </w:rPr>
        <w:tab/>
      </w:r>
      <w:r w:rsidR="005D7DD6" w:rsidRPr="009227C8">
        <w:rPr>
          <w:rFonts w:ascii="Verdana" w:hAnsi="Verdana" w:cs="Times New Roman"/>
          <w:sz w:val="20"/>
          <w:szCs w:val="20"/>
        </w:rPr>
        <w:t>Desain</w:t>
      </w:r>
      <w:r w:rsidRPr="009227C8">
        <w:rPr>
          <w:rFonts w:ascii="Verdana" w:hAnsi="Verdana" w:cs="Times New Roman"/>
          <w:sz w:val="20"/>
          <w:szCs w:val="20"/>
        </w:rPr>
        <w:t xml:space="preserve"> </w:t>
      </w:r>
      <w:proofErr w:type="spellStart"/>
      <w:r w:rsidRPr="009227C8">
        <w:rPr>
          <w:rFonts w:ascii="Verdana" w:hAnsi="Verdana" w:cs="Times New Roman"/>
          <w:sz w:val="20"/>
          <w:szCs w:val="20"/>
        </w:rPr>
        <w:t>penelitian</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ini</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menggunakan</w:t>
      </w:r>
      <w:proofErr w:type="spellEnd"/>
      <w:r w:rsidRPr="009227C8">
        <w:rPr>
          <w:rFonts w:ascii="Verdana" w:hAnsi="Verdana" w:cs="Times New Roman"/>
          <w:sz w:val="20"/>
          <w:szCs w:val="20"/>
        </w:rPr>
        <w:t xml:space="preserve"> one group pretest-posttest design. </w:t>
      </w:r>
      <w:proofErr w:type="spellStart"/>
      <w:r w:rsidR="005D7DD6" w:rsidRPr="009227C8">
        <w:rPr>
          <w:rFonts w:ascii="Verdana" w:hAnsi="Verdana" w:cs="Times New Roman"/>
          <w:sz w:val="20"/>
          <w:szCs w:val="20"/>
        </w:rPr>
        <w:t>Penelitian</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dilakukan</w:t>
      </w:r>
      <w:proofErr w:type="spellEnd"/>
      <w:r w:rsidR="005D7DD6" w:rsidRPr="009227C8">
        <w:rPr>
          <w:rFonts w:ascii="Verdana" w:hAnsi="Verdana" w:cs="Times New Roman"/>
          <w:sz w:val="20"/>
          <w:szCs w:val="20"/>
        </w:rPr>
        <w:t xml:space="preserve"> </w:t>
      </w:r>
      <w:r w:rsidRPr="009227C8">
        <w:rPr>
          <w:rFonts w:ascii="Verdana" w:hAnsi="Verdana" w:cs="Times New Roman"/>
          <w:sz w:val="20"/>
          <w:szCs w:val="20"/>
        </w:rPr>
        <w:t xml:space="preserve">di SMK </w:t>
      </w:r>
      <w:proofErr w:type="spellStart"/>
      <w:r w:rsidRPr="009227C8">
        <w:rPr>
          <w:rFonts w:ascii="Verdana" w:hAnsi="Verdana" w:cs="Times New Roman"/>
          <w:sz w:val="20"/>
          <w:szCs w:val="20"/>
        </w:rPr>
        <w:t>Pasundan</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Jatinangor</w:t>
      </w:r>
      <w:proofErr w:type="spellEnd"/>
      <w:r w:rsidRPr="009227C8">
        <w:rPr>
          <w:rFonts w:ascii="Verdana" w:hAnsi="Verdana" w:cs="Times New Roman"/>
          <w:sz w:val="20"/>
          <w:szCs w:val="20"/>
        </w:rPr>
        <w:t>.</w:t>
      </w:r>
      <w:r w:rsidR="005D7DD6" w:rsidRPr="009227C8">
        <w:rPr>
          <w:rFonts w:ascii="Verdana" w:hAnsi="Verdana" w:cs="Times New Roman"/>
          <w:sz w:val="20"/>
          <w:szCs w:val="20"/>
        </w:rPr>
        <w:t xml:space="preserve"> </w:t>
      </w:r>
      <w:proofErr w:type="spellStart"/>
      <w:r w:rsidRPr="009227C8">
        <w:rPr>
          <w:rFonts w:ascii="Verdana" w:hAnsi="Verdana" w:cs="Times New Roman"/>
          <w:sz w:val="20"/>
          <w:szCs w:val="20"/>
        </w:rPr>
        <w:t>Populasi</w:t>
      </w:r>
      <w:proofErr w:type="spellEnd"/>
      <w:r w:rsidRPr="009227C8">
        <w:rPr>
          <w:rFonts w:ascii="Verdana" w:hAnsi="Verdana" w:cs="Times New Roman"/>
          <w:sz w:val="20"/>
          <w:szCs w:val="20"/>
        </w:rPr>
        <w:t xml:space="preserve"> pada </w:t>
      </w:r>
      <w:proofErr w:type="spellStart"/>
      <w:r w:rsidRPr="009227C8">
        <w:rPr>
          <w:rFonts w:ascii="Verdana" w:hAnsi="Verdana" w:cs="Times New Roman"/>
          <w:sz w:val="20"/>
          <w:szCs w:val="20"/>
        </w:rPr>
        <w:t>penelitian</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ini</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adalah</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semua</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siswi</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putri</w:t>
      </w:r>
      <w:proofErr w:type="spellEnd"/>
      <w:r w:rsidRPr="009227C8">
        <w:rPr>
          <w:rFonts w:ascii="Verdana" w:hAnsi="Verdana" w:cs="Times New Roman"/>
          <w:sz w:val="20"/>
          <w:szCs w:val="20"/>
        </w:rPr>
        <w:t xml:space="preserve"> yang </w:t>
      </w:r>
      <w:proofErr w:type="spellStart"/>
      <w:r w:rsidRPr="009227C8">
        <w:rPr>
          <w:rFonts w:ascii="Verdana" w:hAnsi="Verdana" w:cs="Times New Roman"/>
          <w:sz w:val="20"/>
          <w:szCs w:val="20"/>
        </w:rPr>
        <w:t>mengalami</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dismenore</w:t>
      </w:r>
      <w:proofErr w:type="spellEnd"/>
      <w:r w:rsidRPr="009227C8">
        <w:rPr>
          <w:rFonts w:ascii="Verdana" w:hAnsi="Verdana" w:cs="Times New Roman"/>
          <w:sz w:val="20"/>
          <w:szCs w:val="20"/>
        </w:rPr>
        <w:t xml:space="preserve"> primer. Pada </w:t>
      </w:r>
      <w:proofErr w:type="spellStart"/>
      <w:r w:rsidRPr="009227C8">
        <w:rPr>
          <w:rFonts w:ascii="Verdana" w:hAnsi="Verdana" w:cs="Times New Roman"/>
          <w:sz w:val="20"/>
          <w:szCs w:val="20"/>
        </w:rPr>
        <w:t>penelitian</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ini</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menggunakan</w:t>
      </w:r>
      <w:proofErr w:type="spellEnd"/>
      <w:r w:rsidRPr="009227C8">
        <w:rPr>
          <w:rFonts w:ascii="Verdana" w:hAnsi="Verdana" w:cs="Times New Roman"/>
          <w:sz w:val="20"/>
          <w:szCs w:val="20"/>
        </w:rPr>
        <w:t xml:space="preserve"> </w:t>
      </w:r>
      <w:proofErr w:type="gramStart"/>
      <w:r w:rsidRPr="009227C8">
        <w:rPr>
          <w:rFonts w:ascii="Verdana" w:hAnsi="Verdana" w:cs="Times New Roman"/>
          <w:sz w:val="20"/>
          <w:szCs w:val="20"/>
        </w:rPr>
        <w:t>non probability</w:t>
      </w:r>
      <w:proofErr w:type="gramEnd"/>
      <w:r w:rsidRPr="009227C8">
        <w:rPr>
          <w:rFonts w:ascii="Verdana" w:hAnsi="Verdana" w:cs="Times New Roman"/>
          <w:sz w:val="20"/>
          <w:szCs w:val="20"/>
        </w:rPr>
        <w:t xml:space="preserve"> sampling </w:t>
      </w:r>
      <w:proofErr w:type="spellStart"/>
      <w:r w:rsidRPr="009227C8">
        <w:rPr>
          <w:rFonts w:ascii="Verdana" w:hAnsi="Verdana" w:cs="Times New Roman"/>
          <w:sz w:val="20"/>
          <w:szCs w:val="20"/>
        </w:rPr>
        <w:t>dengan</w:t>
      </w:r>
      <w:proofErr w:type="spellEnd"/>
      <w:r w:rsidRPr="009227C8">
        <w:rPr>
          <w:rFonts w:ascii="Verdana" w:hAnsi="Verdana" w:cs="Times New Roman"/>
          <w:sz w:val="20"/>
          <w:szCs w:val="20"/>
        </w:rPr>
        <w:t xml:space="preserve"> </w:t>
      </w:r>
      <w:r w:rsidRPr="009227C8">
        <w:rPr>
          <w:rFonts w:ascii="Verdana" w:hAnsi="Verdana" w:cs="Times New Roman"/>
          <w:i/>
          <w:sz w:val="20"/>
          <w:szCs w:val="20"/>
        </w:rPr>
        <w:t>consecutive sampling</w:t>
      </w:r>
      <w:r w:rsidRPr="009227C8">
        <w:rPr>
          <w:rFonts w:ascii="Verdana" w:hAnsi="Verdana" w:cs="Times New Roman"/>
          <w:sz w:val="20"/>
          <w:szCs w:val="20"/>
        </w:rPr>
        <w:t xml:space="preserve"> </w:t>
      </w:r>
      <w:proofErr w:type="spellStart"/>
      <w:r w:rsidRPr="009227C8">
        <w:rPr>
          <w:rFonts w:ascii="Verdana" w:hAnsi="Verdana" w:cs="Times New Roman"/>
          <w:sz w:val="20"/>
          <w:szCs w:val="20"/>
        </w:rPr>
        <w:t>dengan</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melakukan</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penyebaran</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kuesioner</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untuk</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melihat</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skala</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nyeri</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dismenrohoe</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untuk</w:t>
      </w:r>
      <w:proofErr w:type="spellEnd"/>
      <w:r w:rsidRPr="009227C8">
        <w:rPr>
          <w:rFonts w:ascii="Verdana" w:hAnsi="Verdana" w:cs="Times New Roman"/>
          <w:sz w:val="20"/>
          <w:szCs w:val="20"/>
        </w:rPr>
        <w:t xml:space="preserve"> di </w:t>
      </w:r>
      <w:proofErr w:type="spellStart"/>
      <w:r w:rsidRPr="009227C8">
        <w:rPr>
          <w:rFonts w:ascii="Verdana" w:hAnsi="Verdana" w:cs="Times New Roman"/>
          <w:sz w:val="20"/>
          <w:szCs w:val="20"/>
        </w:rPr>
        <w:t>ambil</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menjadi</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sampel</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dengan</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jumlah</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sampel</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berdasarkan</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kriteria</w:t>
      </w:r>
      <w:proofErr w:type="spellEnd"/>
      <w:r w:rsidRPr="009227C8">
        <w:rPr>
          <w:rFonts w:ascii="Verdana" w:hAnsi="Verdana" w:cs="Times New Roman"/>
          <w:sz w:val="20"/>
          <w:szCs w:val="20"/>
        </w:rPr>
        <w:t xml:space="preserve"> </w:t>
      </w:r>
      <w:proofErr w:type="spellStart"/>
      <w:r w:rsidRPr="009227C8">
        <w:rPr>
          <w:rFonts w:ascii="Verdana" w:hAnsi="Verdana" w:cs="Times New Roman"/>
          <w:sz w:val="20"/>
          <w:szCs w:val="20"/>
        </w:rPr>
        <w:t>inklusi</w:t>
      </w:r>
      <w:proofErr w:type="spellEnd"/>
      <w:r w:rsidRPr="009227C8">
        <w:rPr>
          <w:rFonts w:ascii="Verdana" w:hAnsi="Verdana" w:cs="Times New Roman"/>
          <w:sz w:val="20"/>
          <w:szCs w:val="20"/>
        </w:rPr>
        <w:t xml:space="preserve"> dan </w:t>
      </w:r>
      <w:proofErr w:type="spellStart"/>
      <w:r w:rsidRPr="009227C8">
        <w:rPr>
          <w:rFonts w:ascii="Verdana" w:hAnsi="Verdana" w:cs="Times New Roman"/>
          <w:sz w:val="20"/>
          <w:szCs w:val="20"/>
        </w:rPr>
        <w:t>eksklusi</w:t>
      </w:r>
      <w:proofErr w:type="spellEnd"/>
      <w:r w:rsidRPr="009227C8">
        <w:rPr>
          <w:rFonts w:ascii="Verdana" w:hAnsi="Verdana" w:cs="Times New Roman"/>
          <w:sz w:val="20"/>
          <w:szCs w:val="20"/>
        </w:rPr>
        <w:t xml:space="preserve">. </w:t>
      </w:r>
      <w:proofErr w:type="spellStart"/>
      <w:r w:rsidR="00470DF8" w:rsidRPr="00D32E35">
        <w:rPr>
          <w:rFonts w:ascii="Times New Roman" w:hAnsi="Times New Roman" w:cs="Times New Roman"/>
        </w:rPr>
        <w:t>Kriteria</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inklusi</w:t>
      </w:r>
      <w:proofErr w:type="spellEnd"/>
      <w:r w:rsidR="00470DF8" w:rsidRPr="00D32E35">
        <w:rPr>
          <w:rFonts w:ascii="Times New Roman" w:hAnsi="Times New Roman" w:cs="Times New Roman"/>
        </w:rPr>
        <w:t xml:space="preserve"> pada </w:t>
      </w:r>
      <w:proofErr w:type="spellStart"/>
      <w:r w:rsidR="00470DF8" w:rsidRPr="00D32E35">
        <w:rPr>
          <w:rFonts w:ascii="Times New Roman" w:hAnsi="Times New Roman" w:cs="Times New Roman"/>
        </w:rPr>
        <w:t>penelitian</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ini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adalah</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siswi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remaja</w:t>
      </w:r>
      <w:proofErr w:type="spellEnd"/>
      <w:r w:rsidR="00470DF8" w:rsidRPr="00D32E35">
        <w:rPr>
          <w:rFonts w:ascii="Times New Roman" w:hAnsi="Times New Roman" w:cs="Times New Roman"/>
        </w:rPr>
        <w:t xml:space="preserve"> yang </w:t>
      </w:r>
      <w:proofErr w:type="spellStart"/>
      <w:r w:rsidR="00470DF8" w:rsidRPr="00D32E35">
        <w:rPr>
          <w:rFonts w:ascii="Times New Roman" w:hAnsi="Times New Roman" w:cs="Times New Roman"/>
        </w:rPr>
        <w:t>mengalami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dismenorhoe</w:t>
      </w:r>
      <w:proofErr w:type="spellEnd"/>
      <w:r w:rsidR="00470DF8" w:rsidRPr="00D32E35">
        <w:rPr>
          <w:rFonts w:ascii="Times New Roman" w:hAnsi="Times New Roman" w:cs="Times New Roman"/>
        </w:rPr>
        <w:t xml:space="preserve"> primer </w:t>
      </w:r>
      <w:proofErr w:type="spellStart"/>
      <w:r w:rsidR="00470DF8" w:rsidRPr="00D32E35">
        <w:rPr>
          <w:rFonts w:ascii="Times New Roman" w:hAnsi="Times New Roman" w:cs="Times New Roman"/>
        </w:rPr>
        <w:t>skala</w:t>
      </w:r>
      <w:proofErr w:type="spellEnd"/>
      <w:r w:rsidR="00470DF8" w:rsidRPr="00D32E35">
        <w:rPr>
          <w:rFonts w:ascii="Times New Roman" w:hAnsi="Times New Roman" w:cs="Times New Roman"/>
        </w:rPr>
        <w:t xml:space="preserve"> 2-6, </w:t>
      </w:r>
      <w:proofErr w:type="spellStart"/>
      <w:r w:rsidR="00470DF8" w:rsidRPr="00D32E35">
        <w:rPr>
          <w:rFonts w:ascii="Times New Roman" w:hAnsi="Times New Roman" w:cs="Times New Roman"/>
        </w:rPr>
        <w:t>mahasiswi</w:t>
      </w:r>
      <w:proofErr w:type="spellEnd"/>
      <w:r w:rsidR="00470DF8" w:rsidRPr="00D32E35">
        <w:rPr>
          <w:rFonts w:ascii="Times New Roman" w:hAnsi="Times New Roman" w:cs="Times New Roman"/>
        </w:rPr>
        <w:t xml:space="preserve"> </w:t>
      </w:r>
      <w:r w:rsidR="00470DF8" w:rsidRPr="00D32E35">
        <w:rPr>
          <w:rFonts w:ascii="Times New Roman" w:hAnsi="Times New Roman" w:cs="Times New Roman"/>
        </w:rPr>
        <w:lastRenderedPageBreak/>
        <w:t xml:space="preserve">yang </w:t>
      </w:r>
      <w:proofErr w:type="spellStart"/>
      <w:r w:rsidR="00470DF8" w:rsidRPr="00D32E35">
        <w:rPr>
          <w:rFonts w:ascii="Times New Roman" w:hAnsi="Times New Roman" w:cs="Times New Roman"/>
        </w:rPr>
        <w:t>tidak</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mengkonsumsi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obat-obatan</w:t>
      </w:r>
      <w:proofErr w:type="spellEnd"/>
      <w:r w:rsidR="00470DF8" w:rsidRPr="00D32E35">
        <w:rPr>
          <w:rFonts w:ascii="Times New Roman" w:hAnsi="Times New Roman" w:cs="Times New Roman"/>
        </w:rPr>
        <w:t xml:space="preserve"> analgetic, </w:t>
      </w:r>
      <w:proofErr w:type="spellStart"/>
      <w:r w:rsidR="00470DF8" w:rsidRPr="00D32E35">
        <w:rPr>
          <w:rFonts w:ascii="Times New Roman" w:hAnsi="Times New Roman" w:cs="Times New Roman"/>
        </w:rPr>
        <w:t>siswi</w:t>
      </w:r>
      <w:proofErr w:type="spellEnd"/>
      <w:r w:rsidR="00470DF8" w:rsidRPr="00D32E35">
        <w:rPr>
          <w:rFonts w:ascii="Times New Roman" w:hAnsi="Times New Roman" w:cs="Times New Roman"/>
        </w:rPr>
        <w:t xml:space="preserve"> yang </w:t>
      </w:r>
      <w:proofErr w:type="spellStart"/>
      <w:r w:rsidR="00470DF8" w:rsidRPr="00D32E35">
        <w:rPr>
          <w:rFonts w:ascii="Times New Roman" w:hAnsi="Times New Roman" w:cs="Times New Roman"/>
        </w:rPr>
        <w:t>bersedia</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menjadi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responden</w:t>
      </w:r>
      <w:proofErr w:type="spellEnd"/>
      <w:r w:rsidR="00470DF8" w:rsidRPr="00D32E35">
        <w:rPr>
          <w:rFonts w:ascii="Times New Roman" w:hAnsi="Times New Roman" w:cs="Times New Roman"/>
        </w:rPr>
        <w:t xml:space="preserve"> dan </w:t>
      </w:r>
      <w:proofErr w:type="spellStart"/>
      <w:r w:rsidR="00470DF8" w:rsidRPr="00D32E35">
        <w:rPr>
          <w:rFonts w:ascii="Times New Roman" w:hAnsi="Times New Roman" w:cs="Times New Roman"/>
        </w:rPr>
        <w:t>mengikuti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prosedur</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penelitian</w:t>
      </w:r>
      <w:proofErr w:type="spellEnd"/>
      <w:r w:rsidR="00470DF8" w:rsidRPr="00D32E35">
        <w:rPr>
          <w:rFonts w:ascii="Times New Roman" w:hAnsi="Times New Roman" w:cs="Times New Roman"/>
        </w:rPr>
        <w:t xml:space="preserve">, Adapun </w:t>
      </w:r>
      <w:proofErr w:type="spellStart"/>
      <w:r w:rsidR="00470DF8" w:rsidRPr="00D32E35">
        <w:rPr>
          <w:rFonts w:ascii="Times New Roman" w:hAnsi="Times New Roman" w:cs="Times New Roman"/>
        </w:rPr>
        <w:t>kriteria</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ekslusi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siswi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dengan</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dismenorhoe</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berat</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siswi</w:t>
      </w:r>
      <w:proofErr w:type="spellEnd"/>
      <w:r w:rsidR="00470DF8" w:rsidRPr="00D32E35">
        <w:rPr>
          <w:rFonts w:ascii="Times New Roman" w:hAnsi="Times New Roman" w:cs="Times New Roman"/>
        </w:rPr>
        <w:t xml:space="preserve"> yang </w:t>
      </w:r>
      <w:proofErr w:type="spellStart"/>
      <w:r w:rsidR="00470DF8" w:rsidRPr="00D32E35">
        <w:rPr>
          <w:rFonts w:ascii="Times New Roman" w:hAnsi="Times New Roman" w:cs="Times New Roman"/>
        </w:rPr>
        <w:t>mengalami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dismenorhoe</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dengan</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kelainan</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ginekologi</w:t>
      </w:r>
      <w:proofErr w:type="spellEnd"/>
      <w:r w:rsidR="00470DF8" w:rsidRPr="00D32E35">
        <w:rPr>
          <w:rFonts w:ascii="Times New Roman" w:hAnsi="Times New Roman" w:cs="Times New Roman"/>
        </w:rPr>
        <w:t xml:space="preserve"> dan </w:t>
      </w:r>
      <w:proofErr w:type="spellStart"/>
      <w:r w:rsidR="00470DF8" w:rsidRPr="00D32E35">
        <w:rPr>
          <w:rFonts w:ascii="Times New Roman" w:hAnsi="Times New Roman" w:cs="Times New Roman"/>
        </w:rPr>
        <w:t>siswi</w:t>
      </w:r>
      <w:proofErr w:type="spellEnd"/>
      <w:r w:rsidR="00470DF8" w:rsidRPr="00D32E35">
        <w:rPr>
          <w:rFonts w:ascii="Times New Roman" w:hAnsi="Times New Roman" w:cs="Times New Roman"/>
        </w:rPr>
        <w:t xml:space="preserve"> yang </w:t>
      </w:r>
      <w:proofErr w:type="spellStart"/>
      <w:r w:rsidR="00470DF8" w:rsidRPr="00D32E35">
        <w:rPr>
          <w:rFonts w:ascii="Times New Roman" w:hAnsi="Times New Roman" w:cs="Times New Roman"/>
        </w:rPr>
        <w:t>mengkonsumsi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obat-obatan</w:t>
      </w:r>
      <w:proofErr w:type="spellEnd"/>
      <w:r w:rsidR="00470DF8" w:rsidRPr="00D32E35">
        <w:rPr>
          <w:rFonts w:ascii="Times New Roman" w:hAnsi="Times New Roman" w:cs="Times New Roman"/>
        </w:rPr>
        <w:t xml:space="preserve"> dan </w:t>
      </w:r>
      <w:proofErr w:type="spellStart"/>
      <w:r w:rsidR="00470DF8" w:rsidRPr="00D32E35">
        <w:rPr>
          <w:rFonts w:ascii="Times New Roman" w:hAnsi="Times New Roman" w:cs="Times New Roman"/>
        </w:rPr>
        <w:t>terapi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lainnya</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siswi</w:t>
      </w:r>
      <w:proofErr w:type="spellEnd"/>
      <w:r w:rsidR="00470DF8" w:rsidRPr="00D32E35">
        <w:rPr>
          <w:rFonts w:ascii="Times New Roman" w:hAnsi="Times New Roman" w:cs="Times New Roman"/>
        </w:rPr>
        <w:t xml:space="preserve"> yang </w:t>
      </w:r>
      <w:proofErr w:type="spellStart"/>
      <w:r w:rsidR="00470DF8" w:rsidRPr="00D32E35">
        <w:rPr>
          <w:rFonts w:ascii="Times New Roman" w:hAnsi="Times New Roman" w:cs="Times New Roman"/>
        </w:rPr>
        <w:t>tidak</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melakukan</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intervensi</w:t>
      </w:r>
      <w:proofErr w:type="spellEnd"/>
      <w:r w:rsidR="00470DF8" w:rsidRPr="00D32E35">
        <w:rPr>
          <w:rFonts w:ascii="Times New Roman" w:hAnsi="Times New Roman" w:cs="Times New Roman"/>
        </w:rPr>
        <w:t xml:space="preserve"> </w:t>
      </w:r>
      <w:proofErr w:type="spellStart"/>
      <w:r w:rsidR="00470DF8" w:rsidRPr="00D32E35">
        <w:rPr>
          <w:rFonts w:ascii="Times New Roman" w:hAnsi="Times New Roman" w:cs="Times New Roman"/>
        </w:rPr>
        <w:t>sepenuhnya</w:t>
      </w:r>
      <w:proofErr w:type="spellEnd"/>
      <w:r w:rsidR="00470DF8" w:rsidRPr="00D32E35">
        <w:rPr>
          <w:rFonts w:ascii="Times New Roman" w:hAnsi="Times New Roman" w:cs="Times New Roman"/>
        </w:rPr>
        <w:t>.</w:t>
      </w:r>
      <w:r w:rsidR="00470DF8">
        <w:rPr>
          <w:rFonts w:ascii="Times New Roman" w:hAnsi="Times New Roman" w:cs="Times New Roman"/>
        </w:rPr>
        <w:t xml:space="preserve"> </w:t>
      </w:r>
      <w:r w:rsidR="005D7DD6" w:rsidRPr="009227C8">
        <w:rPr>
          <w:rFonts w:ascii="Verdana" w:hAnsi="Verdana" w:cs="Times New Roman"/>
          <w:sz w:val="20"/>
          <w:szCs w:val="20"/>
        </w:rPr>
        <w:t xml:space="preserve">Sampel yang </w:t>
      </w:r>
      <w:proofErr w:type="spellStart"/>
      <w:r w:rsidR="005D7DD6" w:rsidRPr="009227C8">
        <w:rPr>
          <w:rFonts w:ascii="Verdana" w:hAnsi="Verdana" w:cs="Times New Roman"/>
          <w:sz w:val="20"/>
          <w:szCs w:val="20"/>
        </w:rPr>
        <w:t>didapatkan</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adalah</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sebanyak</w:t>
      </w:r>
      <w:proofErr w:type="spellEnd"/>
      <w:r w:rsidR="005D7DD6" w:rsidRPr="009227C8">
        <w:rPr>
          <w:rFonts w:ascii="Verdana" w:hAnsi="Verdana" w:cs="Times New Roman"/>
          <w:sz w:val="20"/>
          <w:szCs w:val="20"/>
        </w:rPr>
        <w:t xml:space="preserve"> 33 </w:t>
      </w:r>
      <w:proofErr w:type="spellStart"/>
      <w:r w:rsidR="005D7DD6" w:rsidRPr="009227C8">
        <w:rPr>
          <w:rFonts w:ascii="Verdana" w:hAnsi="Verdana" w:cs="Times New Roman"/>
          <w:sz w:val="20"/>
          <w:szCs w:val="20"/>
        </w:rPr>
        <w:t>responden</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dengan</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skala</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nyeri</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sedang</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Instrumen</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penelitian</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menggunakan</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lembar</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kuesioner</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dismenore</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dengan</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skala</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pengukuran</w:t>
      </w:r>
      <w:proofErr w:type="spellEnd"/>
      <w:r w:rsidR="005D7DD6" w:rsidRPr="009227C8">
        <w:rPr>
          <w:rFonts w:ascii="Verdana" w:hAnsi="Verdana" w:cs="Times New Roman"/>
          <w:sz w:val="20"/>
          <w:szCs w:val="20"/>
        </w:rPr>
        <w:t xml:space="preserve"> NRS (</w:t>
      </w:r>
      <w:r w:rsidR="005D7DD6" w:rsidRPr="009227C8">
        <w:rPr>
          <w:rFonts w:ascii="Verdana" w:hAnsi="Verdana" w:cs="Times New Roman"/>
          <w:i/>
          <w:sz w:val="20"/>
          <w:szCs w:val="20"/>
        </w:rPr>
        <w:t>Numeric Rating Scale</w:t>
      </w:r>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Analisis</w:t>
      </w:r>
      <w:proofErr w:type="spellEnd"/>
      <w:r w:rsidR="005D7DD6" w:rsidRPr="009227C8">
        <w:rPr>
          <w:rFonts w:ascii="Verdana" w:hAnsi="Verdana" w:cs="Times New Roman"/>
          <w:sz w:val="20"/>
          <w:szCs w:val="20"/>
        </w:rPr>
        <w:t xml:space="preserve"> data </w:t>
      </w:r>
      <w:proofErr w:type="spellStart"/>
      <w:r w:rsidR="005D7DD6" w:rsidRPr="009227C8">
        <w:rPr>
          <w:rFonts w:ascii="Verdana" w:hAnsi="Verdana" w:cs="Times New Roman"/>
          <w:sz w:val="20"/>
          <w:szCs w:val="20"/>
        </w:rPr>
        <w:t>menggunakan</w:t>
      </w:r>
      <w:proofErr w:type="spellEnd"/>
      <w:r w:rsidR="005D7DD6" w:rsidRPr="009227C8">
        <w:rPr>
          <w:rFonts w:ascii="Verdana" w:hAnsi="Verdana" w:cs="Times New Roman"/>
          <w:sz w:val="20"/>
          <w:szCs w:val="20"/>
        </w:rPr>
        <w:t xml:space="preserve"> statistic non </w:t>
      </w:r>
      <w:proofErr w:type="spellStart"/>
      <w:r w:rsidR="005D7DD6" w:rsidRPr="009227C8">
        <w:rPr>
          <w:rFonts w:ascii="Verdana" w:hAnsi="Verdana" w:cs="Times New Roman"/>
          <w:sz w:val="20"/>
          <w:szCs w:val="20"/>
        </w:rPr>
        <w:t>parametrik</w:t>
      </w:r>
      <w:proofErr w:type="spellEnd"/>
      <w:r w:rsidR="005D7DD6" w:rsidRPr="009227C8">
        <w:rPr>
          <w:rFonts w:ascii="Verdana" w:hAnsi="Verdana" w:cs="Times New Roman"/>
          <w:sz w:val="20"/>
          <w:szCs w:val="20"/>
        </w:rPr>
        <w:t xml:space="preserve"> uji Wilcoxon </w:t>
      </w:r>
      <w:proofErr w:type="spellStart"/>
      <w:r w:rsidR="005D7DD6" w:rsidRPr="009227C8">
        <w:rPr>
          <w:rFonts w:ascii="Verdana" w:hAnsi="Verdana" w:cs="Times New Roman"/>
          <w:sz w:val="20"/>
          <w:szCs w:val="20"/>
        </w:rPr>
        <w:t>untuk</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mengetahui</w:t>
      </w:r>
      <w:proofErr w:type="spellEnd"/>
      <w:r w:rsidR="005D7DD6" w:rsidRPr="009227C8">
        <w:rPr>
          <w:rFonts w:ascii="Verdana" w:hAnsi="Verdana" w:cs="Times New Roman"/>
          <w:sz w:val="20"/>
          <w:szCs w:val="20"/>
        </w:rPr>
        <w:t xml:space="preserve"> </w:t>
      </w:r>
      <w:proofErr w:type="spellStart"/>
      <w:r w:rsidR="005D7DD6" w:rsidRPr="009227C8">
        <w:rPr>
          <w:rFonts w:ascii="Verdana" w:hAnsi="Verdana" w:cs="Times New Roman"/>
          <w:sz w:val="20"/>
          <w:szCs w:val="20"/>
        </w:rPr>
        <w:t>pengaruh</w:t>
      </w:r>
      <w:proofErr w:type="spellEnd"/>
      <w:r w:rsidR="005D7DD6" w:rsidRPr="009227C8">
        <w:rPr>
          <w:rFonts w:ascii="Verdana" w:hAnsi="Verdana" w:cs="Times New Roman"/>
          <w:sz w:val="20"/>
          <w:szCs w:val="20"/>
        </w:rPr>
        <w:t xml:space="preserve"> </w:t>
      </w:r>
      <w:r w:rsidR="00470DF8" w:rsidRPr="009227C8">
        <w:rPr>
          <w:rFonts w:ascii="Verdana" w:hAnsi="Verdana" w:cs="Times New Roman"/>
          <w:sz w:val="20"/>
          <w:szCs w:val="20"/>
          <w:lang w:val="sv-SE"/>
        </w:rPr>
        <w:t>gerakan yoga gaya balasana (</w:t>
      </w:r>
      <w:r w:rsidR="00470DF8" w:rsidRPr="009227C8">
        <w:rPr>
          <w:rFonts w:ascii="Verdana" w:hAnsi="Verdana" w:cs="Times New Roman"/>
          <w:i/>
          <w:iCs/>
          <w:sz w:val="20"/>
          <w:szCs w:val="20"/>
          <w:lang w:val="sv-SE"/>
        </w:rPr>
        <w:t>child pose</w:t>
      </w:r>
      <w:r w:rsidR="00470DF8" w:rsidRPr="009227C8">
        <w:rPr>
          <w:rFonts w:ascii="Verdana" w:hAnsi="Verdana" w:cs="Times New Roman"/>
          <w:sz w:val="20"/>
          <w:szCs w:val="20"/>
          <w:lang w:val="sv-SE"/>
        </w:rPr>
        <w:t>)</w:t>
      </w:r>
      <w:r w:rsidR="00470DF8" w:rsidRPr="009227C8">
        <w:rPr>
          <w:rFonts w:ascii="Verdana" w:hAnsi="Verdana" w:cs="Times New Roman"/>
          <w:i/>
          <w:iCs/>
          <w:sz w:val="20"/>
          <w:szCs w:val="20"/>
          <w:lang w:val="sv-SE"/>
        </w:rPr>
        <w:t xml:space="preserve"> </w:t>
      </w:r>
      <w:r w:rsidR="00470DF8" w:rsidRPr="009227C8">
        <w:rPr>
          <w:rFonts w:ascii="Verdana" w:hAnsi="Verdana" w:cs="Times New Roman"/>
          <w:sz w:val="20"/>
          <w:szCs w:val="20"/>
          <w:lang w:val="sv-SE"/>
        </w:rPr>
        <w:t xml:space="preserve">dalam pengurangan </w:t>
      </w:r>
      <w:r w:rsidR="00470DF8" w:rsidRPr="009227C8">
        <w:rPr>
          <w:rFonts w:ascii="Verdana" w:hAnsi="Verdana" w:cs="Times New Roman"/>
          <w:i/>
          <w:iCs/>
          <w:sz w:val="20"/>
          <w:szCs w:val="20"/>
          <w:lang w:val="sv-SE"/>
        </w:rPr>
        <w:t>dismenorhoe</w:t>
      </w:r>
      <w:r w:rsidR="00470DF8">
        <w:rPr>
          <w:rFonts w:ascii="Verdana" w:hAnsi="Verdana" w:cs="Times New Roman"/>
          <w:sz w:val="20"/>
          <w:szCs w:val="20"/>
          <w:lang w:val="sv-SE"/>
        </w:rPr>
        <w:t xml:space="preserve"> </w:t>
      </w:r>
      <w:r w:rsidR="00470DF8" w:rsidRPr="009227C8">
        <w:rPr>
          <w:rFonts w:ascii="Verdana" w:hAnsi="Verdana" w:cs="Times New Roman"/>
          <w:sz w:val="20"/>
          <w:szCs w:val="20"/>
          <w:lang w:val="sv-SE"/>
        </w:rPr>
        <w:t>Pada Remaja Putri</w:t>
      </w:r>
      <w:r w:rsidR="00470DF8">
        <w:rPr>
          <w:rFonts w:ascii="Verdana" w:hAnsi="Verdana" w:cs="Times New Roman"/>
          <w:sz w:val="20"/>
          <w:szCs w:val="20"/>
          <w:lang w:val="sv-SE"/>
        </w:rPr>
        <w:t xml:space="preserve">. </w:t>
      </w:r>
      <w:r w:rsidR="00470DF8" w:rsidRPr="00CD2E25">
        <w:rPr>
          <w:rFonts w:ascii="Verdana" w:hAnsi="Verdana" w:cs="Times New Roman"/>
          <w:sz w:val="20"/>
          <w:szCs w:val="20"/>
          <w:lang w:val="fi-FI"/>
        </w:rPr>
        <w:t>Pemberian yoga balasana diberikan se</w:t>
      </w:r>
      <w:r w:rsidR="0012048A">
        <w:rPr>
          <w:rFonts w:ascii="Verdana" w:hAnsi="Verdana" w:cs="Times New Roman"/>
          <w:sz w:val="20"/>
          <w:szCs w:val="20"/>
          <w:lang w:val="fi-FI"/>
        </w:rPr>
        <w:t>banyak 2x intervensi</w:t>
      </w:r>
      <w:r w:rsidR="00470DF8" w:rsidRPr="00CD2E25">
        <w:rPr>
          <w:rFonts w:ascii="Verdana" w:hAnsi="Verdana" w:cs="Times New Roman"/>
          <w:sz w:val="20"/>
          <w:szCs w:val="20"/>
          <w:lang w:val="fi-FI"/>
        </w:rPr>
        <w:t xml:space="preserve"> dengan durasi 30 menit perhari. </w:t>
      </w:r>
      <w:r w:rsidR="00470DF8" w:rsidRPr="00470DF8">
        <w:rPr>
          <w:rFonts w:ascii="Verdana" w:hAnsi="Verdana" w:cs="Times New Roman"/>
          <w:sz w:val="20"/>
          <w:szCs w:val="20"/>
        </w:rPr>
        <w:t>D</w:t>
      </w:r>
      <w:r w:rsidR="00470DF8">
        <w:rPr>
          <w:rFonts w:ascii="Verdana" w:hAnsi="Verdana" w:cs="Times New Roman"/>
          <w:sz w:val="20"/>
          <w:szCs w:val="20"/>
        </w:rPr>
        <w:t xml:space="preserve">ata </w:t>
      </w:r>
      <w:proofErr w:type="spellStart"/>
      <w:r w:rsidR="00470DF8">
        <w:rPr>
          <w:rFonts w:ascii="Verdana" w:hAnsi="Verdana" w:cs="Times New Roman"/>
          <w:sz w:val="20"/>
          <w:szCs w:val="20"/>
        </w:rPr>
        <w:t>dalam</w:t>
      </w:r>
      <w:proofErr w:type="spellEnd"/>
      <w:r w:rsidR="00470DF8">
        <w:rPr>
          <w:rFonts w:ascii="Verdana" w:hAnsi="Verdana" w:cs="Times New Roman"/>
          <w:sz w:val="20"/>
          <w:szCs w:val="20"/>
        </w:rPr>
        <w:t xml:space="preserve"> </w:t>
      </w:r>
      <w:proofErr w:type="spellStart"/>
      <w:r w:rsidR="00470DF8">
        <w:rPr>
          <w:rFonts w:ascii="Verdana" w:hAnsi="Verdana" w:cs="Times New Roman"/>
          <w:sz w:val="20"/>
          <w:szCs w:val="20"/>
        </w:rPr>
        <w:t>penelitian</w:t>
      </w:r>
      <w:proofErr w:type="spellEnd"/>
      <w:r w:rsidR="00470DF8">
        <w:rPr>
          <w:rFonts w:ascii="Verdana" w:hAnsi="Verdana" w:cs="Times New Roman"/>
          <w:sz w:val="20"/>
          <w:szCs w:val="20"/>
        </w:rPr>
        <w:t xml:space="preserve"> </w:t>
      </w:r>
      <w:proofErr w:type="spellStart"/>
      <w:r w:rsidR="00470DF8">
        <w:rPr>
          <w:rFonts w:ascii="Verdana" w:hAnsi="Verdana" w:cs="Times New Roman"/>
          <w:sz w:val="20"/>
          <w:szCs w:val="20"/>
        </w:rPr>
        <w:t>ini</w:t>
      </w:r>
      <w:proofErr w:type="spellEnd"/>
      <w:r w:rsidR="00470DF8">
        <w:rPr>
          <w:rFonts w:ascii="Verdana" w:hAnsi="Verdana" w:cs="Times New Roman"/>
          <w:sz w:val="20"/>
          <w:szCs w:val="20"/>
        </w:rPr>
        <w:t xml:space="preserve"> </w:t>
      </w:r>
      <w:proofErr w:type="spellStart"/>
      <w:r w:rsidR="00470DF8">
        <w:rPr>
          <w:rFonts w:ascii="Verdana" w:hAnsi="Verdana" w:cs="Times New Roman"/>
          <w:sz w:val="20"/>
          <w:szCs w:val="20"/>
        </w:rPr>
        <w:t>adalah</w:t>
      </w:r>
      <w:proofErr w:type="spellEnd"/>
      <w:r w:rsidR="00470DF8">
        <w:rPr>
          <w:rFonts w:ascii="Verdana" w:hAnsi="Verdana" w:cs="Times New Roman"/>
          <w:sz w:val="20"/>
          <w:szCs w:val="20"/>
        </w:rPr>
        <w:t xml:space="preserve"> </w:t>
      </w:r>
      <w:r w:rsidR="00470DF8" w:rsidRPr="00470DF8">
        <w:rPr>
          <w:rFonts w:ascii="Verdana" w:hAnsi="Verdana" w:cs="Times New Roman"/>
          <w:sz w:val="20"/>
          <w:szCs w:val="20"/>
        </w:rPr>
        <w:t xml:space="preserve">data primer yang </w:t>
      </w:r>
      <w:proofErr w:type="spellStart"/>
      <w:r w:rsidR="00470DF8" w:rsidRPr="00470DF8">
        <w:rPr>
          <w:rFonts w:ascii="Verdana" w:hAnsi="Verdana" w:cs="Times New Roman"/>
          <w:sz w:val="20"/>
          <w:szCs w:val="20"/>
        </w:rPr>
        <w:t>didapatkan</w:t>
      </w:r>
      <w:proofErr w:type="spellEnd"/>
      <w:r w:rsidR="00470DF8" w:rsidRPr="00470DF8">
        <w:rPr>
          <w:rFonts w:ascii="Verdana" w:hAnsi="Verdana" w:cs="Times New Roman"/>
          <w:sz w:val="20"/>
          <w:szCs w:val="20"/>
        </w:rPr>
        <w:t xml:space="preserve"> </w:t>
      </w:r>
      <w:proofErr w:type="spellStart"/>
      <w:r w:rsidR="00470DF8" w:rsidRPr="00470DF8">
        <w:rPr>
          <w:rFonts w:ascii="Verdana" w:hAnsi="Verdana" w:cs="Times New Roman"/>
          <w:sz w:val="20"/>
          <w:szCs w:val="20"/>
        </w:rPr>
        <w:t>langsung</w:t>
      </w:r>
      <w:proofErr w:type="spellEnd"/>
      <w:r w:rsidR="00470DF8" w:rsidRPr="00470DF8">
        <w:rPr>
          <w:rFonts w:ascii="Verdana" w:hAnsi="Verdana" w:cs="Times New Roman"/>
          <w:sz w:val="20"/>
          <w:szCs w:val="20"/>
        </w:rPr>
        <w:t xml:space="preserve"> </w:t>
      </w:r>
      <w:proofErr w:type="spellStart"/>
      <w:r w:rsidR="00470DF8" w:rsidRPr="00470DF8">
        <w:rPr>
          <w:rFonts w:ascii="Verdana" w:hAnsi="Verdana" w:cs="Times New Roman"/>
          <w:sz w:val="20"/>
          <w:szCs w:val="20"/>
        </w:rPr>
        <w:t>dari</w:t>
      </w:r>
      <w:proofErr w:type="spellEnd"/>
      <w:r w:rsidR="00470DF8" w:rsidRPr="00470DF8">
        <w:rPr>
          <w:rFonts w:ascii="Verdana" w:hAnsi="Verdana" w:cs="Times New Roman"/>
          <w:sz w:val="20"/>
          <w:szCs w:val="20"/>
        </w:rPr>
        <w:t xml:space="preserve"> </w:t>
      </w:r>
      <w:proofErr w:type="spellStart"/>
      <w:r w:rsidR="00470DF8" w:rsidRPr="00470DF8">
        <w:rPr>
          <w:rFonts w:ascii="Verdana" w:hAnsi="Verdana" w:cs="Times New Roman"/>
          <w:sz w:val="20"/>
          <w:szCs w:val="20"/>
        </w:rPr>
        <w:t>responden</w:t>
      </w:r>
      <w:proofErr w:type="spellEnd"/>
      <w:r w:rsidR="00470DF8" w:rsidRPr="00470DF8">
        <w:rPr>
          <w:rFonts w:ascii="Verdana" w:hAnsi="Verdana" w:cs="Times New Roman"/>
          <w:sz w:val="20"/>
          <w:szCs w:val="20"/>
        </w:rPr>
        <w:t xml:space="preserve">. </w:t>
      </w:r>
      <w:r w:rsidR="00470DF8" w:rsidRPr="00CD2E25">
        <w:rPr>
          <w:rFonts w:ascii="Verdana" w:hAnsi="Verdana" w:cs="Times New Roman"/>
          <w:sz w:val="20"/>
          <w:szCs w:val="20"/>
          <w:lang w:val="fi-FI"/>
        </w:rPr>
        <w:t>Data diperoleh melalui lembar observasi skala nyeri dan pengisian kuesioner. Pre-test diberikan pada hari pertama menstruasi dan post-test diberikan 30 menit setelah pemberian intervensi terakhir.</w:t>
      </w:r>
      <w:bookmarkEnd w:id="2"/>
      <w:r w:rsidR="00C81F1F" w:rsidRPr="00CD2E25">
        <w:rPr>
          <w:rFonts w:ascii="Verdana" w:eastAsia="Verdana" w:hAnsi="Verdana" w:cs="Verdana"/>
          <w:sz w:val="20"/>
          <w:szCs w:val="20"/>
          <w:lang w:val="fi-FI"/>
        </w:rPr>
        <w:t xml:space="preserve"> </w:t>
      </w:r>
    </w:p>
    <w:p w14:paraId="37CC120C" w14:textId="77777777" w:rsidR="00415618" w:rsidRPr="00CD2E25" w:rsidRDefault="00415618">
      <w:pPr>
        <w:spacing w:after="0" w:line="240" w:lineRule="auto"/>
        <w:jc w:val="both"/>
        <w:rPr>
          <w:rFonts w:ascii="Verdana" w:eastAsia="Verdana" w:hAnsi="Verdana" w:cs="Verdana"/>
          <w:sz w:val="20"/>
          <w:szCs w:val="20"/>
          <w:lang w:val="fi-FI"/>
        </w:rPr>
      </w:pPr>
    </w:p>
    <w:p w14:paraId="2ADD221D" w14:textId="77777777" w:rsidR="00415618" w:rsidRDefault="00C81F1F">
      <w:pPr>
        <w:spacing w:after="0" w:line="240" w:lineRule="auto"/>
        <w:jc w:val="both"/>
        <w:rPr>
          <w:rFonts w:ascii="Verdana" w:eastAsia="Verdana" w:hAnsi="Verdana" w:cs="Verdana"/>
          <w:b/>
          <w:sz w:val="20"/>
          <w:szCs w:val="20"/>
        </w:rPr>
      </w:pPr>
      <w:r>
        <w:rPr>
          <w:rFonts w:ascii="Verdana" w:eastAsia="Verdana" w:hAnsi="Verdana" w:cs="Verdana"/>
          <w:b/>
          <w:sz w:val="20"/>
          <w:szCs w:val="20"/>
        </w:rPr>
        <w:t>HASIL</w:t>
      </w:r>
    </w:p>
    <w:p w14:paraId="3387A431" w14:textId="5247ABA7" w:rsidR="00171897" w:rsidRDefault="00171897" w:rsidP="008E5160">
      <w:pPr>
        <w:pStyle w:val="DaftarParagraf"/>
        <w:numPr>
          <w:ilvl w:val="0"/>
          <w:numId w:val="3"/>
        </w:numPr>
        <w:spacing w:line="360" w:lineRule="auto"/>
        <w:ind w:left="284" w:hanging="284"/>
        <w:rPr>
          <w:rFonts w:ascii="Verdana" w:eastAsia="Verdana" w:hAnsi="Verdana" w:cs="Verdana"/>
          <w:b/>
          <w:sz w:val="20"/>
          <w:szCs w:val="20"/>
        </w:rPr>
      </w:pPr>
      <w:proofErr w:type="spellStart"/>
      <w:r>
        <w:rPr>
          <w:rFonts w:ascii="Verdana" w:eastAsia="Verdana" w:hAnsi="Verdana" w:cs="Verdana"/>
          <w:b/>
          <w:sz w:val="20"/>
          <w:szCs w:val="20"/>
        </w:rPr>
        <w:t>Analisis</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Univariabel</w:t>
      </w:r>
      <w:proofErr w:type="spellEnd"/>
    </w:p>
    <w:p w14:paraId="40890219" w14:textId="31CED712" w:rsidR="008E5160" w:rsidRDefault="00470DF8" w:rsidP="00171897">
      <w:pPr>
        <w:pStyle w:val="DaftarParagraf"/>
        <w:numPr>
          <w:ilvl w:val="0"/>
          <w:numId w:val="8"/>
        </w:numPr>
        <w:spacing w:line="360" w:lineRule="auto"/>
        <w:rPr>
          <w:rFonts w:ascii="Verdana" w:eastAsia="Verdana" w:hAnsi="Verdana" w:cs="Verdana"/>
          <w:b/>
          <w:sz w:val="20"/>
          <w:szCs w:val="20"/>
        </w:rPr>
      </w:pPr>
      <w:proofErr w:type="spellStart"/>
      <w:r w:rsidRPr="00470DF8">
        <w:rPr>
          <w:rFonts w:ascii="Verdana" w:eastAsia="Verdana" w:hAnsi="Verdana" w:cs="Verdana"/>
          <w:b/>
          <w:sz w:val="20"/>
          <w:szCs w:val="20"/>
        </w:rPr>
        <w:t>Karakteristik</w:t>
      </w:r>
      <w:proofErr w:type="spellEnd"/>
      <w:r w:rsidRPr="00470DF8">
        <w:rPr>
          <w:rFonts w:ascii="Verdana" w:eastAsia="Verdana" w:hAnsi="Verdana" w:cs="Verdana"/>
          <w:b/>
          <w:sz w:val="20"/>
          <w:szCs w:val="20"/>
        </w:rPr>
        <w:t xml:space="preserve"> </w:t>
      </w:r>
      <w:proofErr w:type="spellStart"/>
      <w:r w:rsidRPr="00470DF8">
        <w:rPr>
          <w:rFonts w:ascii="Verdana" w:eastAsia="Verdana" w:hAnsi="Verdana" w:cs="Verdana"/>
          <w:b/>
          <w:sz w:val="20"/>
          <w:szCs w:val="20"/>
        </w:rPr>
        <w:t>Responden</w:t>
      </w:r>
      <w:proofErr w:type="spellEnd"/>
    </w:p>
    <w:p w14:paraId="6294B934" w14:textId="7AEF00E2" w:rsidR="008E5160" w:rsidRPr="00C94CE9" w:rsidRDefault="008E5160" w:rsidP="008E5160">
      <w:pPr>
        <w:pStyle w:val="DaftarParagraf"/>
        <w:ind w:left="284"/>
        <w:jc w:val="both"/>
        <w:rPr>
          <w:rFonts w:ascii="Verdana" w:eastAsia="Verdana" w:hAnsi="Verdana" w:cs="Verdana"/>
          <w:b/>
          <w:sz w:val="20"/>
          <w:szCs w:val="20"/>
        </w:rPr>
      </w:pPr>
      <w:proofErr w:type="spellStart"/>
      <w:r w:rsidRPr="00C94CE9">
        <w:rPr>
          <w:rStyle w:val="mediumtext"/>
          <w:rFonts w:ascii="Verdana" w:hAnsi="Verdana"/>
          <w:sz w:val="20"/>
          <w:szCs w:val="20"/>
          <w:shd w:val="clear" w:color="auto" w:fill="FFFFFF"/>
        </w:rPr>
        <w:t>Berikut</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ini</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adalah</w:t>
      </w:r>
      <w:proofErr w:type="spellEnd"/>
      <w:r w:rsidRPr="00C94CE9">
        <w:rPr>
          <w:rStyle w:val="mediumtext"/>
          <w:rFonts w:ascii="Verdana" w:hAnsi="Verdana"/>
          <w:sz w:val="20"/>
          <w:szCs w:val="20"/>
          <w:shd w:val="clear" w:color="auto" w:fill="FFFFFF"/>
        </w:rPr>
        <w:t xml:space="preserve"> data </w:t>
      </w:r>
      <w:proofErr w:type="spellStart"/>
      <w:r w:rsidRPr="00C94CE9">
        <w:rPr>
          <w:rStyle w:val="mediumtext"/>
          <w:rFonts w:ascii="Verdana" w:hAnsi="Verdana"/>
          <w:sz w:val="20"/>
          <w:szCs w:val="20"/>
          <w:shd w:val="clear" w:color="auto" w:fill="FFFFFF"/>
        </w:rPr>
        <w:t>univariabel</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hasil</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penelitian</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berdasarkan</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karakteristik</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responden</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yaitu</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umur</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usia</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pertama</w:t>
      </w:r>
      <w:proofErr w:type="spellEnd"/>
      <w:r w:rsidRPr="00C94CE9">
        <w:rPr>
          <w:rStyle w:val="mediumtext"/>
          <w:rFonts w:ascii="Verdana" w:hAnsi="Verdana"/>
          <w:sz w:val="20"/>
          <w:szCs w:val="20"/>
          <w:shd w:val="clear" w:color="auto" w:fill="FFFFFF"/>
        </w:rPr>
        <w:t xml:space="preserve"> kali </w:t>
      </w:r>
      <w:proofErr w:type="spellStart"/>
      <w:r w:rsidRPr="00C94CE9">
        <w:rPr>
          <w:rStyle w:val="mediumtext"/>
          <w:rFonts w:ascii="Verdana" w:hAnsi="Verdana"/>
          <w:sz w:val="20"/>
          <w:szCs w:val="20"/>
          <w:shd w:val="clear" w:color="auto" w:fill="FFFFFF"/>
        </w:rPr>
        <w:t>mengalami</w:t>
      </w:r>
      <w:proofErr w:type="spellEnd"/>
      <w:r w:rsidRPr="00C94CE9">
        <w:rPr>
          <w:rStyle w:val="mediumtext"/>
          <w:rFonts w:ascii="Verdana" w:hAnsi="Verdana"/>
          <w:sz w:val="20"/>
          <w:szCs w:val="20"/>
          <w:shd w:val="clear" w:color="auto" w:fill="FFFFFF"/>
        </w:rPr>
        <w:t xml:space="preserve"> </w:t>
      </w:r>
      <w:proofErr w:type="spellStart"/>
      <w:r w:rsidRPr="00C94CE9">
        <w:rPr>
          <w:rStyle w:val="mediumtext"/>
          <w:rFonts w:ascii="Verdana" w:hAnsi="Verdana"/>
          <w:sz w:val="20"/>
          <w:szCs w:val="20"/>
          <w:shd w:val="clear" w:color="auto" w:fill="FFFFFF"/>
        </w:rPr>
        <w:t>menstruasi</w:t>
      </w:r>
      <w:proofErr w:type="spellEnd"/>
      <w:r w:rsidRPr="00C94CE9">
        <w:rPr>
          <w:rStyle w:val="mediumtext"/>
          <w:rFonts w:ascii="Verdana" w:hAnsi="Verdana"/>
          <w:sz w:val="20"/>
          <w:szCs w:val="20"/>
          <w:shd w:val="clear" w:color="auto" w:fill="FFFFFF"/>
        </w:rPr>
        <w:t>,</w:t>
      </w:r>
      <w:r w:rsidRPr="00C94CE9">
        <w:rPr>
          <w:rStyle w:val="mediumtext"/>
          <w:rFonts w:ascii="Verdana" w:hAnsi="Verdana"/>
          <w:sz w:val="20"/>
          <w:szCs w:val="20"/>
          <w:lang w:val="sv-SE"/>
        </w:rPr>
        <w:t xml:space="preserve"> siklus menstruasi, </w:t>
      </w:r>
      <w:r w:rsidRPr="00C94CE9">
        <w:rPr>
          <w:rFonts w:ascii="Verdana" w:hAnsi="Verdana" w:cs="Gisha"/>
          <w:bCs/>
          <w:color w:val="000000"/>
          <w:sz w:val="20"/>
          <w:szCs w:val="20"/>
          <w:lang w:val="en-ID"/>
        </w:rPr>
        <w:t xml:space="preserve">Lama </w:t>
      </w:r>
      <w:proofErr w:type="spellStart"/>
      <w:r w:rsidRPr="00C94CE9">
        <w:rPr>
          <w:rFonts w:ascii="Verdana" w:hAnsi="Verdana" w:cs="Gisha"/>
          <w:bCs/>
          <w:color w:val="000000"/>
          <w:sz w:val="20"/>
          <w:szCs w:val="20"/>
          <w:lang w:val="en-ID"/>
        </w:rPr>
        <w:t>jarak</w:t>
      </w:r>
      <w:proofErr w:type="spellEnd"/>
      <w:r w:rsidRPr="00C94CE9">
        <w:rPr>
          <w:rFonts w:ascii="Verdana" w:hAnsi="Verdana" w:cs="Gisha"/>
          <w:bCs/>
          <w:color w:val="000000"/>
          <w:sz w:val="20"/>
          <w:szCs w:val="20"/>
          <w:lang w:val="en-ID"/>
        </w:rPr>
        <w:t xml:space="preserve"> (</w:t>
      </w:r>
      <w:proofErr w:type="spellStart"/>
      <w:r w:rsidRPr="00C94CE9">
        <w:rPr>
          <w:rFonts w:ascii="Verdana" w:hAnsi="Verdana" w:cs="Gisha"/>
          <w:bCs/>
          <w:color w:val="000000"/>
          <w:sz w:val="20"/>
          <w:szCs w:val="20"/>
          <w:lang w:val="en-ID"/>
        </w:rPr>
        <w:t>hari</w:t>
      </w:r>
      <w:proofErr w:type="spellEnd"/>
      <w:r w:rsidRPr="00C94CE9">
        <w:rPr>
          <w:rFonts w:ascii="Verdana" w:hAnsi="Verdana" w:cs="Gisha"/>
          <w:bCs/>
          <w:color w:val="000000"/>
          <w:sz w:val="20"/>
          <w:szCs w:val="20"/>
          <w:lang w:val="en-ID"/>
        </w:rPr>
        <w:t xml:space="preserve">) </w:t>
      </w:r>
      <w:proofErr w:type="spellStart"/>
      <w:r w:rsidRPr="00C94CE9">
        <w:rPr>
          <w:rFonts w:ascii="Verdana" w:hAnsi="Verdana" w:cs="Gisha"/>
          <w:bCs/>
          <w:color w:val="000000"/>
          <w:sz w:val="20"/>
          <w:szCs w:val="20"/>
          <w:lang w:val="en-ID"/>
        </w:rPr>
        <w:t>antara</w:t>
      </w:r>
      <w:proofErr w:type="spellEnd"/>
      <w:r w:rsidRPr="00C94CE9">
        <w:rPr>
          <w:rFonts w:ascii="Verdana" w:hAnsi="Verdana" w:cs="Gisha"/>
          <w:bCs/>
          <w:color w:val="000000"/>
          <w:sz w:val="20"/>
          <w:szCs w:val="20"/>
          <w:lang w:val="en-ID"/>
        </w:rPr>
        <w:t xml:space="preserve"> </w:t>
      </w:r>
      <w:proofErr w:type="spellStart"/>
      <w:r w:rsidRPr="00C94CE9">
        <w:rPr>
          <w:rFonts w:ascii="Verdana" w:hAnsi="Verdana" w:cs="Gisha"/>
          <w:bCs/>
          <w:color w:val="000000"/>
          <w:sz w:val="20"/>
          <w:szCs w:val="20"/>
          <w:lang w:val="en-ID"/>
        </w:rPr>
        <w:t>menstruasi</w:t>
      </w:r>
      <w:proofErr w:type="spellEnd"/>
      <w:r w:rsidRPr="00C94CE9">
        <w:rPr>
          <w:rFonts w:ascii="Verdana" w:hAnsi="Verdana" w:cs="Gisha"/>
          <w:bCs/>
          <w:color w:val="000000"/>
          <w:sz w:val="20"/>
          <w:szCs w:val="20"/>
          <w:lang w:val="en-ID"/>
        </w:rPr>
        <w:t xml:space="preserve"> </w:t>
      </w:r>
      <w:proofErr w:type="spellStart"/>
      <w:r w:rsidRPr="00C94CE9">
        <w:rPr>
          <w:rFonts w:ascii="Verdana" w:hAnsi="Verdana" w:cs="Gisha"/>
          <w:bCs/>
          <w:color w:val="000000"/>
          <w:sz w:val="20"/>
          <w:szCs w:val="20"/>
          <w:lang w:val="en-ID"/>
        </w:rPr>
        <w:t>pertama</w:t>
      </w:r>
      <w:proofErr w:type="spellEnd"/>
      <w:r w:rsidRPr="00C94CE9">
        <w:rPr>
          <w:rFonts w:ascii="Verdana" w:hAnsi="Verdana" w:cs="Gisha"/>
          <w:bCs/>
          <w:color w:val="000000"/>
          <w:sz w:val="20"/>
          <w:szCs w:val="20"/>
          <w:lang w:val="en-ID"/>
        </w:rPr>
        <w:t xml:space="preserve"> dan </w:t>
      </w:r>
      <w:proofErr w:type="spellStart"/>
      <w:r w:rsidRPr="00C94CE9">
        <w:rPr>
          <w:rFonts w:ascii="Verdana" w:hAnsi="Verdana" w:cs="Gisha"/>
          <w:bCs/>
          <w:color w:val="000000"/>
          <w:sz w:val="20"/>
          <w:szCs w:val="20"/>
          <w:lang w:val="en-ID"/>
        </w:rPr>
        <w:t>selanjutnya</w:t>
      </w:r>
      <w:proofErr w:type="spellEnd"/>
      <w:r w:rsidRPr="00C94CE9">
        <w:rPr>
          <w:rFonts w:ascii="Verdana" w:hAnsi="Verdana" w:cs="Gisha"/>
          <w:bCs/>
          <w:color w:val="000000"/>
          <w:sz w:val="20"/>
          <w:szCs w:val="20"/>
          <w:lang w:val="en-ID"/>
        </w:rPr>
        <w:t xml:space="preserve">, </w:t>
      </w:r>
      <w:r w:rsidRPr="00C94CE9">
        <w:rPr>
          <w:rFonts w:ascii="Verdana" w:hAnsi="Verdana"/>
          <w:sz w:val="20"/>
          <w:szCs w:val="20"/>
        </w:rPr>
        <w:t xml:space="preserve">Lama </w:t>
      </w:r>
      <w:proofErr w:type="spellStart"/>
      <w:r w:rsidRPr="00C94CE9">
        <w:rPr>
          <w:rFonts w:ascii="Verdana" w:hAnsi="Verdana"/>
          <w:sz w:val="20"/>
          <w:szCs w:val="20"/>
        </w:rPr>
        <w:t>dismenore</w:t>
      </w:r>
      <w:proofErr w:type="spellEnd"/>
      <w:r w:rsidRPr="00C94CE9">
        <w:rPr>
          <w:rFonts w:ascii="Verdana" w:hAnsi="Verdana"/>
          <w:sz w:val="20"/>
          <w:szCs w:val="20"/>
        </w:rPr>
        <w:t xml:space="preserve">, dan lama </w:t>
      </w:r>
      <w:proofErr w:type="spellStart"/>
      <w:r w:rsidRPr="00C94CE9">
        <w:rPr>
          <w:rFonts w:ascii="Verdana" w:hAnsi="Verdana"/>
          <w:sz w:val="20"/>
          <w:szCs w:val="20"/>
        </w:rPr>
        <w:t>menstruasi</w:t>
      </w:r>
      <w:proofErr w:type="spellEnd"/>
      <w:r w:rsidRPr="00C94CE9">
        <w:rPr>
          <w:rFonts w:ascii="Verdana" w:hAnsi="Verdana"/>
          <w:sz w:val="20"/>
          <w:szCs w:val="20"/>
        </w:rPr>
        <w:t>.</w:t>
      </w:r>
    </w:p>
    <w:p w14:paraId="2270C7F3" w14:textId="77777777" w:rsidR="008E5160" w:rsidRPr="00C94CE9" w:rsidRDefault="008E5160" w:rsidP="008E5160">
      <w:pPr>
        <w:spacing w:after="0"/>
        <w:jc w:val="center"/>
        <w:rPr>
          <w:rFonts w:ascii="Verdana" w:hAnsi="Verdana"/>
          <w:b/>
          <w:sz w:val="18"/>
          <w:szCs w:val="18"/>
          <w:lang w:val="id-ID"/>
        </w:rPr>
      </w:pPr>
      <w:r w:rsidRPr="00C94CE9">
        <w:rPr>
          <w:rFonts w:ascii="Verdana" w:hAnsi="Verdana"/>
          <w:b/>
          <w:sz w:val="18"/>
          <w:szCs w:val="18"/>
          <w:lang w:val="sv-SE"/>
        </w:rPr>
        <w:t>TABEL</w:t>
      </w:r>
      <w:r w:rsidRPr="00C94CE9">
        <w:rPr>
          <w:rFonts w:ascii="Verdana" w:hAnsi="Verdana"/>
          <w:b/>
          <w:sz w:val="18"/>
          <w:szCs w:val="18"/>
          <w:lang w:val="id-ID"/>
        </w:rPr>
        <w:t xml:space="preserve"> 1</w:t>
      </w:r>
    </w:p>
    <w:p w14:paraId="5BB3866C" w14:textId="77777777" w:rsidR="008E5160" w:rsidRPr="00C94CE9" w:rsidRDefault="008E5160" w:rsidP="008E5160">
      <w:pPr>
        <w:spacing w:after="0"/>
        <w:jc w:val="center"/>
        <w:rPr>
          <w:rFonts w:ascii="Verdana" w:hAnsi="Verdana"/>
          <w:b/>
          <w:sz w:val="18"/>
          <w:szCs w:val="18"/>
          <w:lang w:val="sv-SE"/>
        </w:rPr>
      </w:pPr>
      <w:r w:rsidRPr="00C94CE9">
        <w:rPr>
          <w:rFonts w:ascii="Verdana" w:hAnsi="Verdana"/>
          <w:b/>
          <w:sz w:val="18"/>
          <w:szCs w:val="18"/>
          <w:lang w:val="sv-SE"/>
        </w:rPr>
        <w:t>Distribusi Frekuensi Karakteristik Responden</w:t>
      </w:r>
    </w:p>
    <w:tbl>
      <w:tblPr>
        <w:tblpPr w:leftFromText="180" w:rightFromText="180" w:vertAnchor="text" w:horzAnchor="margin" w:tblpX="284" w:tblpY="33"/>
        <w:tblW w:w="694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09"/>
        <w:gridCol w:w="1418"/>
        <w:gridCol w:w="1417"/>
        <w:gridCol w:w="1559"/>
        <w:gridCol w:w="1843"/>
      </w:tblGrid>
      <w:tr w:rsidR="008E5160" w:rsidRPr="00C94CE9" w14:paraId="5906CB7E" w14:textId="77777777" w:rsidTr="008E5160">
        <w:tc>
          <w:tcPr>
            <w:tcW w:w="709" w:type="dxa"/>
            <w:tcBorders>
              <w:bottom w:val="single" w:sz="4" w:space="0" w:color="auto"/>
            </w:tcBorders>
          </w:tcPr>
          <w:p w14:paraId="1E28A925" w14:textId="77777777" w:rsidR="008E5160" w:rsidRPr="00C94CE9" w:rsidRDefault="008E5160" w:rsidP="008E5160">
            <w:pPr>
              <w:pStyle w:val="IEEETableCell"/>
              <w:jc w:val="center"/>
              <w:rPr>
                <w:rFonts w:ascii="Verdana" w:hAnsi="Verdana"/>
                <w:b/>
                <w:szCs w:val="18"/>
              </w:rPr>
            </w:pPr>
            <w:r w:rsidRPr="00C94CE9">
              <w:rPr>
                <w:rFonts w:ascii="Verdana" w:hAnsi="Verdana"/>
                <w:b/>
                <w:szCs w:val="18"/>
              </w:rPr>
              <w:t>No</w:t>
            </w:r>
          </w:p>
        </w:tc>
        <w:tc>
          <w:tcPr>
            <w:tcW w:w="1418" w:type="dxa"/>
            <w:tcBorders>
              <w:bottom w:val="single" w:sz="4" w:space="0" w:color="auto"/>
            </w:tcBorders>
          </w:tcPr>
          <w:p w14:paraId="18EDA62B" w14:textId="77777777" w:rsidR="008E5160" w:rsidRPr="00C94CE9" w:rsidRDefault="008E5160" w:rsidP="008E5160">
            <w:pPr>
              <w:pStyle w:val="IEEETableCell"/>
              <w:jc w:val="center"/>
              <w:rPr>
                <w:rFonts w:ascii="Verdana" w:hAnsi="Verdana"/>
                <w:b/>
                <w:szCs w:val="18"/>
              </w:rPr>
            </w:pPr>
            <w:proofErr w:type="spellStart"/>
            <w:r w:rsidRPr="00C94CE9">
              <w:rPr>
                <w:rFonts w:ascii="Verdana" w:hAnsi="Verdana"/>
                <w:b/>
                <w:szCs w:val="18"/>
              </w:rPr>
              <w:t>Variabel</w:t>
            </w:r>
            <w:proofErr w:type="spellEnd"/>
          </w:p>
        </w:tc>
        <w:tc>
          <w:tcPr>
            <w:tcW w:w="1417" w:type="dxa"/>
            <w:tcBorders>
              <w:bottom w:val="single" w:sz="4" w:space="0" w:color="auto"/>
            </w:tcBorders>
          </w:tcPr>
          <w:p w14:paraId="700C7C29" w14:textId="77777777" w:rsidR="008E5160" w:rsidRPr="00C94CE9" w:rsidRDefault="008E5160" w:rsidP="008E5160">
            <w:pPr>
              <w:pStyle w:val="IEEETableCell"/>
              <w:jc w:val="center"/>
              <w:rPr>
                <w:rFonts w:ascii="Verdana" w:hAnsi="Verdana"/>
                <w:b/>
                <w:szCs w:val="18"/>
              </w:rPr>
            </w:pPr>
            <w:proofErr w:type="spellStart"/>
            <w:r w:rsidRPr="00C94CE9">
              <w:rPr>
                <w:rFonts w:ascii="Verdana" w:hAnsi="Verdana"/>
                <w:b/>
                <w:szCs w:val="18"/>
              </w:rPr>
              <w:t>Kategori</w:t>
            </w:r>
            <w:proofErr w:type="spellEnd"/>
          </w:p>
        </w:tc>
        <w:tc>
          <w:tcPr>
            <w:tcW w:w="1559" w:type="dxa"/>
            <w:tcBorders>
              <w:bottom w:val="single" w:sz="4" w:space="0" w:color="auto"/>
            </w:tcBorders>
          </w:tcPr>
          <w:p w14:paraId="2A04281B" w14:textId="77777777" w:rsidR="008E5160" w:rsidRPr="00C94CE9" w:rsidRDefault="008E5160" w:rsidP="008E5160">
            <w:pPr>
              <w:pStyle w:val="IEEETableCell"/>
              <w:jc w:val="center"/>
              <w:rPr>
                <w:rFonts w:ascii="Verdana" w:hAnsi="Verdana"/>
                <w:b/>
                <w:szCs w:val="18"/>
              </w:rPr>
            </w:pPr>
            <w:proofErr w:type="spellStart"/>
            <w:r w:rsidRPr="00C94CE9">
              <w:rPr>
                <w:rFonts w:ascii="Verdana" w:hAnsi="Verdana"/>
                <w:b/>
                <w:szCs w:val="18"/>
              </w:rPr>
              <w:t>Frekuensi</w:t>
            </w:r>
            <w:proofErr w:type="spellEnd"/>
          </w:p>
        </w:tc>
        <w:tc>
          <w:tcPr>
            <w:tcW w:w="1843" w:type="dxa"/>
            <w:tcBorders>
              <w:bottom w:val="single" w:sz="4" w:space="0" w:color="auto"/>
            </w:tcBorders>
          </w:tcPr>
          <w:p w14:paraId="7C836D58" w14:textId="77777777" w:rsidR="008E5160" w:rsidRPr="00C94CE9" w:rsidRDefault="008E5160" w:rsidP="008E5160">
            <w:pPr>
              <w:pStyle w:val="IEEETableCell"/>
              <w:jc w:val="center"/>
              <w:rPr>
                <w:rFonts w:ascii="Verdana" w:hAnsi="Verdana"/>
                <w:b/>
                <w:szCs w:val="18"/>
              </w:rPr>
            </w:pPr>
            <w:proofErr w:type="spellStart"/>
            <w:r w:rsidRPr="00C94CE9">
              <w:rPr>
                <w:rFonts w:ascii="Verdana" w:hAnsi="Verdana"/>
                <w:b/>
                <w:szCs w:val="18"/>
              </w:rPr>
              <w:t>Presentase</w:t>
            </w:r>
            <w:proofErr w:type="spellEnd"/>
            <w:r w:rsidRPr="00C94CE9">
              <w:rPr>
                <w:rFonts w:ascii="Verdana" w:hAnsi="Verdana"/>
                <w:b/>
                <w:szCs w:val="18"/>
              </w:rPr>
              <w:t xml:space="preserve"> </w:t>
            </w:r>
          </w:p>
        </w:tc>
      </w:tr>
      <w:tr w:rsidR="008E5160" w:rsidRPr="00C94CE9" w14:paraId="15385F15" w14:textId="77777777" w:rsidTr="008E5160">
        <w:tc>
          <w:tcPr>
            <w:tcW w:w="709" w:type="dxa"/>
            <w:tcBorders>
              <w:top w:val="single" w:sz="4" w:space="0" w:color="auto"/>
              <w:bottom w:val="single" w:sz="4" w:space="0" w:color="auto"/>
            </w:tcBorders>
          </w:tcPr>
          <w:p w14:paraId="74B98ACB" w14:textId="77777777" w:rsidR="008E5160" w:rsidRPr="00C94CE9" w:rsidRDefault="008E5160" w:rsidP="008E5160">
            <w:pPr>
              <w:pStyle w:val="IEEETableCell"/>
              <w:jc w:val="center"/>
              <w:rPr>
                <w:rFonts w:ascii="Verdana" w:hAnsi="Verdana"/>
                <w:szCs w:val="18"/>
              </w:rPr>
            </w:pPr>
            <w:r w:rsidRPr="00C94CE9">
              <w:rPr>
                <w:rFonts w:ascii="Verdana" w:hAnsi="Verdana"/>
                <w:szCs w:val="18"/>
              </w:rPr>
              <w:t>1</w:t>
            </w:r>
          </w:p>
        </w:tc>
        <w:tc>
          <w:tcPr>
            <w:tcW w:w="1418" w:type="dxa"/>
            <w:tcBorders>
              <w:top w:val="single" w:sz="4" w:space="0" w:color="auto"/>
              <w:bottom w:val="single" w:sz="4" w:space="0" w:color="auto"/>
            </w:tcBorders>
          </w:tcPr>
          <w:p w14:paraId="0D0E8EC7" w14:textId="77777777" w:rsidR="008E5160" w:rsidRPr="00C94CE9" w:rsidRDefault="008E5160" w:rsidP="008E5160">
            <w:pPr>
              <w:pStyle w:val="IEEETableCell"/>
              <w:rPr>
                <w:rFonts w:ascii="Verdana" w:hAnsi="Verdana" w:cs="Gisha"/>
                <w:bCs/>
                <w:color w:val="000000"/>
                <w:szCs w:val="18"/>
                <w:lang w:val="en-ID"/>
              </w:rPr>
            </w:pPr>
            <w:proofErr w:type="spellStart"/>
            <w:r w:rsidRPr="00C94CE9">
              <w:rPr>
                <w:rFonts w:ascii="Verdana" w:hAnsi="Verdana" w:cs="Gisha"/>
                <w:bCs/>
                <w:color w:val="000000"/>
                <w:szCs w:val="18"/>
                <w:lang w:val="en-ID"/>
              </w:rPr>
              <w:t>Usia</w:t>
            </w:r>
            <w:proofErr w:type="spellEnd"/>
            <w:r w:rsidRPr="00C94CE9">
              <w:rPr>
                <w:rFonts w:ascii="Verdana" w:hAnsi="Verdana" w:cs="Gisha"/>
                <w:bCs/>
                <w:color w:val="000000"/>
                <w:szCs w:val="18"/>
                <w:lang w:val="en-ID"/>
              </w:rPr>
              <w:t xml:space="preserve"> </w:t>
            </w:r>
          </w:p>
        </w:tc>
        <w:tc>
          <w:tcPr>
            <w:tcW w:w="1417" w:type="dxa"/>
            <w:tcBorders>
              <w:top w:val="single" w:sz="4" w:space="0" w:color="auto"/>
              <w:bottom w:val="single" w:sz="4" w:space="0" w:color="auto"/>
            </w:tcBorders>
          </w:tcPr>
          <w:p w14:paraId="028813AE" w14:textId="17011EE2" w:rsidR="008E5160" w:rsidRPr="00C94CE9" w:rsidRDefault="008E5160" w:rsidP="008E5160">
            <w:pPr>
              <w:pStyle w:val="IEEETableCell"/>
              <w:jc w:val="center"/>
              <w:rPr>
                <w:rFonts w:ascii="Verdana" w:hAnsi="Verdana" w:cs="Gisha"/>
                <w:szCs w:val="18"/>
              </w:rPr>
            </w:pPr>
            <w:r w:rsidRPr="00C94CE9">
              <w:rPr>
                <w:rFonts w:ascii="Verdana" w:hAnsi="Verdana" w:cs="Gisha"/>
                <w:szCs w:val="18"/>
              </w:rPr>
              <w:t xml:space="preserve">16 </w:t>
            </w:r>
            <w:proofErr w:type="spellStart"/>
            <w:r w:rsidRPr="00C94CE9">
              <w:rPr>
                <w:rFonts w:ascii="Verdana" w:hAnsi="Verdana" w:cs="Gisha"/>
                <w:szCs w:val="18"/>
              </w:rPr>
              <w:t>Tahun</w:t>
            </w:r>
            <w:proofErr w:type="spellEnd"/>
          </w:p>
          <w:p w14:paraId="3967B435" w14:textId="0DDBAF1E" w:rsidR="008E5160" w:rsidRPr="00C94CE9" w:rsidRDefault="008E5160" w:rsidP="008E5160">
            <w:pPr>
              <w:pStyle w:val="IEEETableCell"/>
              <w:jc w:val="center"/>
              <w:rPr>
                <w:rFonts w:ascii="Verdana" w:hAnsi="Verdana" w:cs="Gisha"/>
                <w:szCs w:val="18"/>
              </w:rPr>
            </w:pPr>
            <w:r w:rsidRPr="00C94CE9">
              <w:rPr>
                <w:rFonts w:ascii="Verdana" w:hAnsi="Verdana" w:cs="Gisha"/>
                <w:szCs w:val="18"/>
              </w:rPr>
              <w:t xml:space="preserve">17 </w:t>
            </w:r>
            <w:proofErr w:type="spellStart"/>
            <w:r w:rsidRPr="00C94CE9">
              <w:rPr>
                <w:rFonts w:ascii="Verdana" w:hAnsi="Verdana" w:cs="Gisha"/>
                <w:szCs w:val="18"/>
              </w:rPr>
              <w:t>Tahun</w:t>
            </w:r>
            <w:proofErr w:type="spellEnd"/>
          </w:p>
          <w:p w14:paraId="73B4EF8D" w14:textId="50DC4C95" w:rsidR="008E5160" w:rsidRPr="00C94CE9" w:rsidRDefault="008E5160" w:rsidP="008E5160">
            <w:pPr>
              <w:pStyle w:val="IEEETableCell"/>
              <w:jc w:val="center"/>
              <w:rPr>
                <w:rFonts w:ascii="Verdana" w:hAnsi="Verdana" w:cs="Gisha"/>
                <w:szCs w:val="18"/>
              </w:rPr>
            </w:pPr>
            <w:r w:rsidRPr="00C94CE9">
              <w:rPr>
                <w:rFonts w:ascii="Verdana" w:hAnsi="Verdana" w:cs="Gisha"/>
                <w:szCs w:val="18"/>
              </w:rPr>
              <w:t xml:space="preserve">18 </w:t>
            </w:r>
            <w:proofErr w:type="spellStart"/>
            <w:r w:rsidRPr="00C94CE9">
              <w:rPr>
                <w:rFonts w:ascii="Verdana" w:hAnsi="Verdana" w:cs="Gisha"/>
                <w:szCs w:val="18"/>
              </w:rPr>
              <w:t>Tahun</w:t>
            </w:r>
            <w:proofErr w:type="spellEnd"/>
          </w:p>
        </w:tc>
        <w:tc>
          <w:tcPr>
            <w:tcW w:w="1559" w:type="dxa"/>
            <w:tcBorders>
              <w:top w:val="single" w:sz="4" w:space="0" w:color="auto"/>
              <w:bottom w:val="single" w:sz="4" w:space="0" w:color="auto"/>
            </w:tcBorders>
          </w:tcPr>
          <w:p w14:paraId="7F56D9F9" w14:textId="02F1F555" w:rsidR="008E5160" w:rsidRPr="00C94CE9" w:rsidRDefault="008E5160" w:rsidP="008E5160">
            <w:pPr>
              <w:pStyle w:val="IEEETableCell"/>
              <w:jc w:val="center"/>
              <w:rPr>
                <w:rFonts w:ascii="Verdana" w:hAnsi="Verdana" w:cs="Gisha"/>
                <w:szCs w:val="18"/>
              </w:rPr>
            </w:pPr>
            <w:r w:rsidRPr="00C94CE9">
              <w:rPr>
                <w:rFonts w:ascii="Verdana" w:hAnsi="Verdana" w:cs="Gisha"/>
                <w:szCs w:val="18"/>
              </w:rPr>
              <w:t>2</w:t>
            </w:r>
          </w:p>
          <w:p w14:paraId="41F51912" w14:textId="77371D34" w:rsidR="008E5160" w:rsidRPr="00C94CE9" w:rsidRDefault="008E5160" w:rsidP="008E5160">
            <w:pPr>
              <w:pStyle w:val="IEEETableCell"/>
              <w:jc w:val="center"/>
              <w:rPr>
                <w:rFonts w:ascii="Verdana" w:hAnsi="Verdana" w:cs="Gisha"/>
                <w:szCs w:val="18"/>
              </w:rPr>
            </w:pPr>
            <w:r w:rsidRPr="00C94CE9">
              <w:rPr>
                <w:rFonts w:ascii="Verdana" w:hAnsi="Verdana" w:cs="Gisha"/>
                <w:szCs w:val="18"/>
              </w:rPr>
              <w:t>27</w:t>
            </w:r>
          </w:p>
          <w:p w14:paraId="240145CE" w14:textId="7471F9D8" w:rsidR="008E5160" w:rsidRPr="00C94CE9" w:rsidRDefault="008E5160" w:rsidP="008E5160">
            <w:pPr>
              <w:pStyle w:val="IEEETableCell"/>
              <w:jc w:val="center"/>
              <w:rPr>
                <w:rFonts w:ascii="Verdana" w:hAnsi="Verdana" w:cs="Gisha"/>
                <w:szCs w:val="18"/>
              </w:rPr>
            </w:pPr>
            <w:r w:rsidRPr="00C94CE9">
              <w:rPr>
                <w:rFonts w:ascii="Verdana" w:hAnsi="Verdana" w:cs="Gisha"/>
                <w:szCs w:val="18"/>
              </w:rPr>
              <w:t>4</w:t>
            </w:r>
          </w:p>
        </w:tc>
        <w:tc>
          <w:tcPr>
            <w:tcW w:w="1843" w:type="dxa"/>
            <w:tcBorders>
              <w:top w:val="single" w:sz="4" w:space="0" w:color="auto"/>
              <w:bottom w:val="single" w:sz="4" w:space="0" w:color="auto"/>
            </w:tcBorders>
          </w:tcPr>
          <w:p w14:paraId="540A1A9B" w14:textId="77777777" w:rsidR="008E5160" w:rsidRPr="00C94CE9" w:rsidRDefault="008E5160" w:rsidP="008E5160">
            <w:pPr>
              <w:pStyle w:val="IEEETableCell"/>
              <w:jc w:val="center"/>
              <w:rPr>
                <w:rFonts w:ascii="Verdana" w:hAnsi="Verdana" w:cs="Gisha"/>
                <w:szCs w:val="18"/>
              </w:rPr>
            </w:pPr>
            <w:r w:rsidRPr="00C94CE9">
              <w:rPr>
                <w:rFonts w:ascii="Verdana" w:hAnsi="Verdana" w:cs="Gisha"/>
                <w:szCs w:val="18"/>
              </w:rPr>
              <w:t>6,1</w:t>
            </w:r>
          </w:p>
          <w:p w14:paraId="6DDDFF94" w14:textId="77777777" w:rsidR="008E5160" w:rsidRPr="00C94CE9" w:rsidRDefault="008E5160" w:rsidP="008E5160">
            <w:pPr>
              <w:pStyle w:val="IEEETableCell"/>
              <w:jc w:val="center"/>
              <w:rPr>
                <w:rFonts w:ascii="Verdana" w:hAnsi="Verdana" w:cs="Gisha"/>
                <w:szCs w:val="18"/>
              </w:rPr>
            </w:pPr>
            <w:r w:rsidRPr="00C94CE9">
              <w:rPr>
                <w:rFonts w:ascii="Verdana" w:hAnsi="Verdana" w:cs="Gisha"/>
                <w:szCs w:val="18"/>
              </w:rPr>
              <w:t>81,8</w:t>
            </w:r>
          </w:p>
          <w:p w14:paraId="118ACF1E" w14:textId="78A2B6E4" w:rsidR="00C27B3F" w:rsidRPr="00C94CE9" w:rsidRDefault="00C27B3F" w:rsidP="008E5160">
            <w:pPr>
              <w:pStyle w:val="IEEETableCell"/>
              <w:jc w:val="center"/>
              <w:rPr>
                <w:rFonts w:ascii="Verdana" w:hAnsi="Verdana" w:cs="Gisha"/>
                <w:szCs w:val="18"/>
              </w:rPr>
            </w:pPr>
            <w:r w:rsidRPr="00C94CE9">
              <w:rPr>
                <w:rFonts w:ascii="Verdana" w:hAnsi="Verdana" w:cs="Gisha"/>
                <w:szCs w:val="18"/>
              </w:rPr>
              <w:t>12,1</w:t>
            </w:r>
          </w:p>
        </w:tc>
      </w:tr>
      <w:tr w:rsidR="008E5160" w:rsidRPr="00C94CE9" w14:paraId="58C3E1A5" w14:textId="77777777" w:rsidTr="008E5160">
        <w:tc>
          <w:tcPr>
            <w:tcW w:w="709" w:type="dxa"/>
            <w:tcBorders>
              <w:top w:val="single" w:sz="4" w:space="0" w:color="auto"/>
              <w:bottom w:val="single" w:sz="4" w:space="0" w:color="auto"/>
            </w:tcBorders>
          </w:tcPr>
          <w:p w14:paraId="2EA47069" w14:textId="77777777" w:rsidR="008E5160" w:rsidRPr="00C94CE9" w:rsidRDefault="008E5160" w:rsidP="008E5160">
            <w:pPr>
              <w:pStyle w:val="IEEETableCell"/>
              <w:jc w:val="center"/>
              <w:rPr>
                <w:rFonts w:ascii="Verdana" w:hAnsi="Verdana"/>
                <w:szCs w:val="18"/>
              </w:rPr>
            </w:pPr>
          </w:p>
        </w:tc>
        <w:tc>
          <w:tcPr>
            <w:tcW w:w="1418" w:type="dxa"/>
            <w:tcBorders>
              <w:top w:val="single" w:sz="4" w:space="0" w:color="auto"/>
              <w:bottom w:val="single" w:sz="4" w:space="0" w:color="auto"/>
            </w:tcBorders>
          </w:tcPr>
          <w:p w14:paraId="7579466E" w14:textId="77777777" w:rsidR="008E5160" w:rsidRPr="00C94CE9" w:rsidRDefault="008E5160" w:rsidP="008E5160">
            <w:pPr>
              <w:pStyle w:val="IEEETableCell"/>
              <w:rPr>
                <w:rFonts w:ascii="Verdana" w:hAnsi="Verdana" w:cs="Gisha"/>
                <w:bCs/>
                <w:color w:val="000000"/>
                <w:szCs w:val="18"/>
                <w:lang w:val="en-ID"/>
              </w:rPr>
            </w:pPr>
          </w:p>
        </w:tc>
        <w:tc>
          <w:tcPr>
            <w:tcW w:w="1417" w:type="dxa"/>
            <w:tcBorders>
              <w:top w:val="single" w:sz="4" w:space="0" w:color="auto"/>
              <w:bottom w:val="single" w:sz="4" w:space="0" w:color="auto"/>
            </w:tcBorders>
          </w:tcPr>
          <w:p w14:paraId="488FE571" w14:textId="77777777" w:rsidR="008E5160" w:rsidRPr="00C94CE9" w:rsidRDefault="008E5160" w:rsidP="008E5160">
            <w:pPr>
              <w:pStyle w:val="IEEETableCell"/>
              <w:jc w:val="center"/>
              <w:rPr>
                <w:rFonts w:ascii="Verdana" w:hAnsi="Verdana" w:cs="Gisha"/>
                <w:szCs w:val="18"/>
              </w:rPr>
            </w:pPr>
            <w:r w:rsidRPr="00C94CE9">
              <w:rPr>
                <w:rFonts w:ascii="Verdana" w:hAnsi="Verdana" w:cs="Gisha"/>
                <w:szCs w:val="18"/>
              </w:rPr>
              <w:t>Total</w:t>
            </w:r>
          </w:p>
        </w:tc>
        <w:tc>
          <w:tcPr>
            <w:tcW w:w="1559" w:type="dxa"/>
            <w:tcBorders>
              <w:top w:val="single" w:sz="4" w:space="0" w:color="auto"/>
              <w:bottom w:val="single" w:sz="4" w:space="0" w:color="auto"/>
            </w:tcBorders>
          </w:tcPr>
          <w:p w14:paraId="53620714" w14:textId="0DBC7845" w:rsidR="008E5160" w:rsidRPr="00C94CE9" w:rsidRDefault="008E5160" w:rsidP="008E5160">
            <w:pPr>
              <w:pStyle w:val="IEEETableCell"/>
              <w:jc w:val="center"/>
              <w:rPr>
                <w:rFonts w:ascii="Verdana" w:hAnsi="Verdana" w:cs="Gisha"/>
                <w:szCs w:val="18"/>
              </w:rPr>
            </w:pPr>
            <w:r w:rsidRPr="00C94CE9">
              <w:rPr>
                <w:rFonts w:ascii="Verdana" w:hAnsi="Verdana" w:cs="Gisha"/>
                <w:szCs w:val="18"/>
              </w:rPr>
              <w:t>33</w:t>
            </w:r>
          </w:p>
        </w:tc>
        <w:tc>
          <w:tcPr>
            <w:tcW w:w="1843" w:type="dxa"/>
            <w:tcBorders>
              <w:top w:val="single" w:sz="4" w:space="0" w:color="auto"/>
              <w:bottom w:val="single" w:sz="4" w:space="0" w:color="auto"/>
            </w:tcBorders>
          </w:tcPr>
          <w:p w14:paraId="72B65ABC" w14:textId="77777777" w:rsidR="008E5160" w:rsidRPr="00C94CE9" w:rsidRDefault="008E5160" w:rsidP="008E5160">
            <w:pPr>
              <w:pStyle w:val="IEEETableCell"/>
              <w:jc w:val="center"/>
              <w:rPr>
                <w:rFonts w:ascii="Verdana" w:hAnsi="Verdana" w:cs="Gisha"/>
                <w:szCs w:val="18"/>
              </w:rPr>
            </w:pPr>
            <w:r w:rsidRPr="00C94CE9">
              <w:rPr>
                <w:rFonts w:ascii="Verdana" w:hAnsi="Verdana" w:cs="Gisha"/>
                <w:szCs w:val="18"/>
              </w:rPr>
              <w:t>100</w:t>
            </w:r>
          </w:p>
        </w:tc>
      </w:tr>
      <w:tr w:rsidR="008E5160" w:rsidRPr="00C94CE9" w14:paraId="09E3AC14" w14:textId="77777777" w:rsidTr="008E5160">
        <w:tc>
          <w:tcPr>
            <w:tcW w:w="709" w:type="dxa"/>
            <w:tcBorders>
              <w:top w:val="single" w:sz="4" w:space="0" w:color="auto"/>
              <w:bottom w:val="single" w:sz="4" w:space="0" w:color="auto"/>
            </w:tcBorders>
          </w:tcPr>
          <w:p w14:paraId="6DB460D0" w14:textId="77777777" w:rsidR="008E5160" w:rsidRPr="00C94CE9" w:rsidRDefault="008E5160" w:rsidP="008E5160">
            <w:pPr>
              <w:pStyle w:val="IEEETableCell"/>
              <w:jc w:val="center"/>
              <w:rPr>
                <w:rFonts w:ascii="Verdana" w:hAnsi="Verdana"/>
                <w:szCs w:val="18"/>
              </w:rPr>
            </w:pPr>
            <w:r w:rsidRPr="00C94CE9">
              <w:rPr>
                <w:rFonts w:ascii="Verdana" w:hAnsi="Verdana"/>
                <w:szCs w:val="18"/>
              </w:rPr>
              <w:t>2</w:t>
            </w:r>
          </w:p>
        </w:tc>
        <w:tc>
          <w:tcPr>
            <w:tcW w:w="1418" w:type="dxa"/>
            <w:tcBorders>
              <w:top w:val="single" w:sz="4" w:space="0" w:color="auto"/>
              <w:bottom w:val="single" w:sz="4" w:space="0" w:color="auto"/>
            </w:tcBorders>
          </w:tcPr>
          <w:p w14:paraId="3BF2FEA7" w14:textId="77777777" w:rsidR="008E5160" w:rsidRPr="00C94CE9" w:rsidRDefault="008E5160" w:rsidP="008E5160">
            <w:pPr>
              <w:pStyle w:val="IEEETableCell"/>
              <w:rPr>
                <w:rFonts w:ascii="Verdana" w:hAnsi="Verdana" w:cs="Gisha"/>
                <w:bCs/>
                <w:color w:val="000000"/>
                <w:szCs w:val="18"/>
                <w:lang w:val="en-ID"/>
              </w:rPr>
            </w:pPr>
            <w:proofErr w:type="spellStart"/>
            <w:r w:rsidRPr="00C94CE9">
              <w:rPr>
                <w:rFonts w:ascii="Verdana" w:hAnsi="Verdana" w:cs="Gisha"/>
                <w:bCs/>
                <w:color w:val="000000"/>
                <w:szCs w:val="18"/>
                <w:lang w:val="en-ID"/>
              </w:rPr>
              <w:t>Usia</w:t>
            </w:r>
            <w:proofErr w:type="spellEnd"/>
            <w:r w:rsidRPr="00C94CE9">
              <w:rPr>
                <w:rFonts w:ascii="Verdana" w:hAnsi="Verdana" w:cs="Gisha"/>
                <w:bCs/>
                <w:color w:val="000000"/>
                <w:szCs w:val="18"/>
                <w:lang w:val="en-ID"/>
              </w:rPr>
              <w:t xml:space="preserve"> </w:t>
            </w:r>
            <w:proofErr w:type="spellStart"/>
            <w:r w:rsidRPr="00C94CE9">
              <w:rPr>
                <w:rFonts w:ascii="Verdana" w:hAnsi="Verdana" w:cs="Gisha"/>
                <w:bCs/>
                <w:color w:val="000000"/>
                <w:szCs w:val="18"/>
                <w:lang w:val="en-ID"/>
              </w:rPr>
              <w:t>pertama</w:t>
            </w:r>
            <w:proofErr w:type="spellEnd"/>
            <w:r w:rsidRPr="00C94CE9">
              <w:rPr>
                <w:rFonts w:ascii="Verdana" w:hAnsi="Verdana" w:cs="Gisha"/>
                <w:bCs/>
                <w:color w:val="000000"/>
                <w:szCs w:val="18"/>
                <w:lang w:val="en-ID"/>
              </w:rPr>
              <w:t xml:space="preserve"> kali </w:t>
            </w:r>
            <w:proofErr w:type="spellStart"/>
            <w:r w:rsidRPr="00C94CE9">
              <w:rPr>
                <w:rFonts w:ascii="Verdana" w:hAnsi="Verdana" w:cs="Gisha"/>
                <w:bCs/>
                <w:color w:val="000000"/>
                <w:szCs w:val="18"/>
                <w:lang w:val="en-ID"/>
              </w:rPr>
              <w:t>menstruasi</w:t>
            </w:r>
            <w:proofErr w:type="spellEnd"/>
          </w:p>
        </w:tc>
        <w:tc>
          <w:tcPr>
            <w:tcW w:w="1417" w:type="dxa"/>
            <w:tcBorders>
              <w:top w:val="single" w:sz="4" w:space="0" w:color="auto"/>
              <w:bottom w:val="single" w:sz="4" w:space="0" w:color="auto"/>
            </w:tcBorders>
          </w:tcPr>
          <w:p w14:paraId="74202681" w14:textId="6942A6D9" w:rsidR="008E5160" w:rsidRPr="00C94CE9" w:rsidRDefault="00C27B3F" w:rsidP="008E5160">
            <w:pPr>
              <w:pStyle w:val="IEEETableCell"/>
              <w:jc w:val="center"/>
              <w:rPr>
                <w:rFonts w:ascii="Verdana" w:hAnsi="Verdana" w:cs="Gisha"/>
                <w:szCs w:val="18"/>
              </w:rPr>
            </w:pPr>
            <w:r w:rsidRPr="00C94CE9">
              <w:rPr>
                <w:rFonts w:ascii="Verdana" w:hAnsi="Verdana" w:cs="Gisha"/>
                <w:szCs w:val="18"/>
              </w:rPr>
              <w:t xml:space="preserve">13 </w:t>
            </w:r>
            <w:proofErr w:type="spellStart"/>
            <w:r w:rsidRPr="00C94CE9">
              <w:rPr>
                <w:rFonts w:ascii="Verdana" w:hAnsi="Verdana" w:cs="Gisha"/>
                <w:szCs w:val="18"/>
              </w:rPr>
              <w:t>Tahun</w:t>
            </w:r>
            <w:proofErr w:type="spellEnd"/>
          </w:p>
          <w:p w14:paraId="047EC319" w14:textId="6BF3CB91" w:rsidR="008E5160" w:rsidRPr="00C94CE9" w:rsidRDefault="008E5160" w:rsidP="008E5160">
            <w:pPr>
              <w:pStyle w:val="IEEETableCell"/>
              <w:jc w:val="center"/>
              <w:rPr>
                <w:rFonts w:ascii="Verdana" w:hAnsi="Verdana" w:cs="Gisha"/>
                <w:szCs w:val="18"/>
              </w:rPr>
            </w:pPr>
          </w:p>
        </w:tc>
        <w:tc>
          <w:tcPr>
            <w:tcW w:w="1559" w:type="dxa"/>
            <w:tcBorders>
              <w:top w:val="single" w:sz="4" w:space="0" w:color="auto"/>
              <w:bottom w:val="single" w:sz="4" w:space="0" w:color="auto"/>
            </w:tcBorders>
          </w:tcPr>
          <w:p w14:paraId="0E0F4BE2" w14:textId="6D2CD4FC" w:rsidR="008E5160" w:rsidRPr="00C94CE9" w:rsidRDefault="00C27B3F" w:rsidP="008E5160">
            <w:pPr>
              <w:pStyle w:val="IEEETableCell"/>
              <w:jc w:val="center"/>
              <w:rPr>
                <w:rFonts w:ascii="Verdana" w:hAnsi="Verdana" w:cs="Gisha"/>
                <w:szCs w:val="18"/>
              </w:rPr>
            </w:pPr>
            <w:r w:rsidRPr="00C94CE9">
              <w:rPr>
                <w:rFonts w:ascii="Verdana" w:hAnsi="Verdana" w:cs="Gisha"/>
                <w:szCs w:val="18"/>
              </w:rPr>
              <w:t>33</w:t>
            </w:r>
          </w:p>
          <w:p w14:paraId="305BB3C3" w14:textId="02D57BFB" w:rsidR="008E5160" w:rsidRPr="00C94CE9" w:rsidRDefault="008E5160" w:rsidP="008E5160">
            <w:pPr>
              <w:pStyle w:val="IEEETableCell"/>
              <w:jc w:val="center"/>
              <w:rPr>
                <w:rFonts w:ascii="Verdana" w:hAnsi="Verdana" w:cs="Gisha"/>
                <w:szCs w:val="18"/>
              </w:rPr>
            </w:pPr>
          </w:p>
        </w:tc>
        <w:tc>
          <w:tcPr>
            <w:tcW w:w="1843" w:type="dxa"/>
            <w:tcBorders>
              <w:top w:val="single" w:sz="4" w:space="0" w:color="auto"/>
              <w:bottom w:val="single" w:sz="4" w:space="0" w:color="auto"/>
            </w:tcBorders>
          </w:tcPr>
          <w:p w14:paraId="490C19AE" w14:textId="76A2AB90" w:rsidR="008E5160" w:rsidRPr="00C94CE9" w:rsidRDefault="00C27B3F" w:rsidP="008E5160">
            <w:pPr>
              <w:pStyle w:val="IEEETableCell"/>
              <w:jc w:val="center"/>
              <w:rPr>
                <w:rFonts w:ascii="Verdana" w:hAnsi="Verdana" w:cs="Gisha"/>
                <w:szCs w:val="18"/>
              </w:rPr>
            </w:pPr>
            <w:r w:rsidRPr="00C94CE9">
              <w:rPr>
                <w:rFonts w:ascii="Verdana" w:hAnsi="Verdana" w:cs="Gisha"/>
                <w:szCs w:val="18"/>
              </w:rPr>
              <w:t>100</w:t>
            </w:r>
          </w:p>
          <w:p w14:paraId="2E1C2C7E" w14:textId="5301FADD" w:rsidR="008E5160" w:rsidRPr="00C94CE9" w:rsidRDefault="008E5160" w:rsidP="008E5160">
            <w:pPr>
              <w:pStyle w:val="IEEETableCell"/>
              <w:jc w:val="center"/>
              <w:rPr>
                <w:rFonts w:ascii="Verdana" w:hAnsi="Verdana" w:cs="Gisha"/>
                <w:szCs w:val="18"/>
              </w:rPr>
            </w:pPr>
          </w:p>
        </w:tc>
      </w:tr>
      <w:tr w:rsidR="008E5160" w:rsidRPr="00C94CE9" w14:paraId="0FE7A8E3" w14:textId="77777777" w:rsidTr="008E5160">
        <w:tc>
          <w:tcPr>
            <w:tcW w:w="709" w:type="dxa"/>
            <w:tcBorders>
              <w:top w:val="single" w:sz="4" w:space="0" w:color="auto"/>
              <w:bottom w:val="single" w:sz="4" w:space="0" w:color="auto"/>
            </w:tcBorders>
          </w:tcPr>
          <w:p w14:paraId="7E4D279F" w14:textId="77777777" w:rsidR="008E5160" w:rsidRPr="00C94CE9" w:rsidRDefault="008E5160" w:rsidP="008E5160">
            <w:pPr>
              <w:pStyle w:val="IEEETableCell"/>
              <w:jc w:val="center"/>
              <w:rPr>
                <w:rFonts w:ascii="Verdana" w:hAnsi="Verdana"/>
                <w:szCs w:val="18"/>
              </w:rPr>
            </w:pPr>
          </w:p>
        </w:tc>
        <w:tc>
          <w:tcPr>
            <w:tcW w:w="1418" w:type="dxa"/>
            <w:tcBorders>
              <w:top w:val="single" w:sz="4" w:space="0" w:color="auto"/>
              <w:bottom w:val="single" w:sz="4" w:space="0" w:color="auto"/>
            </w:tcBorders>
          </w:tcPr>
          <w:p w14:paraId="70F5ECFB" w14:textId="77777777" w:rsidR="008E5160" w:rsidRPr="00C94CE9" w:rsidRDefault="008E5160" w:rsidP="008E5160">
            <w:pPr>
              <w:pStyle w:val="IEEETableCell"/>
              <w:rPr>
                <w:rFonts w:ascii="Verdana" w:hAnsi="Verdana" w:cs="Gisha"/>
                <w:bCs/>
                <w:color w:val="000000"/>
                <w:szCs w:val="18"/>
                <w:lang w:val="en-ID"/>
              </w:rPr>
            </w:pPr>
          </w:p>
        </w:tc>
        <w:tc>
          <w:tcPr>
            <w:tcW w:w="1417" w:type="dxa"/>
            <w:tcBorders>
              <w:top w:val="single" w:sz="4" w:space="0" w:color="auto"/>
              <w:bottom w:val="single" w:sz="4" w:space="0" w:color="auto"/>
            </w:tcBorders>
          </w:tcPr>
          <w:p w14:paraId="25913A84" w14:textId="77777777" w:rsidR="008E5160" w:rsidRPr="00C94CE9" w:rsidRDefault="008E5160" w:rsidP="008E5160">
            <w:pPr>
              <w:pStyle w:val="IEEETableCell"/>
              <w:jc w:val="center"/>
              <w:rPr>
                <w:rFonts w:ascii="Verdana" w:hAnsi="Verdana" w:cs="Gisha"/>
                <w:szCs w:val="18"/>
              </w:rPr>
            </w:pPr>
            <w:r w:rsidRPr="00C94CE9">
              <w:rPr>
                <w:rFonts w:ascii="Verdana" w:hAnsi="Verdana" w:cs="Gisha"/>
                <w:szCs w:val="18"/>
              </w:rPr>
              <w:t xml:space="preserve">Total </w:t>
            </w:r>
          </w:p>
        </w:tc>
        <w:tc>
          <w:tcPr>
            <w:tcW w:w="1559" w:type="dxa"/>
            <w:tcBorders>
              <w:top w:val="single" w:sz="4" w:space="0" w:color="auto"/>
              <w:bottom w:val="single" w:sz="4" w:space="0" w:color="auto"/>
            </w:tcBorders>
          </w:tcPr>
          <w:p w14:paraId="4F7EB1FE" w14:textId="6AAE2B90" w:rsidR="008E5160" w:rsidRPr="00C94CE9" w:rsidRDefault="00C27B3F" w:rsidP="008E5160">
            <w:pPr>
              <w:pStyle w:val="IEEETableCell"/>
              <w:jc w:val="center"/>
              <w:rPr>
                <w:rFonts w:ascii="Verdana" w:hAnsi="Verdana" w:cs="Gisha"/>
                <w:szCs w:val="18"/>
              </w:rPr>
            </w:pPr>
            <w:r w:rsidRPr="00C94CE9">
              <w:rPr>
                <w:rFonts w:ascii="Verdana" w:hAnsi="Verdana" w:cs="Gisha"/>
                <w:szCs w:val="18"/>
              </w:rPr>
              <w:t>33</w:t>
            </w:r>
          </w:p>
        </w:tc>
        <w:tc>
          <w:tcPr>
            <w:tcW w:w="1843" w:type="dxa"/>
            <w:tcBorders>
              <w:top w:val="single" w:sz="4" w:space="0" w:color="auto"/>
              <w:bottom w:val="single" w:sz="4" w:space="0" w:color="auto"/>
            </w:tcBorders>
          </w:tcPr>
          <w:p w14:paraId="4A7F4785" w14:textId="77777777" w:rsidR="008E5160" w:rsidRPr="00C94CE9" w:rsidRDefault="008E5160" w:rsidP="008E5160">
            <w:pPr>
              <w:pStyle w:val="IEEETableCell"/>
              <w:jc w:val="center"/>
              <w:rPr>
                <w:rFonts w:ascii="Verdana" w:hAnsi="Verdana" w:cs="Gisha"/>
                <w:szCs w:val="18"/>
              </w:rPr>
            </w:pPr>
            <w:r w:rsidRPr="00C94CE9">
              <w:rPr>
                <w:rFonts w:ascii="Verdana" w:hAnsi="Verdana" w:cs="Gisha"/>
                <w:szCs w:val="18"/>
              </w:rPr>
              <w:t>100</w:t>
            </w:r>
          </w:p>
        </w:tc>
      </w:tr>
      <w:tr w:rsidR="008E5160" w:rsidRPr="00C94CE9" w14:paraId="2FE76872" w14:textId="77777777" w:rsidTr="008E5160">
        <w:tc>
          <w:tcPr>
            <w:tcW w:w="709" w:type="dxa"/>
            <w:tcBorders>
              <w:top w:val="single" w:sz="4" w:space="0" w:color="auto"/>
              <w:bottom w:val="single" w:sz="4" w:space="0" w:color="auto"/>
            </w:tcBorders>
          </w:tcPr>
          <w:p w14:paraId="4546D1B3" w14:textId="77777777" w:rsidR="008E5160" w:rsidRPr="00C94CE9" w:rsidRDefault="008E5160" w:rsidP="008E5160">
            <w:pPr>
              <w:pStyle w:val="IEEETableCell"/>
              <w:jc w:val="center"/>
              <w:rPr>
                <w:rFonts w:ascii="Verdana" w:hAnsi="Verdana"/>
                <w:szCs w:val="18"/>
              </w:rPr>
            </w:pPr>
            <w:r w:rsidRPr="00C94CE9">
              <w:rPr>
                <w:rFonts w:ascii="Verdana" w:hAnsi="Verdana"/>
                <w:szCs w:val="18"/>
              </w:rPr>
              <w:t xml:space="preserve">3. </w:t>
            </w:r>
          </w:p>
        </w:tc>
        <w:tc>
          <w:tcPr>
            <w:tcW w:w="1418" w:type="dxa"/>
            <w:tcBorders>
              <w:top w:val="single" w:sz="4" w:space="0" w:color="auto"/>
              <w:bottom w:val="single" w:sz="4" w:space="0" w:color="auto"/>
            </w:tcBorders>
          </w:tcPr>
          <w:p w14:paraId="48E79392" w14:textId="744784C2" w:rsidR="008E5160" w:rsidRPr="00C94CE9" w:rsidRDefault="008E5160" w:rsidP="008E5160">
            <w:pPr>
              <w:pStyle w:val="IEEETableCell"/>
              <w:rPr>
                <w:rFonts w:ascii="Verdana" w:hAnsi="Verdana" w:cs="Gisha"/>
                <w:bCs/>
                <w:color w:val="000000"/>
                <w:szCs w:val="18"/>
                <w:lang w:val="en-ID"/>
              </w:rPr>
            </w:pPr>
            <w:r w:rsidRPr="00C94CE9">
              <w:rPr>
                <w:rFonts w:ascii="Verdana" w:hAnsi="Verdana" w:cs="Gisha"/>
                <w:bCs/>
                <w:color w:val="000000"/>
                <w:szCs w:val="18"/>
                <w:lang w:val="en-ID"/>
              </w:rPr>
              <w:t xml:space="preserve">Lama </w:t>
            </w:r>
            <w:proofErr w:type="spellStart"/>
            <w:r w:rsidRPr="00C94CE9">
              <w:rPr>
                <w:rFonts w:ascii="Verdana" w:hAnsi="Verdana" w:cs="Gisha"/>
                <w:bCs/>
                <w:color w:val="000000"/>
                <w:szCs w:val="18"/>
                <w:lang w:val="en-ID"/>
              </w:rPr>
              <w:t>Menstruasi</w:t>
            </w:r>
            <w:proofErr w:type="spellEnd"/>
          </w:p>
        </w:tc>
        <w:tc>
          <w:tcPr>
            <w:tcW w:w="1417" w:type="dxa"/>
            <w:tcBorders>
              <w:top w:val="single" w:sz="4" w:space="0" w:color="auto"/>
              <w:bottom w:val="single" w:sz="4" w:space="0" w:color="auto"/>
            </w:tcBorders>
          </w:tcPr>
          <w:p w14:paraId="7715362E" w14:textId="3E829EAC" w:rsidR="008E5160" w:rsidRPr="00C94CE9" w:rsidRDefault="00C27B3F" w:rsidP="008E5160">
            <w:pPr>
              <w:pStyle w:val="IEEETableCell"/>
              <w:jc w:val="center"/>
              <w:rPr>
                <w:rFonts w:ascii="Verdana" w:hAnsi="Verdana" w:cs="Gisha"/>
                <w:szCs w:val="18"/>
              </w:rPr>
            </w:pPr>
            <w:r w:rsidRPr="00C94CE9">
              <w:rPr>
                <w:rFonts w:ascii="Verdana" w:hAnsi="Verdana" w:cs="Gisha"/>
                <w:szCs w:val="18"/>
              </w:rPr>
              <w:t xml:space="preserve">&lt; 4 </w:t>
            </w:r>
            <w:proofErr w:type="spellStart"/>
            <w:r w:rsidRPr="00C94CE9">
              <w:rPr>
                <w:rFonts w:ascii="Verdana" w:hAnsi="Verdana" w:cs="Gisha"/>
                <w:szCs w:val="18"/>
              </w:rPr>
              <w:t>hari</w:t>
            </w:r>
            <w:proofErr w:type="spellEnd"/>
          </w:p>
          <w:p w14:paraId="50D8720F" w14:textId="77777777" w:rsidR="008E5160" w:rsidRPr="00C94CE9" w:rsidRDefault="00C27B3F" w:rsidP="008E5160">
            <w:pPr>
              <w:pStyle w:val="IEEETableCell"/>
              <w:jc w:val="center"/>
              <w:rPr>
                <w:rFonts w:ascii="Verdana" w:hAnsi="Verdana" w:cs="Gisha"/>
                <w:szCs w:val="18"/>
              </w:rPr>
            </w:pPr>
            <w:r w:rsidRPr="00C94CE9">
              <w:rPr>
                <w:rFonts w:ascii="Verdana" w:hAnsi="Verdana" w:cs="Gisha"/>
                <w:szCs w:val="18"/>
              </w:rPr>
              <w:t xml:space="preserve">4-7 </w:t>
            </w:r>
            <w:proofErr w:type="spellStart"/>
            <w:r w:rsidRPr="00C94CE9">
              <w:rPr>
                <w:rFonts w:ascii="Verdana" w:hAnsi="Verdana" w:cs="Gisha"/>
                <w:szCs w:val="18"/>
              </w:rPr>
              <w:t>hari</w:t>
            </w:r>
            <w:proofErr w:type="spellEnd"/>
          </w:p>
          <w:p w14:paraId="03CC835E" w14:textId="0BD28766" w:rsidR="00C27B3F" w:rsidRPr="00C94CE9" w:rsidRDefault="00C27B3F" w:rsidP="008E5160">
            <w:pPr>
              <w:pStyle w:val="IEEETableCell"/>
              <w:jc w:val="center"/>
              <w:rPr>
                <w:rFonts w:ascii="Verdana" w:hAnsi="Verdana" w:cs="Gisha"/>
                <w:szCs w:val="18"/>
              </w:rPr>
            </w:pPr>
            <w:r w:rsidRPr="00C94CE9">
              <w:rPr>
                <w:rFonts w:ascii="Verdana" w:hAnsi="Verdana" w:cs="Gisha"/>
                <w:szCs w:val="18"/>
              </w:rPr>
              <w:t xml:space="preserve">&gt;7 </w:t>
            </w:r>
            <w:proofErr w:type="spellStart"/>
            <w:r w:rsidRPr="00C94CE9">
              <w:rPr>
                <w:rFonts w:ascii="Verdana" w:hAnsi="Verdana" w:cs="Gisha"/>
                <w:szCs w:val="18"/>
              </w:rPr>
              <w:t>hari</w:t>
            </w:r>
            <w:proofErr w:type="spellEnd"/>
          </w:p>
        </w:tc>
        <w:tc>
          <w:tcPr>
            <w:tcW w:w="1559" w:type="dxa"/>
            <w:tcBorders>
              <w:top w:val="single" w:sz="4" w:space="0" w:color="auto"/>
              <w:bottom w:val="single" w:sz="4" w:space="0" w:color="auto"/>
            </w:tcBorders>
          </w:tcPr>
          <w:p w14:paraId="57D85BFA" w14:textId="340DF970" w:rsidR="008E5160" w:rsidRPr="00C94CE9" w:rsidRDefault="008E5160" w:rsidP="008E5160">
            <w:pPr>
              <w:pStyle w:val="IEEETableCell"/>
              <w:jc w:val="center"/>
              <w:rPr>
                <w:rFonts w:ascii="Verdana" w:hAnsi="Verdana" w:cs="Gisha"/>
                <w:szCs w:val="18"/>
              </w:rPr>
            </w:pPr>
            <w:r w:rsidRPr="00C94CE9">
              <w:rPr>
                <w:rFonts w:ascii="Verdana" w:hAnsi="Verdana" w:cs="Gisha"/>
                <w:szCs w:val="18"/>
              </w:rPr>
              <w:t>9</w:t>
            </w:r>
          </w:p>
          <w:p w14:paraId="0868F814" w14:textId="77777777" w:rsidR="008E5160" w:rsidRPr="00C94CE9" w:rsidRDefault="00C27B3F" w:rsidP="008E5160">
            <w:pPr>
              <w:pStyle w:val="IEEETableCell"/>
              <w:jc w:val="center"/>
              <w:rPr>
                <w:rFonts w:ascii="Verdana" w:hAnsi="Verdana" w:cs="Gisha"/>
                <w:szCs w:val="18"/>
              </w:rPr>
            </w:pPr>
            <w:r w:rsidRPr="00C94CE9">
              <w:rPr>
                <w:rFonts w:ascii="Verdana" w:hAnsi="Verdana" w:cs="Gisha"/>
                <w:szCs w:val="18"/>
              </w:rPr>
              <w:t>14</w:t>
            </w:r>
          </w:p>
          <w:p w14:paraId="224D73D1" w14:textId="6361A880" w:rsidR="00C27B3F" w:rsidRPr="00C94CE9" w:rsidRDefault="00C27B3F" w:rsidP="008E5160">
            <w:pPr>
              <w:pStyle w:val="IEEETableCell"/>
              <w:jc w:val="center"/>
              <w:rPr>
                <w:rFonts w:ascii="Verdana" w:hAnsi="Verdana" w:cs="Gisha"/>
                <w:szCs w:val="18"/>
              </w:rPr>
            </w:pPr>
            <w:r w:rsidRPr="00C94CE9">
              <w:rPr>
                <w:rFonts w:ascii="Verdana" w:hAnsi="Verdana" w:cs="Gisha"/>
                <w:szCs w:val="18"/>
              </w:rPr>
              <w:t>10</w:t>
            </w:r>
          </w:p>
        </w:tc>
        <w:tc>
          <w:tcPr>
            <w:tcW w:w="1843" w:type="dxa"/>
            <w:tcBorders>
              <w:top w:val="single" w:sz="4" w:space="0" w:color="auto"/>
              <w:bottom w:val="single" w:sz="4" w:space="0" w:color="auto"/>
            </w:tcBorders>
          </w:tcPr>
          <w:p w14:paraId="1060E548" w14:textId="5329FE04" w:rsidR="008E5160" w:rsidRPr="00C94CE9" w:rsidRDefault="00C27B3F" w:rsidP="008E5160">
            <w:pPr>
              <w:pStyle w:val="IEEETableCell"/>
              <w:jc w:val="center"/>
              <w:rPr>
                <w:rFonts w:ascii="Verdana" w:hAnsi="Verdana" w:cs="Gisha"/>
                <w:szCs w:val="18"/>
              </w:rPr>
            </w:pPr>
            <w:r w:rsidRPr="00C94CE9">
              <w:rPr>
                <w:rFonts w:ascii="Verdana" w:hAnsi="Verdana" w:cs="Gisha"/>
                <w:szCs w:val="18"/>
              </w:rPr>
              <w:t>27,3</w:t>
            </w:r>
          </w:p>
          <w:p w14:paraId="668B0146" w14:textId="77777777" w:rsidR="008E5160" w:rsidRPr="00C94CE9" w:rsidRDefault="00C27B3F" w:rsidP="008E5160">
            <w:pPr>
              <w:pStyle w:val="IEEETableCell"/>
              <w:jc w:val="center"/>
              <w:rPr>
                <w:rFonts w:ascii="Verdana" w:hAnsi="Verdana" w:cs="Gisha"/>
                <w:szCs w:val="18"/>
              </w:rPr>
            </w:pPr>
            <w:r w:rsidRPr="00C94CE9">
              <w:rPr>
                <w:rFonts w:ascii="Verdana" w:hAnsi="Verdana" w:cs="Gisha"/>
                <w:szCs w:val="18"/>
              </w:rPr>
              <w:t>42,4</w:t>
            </w:r>
          </w:p>
          <w:p w14:paraId="7048B227" w14:textId="4C22E3D0" w:rsidR="00C27B3F" w:rsidRPr="00C94CE9" w:rsidRDefault="00C27B3F" w:rsidP="008E5160">
            <w:pPr>
              <w:pStyle w:val="IEEETableCell"/>
              <w:jc w:val="center"/>
              <w:rPr>
                <w:rFonts w:ascii="Verdana" w:hAnsi="Verdana" w:cs="Gisha"/>
                <w:szCs w:val="18"/>
              </w:rPr>
            </w:pPr>
            <w:r w:rsidRPr="00C94CE9">
              <w:rPr>
                <w:rFonts w:ascii="Verdana" w:hAnsi="Verdana" w:cs="Gisha"/>
                <w:szCs w:val="18"/>
              </w:rPr>
              <w:t>30,3</w:t>
            </w:r>
          </w:p>
        </w:tc>
      </w:tr>
      <w:tr w:rsidR="008E5160" w:rsidRPr="00C94CE9" w14:paraId="3F57EAE1" w14:textId="77777777" w:rsidTr="008E5160">
        <w:tc>
          <w:tcPr>
            <w:tcW w:w="709" w:type="dxa"/>
            <w:tcBorders>
              <w:top w:val="single" w:sz="4" w:space="0" w:color="auto"/>
              <w:bottom w:val="single" w:sz="4" w:space="0" w:color="auto"/>
            </w:tcBorders>
          </w:tcPr>
          <w:p w14:paraId="5B9EB501" w14:textId="7DBCB96F" w:rsidR="008E5160" w:rsidRPr="00C94CE9" w:rsidRDefault="008E5160" w:rsidP="008E5160">
            <w:pPr>
              <w:pStyle w:val="IEEETableCell"/>
              <w:jc w:val="center"/>
              <w:rPr>
                <w:rFonts w:ascii="Verdana" w:hAnsi="Verdana"/>
                <w:szCs w:val="18"/>
              </w:rPr>
            </w:pPr>
          </w:p>
        </w:tc>
        <w:tc>
          <w:tcPr>
            <w:tcW w:w="1418" w:type="dxa"/>
            <w:tcBorders>
              <w:top w:val="single" w:sz="4" w:space="0" w:color="auto"/>
              <w:bottom w:val="single" w:sz="4" w:space="0" w:color="auto"/>
            </w:tcBorders>
          </w:tcPr>
          <w:p w14:paraId="7292CE2A" w14:textId="77777777" w:rsidR="008E5160" w:rsidRPr="00C94CE9" w:rsidRDefault="008E5160" w:rsidP="008E5160">
            <w:pPr>
              <w:pStyle w:val="IEEETableCell"/>
              <w:rPr>
                <w:rFonts w:ascii="Verdana" w:hAnsi="Verdana" w:cs="Gisha"/>
                <w:bCs/>
                <w:color w:val="000000"/>
                <w:szCs w:val="18"/>
                <w:lang w:val="en-ID"/>
              </w:rPr>
            </w:pPr>
          </w:p>
        </w:tc>
        <w:tc>
          <w:tcPr>
            <w:tcW w:w="1417" w:type="dxa"/>
            <w:tcBorders>
              <w:top w:val="single" w:sz="4" w:space="0" w:color="auto"/>
              <w:bottom w:val="single" w:sz="4" w:space="0" w:color="auto"/>
            </w:tcBorders>
          </w:tcPr>
          <w:p w14:paraId="04FC0331" w14:textId="77777777" w:rsidR="008E5160" w:rsidRPr="00C94CE9" w:rsidRDefault="008E5160" w:rsidP="008E5160">
            <w:pPr>
              <w:pStyle w:val="IEEETableCell"/>
              <w:jc w:val="center"/>
              <w:rPr>
                <w:rFonts w:ascii="Verdana" w:hAnsi="Verdana" w:cs="Gisha"/>
                <w:szCs w:val="18"/>
              </w:rPr>
            </w:pPr>
            <w:r w:rsidRPr="00C94CE9">
              <w:rPr>
                <w:rFonts w:ascii="Verdana" w:hAnsi="Verdana" w:cs="Gisha"/>
                <w:szCs w:val="18"/>
              </w:rPr>
              <w:t xml:space="preserve">Total </w:t>
            </w:r>
          </w:p>
        </w:tc>
        <w:tc>
          <w:tcPr>
            <w:tcW w:w="1559" w:type="dxa"/>
            <w:tcBorders>
              <w:top w:val="single" w:sz="4" w:space="0" w:color="auto"/>
              <w:bottom w:val="single" w:sz="4" w:space="0" w:color="auto"/>
            </w:tcBorders>
          </w:tcPr>
          <w:p w14:paraId="531331DC" w14:textId="301D45B8" w:rsidR="008E5160" w:rsidRPr="00C94CE9" w:rsidRDefault="00C27B3F" w:rsidP="008E5160">
            <w:pPr>
              <w:pStyle w:val="IEEETableCell"/>
              <w:jc w:val="center"/>
              <w:rPr>
                <w:rFonts w:ascii="Verdana" w:hAnsi="Verdana" w:cs="Gisha"/>
                <w:szCs w:val="18"/>
              </w:rPr>
            </w:pPr>
            <w:r w:rsidRPr="00C94CE9">
              <w:rPr>
                <w:rFonts w:ascii="Verdana" w:hAnsi="Verdana" w:cs="Gisha"/>
                <w:szCs w:val="18"/>
              </w:rPr>
              <w:t>33</w:t>
            </w:r>
          </w:p>
        </w:tc>
        <w:tc>
          <w:tcPr>
            <w:tcW w:w="1843" w:type="dxa"/>
            <w:tcBorders>
              <w:top w:val="single" w:sz="4" w:space="0" w:color="auto"/>
              <w:bottom w:val="single" w:sz="4" w:space="0" w:color="auto"/>
            </w:tcBorders>
          </w:tcPr>
          <w:p w14:paraId="226CB491" w14:textId="77777777" w:rsidR="008E5160" w:rsidRPr="00C94CE9" w:rsidRDefault="008E5160" w:rsidP="008E5160">
            <w:pPr>
              <w:pStyle w:val="IEEETableCell"/>
              <w:jc w:val="center"/>
              <w:rPr>
                <w:rFonts w:ascii="Verdana" w:hAnsi="Verdana" w:cs="Gisha"/>
                <w:szCs w:val="18"/>
              </w:rPr>
            </w:pPr>
            <w:r w:rsidRPr="00C94CE9">
              <w:rPr>
                <w:rFonts w:ascii="Verdana" w:hAnsi="Verdana" w:cs="Gisha"/>
                <w:szCs w:val="18"/>
              </w:rPr>
              <w:t>100</w:t>
            </w:r>
          </w:p>
        </w:tc>
      </w:tr>
      <w:tr w:rsidR="008E5160" w:rsidRPr="00C94CE9" w14:paraId="3476A991" w14:textId="77777777" w:rsidTr="008E5160">
        <w:tc>
          <w:tcPr>
            <w:tcW w:w="709" w:type="dxa"/>
            <w:tcBorders>
              <w:top w:val="single" w:sz="4" w:space="0" w:color="auto"/>
              <w:bottom w:val="single" w:sz="4" w:space="0" w:color="auto"/>
            </w:tcBorders>
          </w:tcPr>
          <w:p w14:paraId="2ADA892A" w14:textId="77777777" w:rsidR="008E5160" w:rsidRPr="00C94CE9" w:rsidRDefault="008E5160" w:rsidP="008E5160">
            <w:pPr>
              <w:pStyle w:val="IEEETableCell"/>
              <w:jc w:val="center"/>
              <w:rPr>
                <w:rFonts w:ascii="Verdana" w:hAnsi="Verdana"/>
                <w:szCs w:val="18"/>
              </w:rPr>
            </w:pPr>
            <w:r w:rsidRPr="00C94CE9">
              <w:rPr>
                <w:rFonts w:ascii="Verdana" w:hAnsi="Verdana"/>
                <w:szCs w:val="18"/>
              </w:rPr>
              <w:t>4.</w:t>
            </w:r>
          </w:p>
        </w:tc>
        <w:tc>
          <w:tcPr>
            <w:tcW w:w="1418" w:type="dxa"/>
            <w:tcBorders>
              <w:top w:val="single" w:sz="4" w:space="0" w:color="auto"/>
              <w:bottom w:val="single" w:sz="4" w:space="0" w:color="auto"/>
            </w:tcBorders>
          </w:tcPr>
          <w:p w14:paraId="1CCCD86B" w14:textId="494C0ED2" w:rsidR="008E5160" w:rsidRPr="00C94CE9" w:rsidRDefault="008E5160" w:rsidP="008E5160">
            <w:pPr>
              <w:pStyle w:val="IEEETableCell"/>
              <w:rPr>
                <w:rFonts w:ascii="Verdana" w:hAnsi="Verdana" w:cs="Gisha"/>
                <w:szCs w:val="18"/>
              </w:rPr>
            </w:pPr>
            <w:r w:rsidRPr="00C94CE9">
              <w:rPr>
                <w:rFonts w:ascii="Verdana" w:hAnsi="Verdana" w:cs="Gisha"/>
                <w:bCs/>
                <w:color w:val="000000"/>
                <w:szCs w:val="18"/>
                <w:lang w:val="en-ID"/>
              </w:rPr>
              <w:t xml:space="preserve">Waktu </w:t>
            </w:r>
            <w:proofErr w:type="spellStart"/>
            <w:r w:rsidRPr="00C94CE9">
              <w:rPr>
                <w:rFonts w:ascii="Verdana" w:hAnsi="Verdana" w:cs="Gisha"/>
                <w:bCs/>
                <w:color w:val="000000"/>
                <w:szCs w:val="18"/>
                <w:lang w:val="en-ID"/>
              </w:rPr>
              <w:t>Timbul</w:t>
            </w:r>
            <w:proofErr w:type="spellEnd"/>
            <w:r w:rsidRPr="00C94CE9">
              <w:rPr>
                <w:rFonts w:ascii="Verdana" w:hAnsi="Verdana" w:cs="Gisha"/>
                <w:bCs/>
                <w:color w:val="000000"/>
                <w:szCs w:val="18"/>
                <w:lang w:val="en-ID"/>
              </w:rPr>
              <w:t xml:space="preserve"> Nyeri (</w:t>
            </w:r>
            <w:proofErr w:type="spellStart"/>
            <w:r w:rsidRPr="00C94CE9">
              <w:rPr>
                <w:rFonts w:ascii="Verdana" w:hAnsi="Verdana" w:cs="Gisha"/>
                <w:bCs/>
                <w:color w:val="000000"/>
                <w:szCs w:val="18"/>
                <w:lang w:val="en-ID"/>
              </w:rPr>
              <w:t>Dismenore</w:t>
            </w:r>
            <w:proofErr w:type="spellEnd"/>
            <w:r w:rsidRPr="00C94CE9">
              <w:rPr>
                <w:rFonts w:ascii="Verdana" w:hAnsi="Verdana" w:cs="Gisha"/>
                <w:bCs/>
                <w:color w:val="000000"/>
                <w:szCs w:val="18"/>
                <w:lang w:val="en-ID"/>
              </w:rPr>
              <w:t>)</w:t>
            </w:r>
          </w:p>
        </w:tc>
        <w:tc>
          <w:tcPr>
            <w:tcW w:w="1417" w:type="dxa"/>
            <w:tcBorders>
              <w:top w:val="single" w:sz="4" w:space="0" w:color="auto"/>
              <w:bottom w:val="single" w:sz="4" w:space="0" w:color="auto"/>
            </w:tcBorders>
          </w:tcPr>
          <w:p w14:paraId="6C399D72" w14:textId="4743D59A" w:rsidR="00C27B3F" w:rsidRPr="00C94CE9" w:rsidRDefault="00C27B3F" w:rsidP="00C27B3F">
            <w:pPr>
              <w:pStyle w:val="IEEETableCell"/>
              <w:jc w:val="center"/>
              <w:rPr>
                <w:rFonts w:ascii="Verdana" w:hAnsi="Verdana" w:cs="Gisha"/>
                <w:szCs w:val="18"/>
              </w:rPr>
            </w:pPr>
            <w:proofErr w:type="spellStart"/>
            <w:r w:rsidRPr="00C94CE9">
              <w:rPr>
                <w:rFonts w:ascii="Verdana" w:hAnsi="Verdana" w:cs="Gisha"/>
                <w:szCs w:val="18"/>
              </w:rPr>
              <w:t>Sebelum</w:t>
            </w:r>
            <w:proofErr w:type="spellEnd"/>
            <w:r w:rsidRPr="00C94CE9">
              <w:rPr>
                <w:rFonts w:ascii="Verdana" w:hAnsi="Verdana" w:cs="Gisha"/>
                <w:szCs w:val="18"/>
              </w:rPr>
              <w:t xml:space="preserve"> Haid</w:t>
            </w:r>
          </w:p>
          <w:p w14:paraId="10664B1E" w14:textId="71484261" w:rsidR="00C27B3F" w:rsidRPr="00C94CE9" w:rsidRDefault="00C27B3F" w:rsidP="00C27B3F">
            <w:pPr>
              <w:pStyle w:val="IEEETableCell"/>
              <w:jc w:val="center"/>
              <w:rPr>
                <w:rFonts w:ascii="Verdana" w:hAnsi="Verdana" w:cs="Gisha"/>
                <w:szCs w:val="18"/>
              </w:rPr>
            </w:pPr>
            <w:r w:rsidRPr="00C94CE9">
              <w:rPr>
                <w:rFonts w:ascii="Verdana" w:hAnsi="Verdana" w:cs="Gisha"/>
                <w:szCs w:val="18"/>
              </w:rPr>
              <w:t xml:space="preserve">Hari </w:t>
            </w:r>
            <w:proofErr w:type="spellStart"/>
            <w:r w:rsidRPr="00C94CE9">
              <w:rPr>
                <w:rFonts w:ascii="Verdana" w:hAnsi="Verdana" w:cs="Gisha"/>
                <w:szCs w:val="18"/>
              </w:rPr>
              <w:t>ke</w:t>
            </w:r>
            <w:proofErr w:type="spellEnd"/>
            <w:r w:rsidRPr="00C94CE9">
              <w:rPr>
                <w:rFonts w:ascii="Verdana" w:hAnsi="Verdana" w:cs="Gisha"/>
                <w:szCs w:val="18"/>
              </w:rPr>
              <w:t xml:space="preserve"> 1 dan 2 Haid</w:t>
            </w:r>
          </w:p>
          <w:p w14:paraId="11526650" w14:textId="29A5A0C5" w:rsidR="008E5160" w:rsidRPr="00C94CE9" w:rsidRDefault="00C27B3F" w:rsidP="00C27B3F">
            <w:pPr>
              <w:pStyle w:val="IEEETableCell"/>
              <w:jc w:val="center"/>
              <w:rPr>
                <w:rFonts w:ascii="Verdana" w:hAnsi="Verdana" w:cs="Gisha"/>
                <w:szCs w:val="18"/>
              </w:rPr>
            </w:pPr>
            <w:r w:rsidRPr="00C94CE9">
              <w:rPr>
                <w:rFonts w:ascii="Verdana" w:hAnsi="Verdana" w:cs="Gisha"/>
                <w:szCs w:val="18"/>
              </w:rPr>
              <w:t xml:space="preserve">Hari ke-1 </w:t>
            </w:r>
            <w:proofErr w:type="spellStart"/>
            <w:r w:rsidRPr="00C94CE9">
              <w:rPr>
                <w:rFonts w:ascii="Verdana" w:hAnsi="Verdana" w:cs="Gisha"/>
                <w:szCs w:val="18"/>
              </w:rPr>
              <w:t>haid</w:t>
            </w:r>
            <w:proofErr w:type="spellEnd"/>
            <w:r w:rsidRPr="00C94CE9">
              <w:rPr>
                <w:rFonts w:ascii="Verdana" w:hAnsi="Verdana" w:cs="Gisha"/>
                <w:szCs w:val="18"/>
              </w:rPr>
              <w:t xml:space="preserve"> </w:t>
            </w:r>
            <w:proofErr w:type="spellStart"/>
            <w:r w:rsidRPr="00C94CE9">
              <w:rPr>
                <w:rFonts w:ascii="Verdana" w:hAnsi="Verdana" w:cs="Gisha"/>
                <w:szCs w:val="18"/>
              </w:rPr>
              <w:t>selesai</w:t>
            </w:r>
            <w:proofErr w:type="spellEnd"/>
          </w:p>
        </w:tc>
        <w:tc>
          <w:tcPr>
            <w:tcW w:w="1559" w:type="dxa"/>
            <w:tcBorders>
              <w:top w:val="single" w:sz="4" w:space="0" w:color="auto"/>
              <w:bottom w:val="single" w:sz="4" w:space="0" w:color="auto"/>
            </w:tcBorders>
          </w:tcPr>
          <w:p w14:paraId="212BD0E6" w14:textId="52156242" w:rsidR="008E5160" w:rsidRPr="00C94CE9" w:rsidRDefault="00C27B3F" w:rsidP="008E5160">
            <w:pPr>
              <w:pStyle w:val="IEEETableCell"/>
              <w:jc w:val="center"/>
              <w:rPr>
                <w:rFonts w:ascii="Verdana" w:hAnsi="Verdana" w:cs="Gisha"/>
                <w:szCs w:val="18"/>
              </w:rPr>
            </w:pPr>
            <w:r w:rsidRPr="00C94CE9">
              <w:rPr>
                <w:rFonts w:ascii="Verdana" w:hAnsi="Verdana" w:cs="Gisha"/>
                <w:szCs w:val="18"/>
              </w:rPr>
              <w:t>12</w:t>
            </w:r>
          </w:p>
          <w:p w14:paraId="18BCE811" w14:textId="77777777" w:rsidR="00C27B3F" w:rsidRPr="00C94CE9" w:rsidRDefault="00C27B3F" w:rsidP="008E5160">
            <w:pPr>
              <w:pStyle w:val="IEEETableCell"/>
              <w:jc w:val="center"/>
              <w:rPr>
                <w:rFonts w:ascii="Verdana" w:hAnsi="Verdana" w:cs="Gisha"/>
                <w:szCs w:val="18"/>
              </w:rPr>
            </w:pPr>
          </w:p>
          <w:p w14:paraId="19675CC3" w14:textId="1BE419C2" w:rsidR="00C27B3F" w:rsidRPr="00C94CE9" w:rsidRDefault="00C27B3F" w:rsidP="008E5160">
            <w:pPr>
              <w:pStyle w:val="IEEETableCell"/>
              <w:jc w:val="center"/>
              <w:rPr>
                <w:rFonts w:ascii="Verdana" w:hAnsi="Verdana" w:cs="Gisha"/>
                <w:szCs w:val="18"/>
              </w:rPr>
            </w:pPr>
            <w:r w:rsidRPr="00C94CE9">
              <w:rPr>
                <w:rFonts w:ascii="Verdana" w:hAnsi="Verdana" w:cs="Gisha"/>
                <w:szCs w:val="18"/>
              </w:rPr>
              <w:t>11</w:t>
            </w:r>
          </w:p>
          <w:p w14:paraId="221F9DAF" w14:textId="77777777" w:rsidR="00C27B3F" w:rsidRPr="00C94CE9" w:rsidRDefault="00C27B3F" w:rsidP="008E5160">
            <w:pPr>
              <w:pStyle w:val="IEEETableCell"/>
              <w:jc w:val="center"/>
              <w:rPr>
                <w:rFonts w:ascii="Verdana" w:hAnsi="Verdana" w:cs="Gisha"/>
                <w:szCs w:val="18"/>
              </w:rPr>
            </w:pPr>
          </w:p>
          <w:p w14:paraId="11326071" w14:textId="38BD9586" w:rsidR="008E5160" w:rsidRPr="00C94CE9" w:rsidRDefault="00C27B3F" w:rsidP="00C27B3F">
            <w:pPr>
              <w:pStyle w:val="IEEETableCell"/>
              <w:jc w:val="center"/>
              <w:rPr>
                <w:rFonts w:ascii="Verdana" w:hAnsi="Verdana" w:cs="Gisha"/>
                <w:szCs w:val="18"/>
              </w:rPr>
            </w:pPr>
            <w:r w:rsidRPr="00C94CE9">
              <w:rPr>
                <w:rFonts w:ascii="Verdana" w:hAnsi="Verdana" w:cs="Gisha"/>
                <w:szCs w:val="18"/>
              </w:rPr>
              <w:t>10</w:t>
            </w:r>
          </w:p>
        </w:tc>
        <w:tc>
          <w:tcPr>
            <w:tcW w:w="1843" w:type="dxa"/>
            <w:tcBorders>
              <w:top w:val="single" w:sz="4" w:space="0" w:color="auto"/>
              <w:bottom w:val="single" w:sz="4" w:space="0" w:color="auto"/>
            </w:tcBorders>
          </w:tcPr>
          <w:p w14:paraId="54AA85F9" w14:textId="5C1E051A" w:rsidR="008E5160" w:rsidRPr="00C94CE9" w:rsidRDefault="00C27B3F" w:rsidP="008E5160">
            <w:pPr>
              <w:pStyle w:val="IEEETableCell"/>
              <w:jc w:val="center"/>
              <w:rPr>
                <w:rFonts w:ascii="Verdana" w:hAnsi="Verdana" w:cs="Gisha"/>
                <w:szCs w:val="18"/>
              </w:rPr>
            </w:pPr>
            <w:r w:rsidRPr="00C94CE9">
              <w:rPr>
                <w:rFonts w:ascii="Verdana" w:hAnsi="Verdana" w:cs="Gisha"/>
                <w:szCs w:val="18"/>
              </w:rPr>
              <w:t>36,4</w:t>
            </w:r>
          </w:p>
          <w:p w14:paraId="06B6A4F8" w14:textId="77777777" w:rsidR="00C27B3F" w:rsidRPr="00C94CE9" w:rsidRDefault="00C27B3F" w:rsidP="008E5160">
            <w:pPr>
              <w:pStyle w:val="IEEETableCell"/>
              <w:jc w:val="center"/>
              <w:rPr>
                <w:rFonts w:ascii="Verdana" w:hAnsi="Verdana" w:cs="Gisha"/>
                <w:szCs w:val="18"/>
              </w:rPr>
            </w:pPr>
          </w:p>
          <w:p w14:paraId="2CE280C4" w14:textId="5B12E503" w:rsidR="008E5160" w:rsidRPr="00C94CE9" w:rsidRDefault="00C27B3F" w:rsidP="008E5160">
            <w:pPr>
              <w:pStyle w:val="IEEETableCell"/>
              <w:jc w:val="center"/>
              <w:rPr>
                <w:rFonts w:ascii="Verdana" w:hAnsi="Verdana" w:cs="Gisha"/>
                <w:szCs w:val="18"/>
              </w:rPr>
            </w:pPr>
            <w:r w:rsidRPr="00C94CE9">
              <w:rPr>
                <w:rFonts w:ascii="Verdana" w:hAnsi="Verdana" w:cs="Gisha"/>
                <w:szCs w:val="18"/>
              </w:rPr>
              <w:t>33,3</w:t>
            </w:r>
          </w:p>
          <w:p w14:paraId="6E1D630F" w14:textId="77777777" w:rsidR="00C27B3F" w:rsidRPr="00C94CE9" w:rsidRDefault="00C27B3F" w:rsidP="008E5160">
            <w:pPr>
              <w:pStyle w:val="IEEETableCell"/>
              <w:jc w:val="center"/>
              <w:rPr>
                <w:rFonts w:ascii="Verdana" w:hAnsi="Verdana" w:cs="Gisha"/>
                <w:szCs w:val="18"/>
              </w:rPr>
            </w:pPr>
          </w:p>
          <w:p w14:paraId="0872BAD8" w14:textId="3CDD4637" w:rsidR="008E5160" w:rsidRPr="00C94CE9" w:rsidRDefault="00C27B3F" w:rsidP="008E5160">
            <w:pPr>
              <w:pStyle w:val="IEEETableCell"/>
              <w:jc w:val="center"/>
              <w:rPr>
                <w:rFonts w:ascii="Verdana" w:hAnsi="Verdana" w:cs="Gisha"/>
                <w:szCs w:val="18"/>
              </w:rPr>
            </w:pPr>
            <w:r w:rsidRPr="00C94CE9">
              <w:rPr>
                <w:rFonts w:ascii="Verdana" w:hAnsi="Verdana" w:cs="Gisha"/>
                <w:szCs w:val="18"/>
              </w:rPr>
              <w:t>30,3</w:t>
            </w:r>
          </w:p>
        </w:tc>
      </w:tr>
      <w:tr w:rsidR="008E5160" w:rsidRPr="00C94CE9" w14:paraId="32B5403A" w14:textId="77777777" w:rsidTr="008E5160">
        <w:tc>
          <w:tcPr>
            <w:tcW w:w="709" w:type="dxa"/>
            <w:tcBorders>
              <w:top w:val="single" w:sz="4" w:space="0" w:color="auto"/>
              <w:bottom w:val="single" w:sz="4" w:space="0" w:color="auto"/>
            </w:tcBorders>
          </w:tcPr>
          <w:p w14:paraId="4753E2E3" w14:textId="786E2ACF" w:rsidR="008E5160" w:rsidRPr="00C94CE9" w:rsidRDefault="008E5160" w:rsidP="008E5160">
            <w:pPr>
              <w:pStyle w:val="IEEETableCell"/>
              <w:jc w:val="center"/>
              <w:rPr>
                <w:rFonts w:ascii="Verdana" w:hAnsi="Verdana"/>
                <w:szCs w:val="18"/>
              </w:rPr>
            </w:pPr>
          </w:p>
        </w:tc>
        <w:tc>
          <w:tcPr>
            <w:tcW w:w="1418" w:type="dxa"/>
            <w:tcBorders>
              <w:top w:val="single" w:sz="4" w:space="0" w:color="auto"/>
              <w:bottom w:val="single" w:sz="4" w:space="0" w:color="auto"/>
            </w:tcBorders>
          </w:tcPr>
          <w:p w14:paraId="7833F5AE" w14:textId="77777777" w:rsidR="008E5160" w:rsidRPr="00C94CE9" w:rsidRDefault="008E5160" w:rsidP="008E5160">
            <w:pPr>
              <w:pStyle w:val="IEEETableCell"/>
              <w:rPr>
                <w:rFonts w:ascii="Verdana" w:hAnsi="Verdana"/>
                <w:szCs w:val="18"/>
              </w:rPr>
            </w:pPr>
          </w:p>
        </w:tc>
        <w:tc>
          <w:tcPr>
            <w:tcW w:w="1417" w:type="dxa"/>
            <w:tcBorders>
              <w:top w:val="single" w:sz="4" w:space="0" w:color="auto"/>
              <w:bottom w:val="single" w:sz="4" w:space="0" w:color="auto"/>
            </w:tcBorders>
          </w:tcPr>
          <w:p w14:paraId="7C64FE88" w14:textId="77777777" w:rsidR="008E5160" w:rsidRPr="00C94CE9" w:rsidRDefault="008E5160" w:rsidP="008E5160">
            <w:pPr>
              <w:pStyle w:val="IEEETableCell"/>
              <w:jc w:val="center"/>
              <w:rPr>
                <w:rFonts w:ascii="Verdana" w:hAnsi="Verdana"/>
                <w:szCs w:val="18"/>
              </w:rPr>
            </w:pPr>
            <w:r w:rsidRPr="00C94CE9">
              <w:rPr>
                <w:rFonts w:ascii="Verdana" w:hAnsi="Verdana"/>
                <w:szCs w:val="18"/>
              </w:rPr>
              <w:t xml:space="preserve">Total </w:t>
            </w:r>
          </w:p>
        </w:tc>
        <w:tc>
          <w:tcPr>
            <w:tcW w:w="1559" w:type="dxa"/>
            <w:tcBorders>
              <w:top w:val="single" w:sz="4" w:space="0" w:color="auto"/>
              <w:bottom w:val="single" w:sz="4" w:space="0" w:color="auto"/>
            </w:tcBorders>
          </w:tcPr>
          <w:p w14:paraId="49859E04" w14:textId="77777777" w:rsidR="008E5160" w:rsidRPr="00C94CE9" w:rsidRDefault="008E5160" w:rsidP="008E5160">
            <w:pPr>
              <w:pStyle w:val="IEEETableCell"/>
              <w:jc w:val="center"/>
              <w:rPr>
                <w:rFonts w:ascii="Verdana" w:hAnsi="Verdana"/>
                <w:szCs w:val="18"/>
              </w:rPr>
            </w:pPr>
            <w:r w:rsidRPr="00C94CE9">
              <w:rPr>
                <w:rFonts w:ascii="Verdana" w:hAnsi="Verdana"/>
                <w:szCs w:val="18"/>
              </w:rPr>
              <w:t>32</w:t>
            </w:r>
          </w:p>
        </w:tc>
        <w:tc>
          <w:tcPr>
            <w:tcW w:w="1843" w:type="dxa"/>
            <w:tcBorders>
              <w:top w:val="single" w:sz="4" w:space="0" w:color="auto"/>
              <w:bottom w:val="single" w:sz="4" w:space="0" w:color="auto"/>
            </w:tcBorders>
          </w:tcPr>
          <w:p w14:paraId="260BEDF9" w14:textId="77777777" w:rsidR="008E5160" w:rsidRPr="00C94CE9" w:rsidRDefault="008E5160" w:rsidP="008E5160">
            <w:pPr>
              <w:pStyle w:val="IEEETableCell"/>
              <w:jc w:val="center"/>
              <w:rPr>
                <w:rFonts w:ascii="Verdana" w:hAnsi="Verdana"/>
                <w:szCs w:val="18"/>
              </w:rPr>
            </w:pPr>
            <w:r w:rsidRPr="00C94CE9">
              <w:rPr>
                <w:rFonts w:ascii="Verdana" w:hAnsi="Verdana"/>
                <w:szCs w:val="18"/>
              </w:rPr>
              <w:t>100</w:t>
            </w:r>
          </w:p>
        </w:tc>
      </w:tr>
    </w:tbl>
    <w:p w14:paraId="38AAE6A3" w14:textId="77777777" w:rsidR="008E5160" w:rsidRPr="00C94CE9" w:rsidRDefault="008E5160" w:rsidP="008E5160">
      <w:pPr>
        <w:pStyle w:val="DaftarParagraf"/>
        <w:spacing w:line="360" w:lineRule="auto"/>
        <w:ind w:left="284"/>
        <w:rPr>
          <w:rFonts w:ascii="Verdana" w:hAnsi="Verdana"/>
          <w:i/>
          <w:iCs/>
          <w:sz w:val="18"/>
          <w:szCs w:val="18"/>
        </w:rPr>
      </w:pPr>
    </w:p>
    <w:p w14:paraId="0F5ECA44" w14:textId="77777777" w:rsidR="008E5160" w:rsidRPr="00C94CE9" w:rsidRDefault="008E5160" w:rsidP="008E5160">
      <w:pPr>
        <w:pStyle w:val="DaftarParagraf"/>
        <w:spacing w:line="360" w:lineRule="auto"/>
        <w:ind w:left="284"/>
        <w:rPr>
          <w:rFonts w:ascii="Verdana" w:hAnsi="Verdana"/>
          <w:i/>
          <w:iCs/>
          <w:sz w:val="18"/>
          <w:szCs w:val="18"/>
        </w:rPr>
      </w:pPr>
    </w:p>
    <w:p w14:paraId="42825E62" w14:textId="77777777" w:rsidR="008E5160" w:rsidRPr="00C94CE9" w:rsidRDefault="008E5160" w:rsidP="008E5160">
      <w:pPr>
        <w:pStyle w:val="DaftarParagraf"/>
        <w:spacing w:line="360" w:lineRule="auto"/>
        <w:ind w:left="284"/>
        <w:rPr>
          <w:rFonts w:ascii="Verdana" w:hAnsi="Verdana"/>
          <w:i/>
          <w:iCs/>
          <w:sz w:val="18"/>
          <w:szCs w:val="18"/>
        </w:rPr>
      </w:pPr>
    </w:p>
    <w:p w14:paraId="1E6B9A9D" w14:textId="77777777" w:rsidR="008E5160" w:rsidRPr="00C94CE9" w:rsidRDefault="008E5160" w:rsidP="008E5160">
      <w:pPr>
        <w:pStyle w:val="DaftarParagraf"/>
        <w:spacing w:line="360" w:lineRule="auto"/>
        <w:ind w:left="284"/>
        <w:rPr>
          <w:rFonts w:ascii="Verdana" w:hAnsi="Verdana"/>
          <w:i/>
          <w:iCs/>
          <w:sz w:val="18"/>
          <w:szCs w:val="18"/>
        </w:rPr>
      </w:pPr>
    </w:p>
    <w:p w14:paraId="211737AD" w14:textId="77777777" w:rsidR="008E5160" w:rsidRPr="00C94CE9" w:rsidRDefault="008E5160" w:rsidP="008E5160">
      <w:pPr>
        <w:pStyle w:val="DaftarParagraf"/>
        <w:spacing w:line="360" w:lineRule="auto"/>
        <w:ind w:left="284"/>
        <w:rPr>
          <w:rFonts w:ascii="Verdana" w:hAnsi="Verdana"/>
          <w:i/>
          <w:iCs/>
          <w:sz w:val="18"/>
          <w:szCs w:val="18"/>
        </w:rPr>
      </w:pPr>
    </w:p>
    <w:p w14:paraId="12BFBBFF" w14:textId="77777777" w:rsidR="008E5160" w:rsidRPr="00C94CE9" w:rsidRDefault="008E5160" w:rsidP="008E5160">
      <w:pPr>
        <w:pStyle w:val="DaftarParagraf"/>
        <w:spacing w:line="360" w:lineRule="auto"/>
        <w:ind w:left="284"/>
        <w:rPr>
          <w:rFonts w:ascii="Verdana" w:hAnsi="Verdana"/>
          <w:i/>
          <w:iCs/>
          <w:sz w:val="18"/>
          <w:szCs w:val="18"/>
        </w:rPr>
      </w:pPr>
    </w:p>
    <w:p w14:paraId="609BD870" w14:textId="77777777" w:rsidR="008E5160" w:rsidRPr="00C94CE9" w:rsidRDefault="008E5160" w:rsidP="008E5160">
      <w:pPr>
        <w:pStyle w:val="DaftarParagraf"/>
        <w:spacing w:line="360" w:lineRule="auto"/>
        <w:ind w:left="284"/>
        <w:rPr>
          <w:rFonts w:ascii="Verdana" w:hAnsi="Verdana"/>
          <w:i/>
          <w:iCs/>
          <w:sz w:val="18"/>
          <w:szCs w:val="18"/>
        </w:rPr>
      </w:pPr>
    </w:p>
    <w:p w14:paraId="55CB205F" w14:textId="77777777" w:rsidR="008E5160" w:rsidRPr="00C94CE9" w:rsidRDefault="008E5160" w:rsidP="008E5160">
      <w:pPr>
        <w:pStyle w:val="DaftarParagraf"/>
        <w:spacing w:line="360" w:lineRule="auto"/>
        <w:ind w:left="284"/>
        <w:rPr>
          <w:rFonts w:ascii="Verdana" w:hAnsi="Verdana"/>
          <w:i/>
          <w:iCs/>
          <w:sz w:val="18"/>
          <w:szCs w:val="18"/>
        </w:rPr>
      </w:pPr>
    </w:p>
    <w:p w14:paraId="6CA5B4A0" w14:textId="77777777" w:rsidR="008E5160" w:rsidRPr="00C94CE9" w:rsidRDefault="008E5160" w:rsidP="008E5160">
      <w:pPr>
        <w:pStyle w:val="DaftarParagraf"/>
        <w:spacing w:line="360" w:lineRule="auto"/>
        <w:ind w:left="284"/>
        <w:rPr>
          <w:rFonts w:ascii="Verdana" w:hAnsi="Verdana"/>
          <w:i/>
          <w:iCs/>
          <w:sz w:val="18"/>
          <w:szCs w:val="18"/>
        </w:rPr>
      </w:pPr>
    </w:p>
    <w:p w14:paraId="2C0F4F58" w14:textId="77777777" w:rsidR="008E5160" w:rsidRPr="00C94CE9" w:rsidRDefault="008E5160" w:rsidP="008E5160">
      <w:pPr>
        <w:pStyle w:val="DaftarParagraf"/>
        <w:spacing w:line="360" w:lineRule="auto"/>
        <w:ind w:left="284"/>
        <w:rPr>
          <w:rFonts w:ascii="Verdana" w:hAnsi="Verdana"/>
          <w:i/>
          <w:iCs/>
          <w:sz w:val="18"/>
          <w:szCs w:val="18"/>
        </w:rPr>
      </w:pPr>
    </w:p>
    <w:p w14:paraId="6263A820" w14:textId="77777777" w:rsidR="008E5160" w:rsidRPr="00C94CE9" w:rsidRDefault="008E5160" w:rsidP="008E5160">
      <w:pPr>
        <w:pStyle w:val="DaftarParagraf"/>
        <w:spacing w:line="360" w:lineRule="auto"/>
        <w:ind w:left="284"/>
        <w:rPr>
          <w:rFonts w:ascii="Verdana" w:hAnsi="Verdana"/>
          <w:i/>
          <w:iCs/>
          <w:sz w:val="18"/>
          <w:szCs w:val="18"/>
        </w:rPr>
      </w:pPr>
    </w:p>
    <w:p w14:paraId="2435C691" w14:textId="77777777" w:rsidR="008E5160" w:rsidRPr="00C94CE9" w:rsidRDefault="008E5160" w:rsidP="008E5160">
      <w:pPr>
        <w:pStyle w:val="DaftarParagraf"/>
        <w:spacing w:line="360" w:lineRule="auto"/>
        <w:ind w:left="284"/>
        <w:rPr>
          <w:rFonts w:ascii="Verdana" w:hAnsi="Verdana"/>
          <w:i/>
          <w:iCs/>
          <w:sz w:val="18"/>
          <w:szCs w:val="18"/>
        </w:rPr>
      </w:pPr>
    </w:p>
    <w:p w14:paraId="3E0F7494" w14:textId="77777777" w:rsidR="008E5160" w:rsidRPr="00C94CE9" w:rsidRDefault="008E5160" w:rsidP="008E5160">
      <w:pPr>
        <w:pStyle w:val="DaftarParagraf"/>
        <w:spacing w:line="360" w:lineRule="auto"/>
        <w:ind w:left="284"/>
        <w:rPr>
          <w:rFonts w:ascii="Verdana" w:hAnsi="Verdana"/>
          <w:i/>
          <w:iCs/>
          <w:sz w:val="18"/>
          <w:szCs w:val="18"/>
        </w:rPr>
      </w:pPr>
    </w:p>
    <w:p w14:paraId="71F82BAD" w14:textId="77777777" w:rsidR="008E5160" w:rsidRPr="00C94CE9" w:rsidRDefault="008E5160" w:rsidP="008E5160">
      <w:pPr>
        <w:pStyle w:val="DaftarParagraf"/>
        <w:spacing w:line="360" w:lineRule="auto"/>
        <w:ind w:left="284"/>
        <w:rPr>
          <w:rFonts w:ascii="Verdana" w:hAnsi="Verdana"/>
          <w:i/>
          <w:iCs/>
          <w:sz w:val="18"/>
          <w:szCs w:val="18"/>
        </w:rPr>
      </w:pPr>
    </w:p>
    <w:p w14:paraId="114D2E1A" w14:textId="77777777" w:rsidR="003866BE" w:rsidRPr="00C94CE9" w:rsidRDefault="00C27B3F" w:rsidP="003866BE">
      <w:pPr>
        <w:spacing w:line="360" w:lineRule="auto"/>
        <w:ind w:firstLine="284"/>
        <w:rPr>
          <w:rFonts w:ascii="Verdana" w:hAnsi="Verdana"/>
          <w:i/>
          <w:iCs/>
          <w:sz w:val="18"/>
          <w:szCs w:val="18"/>
        </w:rPr>
      </w:pPr>
      <w:proofErr w:type="spellStart"/>
      <w:proofErr w:type="gramStart"/>
      <w:r w:rsidRPr="00C94CE9">
        <w:rPr>
          <w:rFonts w:ascii="Verdana" w:hAnsi="Verdana"/>
          <w:i/>
          <w:iCs/>
          <w:sz w:val="18"/>
          <w:szCs w:val="18"/>
        </w:rPr>
        <w:t>Sumber</w:t>
      </w:r>
      <w:proofErr w:type="spellEnd"/>
      <w:r w:rsidRPr="00C94CE9">
        <w:rPr>
          <w:rFonts w:ascii="Verdana" w:hAnsi="Verdana"/>
          <w:i/>
          <w:iCs/>
          <w:sz w:val="18"/>
          <w:szCs w:val="18"/>
        </w:rPr>
        <w:t xml:space="preserve"> :</w:t>
      </w:r>
      <w:proofErr w:type="gramEnd"/>
      <w:r w:rsidRPr="00C94CE9">
        <w:rPr>
          <w:rFonts w:ascii="Verdana" w:hAnsi="Verdana"/>
          <w:i/>
          <w:iCs/>
          <w:sz w:val="18"/>
          <w:szCs w:val="18"/>
        </w:rPr>
        <w:t xml:space="preserve"> Data </w:t>
      </w:r>
      <w:proofErr w:type="spellStart"/>
      <w:r w:rsidRPr="00C94CE9">
        <w:rPr>
          <w:rFonts w:ascii="Verdana" w:hAnsi="Verdana"/>
          <w:i/>
          <w:iCs/>
          <w:sz w:val="18"/>
          <w:szCs w:val="18"/>
        </w:rPr>
        <w:t>Diolah</w:t>
      </w:r>
      <w:proofErr w:type="spellEnd"/>
      <w:r w:rsidRPr="00C94CE9">
        <w:rPr>
          <w:rFonts w:ascii="Verdana" w:hAnsi="Verdana"/>
          <w:i/>
          <w:iCs/>
          <w:sz w:val="18"/>
          <w:szCs w:val="18"/>
        </w:rPr>
        <w:t>, 2023</w:t>
      </w:r>
    </w:p>
    <w:p w14:paraId="10249208" w14:textId="58EE68B2" w:rsidR="00C27B3F" w:rsidRPr="00CD2E25" w:rsidRDefault="00C27B3F" w:rsidP="003866BE">
      <w:pPr>
        <w:spacing w:line="240" w:lineRule="auto"/>
        <w:ind w:left="284" w:firstLine="567"/>
        <w:jc w:val="both"/>
        <w:rPr>
          <w:rFonts w:ascii="Verdana" w:hAnsi="Verdana" w:cs="Times New Roman"/>
          <w:color w:val="000000"/>
          <w:sz w:val="20"/>
          <w:szCs w:val="20"/>
          <w:lang w:val="fi-FI"/>
        </w:rPr>
      </w:pPr>
      <w:proofErr w:type="spellStart"/>
      <w:r w:rsidRPr="00C94CE9">
        <w:rPr>
          <w:rFonts w:ascii="Verdana" w:hAnsi="Verdana" w:cs="Times New Roman"/>
          <w:sz w:val="20"/>
          <w:szCs w:val="20"/>
        </w:rPr>
        <w:t>Berdasarkan</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tabel</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diatas</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umur</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remaja</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sebagian</w:t>
      </w:r>
      <w:proofErr w:type="spellEnd"/>
      <w:r w:rsidRPr="00C94CE9">
        <w:rPr>
          <w:rFonts w:ascii="Verdana" w:hAnsi="Verdana" w:cs="Times New Roman"/>
          <w:sz w:val="20"/>
          <w:szCs w:val="20"/>
        </w:rPr>
        <w:t xml:space="preserve"> </w:t>
      </w:r>
      <w:proofErr w:type="spellStart"/>
      <w:proofErr w:type="gramStart"/>
      <w:r w:rsidRPr="00C94CE9">
        <w:rPr>
          <w:rFonts w:ascii="Verdana" w:hAnsi="Verdana" w:cs="Times New Roman"/>
          <w:sz w:val="20"/>
          <w:szCs w:val="20"/>
        </w:rPr>
        <w:t>besar</w:t>
      </w:r>
      <w:proofErr w:type="spellEnd"/>
      <w:r w:rsidRPr="00C94CE9">
        <w:rPr>
          <w:rFonts w:ascii="Verdana" w:hAnsi="Verdana" w:cs="Times New Roman"/>
          <w:sz w:val="20"/>
          <w:szCs w:val="20"/>
        </w:rPr>
        <w:t xml:space="preserve"> </w:t>
      </w:r>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berusia</w:t>
      </w:r>
      <w:proofErr w:type="spellEnd"/>
      <w:proofErr w:type="gramEnd"/>
      <w:r w:rsidRPr="00C94CE9">
        <w:rPr>
          <w:rFonts w:ascii="Verdana" w:hAnsi="Verdana" w:cs="Times New Roman"/>
          <w:color w:val="000000"/>
          <w:sz w:val="20"/>
          <w:szCs w:val="20"/>
        </w:rPr>
        <w:t xml:space="preserve"> 17 </w:t>
      </w:r>
      <w:proofErr w:type="spellStart"/>
      <w:r w:rsidRPr="00C94CE9">
        <w:rPr>
          <w:rFonts w:ascii="Verdana" w:hAnsi="Verdana" w:cs="Times New Roman"/>
          <w:color w:val="000000"/>
          <w:sz w:val="20"/>
          <w:szCs w:val="20"/>
        </w:rPr>
        <w:t>tahun</w:t>
      </w:r>
      <w:proofErr w:type="spellEnd"/>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sejumlah</w:t>
      </w:r>
      <w:proofErr w:type="spellEnd"/>
      <w:r w:rsidRPr="00C94CE9">
        <w:rPr>
          <w:rFonts w:ascii="Verdana" w:hAnsi="Verdana" w:cs="Times New Roman"/>
          <w:color w:val="000000"/>
          <w:sz w:val="20"/>
          <w:szCs w:val="20"/>
        </w:rPr>
        <w:t xml:space="preserve"> 27 </w:t>
      </w:r>
      <w:proofErr w:type="spellStart"/>
      <w:r w:rsidRPr="00C94CE9">
        <w:rPr>
          <w:rFonts w:ascii="Verdana" w:hAnsi="Verdana" w:cs="Times New Roman"/>
          <w:color w:val="000000"/>
          <w:sz w:val="20"/>
          <w:szCs w:val="20"/>
        </w:rPr>
        <w:t>responden</w:t>
      </w:r>
      <w:proofErr w:type="spellEnd"/>
      <w:r w:rsidRPr="00C94CE9">
        <w:rPr>
          <w:rFonts w:ascii="Verdana" w:hAnsi="Verdana" w:cs="Times New Roman"/>
          <w:color w:val="000000"/>
          <w:sz w:val="20"/>
          <w:szCs w:val="20"/>
        </w:rPr>
        <w:t xml:space="preserve"> (81,8%) dan </w:t>
      </w:r>
      <w:proofErr w:type="spellStart"/>
      <w:r w:rsidRPr="00C94CE9">
        <w:rPr>
          <w:rFonts w:ascii="Verdana" w:hAnsi="Verdana" w:cs="Times New Roman"/>
          <w:color w:val="000000"/>
          <w:sz w:val="20"/>
          <w:szCs w:val="20"/>
        </w:rPr>
        <w:t>umur</w:t>
      </w:r>
      <w:proofErr w:type="spellEnd"/>
      <w:r w:rsidRPr="00C94CE9">
        <w:rPr>
          <w:rFonts w:ascii="Verdana" w:hAnsi="Verdana" w:cs="Times New Roman"/>
          <w:color w:val="000000"/>
          <w:sz w:val="20"/>
          <w:szCs w:val="20"/>
        </w:rPr>
        <w:t xml:space="preserve"> 18 </w:t>
      </w:r>
      <w:proofErr w:type="spellStart"/>
      <w:r w:rsidRPr="00C94CE9">
        <w:rPr>
          <w:rFonts w:ascii="Verdana" w:hAnsi="Verdana" w:cs="Times New Roman"/>
          <w:color w:val="000000"/>
          <w:sz w:val="20"/>
          <w:szCs w:val="20"/>
        </w:rPr>
        <w:t>tahun</w:t>
      </w:r>
      <w:proofErr w:type="spellEnd"/>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sejumlah</w:t>
      </w:r>
      <w:proofErr w:type="spellEnd"/>
      <w:r w:rsidRPr="00C94CE9">
        <w:rPr>
          <w:rFonts w:ascii="Verdana" w:hAnsi="Verdana" w:cs="Times New Roman"/>
          <w:color w:val="000000"/>
          <w:sz w:val="20"/>
          <w:szCs w:val="20"/>
        </w:rPr>
        <w:t xml:space="preserve"> 4 </w:t>
      </w:r>
      <w:proofErr w:type="spellStart"/>
      <w:r w:rsidRPr="00C94CE9">
        <w:rPr>
          <w:rFonts w:ascii="Verdana" w:hAnsi="Verdana" w:cs="Times New Roman"/>
          <w:color w:val="000000"/>
          <w:sz w:val="20"/>
          <w:szCs w:val="20"/>
        </w:rPr>
        <w:t>responden</w:t>
      </w:r>
      <w:proofErr w:type="spellEnd"/>
      <w:r w:rsidRPr="00C94CE9">
        <w:rPr>
          <w:rFonts w:ascii="Verdana" w:hAnsi="Verdana" w:cs="Times New Roman"/>
          <w:color w:val="000000"/>
          <w:sz w:val="20"/>
          <w:szCs w:val="20"/>
        </w:rPr>
        <w:t xml:space="preserve"> (12,1%) </w:t>
      </w:r>
      <w:proofErr w:type="spellStart"/>
      <w:r w:rsidRPr="00C94CE9">
        <w:rPr>
          <w:rFonts w:ascii="Verdana" w:hAnsi="Verdana" w:cs="Times New Roman"/>
          <w:color w:val="000000"/>
          <w:sz w:val="20"/>
          <w:szCs w:val="20"/>
        </w:rPr>
        <w:t>serta</w:t>
      </w:r>
      <w:proofErr w:type="spellEnd"/>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sebagian</w:t>
      </w:r>
      <w:proofErr w:type="spellEnd"/>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kecil</w:t>
      </w:r>
      <w:proofErr w:type="spellEnd"/>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u</w:t>
      </w:r>
      <w:r w:rsidR="00AF7620" w:rsidRPr="00C94CE9">
        <w:rPr>
          <w:rFonts w:ascii="Verdana" w:hAnsi="Verdana" w:cs="Times New Roman"/>
          <w:color w:val="000000"/>
          <w:sz w:val="20"/>
          <w:szCs w:val="20"/>
        </w:rPr>
        <w:t>mur</w:t>
      </w:r>
      <w:proofErr w:type="spellEnd"/>
      <w:r w:rsidR="00AF7620" w:rsidRPr="00C94CE9">
        <w:rPr>
          <w:rFonts w:ascii="Verdana" w:hAnsi="Verdana" w:cs="Times New Roman"/>
          <w:color w:val="000000"/>
          <w:sz w:val="20"/>
          <w:szCs w:val="20"/>
        </w:rPr>
        <w:t xml:space="preserve"> 16 </w:t>
      </w:r>
      <w:proofErr w:type="spellStart"/>
      <w:r w:rsidR="00AF7620" w:rsidRPr="00C94CE9">
        <w:rPr>
          <w:rFonts w:ascii="Verdana" w:hAnsi="Verdana" w:cs="Times New Roman"/>
          <w:color w:val="000000"/>
          <w:sz w:val="20"/>
          <w:szCs w:val="20"/>
        </w:rPr>
        <w:t>tahun</w:t>
      </w:r>
      <w:proofErr w:type="spellEnd"/>
      <w:r w:rsidR="00AF7620" w:rsidRPr="00C94CE9">
        <w:rPr>
          <w:rFonts w:ascii="Verdana" w:hAnsi="Verdana" w:cs="Times New Roman"/>
          <w:color w:val="000000"/>
          <w:sz w:val="20"/>
          <w:szCs w:val="20"/>
        </w:rPr>
        <w:t xml:space="preserve"> </w:t>
      </w:r>
      <w:proofErr w:type="spellStart"/>
      <w:r w:rsidR="00AF7620" w:rsidRPr="00C94CE9">
        <w:rPr>
          <w:rFonts w:ascii="Verdana" w:hAnsi="Verdana" w:cs="Times New Roman"/>
          <w:color w:val="000000"/>
          <w:sz w:val="20"/>
          <w:szCs w:val="20"/>
        </w:rPr>
        <w:t>sejumlah</w:t>
      </w:r>
      <w:proofErr w:type="spellEnd"/>
      <w:r w:rsidR="00AF7620" w:rsidRPr="00C94CE9">
        <w:rPr>
          <w:rFonts w:ascii="Verdana" w:hAnsi="Verdana" w:cs="Times New Roman"/>
          <w:color w:val="000000"/>
          <w:sz w:val="20"/>
          <w:szCs w:val="20"/>
        </w:rPr>
        <w:t xml:space="preserve"> </w:t>
      </w:r>
      <w:r w:rsidRPr="00C94CE9">
        <w:rPr>
          <w:rFonts w:ascii="Verdana" w:hAnsi="Verdana" w:cs="Times New Roman"/>
          <w:color w:val="000000"/>
          <w:sz w:val="20"/>
          <w:szCs w:val="20"/>
        </w:rPr>
        <w:t>2</w:t>
      </w:r>
      <w:r w:rsidR="00AF7620" w:rsidRPr="00C94CE9">
        <w:rPr>
          <w:rFonts w:ascii="Verdana" w:hAnsi="Verdana" w:cs="Times New Roman"/>
          <w:color w:val="000000"/>
          <w:sz w:val="20"/>
          <w:szCs w:val="20"/>
        </w:rPr>
        <w:t xml:space="preserve"> </w:t>
      </w:r>
      <w:proofErr w:type="spellStart"/>
      <w:r w:rsidR="00AF7620" w:rsidRPr="00C94CE9">
        <w:rPr>
          <w:rFonts w:ascii="Verdana" w:hAnsi="Verdana" w:cs="Times New Roman"/>
          <w:color w:val="000000"/>
          <w:sz w:val="20"/>
          <w:szCs w:val="20"/>
        </w:rPr>
        <w:t>responden</w:t>
      </w:r>
      <w:proofErr w:type="spellEnd"/>
      <w:r w:rsidR="00AF7620" w:rsidRPr="00C94CE9">
        <w:rPr>
          <w:rFonts w:ascii="Verdana" w:hAnsi="Verdana" w:cs="Times New Roman"/>
          <w:color w:val="000000"/>
          <w:sz w:val="20"/>
          <w:szCs w:val="20"/>
        </w:rPr>
        <w:t xml:space="preserve"> (6,1 %). </w:t>
      </w:r>
      <w:r w:rsidR="00AF7620" w:rsidRPr="00CD2E25">
        <w:rPr>
          <w:rFonts w:ascii="Verdana" w:hAnsi="Verdana" w:cs="Times New Roman"/>
          <w:color w:val="000000"/>
          <w:sz w:val="20"/>
          <w:szCs w:val="20"/>
          <w:lang w:val="fi-FI"/>
        </w:rPr>
        <w:t xml:space="preserve">Umur pertama kali menstruasi seluruh remaja berada pada usia 13 tahun sejumlah 33 responden (100%). Lama menstruasi pada remaja putri sebagian besar 4-7 hari sejumlah 14 responden (42,4%), dan &gt;7 hari sejumlah 10 responden (30,3%) sedangkan sebagian kecil &lt;4 hari sejumlah 9 responden (27,3%). Waktu timbul rasa nyeri (Dismenore) sebagian besar sebelum haid sejumlah 12 responden </w:t>
      </w:r>
      <w:r w:rsidR="00AF7620" w:rsidRPr="00CD2E25">
        <w:rPr>
          <w:rFonts w:ascii="Verdana" w:hAnsi="Verdana" w:cs="Times New Roman"/>
          <w:color w:val="000000"/>
          <w:sz w:val="20"/>
          <w:szCs w:val="20"/>
          <w:lang w:val="fi-FI"/>
        </w:rPr>
        <w:lastRenderedPageBreak/>
        <w:t>(36,4%) dan hari ke 1 &amp;2 haid sejumlah 11 responden (33,3%) sedangkan sebagian kecil hari ke 1-haid selesa</w:t>
      </w:r>
      <w:r w:rsidR="003866BE" w:rsidRPr="00CD2E25">
        <w:rPr>
          <w:rFonts w:ascii="Verdana" w:hAnsi="Verdana" w:cs="Times New Roman"/>
          <w:color w:val="000000"/>
          <w:sz w:val="20"/>
          <w:szCs w:val="20"/>
          <w:lang w:val="fi-FI"/>
        </w:rPr>
        <w:t>i sejumlah 10 responden (30,3%).</w:t>
      </w:r>
    </w:p>
    <w:p w14:paraId="0320C88B" w14:textId="1126AFEF" w:rsidR="00171897" w:rsidRPr="00C94CE9" w:rsidRDefault="00171897" w:rsidP="00171897">
      <w:pPr>
        <w:pStyle w:val="DaftarParagraf"/>
        <w:numPr>
          <w:ilvl w:val="0"/>
          <w:numId w:val="8"/>
        </w:numPr>
        <w:jc w:val="both"/>
        <w:rPr>
          <w:rFonts w:ascii="Verdana" w:hAnsi="Verdana"/>
          <w:b/>
          <w:i/>
          <w:iCs/>
          <w:sz w:val="18"/>
          <w:szCs w:val="18"/>
        </w:rPr>
      </w:pPr>
      <w:r w:rsidRPr="00C94CE9">
        <w:rPr>
          <w:rFonts w:ascii="Verdana" w:hAnsi="Verdana"/>
          <w:b/>
          <w:iCs/>
          <w:sz w:val="18"/>
          <w:szCs w:val="18"/>
        </w:rPr>
        <w:t xml:space="preserve">Gambaran </w:t>
      </w:r>
      <w:r w:rsidRPr="00C94CE9">
        <w:rPr>
          <w:rFonts w:ascii="Verdana" w:hAnsi="Verdana" w:cs="Times New Roman"/>
          <w:b/>
          <w:color w:val="000000"/>
          <w:sz w:val="18"/>
          <w:szCs w:val="18"/>
        </w:rPr>
        <w:t xml:space="preserve">Tingkat Nyeri </w:t>
      </w:r>
      <w:proofErr w:type="spellStart"/>
      <w:r w:rsidRPr="00C94CE9">
        <w:rPr>
          <w:rFonts w:ascii="Verdana" w:hAnsi="Verdana" w:cs="Times New Roman"/>
          <w:b/>
          <w:color w:val="000000"/>
          <w:sz w:val="18"/>
          <w:szCs w:val="18"/>
        </w:rPr>
        <w:t>Sebelum</w:t>
      </w:r>
      <w:proofErr w:type="spellEnd"/>
      <w:r w:rsidRPr="00C94CE9">
        <w:rPr>
          <w:rFonts w:ascii="Verdana" w:hAnsi="Verdana" w:cs="Times New Roman"/>
          <w:b/>
          <w:color w:val="000000"/>
          <w:sz w:val="18"/>
          <w:szCs w:val="18"/>
        </w:rPr>
        <w:t xml:space="preserve"> </w:t>
      </w:r>
      <w:proofErr w:type="spellStart"/>
      <w:r w:rsidRPr="00C94CE9">
        <w:rPr>
          <w:rFonts w:ascii="Verdana" w:hAnsi="Verdana" w:cs="Times New Roman"/>
          <w:b/>
          <w:color w:val="000000"/>
          <w:sz w:val="18"/>
          <w:szCs w:val="18"/>
        </w:rPr>
        <w:t>diberikan</w:t>
      </w:r>
      <w:proofErr w:type="spellEnd"/>
      <w:r w:rsidRPr="00C94CE9">
        <w:rPr>
          <w:rFonts w:ascii="Verdana" w:hAnsi="Verdana" w:cs="Times New Roman"/>
          <w:b/>
          <w:color w:val="000000"/>
          <w:sz w:val="18"/>
          <w:szCs w:val="18"/>
        </w:rPr>
        <w:t xml:space="preserve"> </w:t>
      </w:r>
      <w:r w:rsidRPr="00C94CE9">
        <w:rPr>
          <w:rFonts w:ascii="Verdana" w:hAnsi="Verdana" w:cs="Times New Roman"/>
          <w:b/>
          <w:sz w:val="18"/>
          <w:szCs w:val="18"/>
          <w:lang w:val="sv-SE"/>
        </w:rPr>
        <w:t>yoga gaya balasana (</w:t>
      </w:r>
      <w:r w:rsidRPr="00C94CE9">
        <w:rPr>
          <w:rFonts w:ascii="Verdana" w:hAnsi="Verdana" w:cs="Times New Roman"/>
          <w:b/>
          <w:i/>
          <w:iCs/>
          <w:sz w:val="18"/>
          <w:szCs w:val="18"/>
          <w:lang w:val="sv-SE"/>
        </w:rPr>
        <w:t>child pose</w:t>
      </w:r>
      <w:r w:rsidRPr="00C94CE9">
        <w:rPr>
          <w:rFonts w:ascii="Verdana" w:hAnsi="Verdana" w:cs="Times New Roman"/>
          <w:b/>
          <w:sz w:val="18"/>
          <w:szCs w:val="18"/>
          <w:lang w:val="sv-SE"/>
        </w:rPr>
        <w:t>)</w:t>
      </w:r>
    </w:p>
    <w:p w14:paraId="3A74D628" w14:textId="77777777" w:rsidR="003866BE" w:rsidRPr="00C94CE9" w:rsidRDefault="003866BE" w:rsidP="009B5DE0">
      <w:pPr>
        <w:spacing w:after="0" w:line="240" w:lineRule="auto"/>
        <w:ind w:left="284" w:firstLine="709"/>
        <w:contextualSpacing/>
        <w:jc w:val="center"/>
        <w:rPr>
          <w:rFonts w:ascii="Verdana" w:hAnsi="Verdana" w:cs="Times New Roman"/>
          <w:b/>
          <w:color w:val="000000"/>
          <w:sz w:val="18"/>
          <w:szCs w:val="18"/>
        </w:rPr>
      </w:pPr>
      <w:r w:rsidRPr="00C94CE9">
        <w:rPr>
          <w:rFonts w:ascii="Verdana" w:hAnsi="Verdana" w:cs="Times New Roman"/>
          <w:b/>
          <w:color w:val="000000"/>
          <w:sz w:val="18"/>
          <w:szCs w:val="18"/>
        </w:rPr>
        <w:t xml:space="preserve">Tabel 2 </w:t>
      </w:r>
      <w:proofErr w:type="spellStart"/>
      <w:r w:rsidRPr="00C94CE9">
        <w:rPr>
          <w:rFonts w:ascii="Verdana" w:hAnsi="Verdana" w:cs="Times New Roman"/>
          <w:b/>
          <w:color w:val="000000"/>
          <w:sz w:val="18"/>
          <w:szCs w:val="18"/>
        </w:rPr>
        <w:t>Distribusi</w:t>
      </w:r>
      <w:proofErr w:type="spellEnd"/>
      <w:r w:rsidRPr="00C94CE9">
        <w:rPr>
          <w:rFonts w:ascii="Verdana" w:hAnsi="Verdana" w:cs="Times New Roman"/>
          <w:b/>
          <w:color w:val="000000"/>
          <w:sz w:val="18"/>
          <w:szCs w:val="18"/>
        </w:rPr>
        <w:t xml:space="preserve"> </w:t>
      </w:r>
      <w:proofErr w:type="spellStart"/>
      <w:r w:rsidRPr="00C94CE9">
        <w:rPr>
          <w:rFonts w:ascii="Verdana" w:hAnsi="Verdana" w:cs="Times New Roman"/>
          <w:b/>
          <w:color w:val="000000"/>
          <w:sz w:val="18"/>
          <w:szCs w:val="18"/>
        </w:rPr>
        <w:t>Frekuensi</w:t>
      </w:r>
      <w:proofErr w:type="spellEnd"/>
      <w:r w:rsidRPr="00C94CE9">
        <w:rPr>
          <w:rFonts w:ascii="Verdana" w:hAnsi="Verdana" w:cs="Times New Roman"/>
          <w:b/>
          <w:color w:val="000000"/>
          <w:sz w:val="18"/>
          <w:szCs w:val="18"/>
        </w:rPr>
        <w:t xml:space="preserve"> Tingkat Nyeri </w:t>
      </w:r>
      <w:proofErr w:type="spellStart"/>
      <w:r w:rsidRPr="00C94CE9">
        <w:rPr>
          <w:rFonts w:ascii="Verdana" w:hAnsi="Verdana" w:cs="Times New Roman"/>
          <w:b/>
          <w:color w:val="000000"/>
          <w:sz w:val="18"/>
          <w:szCs w:val="18"/>
        </w:rPr>
        <w:t>Sebelum</w:t>
      </w:r>
      <w:proofErr w:type="spellEnd"/>
      <w:r w:rsidRPr="00C94CE9">
        <w:rPr>
          <w:rFonts w:ascii="Verdana" w:hAnsi="Verdana" w:cs="Times New Roman"/>
          <w:b/>
          <w:color w:val="000000"/>
          <w:sz w:val="18"/>
          <w:szCs w:val="18"/>
        </w:rPr>
        <w:t xml:space="preserve"> </w:t>
      </w:r>
    </w:p>
    <w:p w14:paraId="57AB2105" w14:textId="2F488B0F" w:rsidR="003866BE" w:rsidRPr="00C94CE9" w:rsidRDefault="003866BE" w:rsidP="009B5DE0">
      <w:pPr>
        <w:spacing w:after="0" w:line="240" w:lineRule="auto"/>
        <w:ind w:left="284" w:firstLine="709"/>
        <w:contextualSpacing/>
        <w:jc w:val="center"/>
        <w:rPr>
          <w:rFonts w:ascii="Verdana" w:hAnsi="Verdana" w:cs="Times New Roman"/>
          <w:b/>
          <w:sz w:val="18"/>
          <w:szCs w:val="18"/>
          <w:lang w:val="sv-SE"/>
        </w:rPr>
      </w:pPr>
      <w:proofErr w:type="spellStart"/>
      <w:r w:rsidRPr="00C94CE9">
        <w:rPr>
          <w:rFonts w:ascii="Verdana" w:hAnsi="Verdana" w:cs="Times New Roman"/>
          <w:b/>
          <w:color w:val="000000"/>
          <w:sz w:val="18"/>
          <w:szCs w:val="18"/>
        </w:rPr>
        <w:t>diberikan</w:t>
      </w:r>
      <w:proofErr w:type="spellEnd"/>
      <w:r w:rsidRPr="00C94CE9">
        <w:rPr>
          <w:rFonts w:ascii="Verdana" w:hAnsi="Verdana" w:cs="Times New Roman"/>
          <w:b/>
          <w:color w:val="000000"/>
          <w:sz w:val="18"/>
          <w:szCs w:val="18"/>
        </w:rPr>
        <w:t xml:space="preserve"> </w:t>
      </w:r>
      <w:r w:rsidRPr="00C94CE9">
        <w:rPr>
          <w:rFonts w:ascii="Verdana" w:hAnsi="Verdana" w:cs="Times New Roman"/>
          <w:b/>
          <w:sz w:val="18"/>
          <w:szCs w:val="18"/>
          <w:lang w:val="sv-SE"/>
        </w:rPr>
        <w:t>yoga gaya balasana (</w:t>
      </w:r>
      <w:r w:rsidRPr="00C94CE9">
        <w:rPr>
          <w:rFonts w:ascii="Verdana" w:hAnsi="Verdana" w:cs="Times New Roman"/>
          <w:b/>
          <w:i/>
          <w:iCs/>
          <w:sz w:val="18"/>
          <w:szCs w:val="18"/>
          <w:lang w:val="sv-SE"/>
        </w:rPr>
        <w:t>child pose</w:t>
      </w:r>
      <w:r w:rsidRPr="00C94CE9">
        <w:rPr>
          <w:rFonts w:ascii="Verdana" w:hAnsi="Verdana" w:cs="Times New Roman"/>
          <w:b/>
          <w:sz w:val="18"/>
          <w:szCs w:val="18"/>
          <w:lang w:val="sv-SE"/>
        </w:rPr>
        <w:t>)</w:t>
      </w:r>
    </w:p>
    <w:tbl>
      <w:tblPr>
        <w:tblpPr w:leftFromText="180" w:rightFromText="180" w:vertAnchor="text" w:horzAnchor="page" w:tblpX="4411" w:tblpY="30"/>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60"/>
        <w:gridCol w:w="1300"/>
        <w:gridCol w:w="1393"/>
      </w:tblGrid>
      <w:tr w:rsidR="003866BE" w:rsidRPr="00C94CE9" w14:paraId="4DF7D8EB" w14:textId="77777777" w:rsidTr="003866BE">
        <w:tc>
          <w:tcPr>
            <w:tcW w:w="1560" w:type="dxa"/>
            <w:tcBorders>
              <w:bottom w:val="single" w:sz="4" w:space="0" w:color="auto"/>
            </w:tcBorders>
          </w:tcPr>
          <w:p w14:paraId="61683EBA" w14:textId="77777777" w:rsidR="003866BE" w:rsidRPr="00C94CE9" w:rsidRDefault="003866BE" w:rsidP="009B5DE0">
            <w:pPr>
              <w:pStyle w:val="IEEETableCell"/>
              <w:contextualSpacing/>
              <w:rPr>
                <w:rFonts w:ascii="Verdana" w:hAnsi="Verdana"/>
                <w:b/>
                <w:szCs w:val="18"/>
              </w:rPr>
            </w:pPr>
            <w:r w:rsidRPr="00C94CE9">
              <w:rPr>
                <w:rFonts w:ascii="Verdana" w:hAnsi="Verdana"/>
                <w:b/>
                <w:szCs w:val="18"/>
              </w:rPr>
              <w:t>Skala Nyeri</w:t>
            </w:r>
          </w:p>
        </w:tc>
        <w:tc>
          <w:tcPr>
            <w:tcW w:w="1300" w:type="dxa"/>
            <w:tcBorders>
              <w:bottom w:val="single" w:sz="4" w:space="0" w:color="auto"/>
            </w:tcBorders>
          </w:tcPr>
          <w:p w14:paraId="773B543D" w14:textId="77777777" w:rsidR="003866BE" w:rsidRPr="00C94CE9" w:rsidRDefault="003866BE" w:rsidP="009B5DE0">
            <w:pPr>
              <w:pStyle w:val="IEEETableCell"/>
              <w:contextualSpacing/>
              <w:jc w:val="center"/>
              <w:rPr>
                <w:rFonts w:ascii="Verdana" w:hAnsi="Verdana"/>
                <w:b/>
                <w:szCs w:val="18"/>
              </w:rPr>
            </w:pPr>
            <w:proofErr w:type="spellStart"/>
            <w:r w:rsidRPr="00C94CE9">
              <w:rPr>
                <w:rFonts w:ascii="Verdana" w:hAnsi="Verdana"/>
                <w:b/>
                <w:szCs w:val="18"/>
              </w:rPr>
              <w:t>Frekuensi</w:t>
            </w:r>
            <w:proofErr w:type="spellEnd"/>
            <w:r w:rsidRPr="00C94CE9">
              <w:rPr>
                <w:rFonts w:ascii="Verdana" w:hAnsi="Verdana"/>
                <w:b/>
                <w:szCs w:val="18"/>
              </w:rPr>
              <w:t xml:space="preserve"> </w:t>
            </w:r>
          </w:p>
        </w:tc>
        <w:tc>
          <w:tcPr>
            <w:tcW w:w="1393" w:type="dxa"/>
            <w:tcBorders>
              <w:bottom w:val="single" w:sz="4" w:space="0" w:color="auto"/>
            </w:tcBorders>
          </w:tcPr>
          <w:p w14:paraId="3A1B8CDD" w14:textId="77777777" w:rsidR="003866BE" w:rsidRPr="00C94CE9" w:rsidRDefault="003866BE" w:rsidP="009B5DE0">
            <w:pPr>
              <w:pStyle w:val="IEEETableCell"/>
              <w:contextualSpacing/>
              <w:jc w:val="center"/>
              <w:rPr>
                <w:rFonts w:ascii="Verdana" w:hAnsi="Verdana"/>
                <w:b/>
                <w:szCs w:val="18"/>
              </w:rPr>
            </w:pPr>
            <w:proofErr w:type="spellStart"/>
            <w:r w:rsidRPr="00C94CE9">
              <w:rPr>
                <w:rFonts w:ascii="Verdana" w:hAnsi="Verdana"/>
                <w:b/>
                <w:szCs w:val="18"/>
              </w:rPr>
              <w:t>Presentase</w:t>
            </w:r>
            <w:proofErr w:type="spellEnd"/>
          </w:p>
        </w:tc>
      </w:tr>
      <w:tr w:rsidR="009B5DE0" w:rsidRPr="00C94CE9" w14:paraId="781743A8" w14:textId="77777777" w:rsidTr="003866BE">
        <w:tc>
          <w:tcPr>
            <w:tcW w:w="1560" w:type="dxa"/>
            <w:tcBorders>
              <w:top w:val="single" w:sz="4" w:space="0" w:color="auto"/>
              <w:bottom w:val="nil"/>
            </w:tcBorders>
          </w:tcPr>
          <w:p w14:paraId="7507C032" w14:textId="3BECA603" w:rsidR="009B5DE0" w:rsidRPr="00C94CE9" w:rsidRDefault="009B5DE0" w:rsidP="009B5DE0">
            <w:pPr>
              <w:pStyle w:val="IEEETableCell"/>
              <w:contextualSpacing/>
              <w:rPr>
                <w:rFonts w:ascii="Verdana" w:hAnsi="Verdana"/>
                <w:szCs w:val="18"/>
              </w:rPr>
            </w:pPr>
            <w:r w:rsidRPr="00C94CE9">
              <w:rPr>
                <w:rFonts w:ascii="Verdana" w:hAnsi="Verdana"/>
                <w:szCs w:val="18"/>
              </w:rPr>
              <w:t xml:space="preserve">Nyeri </w:t>
            </w:r>
            <w:proofErr w:type="spellStart"/>
            <w:r w:rsidRPr="00C94CE9">
              <w:rPr>
                <w:rFonts w:ascii="Verdana" w:hAnsi="Verdana"/>
                <w:szCs w:val="18"/>
              </w:rPr>
              <w:t>Ringan</w:t>
            </w:r>
            <w:proofErr w:type="spellEnd"/>
          </w:p>
        </w:tc>
        <w:tc>
          <w:tcPr>
            <w:tcW w:w="1300" w:type="dxa"/>
            <w:tcBorders>
              <w:top w:val="single" w:sz="4" w:space="0" w:color="auto"/>
              <w:bottom w:val="nil"/>
            </w:tcBorders>
          </w:tcPr>
          <w:p w14:paraId="45652231" w14:textId="0D002755" w:rsidR="009B5DE0" w:rsidRPr="00C94CE9" w:rsidRDefault="009B5DE0" w:rsidP="009B5DE0">
            <w:pPr>
              <w:pStyle w:val="IEEETableCell"/>
              <w:contextualSpacing/>
              <w:jc w:val="center"/>
              <w:rPr>
                <w:rFonts w:ascii="Verdana" w:hAnsi="Verdana"/>
                <w:szCs w:val="18"/>
              </w:rPr>
            </w:pPr>
            <w:r w:rsidRPr="00C94CE9">
              <w:rPr>
                <w:rFonts w:ascii="Verdana" w:hAnsi="Verdana"/>
                <w:szCs w:val="18"/>
              </w:rPr>
              <w:t>0</w:t>
            </w:r>
          </w:p>
        </w:tc>
        <w:tc>
          <w:tcPr>
            <w:tcW w:w="1393" w:type="dxa"/>
            <w:tcBorders>
              <w:top w:val="single" w:sz="4" w:space="0" w:color="auto"/>
              <w:bottom w:val="nil"/>
            </w:tcBorders>
          </w:tcPr>
          <w:p w14:paraId="53DD9E85" w14:textId="59F1A458" w:rsidR="009B5DE0" w:rsidRPr="00C94CE9" w:rsidRDefault="009B5DE0" w:rsidP="009B5DE0">
            <w:pPr>
              <w:pStyle w:val="IEEETableCell"/>
              <w:contextualSpacing/>
              <w:jc w:val="center"/>
              <w:rPr>
                <w:rFonts w:ascii="Verdana" w:hAnsi="Verdana"/>
                <w:szCs w:val="18"/>
              </w:rPr>
            </w:pPr>
            <w:r w:rsidRPr="00C94CE9">
              <w:rPr>
                <w:rFonts w:ascii="Verdana" w:hAnsi="Verdana"/>
                <w:szCs w:val="18"/>
              </w:rPr>
              <w:t>0</w:t>
            </w:r>
          </w:p>
        </w:tc>
      </w:tr>
      <w:tr w:rsidR="003866BE" w:rsidRPr="00C94CE9" w14:paraId="3A373470" w14:textId="77777777" w:rsidTr="003866BE">
        <w:tc>
          <w:tcPr>
            <w:tcW w:w="1560" w:type="dxa"/>
            <w:tcBorders>
              <w:top w:val="single" w:sz="4" w:space="0" w:color="auto"/>
              <w:bottom w:val="nil"/>
            </w:tcBorders>
          </w:tcPr>
          <w:p w14:paraId="38499905" w14:textId="77777777" w:rsidR="003866BE" w:rsidRPr="00C94CE9" w:rsidRDefault="003866BE" w:rsidP="009B5DE0">
            <w:pPr>
              <w:pStyle w:val="IEEETableCell"/>
              <w:contextualSpacing/>
              <w:rPr>
                <w:rFonts w:ascii="Verdana" w:hAnsi="Verdana"/>
                <w:szCs w:val="18"/>
              </w:rPr>
            </w:pPr>
            <w:r w:rsidRPr="00C94CE9">
              <w:rPr>
                <w:rFonts w:ascii="Verdana" w:hAnsi="Verdana"/>
                <w:szCs w:val="18"/>
              </w:rPr>
              <w:t>Nyeri Sedang</w:t>
            </w:r>
          </w:p>
        </w:tc>
        <w:tc>
          <w:tcPr>
            <w:tcW w:w="1300" w:type="dxa"/>
            <w:tcBorders>
              <w:top w:val="single" w:sz="4" w:space="0" w:color="auto"/>
              <w:bottom w:val="nil"/>
            </w:tcBorders>
          </w:tcPr>
          <w:p w14:paraId="7A8032FF" w14:textId="548B7112" w:rsidR="003866BE" w:rsidRPr="00C94CE9" w:rsidRDefault="003866BE" w:rsidP="009B5DE0">
            <w:pPr>
              <w:pStyle w:val="IEEETableCell"/>
              <w:contextualSpacing/>
              <w:jc w:val="center"/>
              <w:rPr>
                <w:rFonts w:ascii="Verdana" w:hAnsi="Verdana"/>
                <w:szCs w:val="18"/>
              </w:rPr>
            </w:pPr>
            <w:r w:rsidRPr="00C94CE9">
              <w:rPr>
                <w:rFonts w:ascii="Verdana" w:hAnsi="Verdana"/>
                <w:szCs w:val="18"/>
              </w:rPr>
              <w:t>33</w:t>
            </w:r>
          </w:p>
        </w:tc>
        <w:tc>
          <w:tcPr>
            <w:tcW w:w="1393" w:type="dxa"/>
            <w:tcBorders>
              <w:top w:val="single" w:sz="4" w:space="0" w:color="auto"/>
              <w:bottom w:val="nil"/>
            </w:tcBorders>
          </w:tcPr>
          <w:p w14:paraId="23316D34" w14:textId="1F362C99" w:rsidR="003866BE" w:rsidRPr="00C94CE9" w:rsidRDefault="003866BE" w:rsidP="009B5DE0">
            <w:pPr>
              <w:pStyle w:val="IEEETableCell"/>
              <w:contextualSpacing/>
              <w:jc w:val="center"/>
              <w:rPr>
                <w:rFonts w:ascii="Verdana" w:hAnsi="Verdana"/>
                <w:szCs w:val="18"/>
              </w:rPr>
            </w:pPr>
            <w:r w:rsidRPr="00C94CE9">
              <w:rPr>
                <w:rFonts w:ascii="Verdana" w:hAnsi="Verdana"/>
                <w:szCs w:val="18"/>
              </w:rPr>
              <w:t>100</w:t>
            </w:r>
          </w:p>
        </w:tc>
      </w:tr>
      <w:tr w:rsidR="009B5DE0" w:rsidRPr="00C94CE9" w14:paraId="46142E44" w14:textId="77777777" w:rsidTr="003866BE">
        <w:tc>
          <w:tcPr>
            <w:tcW w:w="1560" w:type="dxa"/>
            <w:tcBorders>
              <w:top w:val="single" w:sz="4" w:space="0" w:color="auto"/>
              <w:bottom w:val="nil"/>
            </w:tcBorders>
          </w:tcPr>
          <w:p w14:paraId="746AF225" w14:textId="2E1F9767" w:rsidR="009B5DE0" w:rsidRPr="00C94CE9" w:rsidRDefault="009B5DE0" w:rsidP="009B5DE0">
            <w:pPr>
              <w:pStyle w:val="IEEETableCell"/>
              <w:contextualSpacing/>
              <w:rPr>
                <w:rFonts w:ascii="Verdana" w:hAnsi="Verdana"/>
                <w:szCs w:val="18"/>
              </w:rPr>
            </w:pPr>
            <w:r w:rsidRPr="00C94CE9">
              <w:rPr>
                <w:rFonts w:ascii="Verdana" w:hAnsi="Verdana"/>
                <w:szCs w:val="18"/>
              </w:rPr>
              <w:t>Nyeri Berat</w:t>
            </w:r>
          </w:p>
        </w:tc>
        <w:tc>
          <w:tcPr>
            <w:tcW w:w="1300" w:type="dxa"/>
            <w:tcBorders>
              <w:top w:val="single" w:sz="4" w:space="0" w:color="auto"/>
              <w:bottom w:val="nil"/>
            </w:tcBorders>
          </w:tcPr>
          <w:p w14:paraId="45D86263" w14:textId="263AB437" w:rsidR="009B5DE0" w:rsidRPr="00C94CE9" w:rsidRDefault="009B5DE0" w:rsidP="009B5DE0">
            <w:pPr>
              <w:pStyle w:val="IEEETableCell"/>
              <w:contextualSpacing/>
              <w:jc w:val="center"/>
              <w:rPr>
                <w:rFonts w:ascii="Verdana" w:hAnsi="Verdana"/>
                <w:szCs w:val="18"/>
              </w:rPr>
            </w:pPr>
            <w:r w:rsidRPr="00C94CE9">
              <w:rPr>
                <w:rFonts w:ascii="Verdana" w:hAnsi="Verdana"/>
                <w:szCs w:val="18"/>
              </w:rPr>
              <w:t>0</w:t>
            </w:r>
          </w:p>
        </w:tc>
        <w:tc>
          <w:tcPr>
            <w:tcW w:w="1393" w:type="dxa"/>
            <w:tcBorders>
              <w:top w:val="single" w:sz="4" w:space="0" w:color="auto"/>
              <w:bottom w:val="nil"/>
            </w:tcBorders>
          </w:tcPr>
          <w:p w14:paraId="19434E01" w14:textId="35205934" w:rsidR="009B5DE0" w:rsidRPr="00C94CE9" w:rsidRDefault="009B5DE0" w:rsidP="009B5DE0">
            <w:pPr>
              <w:pStyle w:val="IEEETableCell"/>
              <w:contextualSpacing/>
              <w:jc w:val="center"/>
              <w:rPr>
                <w:rFonts w:ascii="Verdana" w:hAnsi="Verdana"/>
                <w:szCs w:val="18"/>
              </w:rPr>
            </w:pPr>
            <w:r w:rsidRPr="00C94CE9">
              <w:rPr>
                <w:rFonts w:ascii="Verdana" w:hAnsi="Verdana"/>
                <w:szCs w:val="18"/>
              </w:rPr>
              <w:t>0</w:t>
            </w:r>
          </w:p>
        </w:tc>
      </w:tr>
      <w:tr w:rsidR="003866BE" w:rsidRPr="00C94CE9" w14:paraId="483E7F7B" w14:textId="77777777" w:rsidTr="003866BE">
        <w:tc>
          <w:tcPr>
            <w:tcW w:w="1560" w:type="dxa"/>
            <w:tcBorders>
              <w:top w:val="single" w:sz="4" w:space="0" w:color="auto"/>
            </w:tcBorders>
          </w:tcPr>
          <w:p w14:paraId="72E390A4" w14:textId="77777777" w:rsidR="003866BE" w:rsidRPr="00C94CE9" w:rsidRDefault="003866BE" w:rsidP="009B5DE0">
            <w:pPr>
              <w:pStyle w:val="IEEETableCell"/>
              <w:contextualSpacing/>
              <w:rPr>
                <w:rFonts w:ascii="Verdana" w:hAnsi="Verdana"/>
                <w:szCs w:val="18"/>
              </w:rPr>
            </w:pPr>
            <w:r w:rsidRPr="00C94CE9">
              <w:rPr>
                <w:rFonts w:ascii="Verdana" w:hAnsi="Verdana"/>
                <w:szCs w:val="18"/>
              </w:rPr>
              <w:t xml:space="preserve">Total </w:t>
            </w:r>
          </w:p>
        </w:tc>
        <w:tc>
          <w:tcPr>
            <w:tcW w:w="1300" w:type="dxa"/>
            <w:tcBorders>
              <w:top w:val="single" w:sz="4" w:space="0" w:color="auto"/>
            </w:tcBorders>
          </w:tcPr>
          <w:p w14:paraId="1F30C942" w14:textId="603B7DE0" w:rsidR="003866BE" w:rsidRPr="00C94CE9" w:rsidRDefault="003866BE" w:rsidP="009B5DE0">
            <w:pPr>
              <w:pStyle w:val="IEEETableCell"/>
              <w:contextualSpacing/>
              <w:jc w:val="center"/>
              <w:rPr>
                <w:rFonts w:ascii="Verdana" w:hAnsi="Verdana"/>
                <w:szCs w:val="18"/>
              </w:rPr>
            </w:pPr>
            <w:r w:rsidRPr="00C94CE9">
              <w:rPr>
                <w:rFonts w:ascii="Verdana" w:hAnsi="Verdana"/>
                <w:szCs w:val="18"/>
              </w:rPr>
              <w:t>33</w:t>
            </w:r>
          </w:p>
        </w:tc>
        <w:tc>
          <w:tcPr>
            <w:tcW w:w="1393" w:type="dxa"/>
            <w:tcBorders>
              <w:top w:val="single" w:sz="4" w:space="0" w:color="auto"/>
            </w:tcBorders>
          </w:tcPr>
          <w:p w14:paraId="2DA5AF30" w14:textId="77777777" w:rsidR="003866BE" w:rsidRPr="00C94CE9" w:rsidRDefault="003866BE" w:rsidP="009B5DE0">
            <w:pPr>
              <w:pStyle w:val="IEEETableCell"/>
              <w:contextualSpacing/>
              <w:jc w:val="center"/>
              <w:rPr>
                <w:rFonts w:ascii="Verdana" w:hAnsi="Verdana"/>
                <w:szCs w:val="18"/>
              </w:rPr>
            </w:pPr>
            <w:r w:rsidRPr="00C94CE9">
              <w:rPr>
                <w:rFonts w:ascii="Verdana" w:hAnsi="Verdana"/>
                <w:szCs w:val="18"/>
              </w:rPr>
              <w:t>100</w:t>
            </w:r>
          </w:p>
        </w:tc>
      </w:tr>
    </w:tbl>
    <w:p w14:paraId="09EB95C7" w14:textId="77777777" w:rsidR="003866BE" w:rsidRPr="00C94CE9" w:rsidRDefault="003866BE" w:rsidP="009B5DE0">
      <w:pPr>
        <w:spacing w:line="240" w:lineRule="auto"/>
        <w:ind w:left="284" w:firstLine="709"/>
        <w:jc w:val="both"/>
        <w:rPr>
          <w:rFonts w:ascii="Verdana" w:hAnsi="Verdana" w:cs="Times New Roman"/>
          <w:color w:val="000000"/>
          <w:sz w:val="24"/>
          <w:szCs w:val="24"/>
        </w:rPr>
      </w:pPr>
    </w:p>
    <w:p w14:paraId="0DC23D4F" w14:textId="77777777" w:rsidR="003866BE" w:rsidRPr="00C94CE9" w:rsidRDefault="003866BE" w:rsidP="009B5DE0">
      <w:pPr>
        <w:pStyle w:val="DaftarParagraf"/>
        <w:ind w:left="284"/>
        <w:rPr>
          <w:rFonts w:ascii="Verdana" w:hAnsi="Verdana"/>
          <w:i/>
          <w:iCs/>
          <w:sz w:val="18"/>
          <w:szCs w:val="18"/>
        </w:rPr>
      </w:pPr>
    </w:p>
    <w:p w14:paraId="005AB546" w14:textId="77777777" w:rsidR="009B5DE0" w:rsidRPr="00C94CE9" w:rsidRDefault="009B5DE0" w:rsidP="009B5DE0">
      <w:pPr>
        <w:pStyle w:val="DaftarParagraf"/>
        <w:ind w:left="2880"/>
        <w:rPr>
          <w:rFonts w:ascii="Verdana" w:hAnsi="Verdana"/>
          <w:i/>
          <w:iCs/>
          <w:sz w:val="18"/>
          <w:szCs w:val="18"/>
        </w:rPr>
      </w:pPr>
    </w:p>
    <w:p w14:paraId="398C1E08" w14:textId="77777777" w:rsidR="009B5DE0" w:rsidRPr="00C94CE9" w:rsidRDefault="009B5DE0" w:rsidP="009B5DE0">
      <w:pPr>
        <w:pStyle w:val="DaftarParagraf"/>
        <w:ind w:left="2880"/>
        <w:contextualSpacing/>
        <w:rPr>
          <w:rFonts w:ascii="Verdana" w:hAnsi="Verdana"/>
          <w:i/>
          <w:iCs/>
          <w:sz w:val="18"/>
          <w:szCs w:val="18"/>
        </w:rPr>
      </w:pPr>
    </w:p>
    <w:p w14:paraId="09DCA27A" w14:textId="6FB6B293" w:rsidR="00C27B3F" w:rsidRPr="00C94CE9" w:rsidRDefault="003866BE" w:rsidP="009B5DE0">
      <w:pPr>
        <w:ind w:left="2160" w:firstLine="675"/>
        <w:contextualSpacing/>
        <w:rPr>
          <w:rFonts w:ascii="Verdana" w:eastAsia="Verdana" w:hAnsi="Verdana" w:cs="Verdana"/>
          <w:b/>
          <w:sz w:val="18"/>
          <w:szCs w:val="18"/>
        </w:rPr>
      </w:pPr>
      <w:proofErr w:type="spellStart"/>
      <w:proofErr w:type="gramStart"/>
      <w:r w:rsidRPr="00C94CE9">
        <w:rPr>
          <w:rFonts w:ascii="Verdana" w:hAnsi="Verdana"/>
          <w:i/>
          <w:iCs/>
          <w:sz w:val="18"/>
          <w:szCs w:val="18"/>
        </w:rPr>
        <w:t>Sumber</w:t>
      </w:r>
      <w:proofErr w:type="spellEnd"/>
      <w:r w:rsidRPr="00C94CE9">
        <w:rPr>
          <w:rFonts w:ascii="Verdana" w:hAnsi="Verdana"/>
          <w:i/>
          <w:iCs/>
          <w:sz w:val="18"/>
          <w:szCs w:val="18"/>
        </w:rPr>
        <w:t xml:space="preserve"> :</w:t>
      </w:r>
      <w:proofErr w:type="gramEnd"/>
      <w:r w:rsidRPr="00C94CE9">
        <w:rPr>
          <w:rFonts w:ascii="Verdana" w:hAnsi="Verdana"/>
          <w:i/>
          <w:iCs/>
          <w:sz w:val="18"/>
          <w:szCs w:val="18"/>
        </w:rPr>
        <w:t xml:space="preserve"> data primer, 2023</w:t>
      </w:r>
    </w:p>
    <w:p w14:paraId="280E07A7" w14:textId="307FAABE" w:rsidR="003866BE" w:rsidRPr="00C94CE9" w:rsidRDefault="003866BE" w:rsidP="003866BE">
      <w:pPr>
        <w:spacing w:line="240" w:lineRule="auto"/>
        <w:ind w:left="284" w:firstLine="436"/>
        <w:jc w:val="both"/>
        <w:rPr>
          <w:rFonts w:ascii="Verdana" w:hAnsi="Verdana" w:cs="Times New Roman"/>
          <w:color w:val="000000"/>
          <w:sz w:val="20"/>
          <w:szCs w:val="20"/>
        </w:rPr>
      </w:pPr>
      <w:proofErr w:type="spellStart"/>
      <w:r w:rsidRPr="00C94CE9">
        <w:rPr>
          <w:rFonts w:ascii="Verdana" w:hAnsi="Verdana" w:cs="Times New Roman"/>
          <w:sz w:val="20"/>
          <w:szCs w:val="20"/>
        </w:rPr>
        <w:t>Berdasarkan</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tabel</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diatas</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tingkat</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nyeri</w:t>
      </w:r>
      <w:proofErr w:type="spellEnd"/>
      <w:r w:rsidRPr="00C94CE9">
        <w:rPr>
          <w:rFonts w:ascii="Verdana" w:hAnsi="Verdana" w:cs="Times New Roman"/>
          <w:sz w:val="20"/>
          <w:szCs w:val="20"/>
        </w:rPr>
        <w:t xml:space="preserve"> </w:t>
      </w:r>
      <w:proofErr w:type="spellStart"/>
      <w:r w:rsidRPr="00C94CE9">
        <w:rPr>
          <w:rFonts w:ascii="Verdana" w:hAnsi="Verdana" w:cs="Times New Roman"/>
          <w:color w:val="000000"/>
          <w:sz w:val="20"/>
          <w:szCs w:val="20"/>
        </w:rPr>
        <w:t>menstruasi</w:t>
      </w:r>
      <w:proofErr w:type="spellEnd"/>
      <w:r w:rsidRPr="00C94CE9">
        <w:rPr>
          <w:rFonts w:ascii="Verdana" w:hAnsi="Verdana" w:cs="Times New Roman"/>
          <w:sz w:val="20"/>
          <w:szCs w:val="20"/>
        </w:rPr>
        <w:t xml:space="preserve"> </w:t>
      </w:r>
      <w:proofErr w:type="spellStart"/>
      <w:r w:rsidR="009B5DE0" w:rsidRPr="00C94CE9">
        <w:rPr>
          <w:rFonts w:ascii="Verdana" w:hAnsi="Verdana" w:cs="Times New Roman"/>
          <w:sz w:val="20"/>
          <w:szCs w:val="20"/>
        </w:rPr>
        <w:t>sebelum</w:t>
      </w:r>
      <w:proofErr w:type="spellEnd"/>
      <w:r w:rsidR="009B5DE0" w:rsidRPr="00C94CE9">
        <w:rPr>
          <w:rFonts w:ascii="Verdana" w:hAnsi="Verdana" w:cs="Times New Roman"/>
          <w:sz w:val="20"/>
          <w:szCs w:val="20"/>
        </w:rPr>
        <w:t xml:space="preserve"> </w:t>
      </w:r>
      <w:proofErr w:type="spellStart"/>
      <w:r w:rsidR="009B5DE0" w:rsidRPr="00C94CE9">
        <w:rPr>
          <w:rFonts w:ascii="Verdana" w:hAnsi="Verdana" w:cs="Times New Roman"/>
          <w:sz w:val="20"/>
          <w:szCs w:val="20"/>
        </w:rPr>
        <w:t>diberikan</w:t>
      </w:r>
      <w:proofErr w:type="spellEnd"/>
      <w:r w:rsidR="009B5DE0" w:rsidRPr="00C94CE9">
        <w:rPr>
          <w:rFonts w:ascii="Verdana" w:hAnsi="Verdana" w:cs="Times New Roman"/>
          <w:sz w:val="20"/>
          <w:szCs w:val="20"/>
        </w:rPr>
        <w:t xml:space="preserve"> yoga </w:t>
      </w:r>
      <w:proofErr w:type="spellStart"/>
      <w:r w:rsidR="009B5DE0" w:rsidRPr="00C94CE9">
        <w:rPr>
          <w:rFonts w:ascii="Verdana" w:hAnsi="Verdana" w:cs="Times New Roman"/>
          <w:sz w:val="20"/>
          <w:szCs w:val="20"/>
        </w:rPr>
        <w:t>gaya</w:t>
      </w:r>
      <w:proofErr w:type="spellEnd"/>
      <w:r w:rsidR="009B5DE0" w:rsidRPr="00C94CE9">
        <w:rPr>
          <w:rFonts w:ascii="Verdana" w:hAnsi="Verdana" w:cs="Times New Roman"/>
          <w:sz w:val="20"/>
          <w:szCs w:val="20"/>
        </w:rPr>
        <w:t xml:space="preserve"> </w:t>
      </w:r>
      <w:proofErr w:type="spellStart"/>
      <w:r w:rsidR="009B5DE0" w:rsidRPr="00C94CE9">
        <w:rPr>
          <w:rFonts w:ascii="Verdana" w:hAnsi="Verdana" w:cs="Times New Roman"/>
          <w:sz w:val="20"/>
          <w:szCs w:val="20"/>
        </w:rPr>
        <w:t>balasana</w:t>
      </w:r>
      <w:proofErr w:type="spellEnd"/>
      <w:r w:rsidR="009B5DE0" w:rsidRPr="00C94CE9">
        <w:rPr>
          <w:rFonts w:ascii="Verdana" w:hAnsi="Verdana" w:cs="Times New Roman"/>
          <w:sz w:val="20"/>
          <w:szCs w:val="20"/>
        </w:rPr>
        <w:t xml:space="preserve"> </w:t>
      </w:r>
      <w:r w:rsidR="009B5DE0" w:rsidRPr="00C94CE9">
        <w:rPr>
          <w:rFonts w:ascii="Verdana" w:hAnsi="Verdana" w:cs="Times New Roman"/>
          <w:i/>
          <w:sz w:val="20"/>
          <w:szCs w:val="20"/>
        </w:rPr>
        <w:t>(child pose)</w:t>
      </w:r>
      <w:r w:rsidR="009B5DE0" w:rsidRPr="00C94CE9">
        <w:rPr>
          <w:rFonts w:ascii="Verdana" w:hAnsi="Verdana" w:cs="Times New Roman"/>
          <w:sz w:val="20"/>
          <w:szCs w:val="20"/>
        </w:rPr>
        <w:t xml:space="preserve"> </w:t>
      </w:r>
      <w:proofErr w:type="spellStart"/>
      <w:r w:rsidRPr="00C94CE9">
        <w:rPr>
          <w:rFonts w:ascii="Verdana" w:hAnsi="Verdana" w:cs="Times New Roman"/>
          <w:sz w:val="20"/>
          <w:szCs w:val="20"/>
        </w:rPr>
        <w:t>seluruh</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remaja</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putri</w:t>
      </w:r>
      <w:proofErr w:type="spellEnd"/>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berada</w:t>
      </w:r>
      <w:proofErr w:type="spellEnd"/>
      <w:r w:rsidRPr="00C94CE9">
        <w:rPr>
          <w:rFonts w:ascii="Verdana" w:hAnsi="Verdana" w:cs="Times New Roman"/>
          <w:color w:val="000000"/>
          <w:sz w:val="20"/>
          <w:szCs w:val="20"/>
        </w:rPr>
        <w:t xml:space="preserve"> pada </w:t>
      </w:r>
      <w:proofErr w:type="spellStart"/>
      <w:r w:rsidRPr="00C94CE9">
        <w:rPr>
          <w:rFonts w:ascii="Verdana" w:hAnsi="Verdana" w:cs="Times New Roman"/>
          <w:color w:val="000000"/>
          <w:sz w:val="20"/>
          <w:szCs w:val="20"/>
        </w:rPr>
        <w:t>skala</w:t>
      </w:r>
      <w:proofErr w:type="spellEnd"/>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sedang</w:t>
      </w:r>
      <w:proofErr w:type="spellEnd"/>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sejumlah</w:t>
      </w:r>
      <w:proofErr w:type="spellEnd"/>
      <w:r w:rsidRPr="00C94CE9">
        <w:rPr>
          <w:rFonts w:ascii="Verdana" w:hAnsi="Verdana" w:cs="Times New Roman"/>
          <w:color w:val="000000"/>
          <w:sz w:val="20"/>
          <w:szCs w:val="20"/>
        </w:rPr>
        <w:t xml:space="preserve"> 33 </w:t>
      </w:r>
      <w:proofErr w:type="spellStart"/>
      <w:r w:rsidRPr="00C94CE9">
        <w:rPr>
          <w:rFonts w:ascii="Verdana" w:hAnsi="Verdana" w:cs="Times New Roman"/>
          <w:color w:val="000000"/>
          <w:sz w:val="20"/>
          <w:szCs w:val="20"/>
        </w:rPr>
        <w:t>responden</w:t>
      </w:r>
      <w:proofErr w:type="spellEnd"/>
      <w:r w:rsidRPr="00C94CE9">
        <w:rPr>
          <w:rFonts w:ascii="Verdana" w:hAnsi="Verdana" w:cs="Times New Roman"/>
          <w:color w:val="000000"/>
          <w:sz w:val="20"/>
          <w:szCs w:val="20"/>
        </w:rPr>
        <w:t xml:space="preserve"> (100,00</w:t>
      </w:r>
      <w:proofErr w:type="gramStart"/>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mengalami</w:t>
      </w:r>
      <w:proofErr w:type="spellEnd"/>
      <w:proofErr w:type="gramEnd"/>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nyeri</w:t>
      </w:r>
      <w:proofErr w:type="spellEnd"/>
      <w:r w:rsidRPr="00C94CE9">
        <w:rPr>
          <w:rFonts w:ascii="Verdana" w:hAnsi="Verdana" w:cs="Times New Roman"/>
          <w:color w:val="000000"/>
          <w:sz w:val="20"/>
          <w:szCs w:val="20"/>
        </w:rPr>
        <w:t xml:space="preserve"> </w:t>
      </w:r>
      <w:proofErr w:type="spellStart"/>
      <w:r w:rsidRPr="00C94CE9">
        <w:rPr>
          <w:rFonts w:ascii="Verdana" w:hAnsi="Verdana" w:cs="Times New Roman"/>
          <w:color w:val="000000"/>
          <w:sz w:val="20"/>
          <w:szCs w:val="20"/>
        </w:rPr>
        <w:t>sedang</w:t>
      </w:r>
      <w:proofErr w:type="spellEnd"/>
      <w:r w:rsidRPr="00C94CE9">
        <w:rPr>
          <w:rFonts w:ascii="Verdana" w:hAnsi="Verdana" w:cs="Times New Roman"/>
          <w:color w:val="000000"/>
          <w:sz w:val="20"/>
          <w:szCs w:val="20"/>
        </w:rPr>
        <w:t>.</w:t>
      </w:r>
    </w:p>
    <w:p w14:paraId="5F66D7AC" w14:textId="7BF11124" w:rsidR="00171897" w:rsidRPr="00C94CE9" w:rsidRDefault="00171897" w:rsidP="00171897">
      <w:pPr>
        <w:pStyle w:val="DaftarParagraf"/>
        <w:numPr>
          <w:ilvl w:val="0"/>
          <w:numId w:val="8"/>
        </w:numPr>
        <w:jc w:val="both"/>
        <w:rPr>
          <w:rFonts w:ascii="Verdana" w:hAnsi="Verdana"/>
          <w:b/>
          <w:i/>
          <w:iCs/>
          <w:sz w:val="18"/>
          <w:szCs w:val="18"/>
        </w:rPr>
      </w:pPr>
      <w:r w:rsidRPr="00C94CE9">
        <w:rPr>
          <w:rFonts w:ascii="Verdana" w:hAnsi="Verdana"/>
          <w:b/>
          <w:iCs/>
          <w:sz w:val="18"/>
          <w:szCs w:val="18"/>
        </w:rPr>
        <w:t xml:space="preserve">Gambaran </w:t>
      </w:r>
      <w:r w:rsidRPr="00C94CE9">
        <w:rPr>
          <w:rFonts w:ascii="Verdana" w:hAnsi="Verdana" w:cs="Times New Roman"/>
          <w:b/>
          <w:color w:val="000000"/>
          <w:sz w:val="18"/>
          <w:szCs w:val="18"/>
        </w:rPr>
        <w:t xml:space="preserve">Tingkat Nyeri </w:t>
      </w:r>
      <w:proofErr w:type="spellStart"/>
      <w:r w:rsidRPr="00C94CE9">
        <w:rPr>
          <w:rFonts w:ascii="Verdana" w:hAnsi="Verdana" w:cs="Times New Roman"/>
          <w:b/>
          <w:color w:val="000000"/>
          <w:sz w:val="18"/>
          <w:szCs w:val="18"/>
        </w:rPr>
        <w:t>Setelah</w:t>
      </w:r>
      <w:proofErr w:type="spellEnd"/>
      <w:r w:rsidRPr="00C94CE9">
        <w:rPr>
          <w:rFonts w:ascii="Verdana" w:hAnsi="Verdana" w:cs="Times New Roman"/>
          <w:b/>
          <w:color w:val="000000"/>
          <w:sz w:val="18"/>
          <w:szCs w:val="18"/>
        </w:rPr>
        <w:t xml:space="preserve"> </w:t>
      </w:r>
      <w:proofErr w:type="spellStart"/>
      <w:r w:rsidRPr="00C94CE9">
        <w:rPr>
          <w:rFonts w:ascii="Verdana" w:hAnsi="Verdana" w:cs="Times New Roman"/>
          <w:b/>
          <w:color w:val="000000"/>
          <w:sz w:val="18"/>
          <w:szCs w:val="18"/>
        </w:rPr>
        <w:t>diberikan</w:t>
      </w:r>
      <w:proofErr w:type="spellEnd"/>
      <w:r w:rsidRPr="00C94CE9">
        <w:rPr>
          <w:rFonts w:ascii="Verdana" w:hAnsi="Verdana" w:cs="Times New Roman"/>
          <w:b/>
          <w:color w:val="000000"/>
          <w:sz w:val="18"/>
          <w:szCs w:val="18"/>
        </w:rPr>
        <w:t xml:space="preserve"> </w:t>
      </w:r>
      <w:r w:rsidRPr="00C94CE9">
        <w:rPr>
          <w:rFonts w:ascii="Verdana" w:hAnsi="Verdana" w:cs="Times New Roman"/>
          <w:b/>
          <w:sz w:val="18"/>
          <w:szCs w:val="18"/>
          <w:lang w:val="sv-SE"/>
        </w:rPr>
        <w:t>yoga gaya balasana (</w:t>
      </w:r>
      <w:r w:rsidRPr="00C94CE9">
        <w:rPr>
          <w:rFonts w:ascii="Verdana" w:hAnsi="Verdana" w:cs="Times New Roman"/>
          <w:b/>
          <w:i/>
          <w:iCs/>
          <w:sz w:val="18"/>
          <w:szCs w:val="18"/>
          <w:lang w:val="sv-SE"/>
        </w:rPr>
        <w:t>child pose</w:t>
      </w:r>
      <w:r w:rsidRPr="00C94CE9">
        <w:rPr>
          <w:rFonts w:ascii="Verdana" w:hAnsi="Verdana" w:cs="Times New Roman"/>
          <w:b/>
          <w:sz w:val="18"/>
          <w:szCs w:val="18"/>
          <w:lang w:val="sv-SE"/>
        </w:rPr>
        <w:t>)</w:t>
      </w:r>
    </w:p>
    <w:p w14:paraId="47D4FD9A" w14:textId="5D62347C" w:rsidR="009B5DE0" w:rsidRPr="00C94CE9" w:rsidRDefault="009B5DE0" w:rsidP="009B5DE0">
      <w:pPr>
        <w:spacing w:after="0" w:line="240" w:lineRule="auto"/>
        <w:ind w:left="284" w:firstLine="709"/>
        <w:contextualSpacing/>
        <w:jc w:val="center"/>
        <w:rPr>
          <w:rFonts w:ascii="Verdana" w:hAnsi="Verdana" w:cs="Times New Roman"/>
          <w:b/>
          <w:color w:val="000000"/>
          <w:sz w:val="18"/>
          <w:szCs w:val="18"/>
        </w:rPr>
      </w:pPr>
      <w:r w:rsidRPr="00C94CE9">
        <w:rPr>
          <w:rFonts w:ascii="Verdana" w:hAnsi="Verdana" w:cs="Times New Roman"/>
          <w:b/>
          <w:color w:val="000000"/>
          <w:sz w:val="18"/>
          <w:szCs w:val="18"/>
        </w:rPr>
        <w:t xml:space="preserve">Tabel 3 </w:t>
      </w:r>
      <w:proofErr w:type="spellStart"/>
      <w:r w:rsidRPr="00C94CE9">
        <w:rPr>
          <w:rFonts w:ascii="Verdana" w:hAnsi="Verdana" w:cs="Times New Roman"/>
          <w:b/>
          <w:color w:val="000000"/>
          <w:sz w:val="18"/>
          <w:szCs w:val="18"/>
        </w:rPr>
        <w:t>Distribusi</w:t>
      </w:r>
      <w:proofErr w:type="spellEnd"/>
      <w:r w:rsidRPr="00C94CE9">
        <w:rPr>
          <w:rFonts w:ascii="Verdana" w:hAnsi="Verdana" w:cs="Times New Roman"/>
          <w:b/>
          <w:color w:val="000000"/>
          <w:sz w:val="18"/>
          <w:szCs w:val="18"/>
        </w:rPr>
        <w:t xml:space="preserve"> </w:t>
      </w:r>
      <w:proofErr w:type="spellStart"/>
      <w:r w:rsidRPr="00C94CE9">
        <w:rPr>
          <w:rFonts w:ascii="Verdana" w:hAnsi="Verdana" w:cs="Times New Roman"/>
          <w:b/>
          <w:color w:val="000000"/>
          <w:sz w:val="18"/>
          <w:szCs w:val="18"/>
        </w:rPr>
        <w:t>Frekuensi</w:t>
      </w:r>
      <w:proofErr w:type="spellEnd"/>
      <w:r w:rsidRPr="00C94CE9">
        <w:rPr>
          <w:rFonts w:ascii="Verdana" w:hAnsi="Verdana" w:cs="Times New Roman"/>
          <w:b/>
          <w:color w:val="000000"/>
          <w:sz w:val="18"/>
          <w:szCs w:val="18"/>
        </w:rPr>
        <w:t xml:space="preserve"> Tingkat Nyeri </w:t>
      </w:r>
      <w:proofErr w:type="spellStart"/>
      <w:r w:rsidRPr="00C94CE9">
        <w:rPr>
          <w:rFonts w:ascii="Verdana" w:hAnsi="Verdana" w:cs="Times New Roman"/>
          <w:b/>
          <w:color w:val="000000"/>
          <w:sz w:val="18"/>
          <w:szCs w:val="18"/>
        </w:rPr>
        <w:t>Setelah</w:t>
      </w:r>
      <w:proofErr w:type="spellEnd"/>
    </w:p>
    <w:p w14:paraId="5111E864" w14:textId="77777777" w:rsidR="009B5DE0" w:rsidRPr="00C94CE9" w:rsidRDefault="009B5DE0" w:rsidP="009B5DE0">
      <w:pPr>
        <w:spacing w:after="0" w:line="240" w:lineRule="auto"/>
        <w:ind w:left="284" w:firstLine="709"/>
        <w:contextualSpacing/>
        <w:jc w:val="center"/>
        <w:rPr>
          <w:rFonts w:ascii="Verdana" w:hAnsi="Verdana" w:cs="Times New Roman"/>
          <w:b/>
          <w:sz w:val="18"/>
          <w:szCs w:val="18"/>
          <w:lang w:val="sv-SE"/>
        </w:rPr>
      </w:pPr>
      <w:proofErr w:type="spellStart"/>
      <w:r w:rsidRPr="00C94CE9">
        <w:rPr>
          <w:rFonts w:ascii="Verdana" w:hAnsi="Verdana" w:cs="Times New Roman"/>
          <w:b/>
          <w:color w:val="000000"/>
          <w:sz w:val="18"/>
          <w:szCs w:val="18"/>
        </w:rPr>
        <w:t>diberikan</w:t>
      </w:r>
      <w:proofErr w:type="spellEnd"/>
      <w:r w:rsidRPr="00C94CE9">
        <w:rPr>
          <w:rFonts w:ascii="Verdana" w:hAnsi="Verdana" w:cs="Times New Roman"/>
          <w:b/>
          <w:color w:val="000000"/>
          <w:sz w:val="18"/>
          <w:szCs w:val="18"/>
        </w:rPr>
        <w:t xml:space="preserve"> </w:t>
      </w:r>
      <w:r w:rsidRPr="00C94CE9">
        <w:rPr>
          <w:rFonts w:ascii="Verdana" w:hAnsi="Verdana" w:cs="Times New Roman"/>
          <w:b/>
          <w:sz w:val="18"/>
          <w:szCs w:val="18"/>
          <w:lang w:val="sv-SE"/>
        </w:rPr>
        <w:t>yoga gaya balasana (</w:t>
      </w:r>
      <w:r w:rsidRPr="00C94CE9">
        <w:rPr>
          <w:rFonts w:ascii="Verdana" w:hAnsi="Verdana" w:cs="Times New Roman"/>
          <w:b/>
          <w:i/>
          <w:iCs/>
          <w:sz w:val="18"/>
          <w:szCs w:val="18"/>
          <w:lang w:val="sv-SE"/>
        </w:rPr>
        <w:t>child pose</w:t>
      </w:r>
      <w:r w:rsidRPr="00C94CE9">
        <w:rPr>
          <w:rFonts w:ascii="Verdana" w:hAnsi="Verdana" w:cs="Times New Roman"/>
          <w:b/>
          <w:sz w:val="18"/>
          <w:szCs w:val="18"/>
          <w:lang w:val="sv-SE"/>
        </w:rPr>
        <w:t>)</w:t>
      </w:r>
    </w:p>
    <w:tbl>
      <w:tblPr>
        <w:tblpPr w:leftFromText="180" w:rightFromText="180" w:vertAnchor="text" w:horzAnchor="page" w:tblpX="4411" w:tblpY="30"/>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60"/>
        <w:gridCol w:w="1300"/>
        <w:gridCol w:w="1393"/>
      </w:tblGrid>
      <w:tr w:rsidR="009B5DE0" w:rsidRPr="00C94CE9" w14:paraId="28953B83" w14:textId="77777777" w:rsidTr="00A53020">
        <w:tc>
          <w:tcPr>
            <w:tcW w:w="1560" w:type="dxa"/>
            <w:tcBorders>
              <w:bottom w:val="single" w:sz="4" w:space="0" w:color="auto"/>
            </w:tcBorders>
          </w:tcPr>
          <w:p w14:paraId="370D304D" w14:textId="77777777" w:rsidR="009B5DE0" w:rsidRPr="00C94CE9" w:rsidRDefault="009B5DE0" w:rsidP="009B5DE0">
            <w:pPr>
              <w:pStyle w:val="IEEETableCell"/>
              <w:contextualSpacing/>
              <w:rPr>
                <w:rFonts w:ascii="Verdana" w:hAnsi="Verdana"/>
                <w:b/>
                <w:szCs w:val="18"/>
              </w:rPr>
            </w:pPr>
            <w:r w:rsidRPr="00C94CE9">
              <w:rPr>
                <w:rFonts w:ascii="Verdana" w:hAnsi="Verdana"/>
                <w:b/>
                <w:szCs w:val="18"/>
              </w:rPr>
              <w:t>Skala Nyeri</w:t>
            </w:r>
          </w:p>
        </w:tc>
        <w:tc>
          <w:tcPr>
            <w:tcW w:w="1300" w:type="dxa"/>
            <w:tcBorders>
              <w:bottom w:val="single" w:sz="4" w:space="0" w:color="auto"/>
            </w:tcBorders>
          </w:tcPr>
          <w:p w14:paraId="1002CA00" w14:textId="77777777" w:rsidR="009B5DE0" w:rsidRPr="00C94CE9" w:rsidRDefault="009B5DE0" w:rsidP="009B5DE0">
            <w:pPr>
              <w:pStyle w:val="IEEETableCell"/>
              <w:contextualSpacing/>
              <w:jc w:val="center"/>
              <w:rPr>
                <w:rFonts w:ascii="Verdana" w:hAnsi="Verdana"/>
                <w:b/>
                <w:szCs w:val="18"/>
              </w:rPr>
            </w:pPr>
            <w:proofErr w:type="spellStart"/>
            <w:r w:rsidRPr="00C94CE9">
              <w:rPr>
                <w:rFonts w:ascii="Verdana" w:hAnsi="Verdana"/>
                <w:b/>
                <w:szCs w:val="18"/>
              </w:rPr>
              <w:t>Frekuensi</w:t>
            </w:r>
            <w:proofErr w:type="spellEnd"/>
            <w:r w:rsidRPr="00C94CE9">
              <w:rPr>
                <w:rFonts w:ascii="Verdana" w:hAnsi="Verdana"/>
                <w:b/>
                <w:szCs w:val="18"/>
              </w:rPr>
              <w:t xml:space="preserve"> </w:t>
            </w:r>
          </w:p>
        </w:tc>
        <w:tc>
          <w:tcPr>
            <w:tcW w:w="1393" w:type="dxa"/>
            <w:tcBorders>
              <w:bottom w:val="single" w:sz="4" w:space="0" w:color="auto"/>
            </w:tcBorders>
          </w:tcPr>
          <w:p w14:paraId="560C152D" w14:textId="77777777" w:rsidR="009B5DE0" w:rsidRPr="00C94CE9" w:rsidRDefault="009B5DE0" w:rsidP="009B5DE0">
            <w:pPr>
              <w:pStyle w:val="IEEETableCell"/>
              <w:contextualSpacing/>
              <w:jc w:val="center"/>
              <w:rPr>
                <w:rFonts w:ascii="Verdana" w:hAnsi="Verdana"/>
                <w:b/>
                <w:szCs w:val="18"/>
              </w:rPr>
            </w:pPr>
            <w:proofErr w:type="spellStart"/>
            <w:r w:rsidRPr="00C94CE9">
              <w:rPr>
                <w:rFonts w:ascii="Verdana" w:hAnsi="Verdana"/>
                <w:b/>
                <w:szCs w:val="18"/>
              </w:rPr>
              <w:t>Presentase</w:t>
            </w:r>
            <w:proofErr w:type="spellEnd"/>
          </w:p>
        </w:tc>
      </w:tr>
      <w:tr w:rsidR="009B5DE0" w:rsidRPr="00C94CE9" w14:paraId="57A470F6" w14:textId="77777777" w:rsidTr="00A53020">
        <w:tc>
          <w:tcPr>
            <w:tcW w:w="1560" w:type="dxa"/>
            <w:tcBorders>
              <w:top w:val="single" w:sz="4" w:space="0" w:color="auto"/>
              <w:bottom w:val="nil"/>
            </w:tcBorders>
          </w:tcPr>
          <w:p w14:paraId="0018D41B" w14:textId="77777777" w:rsidR="009B5DE0" w:rsidRPr="00C94CE9" w:rsidRDefault="009B5DE0" w:rsidP="009B5DE0">
            <w:pPr>
              <w:pStyle w:val="IEEETableCell"/>
              <w:contextualSpacing/>
              <w:rPr>
                <w:rFonts w:ascii="Verdana" w:hAnsi="Verdana"/>
                <w:szCs w:val="18"/>
              </w:rPr>
            </w:pPr>
            <w:r w:rsidRPr="00C94CE9">
              <w:rPr>
                <w:rFonts w:ascii="Verdana" w:hAnsi="Verdana"/>
                <w:szCs w:val="18"/>
              </w:rPr>
              <w:t xml:space="preserve">Nyeri </w:t>
            </w:r>
            <w:proofErr w:type="spellStart"/>
            <w:r w:rsidRPr="00C94CE9">
              <w:rPr>
                <w:rFonts w:ascii="Verdana" w:hAnsi="Verdana"/>
                <w:szCs w:val="18"/>
              </w:rPr>
              <w:t>Ringan</w:t>
            </w:r>
            <w:proofErr w:type="spellEnd"/>
          </w:p>
        </w:tc>
        <w:tc>
          <w:tcPr>
            <w:tcW w:w="1300" w:type="dxa"/>
            <w:tcBorders>
              <w:top w:val="single" w:sz="4" w:space="0" w:color="auto"/>
              <w:bottom w:val="nil"/>
            </w:tcBorders>
          </w:tcPr>
          <w:p w14:paraId="538DB62C" w14:textId="3FA5F20A" w:rsidR="009B5DE0" w:rsidRPr="00C94CE9" w:rsidRDefault="009B5DE0" w:rsidP="009B5DE0">
            <w:pPr>
              <w:pStyle w:val="IEEETableCell"/>
              <w:contextualSpacing/>
              <w:jc w:val="center"/>
              <w:rPr>
                <w:rFonts w:ascii="Verdana" w:hAnsi="Verdana"/>
                <w:szCs w:val="18"/>
              </w:rPr>
            </w:pPr>
            <w:r w:rsidRPr="00C94CE9">
              <w:rPr>
                <w:rFonts w:ascii="Verdana" w:hAnsi="Verdana"/>
                <w:szCs w:val="18"/>
              </w:rPr>
              <w:t>12</w:t>
            </w:r>
          </w:p>
        </w:tc>
        <w:tc>
          <w:tcPr>
            <w:tcW w:w="1393" w:type="dxa"/>
            <w:tcBorders>
              <w:top w:val="single" w:sz="4" w:space="0" w:color="auto"/>
              <w:bottom w:val="nil"/>
            </w:tcBorders>
          </w:tcPr>
          <w:p w14:paraId="7E928FD2" w14:textId="0011A2DE" w:rsidR="009B5DE0" w:rsidRPr="00C94CE9" w:rsidRDefault="009B5DE0" w:rsidP="009B5DE0">
            <w:pPr>
              <w:pStyle w:val="IEEETableCell"/>
              <w:contextualSpacing/>
              <w:jc w:val="center"/>
              <w:rPr>
                <w:rFonts w:ascii="Verdana" w:hAnsi="Verdana"/>
                <w:szCs w:val="18"/>
              </w:rPr>
            </w:pPr>
            <w:r w:rsidRPr="00C94CE9">
              <w:rPr>
                <w:rFonts w:ascii="Verdana" w:hAnsi="Verdana"/>
                <w:szCs w:val="18"/>
              </w:rPr>
              <w:t>36,4</w:t>
            </w:r>
          </w:p>
        </w:tc>
      </w:tr>
      <w:tr w:rsidR="009B5DE0" w:rsidRPr="00C94CE9" w14:paraId="376D2C81" w14:textId="77777777" w:rsidTr="00A53020">
        <w:tc>
          <w:tcPr>
            <w:tcW w:w="1560" w:type="dxa"/>
            <w:tcBorders>
              <w:top w:val="single" w:sz="4" w:space="0" w:color="auto"/>
              <w:bottom w:val="nil"/>
            </w:tcBorders>
          </w:tcPr>
          <w:p w14:paraId="5A8E6901" w14:textId="77777777" w:rsidR="009B5DE0" w:rsidRPr="00C94CE9" w:rsidRDefault="009B5DE0" w:rsidP="009B5DE0">
            <w:pPr>
              <w:pStyle w:val="IEEETableCell"/>
              <w:contextualSpacing/>
              <w:rPr>
                <w:rFonts w:ascii="Verdana" w:hAnsi="Verdana"/>
                <w:szCs w:val="18"/>
              </w:rPr>
            </w:pPr>
            <w:r w:rsidRPr="00C94CE9">
              <w:rPr>
                <w:rFonts w:ascii="Verdana" w:hAnsi="Verdana"/>
                <w:szCs w:val="18"/>
              </w:rPr>
              <w:t>Nyeri Sedang</w:t>
            </w:r>
          </w:p>
        </w:tc>
        <w:tc>
          <w:tcPr>
            <w:tcW w:w="1300" w:type="dxa"/>
            <w:tcBorders>
              <w:top w:val="single" w:sz="4" w:space="0" w:color="auto"/>
              <w:bottom w:val="nil"/>
            </w:tcBorders>
          </w:tcPr>
          <w:p w14:paraId="245F2AD3" w14:textId="2F8D514D" w:rsidR="009B5DE0" w:rsidRPr="00C94CE9" w:rsidRDefault="009B5DE0" w:rsidP="009B5DE0">
            <w:pPr>
              <w:pStyle w:val="IEEETableCell"/>
              <w:contextualSpacing/>
              <w:jc w:val="center"/>
              <w:rPr>
                <w:rFonts w:ascii="Verdana" w:hAnsi="Verdana"/>
                <w:szCs w:val="18"/>
              </w:rPr>
            </w:pPr>
            <w:r w:rsidRPr="00C94CE9">
              <w:rPr>
                <w:rFonts w:ascii="Verdana" w:hAnsi="Verdana"/>
                <w:szCs w:val="18"/>
              </w:rPr>
              <w:t>21</w:t>
            </w:r>
          </w:p>
        </w:tc>
        <w:tc>
          <w:tcPr>
            <w:tcW w:w="1393" w:type="dxa"/>
            <w:tcBorders>
              <w:top w:val="single" w:sz="4" w:space="0" w:color="auto"/>
              <w:bottom w:val="nil"/>
            </w:tcBorders>
          </w:tcPr>
          <w:p w14:paraId="71FAA3DC" w14:textId="3CC75FD9" w:rsidR="009B5DE0" w:rsidRPr="00C94CE9" w:rsidRDefault="009B5DE0" w:rsidP="009B5DE0">
            <w:pPr>
              <w:pStyle w:val="IEEETableCell"/>
              <w:contextualSpacing/>
              <w:jc w:val="center"/>
              <w:rPr>
                <w:rFonts w:ascii="Verdana" w:hAnsi="Verdana"/>
                <w:szCs w:val="18"/>
              </w:rPr>
            </w:pPr>
            <w:r w:rsidRPr="00C94CE9">
              <w:rPr>
                <w:rFonts w:ascii="Verdana" w:hAnsi="Verdana"/>
                <w:szCs w:val="18"/>
              </w:rPr>
              <w:t>63,6</w:t>
            </w:r>
          </w:p>
        </w:tc>
      </w:tr>
      <w:tr w:rsidR="009B5DE0" w:rsidRPr="00C94CE9" w14:paraId="67B18283" w14:textId="77777777" w:rsidTr="00171897">
        <w:tc>
          <w:tcPr>
            <w:tcW w:w="1560" w:type="dxa"/>
            <w:tcBorders>
              <w:top w:val="single" w:sz="4" w:space="0" w:color="auto"/>
              <w:bottom w:val="single" w:sz="4" w:space="0" w:color="auto"/>
            </w:tcBorders>
          </w:tcPr>
          <w:p w14:paraId="7A5DC3AF" w14:textId="77777777" w:rsidR="009B5DE0" w:rsidRPr="00C94CE9" w:rsidRDefault="009B5DE0" w:rsidP="009B5DE0">
            <w:pPr>
              <w:pStyle w:val="IEEETableCell"/>
              <w:contextualSpacing/>
              <w:rPr>
                <w:rFonts w:ascii="Verdana" w:hAnsi="Verdana"/>
                <w:szCs w:val="18"/>
              </w:rPr>
            </w:pPr>
            <w:r w:rsidRPr="00C94CE9">
              <w:rPr>
                <w:rFonts w:ascii="Verdana" w:hAnsi="Verdana"/>
                <w:szCs w:val="18"/>
              </w:rPr>
              <w:t xml:space="preserve">Total </w:t>
            </w:r>
          </w:p>
        </w:tc>
        <w:tc>
          <w:tcPr>
            <w:tcW w:w="1300" w:type="dxa"/>
            <w:tcBorders>
              <w:top w:val="single" w:sz="4" w:space="0" w:color="auto"/>
              <w:bottom w:val="single" w:sz="4" w:space="0" w:color="auto"/>
            </w:tcBorders>
          </w:tcPr>
          <w:p w14:paraId="7A28FD5E" w14:textId="77777777" w:rsidR="009B5DE0" w:rsidRPr="00C94CE9" w:rsidRDefault="009B5DE0" w:rsidP="009B5DE0">
            <w:pPr>
              <w:pStyle w:val="IEEETableCell"/>
              <w:contextualSpacing/>
              <w:jc w:val="center"/>
              <w:rPr>
                <w:rFonts w:ascii="Verdana" w:hAnsi="Verdana"/>
                <w:szCs w:val="18"/>
              </w:rPr>
            </w:pPr>
            <w:r w:rsidRPr="00C94CE9">
              <w:rPr>
                <w:rFonts w:ascii="Verdana" w:hAnsi="Verdana"/>
                <w:szCs w:val="18"/>
              </w:rPr>
              <w:t>33</w:t>
            </w:r>
          </w:p>
        </w:tc>
        <w:tc>
          <w:tcPr>
            <w:tcW w:w="1393" w:type="dxa"/>
            <w:tcBorders>
              <w:top w:val="single" w:sz="4" w:space="0" w:color="auto"/>
              <w:bottom w:val="single" w:sz="4" w:space="0" w:color="auto"/>
            </w:tcBorders>
          </w:tcPr>
          <w:p w14:paraId="118CF577" w14:textId="77777777" w:rsidR="009B5DE0" w:rsidRPr="00C94CE9" w:rsidRDefault="009B5DE0" w:rsidP="009B5DE0">
            <w:pPr>
              <w:pStyle w:val="IEEETableCell"/>
              <w:contextualSpacing/>
              <w:jc w:val="center"/>
              <w:rPr>
                <w:rFonts w:ascii="Verdana" w:hAnsi="Verdana"/>
                <w:szCs w:val="18"/>
              </w:rPr>
            </w:pPr>
            <w:r w:rsidRPr="00C94CE9">
              <w:rPr>
                <w:rFonts w:ascii="Verdana" w:hAnsi="Verdana"/>
                <w:szCs w:val="18"/>
              </w:rPr>
              <w:t>100</w:t>
            </w:r>
          </w:p>
        </w:tc>
      </w:tr>
    </w:tbl>
    <w:p w14:paraId="1FE8C2D8" w14:textId="77777777" w:rsidR="009B5DE0" w:rsidRPr="00C94CE9" w:rsidRDefault="009B5DE0" w:rsidP="009B5DE0">
      <w:pPr>
        <w:spacing w:after="0" w:line="240" w:lineRule="auto"/>
        <w:ind w:left="284" w:firstLine="709"/>
        <w:contextualSpacing/>
        <w:jc w:val="both"/>
        <w:rPr>
          <w:rFonts w:ascii="Verdana" w:hAnsi="Verdana" w:cs="Times New Roman"/>
          <w:color w:val="000000"/>
          <w:sz w:val="24"/>
          <w:szCs w:val="24"/>
        </w:rPr>
      </w:pPr>
    </w:p>
    <w:p w14:paraId="3F87977C" w14:textId="77777777" w:rsidR="009B5DE0" w:rsidRPr="00C94CE9" w:rsidRDefault="009B5DE0" w:rsidP="009B5DE0">
      <w:pPr>
        <w:pStyle w:val="DaftarParagraf"/>
        <w:ind w:left="284"/>
        <w:contextualSpacing/>
        <w:rPr>
          <w:rFonts w:ascii="Verdana" w:hAnsi="Verdana"/>
          <w:i/>
          <w:iCs/>
          <w:sz w:val="18"/>
          <w:szCs w:val="18"/>
        </w:rPr>
      </w:pPr>
    </w:p>
    <w:p w14:paraId="4FCB40AB" w14:textId="77777777" w:rsidR="009B5DE0" w:rsidRPr="00C94CE9" w:rsidRDefault="009B5DE0" w:rsidP="009B5DE0">
      <w:pPr>
        <w:pStyle w:val="DaftarParagraf"/>
        <w:ind w:left="2880"/>
        <w:contextualSpacing/>
        <w:rPr>
          <w:rFonts w:ascii="Verdana" w:hAnsi="Verdana"/>
          <w:i/>
          <w:iCs/>
          <w:sz w:val="18"/>
          <w:szCs w:val="18"/>
        </w:rPr>
      </w:pPr>
    </w:p>
    <w:p w14:paraId="437CCB0B" w14:textId="77777777" w:rsidR="009B5DE0" w:rsidRPr="00C94CE9" w:rsidRDefault="009B5DE0" w:rsidP="009B5DE0">
      <w:pPr>
        <w:pStyle w:val="DaftarParagraf"/>
        <w:ind w:left="2880"/>
        <w:contextualSpacing/>
        <w:rPr>
          <w:rFonts w:ascii="Verdana" w:hAnsi="Verdana"/>
          <w:i/>
          <w:iCs/>
          <w:sz w:val="18"/>
          <w:szCs w:val="18"/>
        </w:rPr>
      </w:pPr>
    </w:p>
    <w:p w14:paraId="2586468E" w14:textId="77777777" w:rsidR="009B5DE0" w:rsidRPr="00C94CE9" w:rsidRDefault="009B5DE0" w:rsidP="009B5DE0">
      <w:pPr>
        <w:spacing w:after="0" w:line="240" w:lineRule="auto"/>
        <w:ind w:left="2160" w:firstLine="675"/>
        <w:contextualSpacing/>
        <w:rPr>
          <w:rFonts w:ascii="Verdana" w:eastAsia="Verdana" w:hAnsi="Verdana" w:cs="Verdana"/>
          <w:b/>
          <w:sz w:val="18"/>
          <w:szCs w:val="18"/>
        </w:rPr>
      </w:pPr>
      <w:proofErr w:type="spellStart"/>
      <w:proofErr w:type="gramStart"/>
      <w:r w:rsidRPr="00C94CE9">
        <w:rPr>
          <w:rFonts w:ascii="Verdana" w:hAnsi="Verdana"/>
          <w:i/>
          <w:iCs/>
          <w:sz w:val="18"/>
          <w:szCs w:val="18"/>
        </w:rPr>
        <w:t>Sumber</w:t>
      </w:r>
      <w:proofErr w:type="spellEnd"/>
      <w:r w:rsidRPr="00C94CE9">
        <w:rPr>
          <w:rFonts w:ascii="Verdana" w:hAnsi="Verdana"/>
          <w:i/>
          <w:iCs/>
          <w:sz w:val="18"/>
          <w:szCs w:val="18"/>
        </w:rPr>
        <w:t xml:space="preserve"> :</w:t>
      </w:r>
      <w:proofErr w:type="gramEnd"/>
      <w:r w:rsidRPr="00C94CE9">
        <w:rPr>
          <w:rFonts w:ascii="Verdana" w:hAnsi="Verdana"/>
          <w:i/>
          <w:iCs/>
          <w:sz w:val="18"/>
          <w:szCs w:val="18"/>
        </w:rPr>
        <w:t xml:space="preserve"> data primer, 2023</w:t>
      </w:r>
    </w:p>
    <w:p w14:paraId="4668D077" w14:textId="188EA61F" w:rsidR="009B5DE0" w:rsidRPr="00C94CE9" w:rsidRDefault="009B5DE0" w:rsidP="009B5DE0">
      <w:pPr>
        <w:spacing w:line="240" w:lineRule="auto"/>
        <w:ind w:left="284" w:firstLine="436"/>
        <w:jc w:val="both"/>
        <w:rPr>
          <w:rFonts w:ascii="Verdana" w:hAnsi="Verdana" w:cs="Times New Roman"/>
          <w:color w:val="000000"/>
          <w:sz w:val="20"/>
          <w:szCs w:val="20"/>
        </w:rPr>
      </w:pPr>
      <w:proofErr w:type="spellStart"/>
      <w:r w:rsidRPr="00C94CE9">
        <w:rPr>
          <w:rFonts w:ascii="Verdana" w:hAnsi="Verdana" w:cs="Times New Roman"/>
          <w:sz w:val="20"/>
          <w:szCs w:val="20"/>
        </w:rPr>
        <w:t>Berdasarkan</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tabel</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diatas</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tingkat</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nyeri</w:t>
      </w:r>
      <w:proofErr w:type="spellEnd"/>
      <w:r w:rsidRPr="00C94CE9">
        <w:rPr>
          <w:rFonts w:ascii="Verdana" w:hAnsi="Verdana" w:cs="Times New Roman"/>
          <w:sz w:val="20"/>
          <w:szCs w:val="20"/>
        </w:rPr>
        <w:t xml:space="preserve"> </w:t>
      </w:r>
      <w:proofErr w:type="spellStart"/>
      <w:r w:rsidRPr="00C94CE9">
        <w:rPr>
          <w:rFonts w:ascii="Verdana" w:hAnsi="Verdana" w:cs="Times New Roman"/>
          <w:color w:val="000000"/>
          <w:sz w:val="20"/>
          <w:szCs w:val="20"/>
        </w:rPr>
        <w:t>menstruasi</w:t>
      </w:r>
      <w:proofErr w:type="spellEnd"/>
      <w:r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setelah</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diberikan</w:t>
      </w:r>
      <w:proofErr w:type="spellEnd"/>
      <w:r w:rsidRPr="00C94CE9">
        <w:rPr>
          <w:rFonts w:ascii="Verdana" w:hAnsi="Verdana" w:cs="Times New Roman"/>
          <w:sz w:val="20"/>
          <w:szCs w:val="20"/>
        </w:rPr>
        <w:t xml:space="preserve"> yoga </w:t>
      </w:r>
      <w:proofErr w:type="spellStart"/>
      <w:r w:rsidRPr="00C94CE9">
        <w:rPr>
          <w:rFonts w:ascii="Verdana" w:hAnsi="Verdana" w:cs="Times New Roman"/>
          <w:sz w:val="20"/>
          <w:szCs w:val="20"/>
        </w:rPr>
        <w:t>gaya</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balasana</w:t>
      </w:r>
      <w:proofErr w:type="spellEnd"/>
      <w:r w:rsidRPr="00C94CE9">
        <w:rPr>
          <w:rFonts w:ascii="Verdana" w:hAnsi="Verdana" w:cs="Times New Roman"/>
          <w:sz w:val="20"/>
          <w:szCs w:val="20"/>
        </w:rPr>
        <w:t xml:space="preserve"> </w:t>
      </w:r>
      <w:r w:rsidRPr="00C94CE9">
        <w:rPr>
          <w:rFonts w:ascii="Verdana" w:hAnsi="Verdana" w:cs="Times New Roman"/>
          <w:i/>
          <w:sz w:val="20"/>
          <w:szCs w:val="20"/>
        </w:rPr>
        <w:t>(child pose)</w:t>
      </w:r>
      <w:r w:rsidRPr="00C94CE9">
        <w:rPr>
          <w:rFonts w:ascii="Verdana" w:hAnsi="Verdana" w:cs="Times New Roman"/>
          <w:sz w:val="20"/>
          <w:szCs w:val="20"/>
        </w:rPr>
        <w:t xml:space="preserve"> </w:t>
      </w:r>
      <w:proofErr w:type="spellStart"/>
      <w:r w:rsidRPr="00C94CE9">
        <w:rPr>
          <w:rFonts w:ascii="Verdana" w:hAnsi="Verdana" w:cs="Times New Roman"/>
          <w:sz w:val="20"/>
          <w:szCs w:val="20"/>
        </w:rPr>
        <w:t>sebagian</w:t>
      </w:r>
      <w:proofErr w:type="spellEnd"/>
      <w:r w:rsidRPr="00C94CE9">
        <w:rPr>
          <w:rFonts w:ascii="Verdana" w:hAnsi="Verdana" w:cs="Times New Roman"/>
          <w:sz w:val="20"/>
          <w:szCs w:val="20"/>
        </w:rPr>
        <w:t xml:space="preserve"> </w:t>
      </w:r>
      <w:proofErr w:type="spellStart"/>
      <w:r w:rsidRPr="00C94CE9">
        <w:rPr>
          <w:rFonts w:ascii="Verdana" w:hAnsi="Verdana" w:cs="Times New Roman"/>
          <w:sz w:val="20"/>
          <w:szCs w:val="20"/>
        </w:rPr>
        <w:t>besar</w:t>
      </w:r>
      <w:proofErr w:type="spellEnd"/>
      <w:r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skala</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nyeri</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remaja</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putri</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berada</w:t>
      </w:r>
      <w:proofErr w:type="spellEnd"/>
      <w:r w:rsidR="00171897" w:rsidRPr="00C94CE9">
        <w:rPr>
          <w:rFonts w:ascii="Verdana" w:hAnsi="Verdana" w:cs="Times New Roman"/>
          <w:sz w:val="20"/>
          <w:szCs w:val="20"/>
        </w:rPr>
        <w:t xml:space="preserve"> pada </w:t>
      </w:r>
      <w:proofErr w:type="spellStart"/>
      <w:r w:rsidR="00171897" w:rsidRPr="00C94CE9">
        <w:rPr>
          <w:rFonts w:ascii="Verdana" w:hAnsi="Verdana" w:cs="Times New Roman"/>
          <w:sz w:val="20"/>
          <w:szCs w:val="20"/>
        </w:rPr>
        <w:t>skala</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nyeri</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sedang</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sejumlah</w:t>
      </w:r>
      <w:proofErr w:type="spellEnd"/>
      <w:r w:rsidR="00171897" w:rsidRPr="00C94CE9">
        <w:rPr>
          <w:rFonts w:ascii="Verdana" w:hAnsi="Verdana" w:cs="Times New Roman"/>
          <w:sz w:val="20"/>
          <w:szCs w:val="20"/>
        </w:rPr>
        <w:t xml:space="preserve"> 21 </w:t>
      </w:r>
      <w:proofErr w:type="spellStart"/>
      <w:r w:rsidR="00171897" w:rsidRPr="00C94CE9">
        <w:rPr>
          <w:rFonts w:ascii="Verdana" w:hAnsi="Verdana" w:cs="Times New Roman"/>
          <w:sz w:val="20"/>
          <w:szCs w:val="20"/>
        </w:rPr>
        <w:t>responden</w:t>
      </w:r>
      <w:proofErr w:type="spellEnd"/>
      <w:r w:rsidR="00171897" w:rsidRPr="00C94CE9">
        <w:rPr>
          <w:rFonts w:ascii="Verdana" w:hAnsi="Verdana" w:cs="Times New Roman"/>
          <w:sz w:val="20"/>
          <w:szCs w:val="20"/>
        </w:rPr>
        <w:t xml:space="preserve"> (63,6%) dan </w:t>
      </w:r>
      <w:proofErr w:type="spellStart"/>
      <w:r w:rsidR="00171897" w:rsidRPr="00C94CE9">
        <w:rPr>
          <w:rFonts w:ascii="Verdana" w:hAnsi="Verdana" w:cs="Times New Roman"/>
          <w:sz w:val="20"/>
          <w:szCs w:val="20"/>
        </w:rPr>
        <w:t>sebagian</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kecil</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berada</w:t>
      </w:r>
      <w:proofErr w:type="spellEnd"/>
      <w:r w:rsidR="00171897" w:rsidRPr="00C94CE9">
        <w:rPr>
          <w:rFonts w:ascii="Verdana" w:hAnsi="Verdana" w:cs="Times New Roman"/>
          <w:sz w:val="20"/>
          <w:szCs w:val="20"/>
        </w:rPr>
        <w:t xml:space="preserve"> pada </w:t>
      </w:r>
      <w:proofErr w:type="spellStart"/>
      <w:r w:rsidR="00171897" w:rsidRPr="00C94CE9">
        <w:rPr>
          <w:rFonts w:ascii="Verdana" w:hAnsi="Verdana" w:cs="Times New Roman"/>
          <w:sz w:val="20"/>
          <w:szCs w:val="20"/>
        </w:rPr>
        <w:t>sekala</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nyeri</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ringan</w:t>
      </w:r>
      <w:proofErr w:type="spellEnd"/>
      <w:r w:rsidR="00171897" w:rsidRPr="00C94CE9">
        <w:rPr>
          <w:rFonts w:ascii="Verdana" w:hAnsi="Verdana" w:cs="Times New Roman"/>
          <w:sz w:val="20"/>
          <w:szCs w:val="20"/>
        </w:rPr>
        <w:t xml:space="preserve"> </w:t>
      </w:r>
      <w:proofErr w:type="spellStart"/>
      <w:r w:rsidR="00171897" w:rsidRPr="00C94CE9">
        <w:rPr>
          <w:rFonts w:ascii="Verdana" w:hAnsi="Verdana" w:cs="Times New Roman"/>
          <w:sz w:val="20"/>
          <w:szCs w:val="20"/>
        </w:rPr>
        <w:t>sejumlah</w:t>
      </w:r>
      <w:proofErr w:type="spellEnd"/>
      <w:r w:rsidR="00171897" w:rsidRPr="00C94CE9">
        <w:rPr>
          <w:rFonts w:ascii="Verdana" w:hAnsi="Verdana" w:cs="Times New Roman"/>
          <w:sz w:val="20"/>
          <w:szCs w:val="20"/>
        </w:rPr>
        <w:t xml:space="preserve"> 12 </w:t>
      </w:r>
      <w:proofErr w:type="spellStart"/>
      <w:r w:rsidR="00171897" w:rsidRPr="00C94CE9">
        <w:rPr>
          <w:rFonts w:ascii="Verdana" w:hAnsi="Verdana" w:cs="Times New Roman"/>
          <w:sz w:val="20"/>
          <w:szCs w:val="20"/>
        </w:rPr>
        <w:t>responden</w:t>
      </w:r>
      <w:proofErr w:type="spellEnd"/>
      <w:r w:rsidR="00171897" w:rsidRPr="00C94CE9">
        <w:rPr>
          <w:rFonts w:ascii="Verdana" w:hAnsi="Verdana" w:cs="Times New Roman"/>
          <w:sz w:val="20"/>
          <w:szCs w:val="20"/>
        </w:rPr>
        <w:t xml:space="preserve"> (36,4%).</w:t>
      </w:r>
    </w:p>
    <w:p w14:paraId="5C918572" w14:textId="77777777" w:rsidR="00171897" w:rsidRPr="00C94CE9" w:rsidRDefault="00171897" w:rsidP="003D1339">
      <w:pPr>
        <w:pStyle w:val="IEEEFigure"/>
        <w:numPr>
          <w:ilvl w:val="0"/>
          <w:numId w:val="9"/>
        </w:numPr>
        <w:spacing w:line="23" w:lineRule="atLeast"/>
        <w:ind w:left="284" w:hanging="284"/>
        <w:jc w:val="left"/>
        <w:rPr>
          <w:rFonts w:ascii="Verdana" w:hAnsi="Verdana"/>
          <w:b/>
          <w:sz w:val="22"/>
          <w:szCs w:val="22"/>
          <w:shd w:val="clear" w:color="auto" w:fill="FFFFFF"/>
          <w:lang w:val="en-US"/>
        </w:rPr>
      </w:pPr>
      <w:proofErr w:type="spellStart"/>
      <w:r w:rsidRPr="00C94CE9">
        <w:rPr>
          <w:rFonts w:ascii="Verdana" w:hAnsi="Verdana"/>
          <w:b/>
          <w:sz w:val="22"/>
          <w:szCs w:val="22"/>
          <w:shd w:val="clear" w:color="auto" w:fill="FFFFFF"/>
          <w:lang w:val="en-US"/>
        </w:rPr>
        <w:t>Analisis</w:t>
      </w:r>
      <w:proofErr w:type="spellEnd"/>
      <w:r w:rsidRPr="00C94CE9">
        <w:rPr>
          <w:rFonts w:ascii="Verdana" w:hAnsi="Verdana"/>
          <w:b/>
          <w:sz w:val="22"/>
          <w:szCs w:val="22"/>
          <w:shd w:val="clear" w:color="auto" w:fill="FFFFFF"/>
          <w:lang w:val="en-US"/>
        </w:rPr>
        <w:t xml:space="preserve"> </w:t>
      </w:r>
      <w:proofErr w:type="spellStart"/>
      <w:r w:rsidRPr="00C94CE9">
        <w:rPr>
          <w:rFonts w:ascii="Verdana" w:hAnsi="Verdana"/>
          <w:b/>
          <w:sz w:val="22"/>
          <w:szCs w:val="22"/>
          <w:shd w:val="clear" w:color="auto" w:fill="FFFFFF"/>
          <w:lang w:val="en-US"/>
        </w:rPr>
        <w:t>Bivariabel</w:t>
      </w:r>
      <w:proofErr w:type="spellEnd"/>
    </w:p>
    <w:p w14:paraId="55B95468" w14:textId="3E6B8541" w:rsidR="00171897" w:rsidRPr="009A5294" w:rsidRDefault="00171897" w:rsidP="003D1339">
      <w:pPr>
        <w:pStyle w:val="IEEEParagraph"/>
        <w:ind w:left="284" w:firstLine="425"/>
        <w:rPr>
          <w:rFonts w:ascii="Verdana" w:hAnsi="Verdana"/>
          <w:sz w:val="20"/>
          <w:szCs w:val="20"/>
          <w:lang w:val="sv-SE"/>
        </w:rPr>
      </w:pPr>
      <w:proofErr w:type="spellStart"/>
      <w:r w:rsidRPr="009A5294">
        <w:rPr>
          <w:rStyle w:val="mediumtext"/>
          <w:rFonts w:ascii="Verdana" w:hAnsi="Verdana"/>
          <w:sz w:val="20"/>
          <w:szCs w:val="20"/>
          <w:shd w:val="clear" w:color="auto" w:fill="FFFFFF"/>
        </w:rPr>
        <w:t>Berikut</w:t>
      </w:r>
      <w:proofErr w:type="spellEnd"/>
      <w:r w:rsidRPr="009A5294">
        <w:rPr>
          <w:rStyle w:val="mediumtext"/>
          <w:rFonts w:ascii="Verdana" w:hAnsi="Verdana"/>
          <w:sz w:val="20"/>
          <w:szCs w:val="20"/>
          <w:shd w:val="clear" w:color="auto" w:fill="FFFFFF"/>
        </w:rPr>
        <w:t xml:space="preserve"> </w:t>
      </w:r>
      <w:proofErr w:type="spellStart"/>
      <w:r w:rsidRPr="009A5294">
        <w:rPr>
          <w:rStyle w:val="mediumtext"/>
          <w:rFonts w:ascii="Verdana" w:hAnsi="Verdana"/>
          <w:sz w:val="20"/>
          <w:szCs w:val="20"/>
          <w:shd w:val="clear" w:color="auto" w:fill="FFFFFF"/>
        </w:rPr>
        <w:t>ini</w:t>
      </w:r>
      <w:proofErr w:type="spellEnd"/>
      <w:r w:rsidRPr="009A5294">
        <w:rPr>
          <w:rStyle w:val="mediumtext"/>
          <w:rFonts w:ascii="Verdana" w:hAnsi="Verdana"/>
          <w:sz w:val="20"/>
          <w:szCs w:val="20"/>
          <w:shd w:val="clear" w:color="auto" w:fill="FFFFFF"/>
        </w:rPr>
        <w:t xml:space="preserve"> </w:t>
      </w:r>
      <w:proofErr w:type="spellStart"/>
      <w:r w:rsidRPr="009A5294">
        <w:rPr>
          <w:rStyle w:val="mediumtext"/>
          <w:rFonts w:ascii="Verdana" w:hAnsi="Verdana"/>
          <w:sz w:val="20"/>
          <w:szCs w:val="20"/>
          <w:shd w:val="clear" w:color="auto" w:fill="FFFFFF"/>
        </w:rPr>
        <w:t>adalah</w:t>
      </w:r>
      <w:proofErr w:type="spellEnd"/>
      <w:r w:rsidRPr="009A5294">
        <w:rPr>
          <w:rStyle w:val="mediumtext"/>
          <w:rFonts w:ascii="Verdana" w:hAnsi="Verdana"/>
          <w:sz w:val="20"/>
          <w:szCs w:val="20"/>
          <w:shd w:val="clear" w:color="auto" w:fill="FFFFFF"/>
        </w:rPr>
        <w:t xml:space="preserve"> data </w:t>
      </w:r>
      <w:proofErr w:type="spellStart"/>
      <w:r w:rsidRPr="009A5294">
        <w:rPr>
          <w:rStyle w:val="mediumtext"/>
          <w:rFonts w:ascii="Verdana" w:hAnsi="Verdana"/>
          <w:sz w:val="20"/>
          <w:szCs w:val="20"/>
          <w:shd w:val="clear" w:color="auto" w:fill="FFFFFF"/>
        </w:rPr>
        <w:t>Bivariabel</w:t>
      </w:r>
      <w:proofErr w:type="spellEnd"/>
      <w:r w:rsidRPr="009A5294">
        <w:rPr>
          <w:rStyle w:val="mediumtext"/>
          <w:rFonts w:ascii="Verdana" w:hAnsi="Verdana"/>
          <w:sz w:val="20"/>
          <w:szCs w:val="20"/>
          <w:shd w:val="clear" w:color="auto" w:fill="FFFFFF"/>
        </w:rPr>
        <w:t xml:space="preserve"> </w:t>
      </w:r>
      <w:proofErr w:type="spellStart"/>
      <w:r w:rsidRPr="009A5294">
        <w:rPr>
          <w:rStyle w:val="mediumtext"/>
          <w:rFonts w:ascii="Verdana" w:hAnsi="Verdana"/>
          <w:sz w:val="20"/>
          <w:szCs w:val="20"/>
          <w:shd w:val="clear" w:color="auto" w:fill="FFFFFF"/>
        </w:rPr>
        <w:t>hasil</w:t>
      </w:r>
      <w:proofErr w:type="spellEnd"/>
      <w:r w:rsidRPr="009A5294">
        <w:rPr>
          <w:rStyle w:val="mediumtext"/>
          <w:rFonts w:ascii="Verdana" w:hAnsi="Verdana"/>
          <w:sz w:val="20"/>
          <w:szCs w:val="20"/>
          <w:shd w:val="clear" w:color="auto" w:fill="FFFFFF"/>
        </w:rPr>
        <w:t xml:space="preserve"> </w:t>
      </w:r>
      <w:proofErr w:type="spellStart"/>
      <w:r w:rsidRPr="009A5294">
        <w:rPr>
          <w:rStyle w:val="mediumtext"/>
          <w:rFonts w:ascii="Verdana" w:hAnsi="Verdana"/>
          <w:sz w:val="20"/>
          <w:szCs w:val="20"/>
          <w:shd w:val="clear" w:color="auto" w:fill="FFFFFF"/>
        </w:rPr>
        <w:t>penelitian</w:t>
      </w:r>
      <w:proofErr w:type="spellEnd"/>
      <w:r w:rsidRPr="009A5294">
        <w:rPr>
          <w:rStyle w:val="mediumtext"/>
          <w:rFonts w:ascii="Verdana" w:hAnsi="Verdana"/>
          <w:sz w:val="20"/>
          <w:szCs w:val="20"/>
          <w:shd w:val="clear" w:color="auto" w:fill="FFFFFF"/>
        </w:rPr>
        <w:t xml:space="preserve"> </w:t>
      </w:r>
      <w:proofErr w:type="spellStart"/>
      <w:r w:rsidRPr="009A5294">
        <w:rPr>
          <w:rStyle w:val="mediumtext"/>
          <w:rFonts w:ascii="Verdana" w:hAnsi="Verdana"/>
          <w:sz w:val="20"/>
          <w:szCs w:val="20"/>
          <w:shd w:val="clear" w:color="auto" w:fill="FFFFFF"/>
        </w:rPr>
        <w:t>untuk</w:t>
      </w:r>
      <w:proofErr w:type="spellEnd"/>
      <w:r w:rsidRPr="009A5294">
        <w:rPr>
          <w:rStyle w:val="mediumtext"/>
          <w:rFonts w:ascii="Verdana" w:hAnsi="Verdana"/>
          <w:sz w:val="20"/>
          <w:szCs w:val="20"/>
          <w:shd w:val="clear" w:color="auto" w:fill="FFFFFF"/>
        </w:rPr>
        <w:t xml:space="preserve"> </w:t>
      </w:r>
      <w:proofErr w:type="spellStart"/>
      <w:r w:rsidRPr="009A5294">
        <w:rPr>
          <w:rStyle w:val="mediumtext"/>
          <w:rFonts w:ascii="Verdana" w:hAnsi="Verdana"/>
          <w:sz w:val="20"/>
          <w:szCs w:val="20"/>
          <w:shd w:val="clear" w:color="auto" w:fill="FFFFFF"/>
        </w:rPr>
        <w:t>mengetahui</w:t>
      </w:r>
      <w:proofErr w:type="spellEnd"/>
      <w:r w:rsidRPr="009A5294">
        <w:rPr>
          <w:rStyle w:val="mediumtext"/>
          <w:rFonts w:ascii="Verdana" w:hAnsi="Verdana"/>
          <w:sz w:val="20"/>
          <w:szCs w:val="20"/>
          <w:shd w:val="clear" w:color="auto" w:fill="FFFFFF"/>
        </w:rPr>
        <w:t xml:space="preserve"> </w:t>
      </w:r>
      <w:proofErr w:type="spellStart"/>
      <w:r w:rsidRPr="009A5294">
        <w:rPr>
          <w:rStyle w:val="mediumtext"/>
          <w:rFonts w:ascii="Verdana" w:hAnsi="Verdana"/>
          <w:sz w:val="20"/>
          <w:szCs w:val="20"/>
          <w:shd w:val="clear" w:color="auto" w:fill="FFFFFF"/>
        </w:rPr>
        <w:t>pengaruh</w:t>
      </w:r>
      <w:proofErr w:type="spellEnd"/>
      <w:r w:rsidRPr="009A5294">
        <w:rPr>
          <w:rStyle w:val="mediumtext"/>
          <w:rFonts w:ascii="Verdana" w:hAnsi="Verdana"/>
          <w:sz w:val="20"/>
          <w:szCs w:val="20"/>
          <w:shd w:val="clear" w:color="auto" w:fill="FFFFFF"/>
        </w:rPr>
        <w:t xml:space="preserve"> </w:t>
      </w:r>
      <w:r w:rsidRPr="009A5294">
        <w:rPr>
          <w:rFonts w:ascii="Verdana" w:hAnsi="Verdana"/>
          <w:sz w:val="20"/>
          <w:szCs w:val="20"/>
          <w:lang w:val="sv-SE"/>
        </w:rPr>
        <w:t>yoga gaya balasana (</w:t>
      </w:r>
      <w:r w:rsidRPr="009A5294">
        <w:rPr>
          <w:rFonts w:ascii="Verdana" w:hAnsi="Verdana"/>
          <w:i/>
          <w:iCs/>
          <w:sz w:val="20"/>
          <w:szCs w:val="20"/>
          <w:lang w:val="sv-SE"/>
        </w:rPr>
        <w:t>child pose</w:t>
      </w:r>
      <w:r w:rsidRPr="009A5294">
        <w:rPr>
          <w:rFonts w:ascii="Verdana" w:hAnsi="Verdana"/>
          <w:sz w:val="20"/>
          <w:szCs w:val="20"/>
          <w:lang w:val="sv-SE"/>
        </w:rPr>
        <w:t>) dalam pengurangan dismenore pada remaja putri</w:t>
      </w:r>
    </w:p>
    <w:p w14:paraId="41E80C7F" w14:textId="77777777" w:rsidR="00171897" w:rsidRPr="00C94CE9" w:rsidRDefault="00171897" w:rsidP="00171897">
      <w:pPr>
        <w:pStyle w:val="IEEEFigure"/>
        <w:spacing w:line="23" w:lineRule="atLeast"/>
        <w:ind w:left="643"/>
        <w:rPr>
          <w:rFonts w:ascii="Verdana" w:hAnsi="Verdana"/>
          <w:b/>
          <w:sz w:val="20"/>
          <w:szCs w:val="20"/>
          <w:lang w:val="en-US"/>
        </w:rPr>
      </w:pPr>
      <w:r w:rsidRPr="00C94CE9">
        <w:rPr>
          <w:rFonts w:ascii="Verdana" w:hAnsi="Verdana"/>
          <w:b/>
          <w:sz w:val="20"/>
          <w:szCs w:val="20"/>
          <w:lang w:val="en-US"/>
        </w:rPr>
        <w:t xml:space="preserve">Tabel 8 </w:t>
      </w:r>
    </w:p>
    <w:p w14:paraId="7E34417E" w14:textId="676C1442" w:rsidR="00171897" w:rsidRPr="00C94CE9" w:rsidRDefault="00171897" w:rsidP="00171897">
      <w:pPr>
        <w:pStyle w:val="IEEEParagraph"/>
        <w:ind w:left="643" w:firstLine="633"/>
        <w:jc w:val="center"/>
        <w:rPr>
          <w:rFonts w:ascii="Verdana" w:hAnsi="Verdana"/>
          <w:sz w:val="18"/>
          <w:szCs w:val="18"/>
          <w:lang w:val="sv-SE"/>
        </w:rPr>
      </w:pPr>
      <w:r w:rsidRPr="00C94CE9">
        <w:rPr>
          <w:rFonts w:ascii="Verdana" w:hAnsi="Verdana"/>
          <w:b/>
          <w:sz w:val="18"/>
          <w:szCs w:val="18"/>
          <w:lang w:val="id-ID"/>
        </w:rPr>
        <w:t xml:space="preserve">Pengaruh </w:t>
      </w:r>
      <w:r w:rsidRPr="00C94CE9">
        <w:rPr>
          <w:rFonts w:ascii="Verdana" w:hAnsi="Verdana"/>
          <w:b/>
          <w:sz w:val="18"/>
          <w:szCs w:val="18"/>
          <w:lang w:val="sv-SE"/>
        </w:rPr>
        <w:t>yoga gaya balasana (</w:t>
      </w:r>
      <w:r w:rsidRPr="00C94CE9">
        <w:rPr>
          <w:rFonts w:ascii="Verdana" w:hAnsi="Verdana"/>
          <w:b/>
          <w:i/>
          <w:iCs/>
          <w:sz w:val="18"/>
          <w:szCs w:val="18"/>
          <w:lang w:val="sv-SE"/>
        </w:rPr>
        <w:t>child pose</w:t>
      </w:r>
      <w:r w:rsidRPr="00C94CE9">
        <w:rPr>
          <w:rFonts w:ascii="Verdana" w:hAnsi="Verdana"/>
          <w:b/>
          <w:sz w:val="18"/>
          <w:szCs w:val="18"/>
          <w:lang w:val="sv-SE"/>
        </w:rPr>
        <w:t>) dalam pengurangan dismenore pada remaja putri</w:t>
      </w:r>
    </w:p>
    <w:tbl>
      <w:tblPr>
        <w:tblW w:w="0" w:type="auto"/>
        <w:tblInd w:w="184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567"/>
        <w:gridCol w:w="844"/>
        <w:gridCol w:w="1140"/>
        <w:gridCol w:w="1559"/>
      </w:tblGrid>
      <w:tr w:rsidR="00171897" w:rsidRPr="00C94CE9" w14:paraId="7B9A546F" w14:textId="77777777" w:rsidTr="00E51BBC">
        <w:tc>
          <w:tcPr>
            <w:tcW w:w="1985" w:type="dxa"/>
            <w:tcBorders>
              <w:bottom w:val="single" w:sz="4" w:space="0" w:color="auto"/>
            </w:tcBorders>
          </w:tcPr>
          <w:p w14:paraId="35C18B6A" w14:textId="77777777" w:rsidR="00171897" w:rsidRPr="00C94CE9" w:rsidRDefault="00171897" w:rsidP="00A53020">
            <w:pPr>
              <w:pStyle w:val="IEEETableCell"/>
              <w:rPr>
                <w:rFonts w:ascii="Verdana" w:hAnsi="Verdana"/>
                <w:b/>
                <w:szCs w:val="18"/>
              </w:rPr>
            </w:pPr>
          </w:p>
        </w:tc>
        <w:tc>
          <w:tcPr>
            <w:tcW w:w="567" w:type="dxa"/>
            <w:tcBorders>
              <w:bottom w:val="single" w:sz="4" w:space="0" w:color="auto"/>
            </w:tcBorders>
          </w:tcPr>
          <w:p w14:paraId="5D0E3919" w14:textId="77777777" w:rsidR="00171897" w:rsidRPr="00C94CE9" w:rsidRDefault="00171897" w:rsidP="00A53020">
            <w:pPr>
              <w:pStyle w:val="IEEETableCell"/>
              <w:rPr>
                <w:rFonts w:ascii="Verdana" w:hAnsi="Verdana"/>
                <w:b/>
                <w:szCs w:val="18"/>
              </w:rPr>
            </w:pPr>
            <w:r w:rsidRPr="00C94CE9">
              <w:rPr>
                <w:rFonts w:ascii="Verdana" w:hAnsi="Verdana"/>
                <w:b/>
                <w:szCs w:val="18"/>
              </w:rPr>
              <w:t>N</w:t>
            </w:r>
          </w:p>
        </w:tc>
        <w:tc>
          <w:tcPr>
            <w:tcW w:w="844" w:type="dxa"/>
            <w:tcBorders>
              <w:bottom w:val="single" w:sz="4" w:space="0" w:color="auto"/>
            </w:tcBorders>
          </w:tcPr>
          <w:p w14:paraId="05B15AE3" w14:textId="77777777" w:rsidR="00171897" w:rsidRPr="00C94CE9" w:rsidRDefault="00171897" w:rsidP="00A53020">
            <w:pPr>
              <w:pStyle w:val="IEEETableCell"/>
              <w:jc w:val="center"/>
              <w:rPr>
                <w:rFonts w:ascii="Verdana" w:hAnsi="Verdana"/>
                <w:b/>
                <w:szCs w:val="18"/>
              </w:rPr>
            </w:pPr>
            <w:r w:rsidRPr="00C94CE9">
              <w:rPr>
                <w:rFonts w:ascii="Verdana" w:hAnsi="Verdana"/>
                <w:b/>
                <w:szCs w:val="18"/>
              </w:rPr>
              <w:t xml:space="preserve">Mean </w:t>
            </w:r>
          </w:p>
        </w:tc>
        <w:tc>
          <w:tcPr>
            <w:tcW w:w="1140" w:type="dxa"/>
            <w:tcBorders>
              <w:bottom w:val="single" w:sz="4" w:space="0" w:color="auto"/>
            </w:tcBorders>
          </w:tcPr>
          <w:p w14:paraId="7FF87207" w14:textId="77777777" w:rsidR="00171897" w:rsidRPr="00C94CE9" w:rsidRDefault="00171897" w:rsidP="00A53020">
            <w:pPr>
              <w:pStyle w:val="IEEETableCell"/>
              <w:jc w:val="center"/>
              <w:rPr>
                <w:rFonts w:ascii="Verdana" w:hAnsi="Verdana"/>
                <w:b/>
                <w:szCs w:val="18"/>
              </w:rPr>
            </w:pPr>
            <w:proofErr w:type="spellStart"/>
            <w:r w:rsidRPr="00C94CE9">
              <w:rPr>
                <w:rFonts w:ascii="Verdana" w:hAnsi="Verdana"/>
                <w:b/>
                <w:szCs w:val="18"/>
              </w:rPr>
              <w:t>Standar</w:t>
            </w:r>
            <w:proofErr w:type="spellEnd"/>
            <w:r w:rsidRPr="00C94CE9">
              <w:rPr>
                <w:rFonts w:ascii="Verdana" w:hAnsi="Verdana"/>
                <w:b/>
                <w:szCs w:val="18"/>
              </w:rPr>
              <w:t xml:space="preserve"> </w:t>
            </w:r>
            <w:proofErr w:type="spellStart"/>
            <w:r w:rsidRPr="00C94CE9">
              <w:rPr>
                <w:rFonts w:ascii="Verdana" w:hAnsi="Verdana"/>
                <w:b/>
                <w:szCs w:val="18"/>
              </w:rPr>
              <w:t>deviasi</w:t>
            </w:r>
            <w:proofErr w:type="spellEnd"/>
          </w:p>
        </w:tc>
        <w:tc>
          <w:tcPr>
            <w:tcW w:w="1559" w:type="dxa"/>
            <w:tcBorders>
              <w:bottom w:val="single" w:sz="4" w:space="0" w:color="auto"/>
            </w:tcBorders>
          </w:tcPr>
          <w:p w14:paraId="793B8641" w14:textId="77777777" w:rsidR="00171897" w:rsidRPr="00C94CE9" w:rsidRDefault="00171897" w:rsidP="00A53020">
            <w:pPr>
              <w:pStyle w:val="IEEETableCell"/>
              <w:jc w:val="center"/>
              <w:rPr>
                <w:rFonts w:ascii="Verdana" w:hAnsi="Verdana"/>
                <w:b/>
                <w:szCs w:val="18"/>
              </w:rPr>
            </w:pPr>
            <w:r w:rsidRPr="00C94CE9">
              <w:rPr>
                <w:rFonts w:ascii="Verdana" w:hAnsi="Verdana"/>
                <w:b/>
                <w:bCs/>
                <w:szCs w:val="18"/>
                <w:lang w:val="en-ID"/>
              </w:rPr>
              <w:t>P- Value</w:t>
            </w:r>
          </w:p>
        </w:tc>
      </w:tr>
      <w:tr w:rsidR="00171897" w:rsidRPr="00C94CE9" w14:paraId="12D6299E" w14:textId="77777777" w:rsidTr="00E51BBC">
        <w:tc>
          <w:tcPr>
            <w:tcW w:w="1985" w:type="dxa"/>
            <w:tcBorders>
              <w:top w:val="single" w:sz="4" w:space="0" w:color="auto"/>
              <w:bottom w:val="nil"/>
            </w:tcBorders>
          </w:tcPr>
          <w:p w14:paraId="6AA62B05" w14:textId="77777777" w:rsidR="00171897" w:rsidRPr="00C94CE9" w:rsidRDefault="00171897" w:rsidP="00A53020">
            <w:pPr>
              <w:pStyle w:val="IEEETableCell"/>
              <w:jc w:val="center"/>
              <w:rPr>
                <w:rFonts w:ascii="Verdana" w:hAnsi="Verdana"/>
                <w:szCs w:val="18"/>
              </w:rPr>
            </w:pPr>
            <w:proofErr w:type="spellStart"/>
            <w:r w:rsidRPr="00C94CE9">
              <w:rPr>
                <w:rFonts w:ascii="Verdana" w:hAnsi="Verdana"/>
                <w:szCs w:val="18"/>
              </w:rPr>
              <w:t>Selisih</w:t>
            </w:r>
            <w:proofErr w:type="spellEnd"/>
            <w:r w:rsidRPr="00C94CE9">
              <w:rPr>
                <w:rFonts w:ascii="Verdana" w:hAnsi="Verdana"/>
                <w:szCs w:val="18"/>
              </w:rPr>
              <w:t xml:space="preserve"> </w:t>
            </w:r>
            <w:proofErr w:type="spellStart"/>
            <w:r w:rsidRPr="00C94CE9">
              <w:rPr>
                <w:rFonts w:ascii="Verdana" w:hAnsi="Verdana"/>
                <w:szCs w:val="18"/>
              </w:rPr>
              <w:t>peningkatan</w:t>
            </w:r>
            <w:proofErr w:type="spellEnd"/>
            <w:r w:rsidRPr="00C94CE9">
              <w:rPr>
                <w:rFonts w:ascii="Verdana" w:hAnsi="Verdana"/>
                <w:szCs w:val="18"/>
              </w:rPr>
              <w:t xml:space="preserve"> </w:t>
            </w:r>
            <w:proofErr w:type="spellStart"/>
            <w:r w:rsidRPr="00C94CE9">
              <w:rPr>
                <w:rFonts w:ascii="Verdana" w:hAnsi="Verdana"/>
                <w:szCs w:val="18"/>
              </w:rPr>
              <w:t>nyeri</w:t>
            </w:r>
            <w:proofErr w:type="spellEnd"/>
          </w:p>
        </w:tc>
        <w:tc>
          <w:tcPr>
            <w:tcW w:w="567" w:type="dxa"/>
            <w:tcBorders>
              <w:top w:val="single" w:sz="4" w:space="0" w:color="auto"/>
              <w:bottom w:val="nil"/>
            </w:tcBorders>
          </w:tcPr>
          <w:p w14:paraId="03CD5309" w14:textId="325D2DF7" w:rsidR="00171897" w:rsidRPr="00C94CE9" w:rsidRDefault="00823CAB" w:rsidP="00A53020">
            <w:pPr>
              <w:pStyle w:val="IEEETableCell"/>
              <w:rPr>
                <w:rFonts w:ascii="Verdana" w:hAnsi="Verdana"/>
                <w:szCs w:val="18"/>
              </w:rPr>
            </w:pPr>
            <w:r w:rsidRPr="00C94CE9">
              <w:rPr>
                <w:rFonts w:ascii="Verdana" w:hAnsi="Verdana"/>
                <w:szCs w:val="18"/>
              </w:rPr>
              <w:t>0a</w:t>
            </w:r>
          </w:p>
        </w:tc>
        <w:tc>
          <w:tcPr>
            <w:tcW w:w="844" w:type="dxa"/>
            <w:tcBorders>
              <w:top w:val="single" w:sz="4" w:space="0" w:color="auto"/>
              <w:bottom w:val="nil"/>
            </w:tcBorders>
          </w:tcPr>
          <w:p w14:paraId="76F7292D" w14:textId="5774F946" w:rsidR="00171897" w:rsidRPr="00C94CE9" w:rsidRDefault="003D1339" w:rsidP="003D1339">
            <w:pPr>
              <w:pStyle w:val="IEEETableCell"/>
              <w:jc w:val="center"/>
              <w:rPr>
                <w:rFonts w:ascii="Verdana" w:hAnsi="Verdana"/>
                <w:szCs w:val="18"/>
              </w:rPr>
            </w:pPr>
            <w:r w:rsidRPr="00C94CE9">
              <w:rPr>
                <w:rFonts w:ascii="Verdana" w:hAnsi="Verdana"/>
                <w:szCs w:val="18"/>
              </w:rPr>
              <w:t>5.24</w:t>
            </w:r>
          </w:p>
        </w:tc>
        <w:tc>
          <w:tcPr>
            <w:tcW w:w="1140" w:type="dxa"/>
            <w:tcBorders>
              <w:top w:val="single" w:sz="4" w:space="0" w:color="auto"/>
              <w:bottom w:val="nil"/>
            </w:tcBorders>
          </w:tcPr>
          <w:p w14:paraId="02F3AA4C" w14:textId="7E716F03" w:rsidR="00171897" w:rsidRPr="00C94CE9" w:rsidRDefault="003D1339" w:rsidP="003D1339">
            <w:pPr>
              <w:pStyle w:val="IEEETableCell"/>
              <w:jc w:val="center"/>
              <w:rPr>
                <w:rFonts w:ascii="Verdana" w:hAnsi="Verdana"/>
                <w:szCs w:val="18"/>
              </w:rPr>
            </w:pPr>
            <w:r w:rsidRPr="00C94CE9">
              <w:rPr>
                <w:rFonts w:ascii="Verdana" w:hAnsi="Verdana"/>
                <w:szCs w:val="18"/>
              </w:rPr>
              <w:t>0.708</w:t>
            </w:r>
          </w:p>
        </w:tc>
        <w:tc>
          <w:tcPr>
            <w:tcW w:w="1559" w:type="dxa"/>
            <w:vMerge w:val="restart"/>
            <w:tcBorders>
              <w:top w:val="single" w:sz="4" w:space="0" w:color="auto"/>
            </w:tcBorders>
            <w:vAlign w:val="center"/>
          </w:tcPr>
          <w:p w14:paraId="58D8DE54" w14:textId="77777777" w:rsidR="00171897" w:rsidRPr="00C94CE9" w:rsidRDefault="00171897" w:rsidP="00A53020">
            <w:pPr>
              <w:pStyle w:val="IEEETableCell"/>
              <w:jc w:val="center"/>
              <w:rPr>
                <w:rFonts w:ascii="Verdana" w:hAnsi="Verdana"/>
                <w:szCs w:val="18"/>
              </w:rPr>
            </w:pPr>
            <w:r w:rsidRPr="00C94CE9">
              <w:rPr>
                <w:rFonts w:ascii="Verdana" w:hAnsi="Verdana"/>
                <w:szCs w:val="18"/>
              </w:rPr>
              <w:t>0,000</w:t>
            </w:r>
          </w:p>
        </w:tc>
      </w:tr>
      <w:tr w:rsidR="00171897" w:rsidRPr="00C94CE9" w14:paraId="78A34B1A" w14:textId="77777777" w:rsidTr="00E51BBC">
        <w:tc>
          <w:tcPr>
            <w:tcW w:w="1985" w:type="dxa"/>
            <w:tcBorders>
              <w:top w:val="nil"/>
              <w:bottom w:val="single" w:sz="4" w:space="0" w:color="auto"/>
            </w:tcBorders>
          </w:tcPr>
          <w:p w14:paraId="3D07487F" w14:textId="77777777" w:rsidR="00171897" w:rsidRPr="00C94CE9" w:rsidRDefault="00171897" w:rsidP="00A53020">
            <w:pPr>
              <w:pStyle w:val="IEEETableCell"/>
              <w:jc w:val="center"/>
              <w:rPr>
                <w:rFonts w:ascii="Verdana" w:hAnsi="Verdana"/>
                <w:szCs w:val="18"/>
              </w:rPr>
            </w:pPr>
            <w:proofErr w:type="spellStart"/>
            <w:r w:rsidRPr="00C94CE9">
              <w:rPr>
                <w:rFonts w:ascii="Verdana" w:hAnsi="Verdana"/>
                <w:szCs w:val="18"/>
              </w:rPr>
              <w:t>Selisih</w:t>
            </w:r>
            <w:proofErr w:type="spellEnd"/>
            <w:r w:rsidRPr="00C94CE9">
              <w:rPr>
                <w:rFonts w:ascii="Verdana" w:hAnsi="Verdana"/>
                <w:szCs w:val="18"/>
              </w:rPr>
              <w:t xml:space="preserve"> </w:t>
            </w:r>
            <w:proofErr w:type="spellStart"/>
            <w:r w:rsidRPr="00C94CE9">
              <w:rPr>
                <w:rFonts w:ascii="Verdana" w:hAnsi="Verdana"/>
                <w:szCs w:val="18"/>
              </w:rPr>
              <w:t>penurunan</w:t>
            </w:r>
            <w:proofErr w:type="spellEnd"/>
            <w:r w:rsidRPr="00C94CE9">
              <w:rPr>
                <w:rFonts w:ascii="Verdana" w:hAnsi="Verdana"/>
                <w:szCs w:val="18"/>
              </w:rPr>
              <w:t xml:space="preserve"> </w:t>
            </w:r>
            <w:proofErr w:type="spellStart"/>
            <w:r w:rsidRPr="00C94CE9">
              <w:rPr>
                <w:rFonts w:ascii="Verdana" w:hAnsi="Verdana"/>
                <w:szCs w:val="18"/>
              </w:rPr>
              <w:t>tingkat</w:t>
            </w:r>
            <w:proofErr w:type="spellEnd"/>
            <w:r w:rsidRPr="00C94CE9">
              <w:rPr>
                <w:rFonts w:ascii="Verdana" w:hAnsi="Verdana"/>
                <w:szCs w:val="18"/>
              </w:rPr>
              <w:t xml:space="preserve"> </w:t>
            </w:r>
            <w:proofErr w:type="spellStart"/>
            <w:r w:rsidRPr="00C94CE9">
              <w:rPr>
                <w:rFonts w:ascii="Verdana" w:hAnsi="Verdana"/>
                <w:szCs w:val="18"/>
              </w:rPr>
              <w:t>nyeri</w:t>
            </w:r>
            <w:proofErr w:type="spellEnd"/>
          </w:p>
        </w:tc>
        <w:tc>
          <w:tcPr>
            <w:tcW w:w="567" w:type="dxa"/>
            <w:tcBorders>
              <w:top w:val="nil"/>
              <w:bottom w:val="single" w:sz="4" w:space="0" w:color="auto"/>
            </w:tcBorders>
          </w:tcPr>
          <w:p w14:paraId="5B750F85" w14:textId="4C6C4554" w:rsidR="00171897" w:rsidRPr="00C94CE9" w:rsidRDefault="00823CAB" w:rsidP="00A53020">
            <w:pPr>
              <w:pStyle w:val="IEEETableCell"/>
              <w:rPr>
                <w:rFonts w:ascii="Verdana" w:hAnsi="Verdana"/>
                <w:szCs w:val="18"/>
              </w:rPr>
            </w:pPr>
            <w:r w:rsidRPr="00C94CE9">
              <w:rPr>
                <w:rFonts w:ascii="Verdana" w:hAnsi="Verdana"/>
                <w:szCs w:val="18"/>
              </w:rPr>
              <w:t>30b</w:t>
            </w:r>
          </w:p>
        </w:tc>
        <w:tc>
          <w:tcPr>
            <w:tcW w:w="844" w:type="dxa"/>
            <w:tcBorders>
              <w:top w:val="nil"/>
              <w:bottom w:val="single" w:sz="4" w:space="0" w:color="auto"/>
            </w:tcBorders>
          </w:tcPr>
          <w:p w14:paraId="34E143EC" w14:textId="3D8BDF73" w:rsidR="00171897" w:rsidRPr="00C94CE9" w:rsidRDefault="003D1339" w:rsidP="00A53020">
            <w:pPr>
              <w:pStyle w:val="IEEETableCell"/>
              <w:jc w:val="center"/>
              <w:rPr>
                <w:rFonts w:ascii="Verdana" w:hAnsi="Verdana"/>
                <w:szCs w:val="18"/>
              </w:rPr>
            </w:pPr>
            <w:r w:rsidRPr="00C94CE9">
              <w:rPr>
                <w:rFonts w:ascii="Verdana" w:hAnsi="Verdana"/>
                <w:szCs w:val="18"/>
              </w:rPr>
              <w:t>3.72</w:t>
            </w:r>
          </w:p>
        </w:tc>
        <w:tc>
          <w:tcPr>
            <w:tcW w:w="1140" w:type="dxa"/>
            <w:tcBorders>
              <w:top w:val="nil"/>
              <w:bottom w:val="single" w:sz="4" w:space="0" w:color="auto"/>
            </w:tcBorders>
          </w:tcPr>
          <w:p w14:paraId="40F79012" w14:textId="60BCB38F" w:rsidR="00171897" w:rsidRPr="00C94CE9" w:rsidRDefault="003D1339" w:rsidP="00A53020">
            <w:pPr>
              <w:pStyle w:val="IEEETableCell"/>
              <w:jc w:val="center"/>
              <w:rPr>
                <w:rFonts w:ascii="Verdana" w:hAnsi="Verdana"/>
                <w:szCs w:val="18"/>
              </w:rPr>
            </w:pPr>
            <w:r w:rsidRPr="00C94CE9">
              <w:rPr>
                <w:rFonts w:ascii="Verdana" w:hAnsi="Verdana"/>
                <w:szCs w:val="18"/>
              </w:rPr>
              <w:t>0.977</w:t>
            </w:r>
          </w:p>
        </w:tc>
        <w:tc>
          <w:tcPr>
            <w:tcW w:w="1559" w:type="dxa"/>
            <w:vMerge/>
            <w:tcBorders>
              <w:bottom w:val="single" w:sz="4" w:space="0" w:color="auto"/>
            </w:tcBorders>
          </w:tcPr>
          <w:p w14:paraId="745EEC7C" w14:textId="77777777" w:rsidR="00171897" w:rsidRPr="00C94CE9" w:rsidRDefault="00171897" w:rsidP="00A53020">
            <w:pPr>
              <w:pStyle w:val="IEEETableCell"/>
              <w:jc w:val="center"/>
              <w:rPr>
                <w:rFonts w:ascii="Verdana" w:hAnsi="Verdana"/>
                <w:szCs w:val="18"/>
              </w:rPr>
            </w:pPr>
          </w:p>
        </w:tc>
      </w:tr>
    </w:tbl>
    <w:p w14:paraId="2B85209A" w14:textId="77777777" w:rsidR="00171897" w:rsidRPr="00C94CE9" w:rsidRDefault="00171897" w:rsidP="00E51BBC">
      <w:pPr>
        <w:ind w:left="1440" w:firstLine="403"/>
        <w:rPr>
          <w:rFonts w:ascii="Verdana" w:hAnsi="Verdana"/>
          <w:i/>
          <w:iCs/>
          <w:sz w:val="18"/>
          <w:szCs w:val="18"/>
        </w:rPr>
      </w:pPr>
      <w:proofErr w:type="spellStart"/>
      <w:proofErr w:type="gramStart"/>
      <w:r w:rsidRPr="00C94CE9">
        <w:rPr>
          <w:rFonts w:ascii="Verdana" w:hAnsi="Verdana"/>
          <w:i/>
          <w:iCs/>
          <w:sz w:val="18"/>
          <w:szCs w:val="18"/>
        </w:rPr>
        <w:t>Sumber</w:t>
      </w:r>
      <w:proofErr w:type="spellEnd"/>
      <w:r w:rsidRPr="00C94CE9">
        <w:rPr>
          <w:rFonts w:ascii="Verdana" w:hAnsi="Verdana"/>
          <w:i/>
          <w:iCs/>
          <w:sz w:val="18"/>
          <w:szCs w:val="18"/>
        </w:rPr>
        <w:t xml:space="preserve"> :</w:t>
      </w:r>
      <w:proofErr w:type="gramEnd"/>
      <w:r w:rsidRPr="00C94CE9">
        <w:rPr>
          <w:rFonts w:ascii="Verdana" w:hAnsi="Verdana"/>
          <w:i/>
          <w:iCs/>
          <w:sz w:val="18"/>
          <w:szCs w:val="18"/>
        </w:rPr>
        <w:t xml:space="preserve"> data primer, 2023</w:t>
      </w:r>
    </w:p>
    <w:p w14:paraId="6BBCA404" w14:textId="77777777" w:rsidR="003D1339" w:rsidRPr="00CD2E25" w:rsidRDefault="00E51BBC" w:rsidP="003D1339">
      <w:pPr>
        <w:spacing w:after="0" w:line="240" w:lineRule="auto"/>
        <w:ind w:left="284" w:firstLine="425"/>
        <w:contextualSpacing/>
        <w:jc w:val="both"/>
        <w:rPr>
          <w:rFonts w:ascii="Verdana" w:hAnsi="Verdana"/>
          <w:sz w:val="20"/>
          <w:szCs w:val="20"/>
          <w:lang w:val="id-ID"/>
        </w:rPr>
      </w:pPr>
      <w:r w:rsidRPr="009A5294">
        <w:rPr>
          <w:rFonts w:ascii="Verdana" w:hAnsi="Verdana"/>
          <w:i/>
          <w:iCs/>
          <w:sz w:val="20"/>
          <w:szCs w:val="20"/>
        </w:rPr>
        <w:tab/>
      </w:r>
      <w:r w:rsidRPr="009A5294">
        <w:rPr>
          <w:rFonts w:ascii="Verdana" w:hAnsi="Verdana"/>
          <w:sz w:val="20"/>
          <w:szCs w:val="20"/>
          <w:lang w:val="id-ID"/>
        </w:rPr>
        <w:t xml:space="preserve">Analisa </w:t>
      </w:r>
      <w:proofErr w:type="spellStart"/>
      <w:r w:rsidRPr="009A5294">
        <w:rPr>
          <w:rFonts w:ascii="Verdana" w:hAnsi="Verdana"/>
          <w:sz w:val="20"/>
          <w:szCs w:val="20"/>
          <w:lang w:val="id-ID"/>
        </w:rPr>
        <w:t>bivariat</w:t>
      </w:r>
      <w:proofErr w:type="spellEnd"/>
      <w:r w:rsidRPr="009A5294">
        <w:rPr>
          <w:rFonts w:ascii="Verdana" w:hAnsi="Verdana"/>
          <w:sz w:val="20"/>
          <w:szCs w:val="20"/>
          <w:lang w:val="id-ID"/>
        </w:rPr>
        <w:t xml:space="preserve"> di lakukan terhadap dua variabel dengan menguji </w:t>
      </w:r>
      <w:proofErr w:type="spellStart"/>
      <w:r w:rsidRPr="009A5294">
        <w:rPr>
          <w:rFonts w:ascii="Verdana" w:hAnsi="Verdana"/>
          <w:sz w:val="20"/>
          <w:szCs w:val="20"/>
        </w:rPr>
        <w:t>pengaruh</w:t>
      </w:r>
      <w:proofErr w:type="spellEnd"/>
      <w:r w:rsidRPr="009A5294">
        <w:rPr>
          <w:rFonts w:ascii="Verdana" w:hAnsi="Verdana"/>
          <w:sz w:val="20"/>
          <w:szCs w:val="20"/>
        </w:rPr>
        <w:t xml:space="preserve"> yoga </w:t>
      </w:r>
      <w:proofErr w:type="spellStart"/>
      <w:r w:rsidRPr="009A5294">
        <w:rPr>
          <w:rFonts w:ascii="Verdana" w:hAnsi="Verdana"/>
          <w:sz w:val="20"/>
          <w:szCs w:val="20"/>
        </w:rPr>
        <w:t>gaya</w:t>
      </w:r>
      <w:proofErr w:type="spellEnd"/>
      <w:r w:rsidRPr="009A5294">
        <w:rPr>
          <w:rFonts w:ascii="Verdana" w:hAnsi="Verdana"/>
          <w:sz w:val="20"/>
          <w:szCs w:val="20"/>
        </w:rPr>
        <w:t xml:space="preserve"> </w:t>
      </w:r>
      <w:proofErr w:type="spellStart"/>
      <w:r w:rsidRPr="009A5294">
        <w:rPr>
          <w:rFonts w:ascii="Verdana" w:hAnsi="Verdana"/>
          <w:sz w:val="20"/>
          <w:szCs w:val="20"/>
        </w:rPr>
        <w:t>balasan</w:t>
      </w:r>
      <w:proofErr w:type="spellEnd"/>
      <w:r w:rsidRPr="009A5294">
        <w:rPr>
          <w:rFonts w:ascii="Verdana" w:hAnsi="Verdana"/>
          <w:sz w:val="20"/>
          <w:szCs w:val="20"/>
        </w:rPr>
        <w:t xml:space="preserve"> (child pose) </w:t>
      </w:r>
      <w:r w:rsidRPr="009A5294">
        <w:rPr>
          <w:rFonts w:ascii="Verdana" w:hAnsi="Verdana"/>
          <w:bCs/>
          <w:sz w:val="20"/>
          <w:szCs w:val="20"/>
          <w:lang w:val="id-ID"/>
        </w:rPr>
        <w:t xml:space="preserve">terhadap </w:t>
      </w:r>
      <w:proofErr w:type="spellStart"/>
      <w:r w:rsidRPr="009A5294">
        <w:rPr>
          <w:rFonts w:ascii="Verdana" w:hAnsi="Verdana"/>
          <w:bCs/>
          <w:sz w:val="20"/>
          <w:szCs w:val="20"/>
        </w:rPr>
        <w:t>pengurangan</w:t>
      </w:r>
      <w:proofErr w:type="spellEnd"/>
      <w:r w:rsidRPr="009A5294">
        <w:rPr>
          <w:rFonts w:ascii="Verdana" w:hAnsi="Verdana"/>
          <w:bCs/>
          <w:sz w:val="20"/>
          <w:szCs w:val="20"/>
        </w:rPr>
        <w:t xml:space="preserve"> </w:t>
      </w:r>
      <w:proofErr w:type="spellStart"/>
      <w:r w:rsidRPr="009A5294">
        <w:rPr>
          <w:rFonts w:ascii="Verdana" w:hAnsi="Verdana"/>
          <w:bCs/>
          <w:sz w:val="20"/>
          <w:szCs w:val="20"/>
          <w:lang w:val="id-ID"/>
        </w:rPr>
        <w:t>dismenore</w:t>
      </w:r>
      <w:proofErr w:type="spellEnd"/>
      <w:r w:rsidRPr="009A5294">
        <w:rPr>
          <w:rFonts w:ascii="Verdana" w:hAnsi="Verdana"/>
          <w:bCs/>
          <w:sz w:val="20"/>
          <w:szCs w:val="20"/>
        </w:rPr>
        <w:t xml:space="preserve"> pada </w:t>
      </w:r>
      <w:proofErr w:type="spellStart"/>
      <w:r w:rsidRPr="009A5294">
        <w:rPr>
          <w:rFonts w:ascii="Verdana" w:hAnsi="Verdana"/>
          <w:bCs/>
          <w:sz w:val="20"/>
          <w:szCs w:val="20"/>
        </w:rPr>
        <w:t>remaja</w:t>
      </w:r>
      <w:proofErr w:type="spellEnd"/>
      <w:r w:rsidRPr="009A5294">
        <w:rPr>
          <w:rFonts w:ascii="Verdana" w:hAnsi="Verdana"/>
          <w:bCs/>
          <w:sz w:val="20"/>
          <w:szCs w:val="20"/>
        </w:rPr>
        <w:t xml:space="preserve"> </w:t>
      </w:r>
      <w:proofErr w:type="spellStart"/>
      <w:r w:rsidRPr="009A5294">
        <w:rPr>
          <w:rFonts w:ascii="Verdana" w:hAnsi="Verdana"/>
          <w:bCs/>
          <w:sz w:val="20"/>
          <w:szCs w:val="20"/>
        </w:rPr>
        <w:t>putri</w:t>
      </w:r>
      <w:proofErr w:type="spellEnd"/>
      <w:r w:rsidRPr="009A5294">
        <w:rPr>
          <w:rFonts w:ascii="Verdana" w:hAnsi="Verdana"/>
          <w:bCs/>
          <w:sz w:val="20"/>
          <w:szCs w:val="20"/>
        </w:rPr>
        <w:t xml:space="preserve">, </w:t>
      </w:r>
      <w:r w:rsidRPr="009A5294">
        <w:rPr>
          <w:rFonts w:ascii="Verdana" w:hAnsi="Verdana"/>
          <w:sz w:val="20"/>
          <w:szCs w:val="20"/>
          <w:lang w:val="id-ID"/>
        </w:rPr>
        <w:t xml:space="preserve">dengan menggunakan bantuan </w:t>
      </w:r>
      <w:proofErr w:type="spellStart"/>
      <w:r w:rsidRPr="009A5294">
        <w:rPr>
          <w:rFonts w:ascii="Verdana" w:hAnsi="Verdana"/>
          <w:sz w:val="20"/>
          <w:szCs w:val="20"/>
          <w:lang w:val="id-ID"/>
        </w:rPr>
        <w:t>software</w:t>
      </w:r>
      <w:proofErr w:type="spellEnd"/>
      <w:r w:rsidRPr="009A5294">
        <w:rPr>
          <w:rFonts w:ascii="Verdana" w:hAnsi="Verdana"/>
          <w:sz w:val="20"/>
          <w:szCs w:val="20"/>
          <w:lang w:val="id-ID"/>
        </w:rPr>
        <w:t xml:space="preserve">. Sebelum dilakukan uji statistik terlebih dahulu dilakukan pengujian </w:t>
      </w:r>
      <w:proofErr w:type="spellStart"/>
      <w:r w:rsidRPr="009A5294">
        <w:rPr>
          <w:rFonts w:ascii="Verdana" w:hAnsi="Verdana"/>
          <w:sz w:val="20"/>
          <w:szCs w:val="20"/>
          <w:lang w:val="id-ID"/>
        </w:rPr>
        <w:t>normalitas</w:t>
      </w:r>
      <w:proofErr w:type="spellEnd"/>
      <w:r w:rsidRPr="009A5294">
        <w:rPr>
          <w:rFonts w:ascii="Verdana" w:hAnsi="Verdana"/>
          <w:sz w:val="20"/>
          <w:szCs w:val="20"/>
          <w:lang w:val="id-ID"/>
        </w:rPr>
        <w:t xml:space="preserve"> data dengan menggunakan </w:t>
      </w:r>
      <w:proofErr w:type="spellStart"/>
      <w:r w:rsidRPr="009A5294">
        <w:rPr>
          <w:rFonts w:ascii="Verdana" w:hAnsi="Verdana"/>
          <w:sz w:val="20"/>
          <w:szCs w:val="20"/>
          <w:lang w:val="id-ID"/>
        </w:rPr>
        <w:t>Shapro-Wilk</w:t>
      </w:r>
      <w:proofErr w:type="spellEnd"/>
      <w:r w:rsidRPr="009A5294">
        <w:rPr>
          <w:rFonts w:ascii="Verdana" w:hAnsi="Verdana"/>
          <w:sz w:val="20"/>
          <w:szCs w:val="20"/>
          <w:lang w:val="id-ID"/>
        </w:rPr>
        <w:t xml:space="preserve"> baik pada data sebelum maupun sesudah</w:t>
      </w:r>
      <w:r w:rsidRPr="00CD2E25">
        <w:rPr>
          <w:rFonts w:ascii="Verdana" w:hAnsi="Verdana"/>
          <w:sz w:val="20"/>
          <w:szCs w:val="20"/>
          <w:lang w:val="id-ID"/>
        </w:rPr>
        <w:t xml:space="preserve"> </w:t>
      </w:r>
      <w:r w:rsidRPr="009A5294">
        <w:rPr>
          <w:rFonts w:ascii="Verdana" w:hAnsi="Verdana" w:cs="Times New Roman"/>
          <w:sz w:val="20"/>
          <w:szCs w:val="20"/>
          <w:lang w:val="sv-SE"/>
        </w:rPr>
        <w:t>yoga gaya balasana (</w:t>
      </w:r>
      <w:r w:rsidRPr="009A5294">
        <w:rPr>
          <w:rFonts w:ascii="Verdana" w:hAnsi="Verdana" w:cs="Times New Roman"/>
          <w:i/>
          <w:iCs/>
          <w:sz w:val="20"/>
          <w:szCs w:val="20"/>
          <w:lang w:val="sv-SE"/>
        </w:rPr>
        <w:t>child pose</w:t>
      </w:r>
      <w:r w:rsidRPr="009A5294">
        <w:rPr>
          <w:rFonts w:ascii="Verdana" w:hAnsi="Verdana" w:cs="Times New Roman"/>
          <w:sz w:val="20"/>
          <w:szCs w:val="20"/>
          <w:lang w:val="sv-SE"/>
        </w:rPr>
        <w:t>)</w:t>
      </w:r>
      <w:r w:rsidRPr="009A5294">
        <w:rPr>
          <w:rFonts w:ascii="Verdana" w:hAnsi="Verdana"/>
          <w:sz w:val="20"/>
          <w:szCs w:val="20"/>
          <w:lang w:val="id-ID"/>
        </w:rPr>
        <w:t xml:space="preserve">. Berdasarkan hasil perhitungan </w:t>
      </w:r>
      <w:proofErr w:type="spellStart"/>
      <w:r w:rsidRPr="009A5294">
        <w:rPr>
          <w:rFonts w:ascii="Verdana" w:hAnsi="Verdana"/>
          <w:sz w:val="20"/>
          <w:szCs w:val="20"/>
          <w:lang w:val="id-ID"/>
        </w:rPr>
        <w:t>Shapro-Wilk</w:t>
      </w:r>
      <w:proofErr w:type="spellEnd"/>
      <w:r w:rsidRPr="009A5294">
        <w:rPr>
          <w:rFonts w:ascii="Verdana" w:hAnsi="Verdana"/>
          <w:sz w:val="20"/>
          <w:szCs w:val="20"/>
          <w:lang w:val="id-ID"/>
        </w:rPr>
        <w:t xml:space="preserve">  pada data sebelum didapatkan 0,000  sedangkan pada data sesudah adalah 0,000. karena harga </w:t>
      </w:r>
      <w:proofErr w:type="spellStart"/>
      <w:r w:rsidRPr="009A5294">
        <w:rPr>
          <w:rFonts w:ascii="Verdana" w:hAnsi="Verdana"/>
          <w:sz w:val="20"/>
          <w:szCs w:val="20"/>
          <w:lang w:val="id-ID"/>
        </w:rPr>
        <w:t>Shapro-Wilk</w:t>
      </w:r>
      <w:proofErr w:type="spellEnd"/>
      <w:r w:rsidRPr="009A5294">
        <w:rPr>
          <w:rFonts w:ascii="Verdana" w:hAnsi="Verdana"/>
          <w:sz w:val="20"/>
          <w:szCs w:val="20"/>
          <w:lang w:val="id-ID"/>
        </w:rPr>
        <w:t xml:space="preserve"> hitung baik sebelum dan sesudah </w:t>
      </w:r>
      <w:r w:rsidRPr="009A5294">
        <w:rPr>
          <w:rFonts w:ascii="Verdana" w:hAnsi="Verdana" w:cs="Times New Roman"/>
          <w:sz w:val="20"/>
          <w:szCs w:val="20"/>
          <w:lang w:val="sv-SE"/>
        </w:rPr>
        <w:t>yoga gaya balasana (</w:t>
      </w:r>
      <w:r w:rsidRPr="009A5294">
        <w:rPr>
          <w:rFonts w:ascii="Verdana" w:hAnsi="Verdana" w:cs="Times New Roman"/>
          <w:i/>
          <w:iCs/>
          <w:sz w:val="20"/>
          <w:szCs w:val="20"/>
          <w:lang w:val="sv-SE"/>
        </w:rPr>
        <w:t>child pose</w:t>
      </w:r>
      <w:r w:rsidRPr="009A5294">
        <w:rPr>
          <w:rFonts w:ascii="Verdana" w:hAnsi="Verdana" w:cs="Times New Roman"/>
          <w:sz w:val="20"/>
          <w:szCs w:val="20"/>
          <w:lang w:val="sv-SE"/>
        </w:rPr>
        <w:t>)</w:t>
      </w:r>
      <w:r w:rsidRPr="009A5294">
        <w:rPr>
          <w:rFonts w:ascii="Verdana" w:hAnsi="Verdana"/>
          <w:b/>
          <w:sz w:val="20"/>
          <w:szCs w:val="20"/>
          <w:lang w:val="sv-SE"/>
        </w:rPr>
        <w:t xml:space="preserve"> </w:t>
      </w:r>
      <w:r w:rsidR="004D77E7" w:rsidRPr="00CD2E25">
        <w:rPr>
          <w:rFonts w:ascii="Verdana" w:hAnsi="Verdana"/>
          <w:sz w:val="20"/>
          <w:szCs w:val="20"/>
          <w:lang w:val="id-ID"/>
        </w:rPr>
        <w:t>&lt;</w:t>
      </w:r>
      <w:r w:rsidRPr="009A5294">
        <w:rPr>
          <w:rFonts w:ascii="Verdana" w:hAnsi="Verdana"/>
          <w:sz w:val="20"/>
          <w:szCs w:val="20"/>
          <w:lang w:val="id-ID"/>
        </w:rPr>
        <w:t xml:space="preserve">0,005 maka </w:t>
      </w:r>
      <w:proofErr w:type="spellStart"/>
      <w:r w:rsidRPr="00CD2E25">
        <w:rPr>
          <w:rFonts w:ascii="Verdana" w:hAnsi="Verdana"/>
          <w:sz w:val="20"/>
          <w:szCs w:val="20"/>
          <w:lang w:val="id-ID"/>
        </w:rPr>
        <w:t>berdistribusi</w:t>
      </w:r>
      <w:proofErr w:type="spellEnd"/>
      <w:r w:rsidRPr="009A5294">
        <w:rPr>
          <w:rFonts w:ascii="Verdana" w:hAnsi="Verdana"/>
          <w:sz w:val="20"/>
          <w:szCs w:val="20"/>
          <w:lang w:val="id-ID"/>
        </w:rPr>
        <w:t xml:space="preserve"> data sebelum dan sesudah </w:t>
      </w:r>
      <w:r w:rsidR="004D77E7" w:rsidRPr="009A5294">
        <w:rPr>
          <w:rFonts w:ascii="Verdana" w:hAnsi="Verdana" w:cs="Times New Roman"/>
          <w:sz w:val="20"/>
          <w:szCs w:val="20"/>
          <w:lang w:val="sv-SE"/>
        </w:rPr>
        <w:t>yoga gaya balasana (</w:t>
      </w:r>
      <w:r w:rsidR="004D77E7" w:rsidRPr="009A5294">
        <w:rPr>
          <w:rFonts w:ascii="Verdana" w:hAnsi="Verdana" w:cs="Times New Roman"/>
          <w:i/>
          <w:iCs/>
          <w:sz w:val="20"/>
          <w:szCs w:val="20"/>
          <w:lang w:val="sv-SE"/>
        </w:rPr>
        <w:t>child pose</w:t>
      </w:r>
      <w:r w:rsidR="004D77E7" w:rsidRPr="009A5294">
        <w:rPr>
          <w:rFonts w:ascii="Verdana" w:hAnsi="Verdana" w:cs="Times New Roman"/>
          <w:sz w:val="20"/>
          <w:szCs w:val="20"/>
          <w:lang w:val="sv-SE"/>
        </w:rPr>
        <w:t>)</w:t>
      </w:r>
      <w:r w:rsidR="004D77E7" w:rsidRPr="009A5294">
        <w:rPr>
          <w:rFonts w:ascii="Verdana" w:hAnsi="Verdana"/>
          <w:b/>
          <w:sz w:val="20"/>
          <w:szCs w:val="20"/>
          <w:lang w:val="sv-SE"/>
        </w:rPr>
        <w:t xml:space="preserve"> </w:t>
      </w:r>
      <w:r w:rsidRPr="009A5294">
        <w:rPr>
          <w:rFonts w:ascii="Verdana" w:hAnsi="Verdana"/>
          <w:sz w:val="20"/>
          <w:szCs w:val="20"/>
          <w:lang w:val="id-ID"/>
        </w:rPr>
        <w:t xml:space="preserve">tersebut dinyatakan distribusi tidak normal, sehingga menggunakan uji </w:t>
      </w:r>
      <w:proofErr w:type="spellStart"/>
      <w:r w:rsidRPr="009A5294">
        <w:rPr>
          <w:rFonts w:ascii="Verdana" w:hAnsi="Verdana"/>
          <w:sz w:val="20"/>
          <w:szCs w:val="20"/>
          <w:lang w:val="id-ID"/>
        </w:rPr>
        <w:t>nonparametris</w:t>
      </w:r>
      <w:proofErr w:type="spellEnd"/>
      <w:r w:rsidRPr="009A5294">
        <w:rPr>
          <w:rFonts w:ascii="Verdana" w:hAnsi="Verdana"/>
          <w:sz w:val="20"/>
          <w:szCs w:val="20"/>
          <w:lang w:val="id-ID"/>
        </w:rPr>
        <w:t xml:space="preserve"> dengan menggunakan </w:t>
      </w:r>
      <w:proofErr w:type="spellStart"/>
      <w:r w:rsidRPr="009A5294">
        <w:rPr>
          <w:rFonts w:ascii="Verdana" w:hAnsi="Verdana"/>
          <w:sz w:val="20"/>
          <w:szCs w:val="20"/>
          <w:lang w:val="id-ID"/>
        </w:rPr>
        <w:t>Wilcoxon</w:t>
      </w:r>
      <w:proofErr w:type="spellEnd"/>
      <w:r w:rsidRPr="009A5294">
        <w:rPr>
          <w:rFonts w:ascii="Verdana" w:hAnsi="Verdana"/>
          <w:sz w:val="20"/>
          <w:szCs w:val="20"/>
          <w:lang w:val="id-ID"/>
        </w:rPr>
        <w:t xml:space="preserve"> </w:t>
      </w:r>
      <w:proofErr w:type="spellStart"/>
      <w:r w:rsidRPr="009A5294">
        <w:rPr>
          <w:rFonts w:ascii="Verdana" w:hAnsi="Verdana"/>
          <w:sz w:val="20"/>
          <w:szCs w:val="20"/>
          <w:lang w:val="id-ID"/>
        </w:rPr>
        <w:t>Signet</w:t>
      </w:r>
      <w:proofErr w:type="spellEnd"/>
      <w:r w:rsidRPr="009A5294">
        <w:rPr>
          <w:rFonts w:ascii="Verdana" w:hAnsi="Verdana"/>
          <w:sz w:val="20"/>
          <w:szCs w:val="20"/>
          <w:lang w:val="id-ID"/>
        </w:rPr>
        <w:t xml:space="preserve"> </w:t>
      </w:r>
      <w:proofErr w:type="spellStart"/>
      <w:r w:rsidRPr="009A5294">
        <w:rPr>
          <w:rFonts w:ascii="Verdana" w:hAnsi="Verdana"/>
          <w:sz w:val="20"/>
          <w:szCs w:val="20"/>
          <w:lang w:val="id-ID"/>
        </w:rPr>
        <w:t>Rank</w:t>
      </w:r>
      <w:proofErr w:type="spellEnd"/>
      <w:r w:rsidRPr="009A5294">
        <w:rPr>
          <w:rFonts w:ascii="Verdana" w:hAnsi="Verdana"/>
          <w:sz w:val="20"/>
          <w:szCs w:val="20"/>
          <w:lang w:val="id-ID"/>
        </w:rPr>
        <w:t xml:space="preserve"> Tes</w:t>
      </w:r>
      <w:r w:rsidR="004D77E7" w:rsidRPr="00CD2E25">
        <w:rPr>
          <w:rFonts w:ascii="Verdana" w:hAnsi="Verdana"/>
          <w:sz w:val="20"/>
          <w:szCs w:val="20"/>
          <w:lang w:val="id-ID"/>
        </w:rPr>
        <w:t>.</w:t>
      </w:r>
    </w:p>
    <w:p w14:paraId="2EF1E8A8" w14:textId="2B791DBB" w:rsidR="00415618" w:rsidRPr="00EA12A2" w:rsidRDefault="00823CAB" w:rsidP="003D1339">
      <w:pPr>
        <w:spacing w:after="0" w:line="240" w:lineRule="auto"/>
        <w:ind w:left="284" w:firstLine="425"/>
        <w:contextualSpacing/>
        <w:jc w:val="both"/>
        <w:rPr>
          <w:rFonts w:ascii="Verdana" w:hAnsi="Verdana"/>
          <w:sz w:val="20"/>
          <w:szCs w:val="20"/>
          <w:lang w:val="id-ID"/>
        </w:rPr>
      </w:pPr>
      <w:r w:rsidRPr="009A5294">
        <w:rPr>
          <w:rFonts w:ascii="Verdana" w:hAnsi="Verdana"/>
          <w:sz w:val="20"/>
          <w:szCs w:val="20"/>
          <w:lang w:val="id-ID"/>
        </w:rPr>
        <w:t xml:space="preserve">Hasil pengolahan data di dapatkan bahwa </w:t>
      </w:r>
      <w:r w:rsidRPr="00EA12A2">
        <w:rPr>
          <w:rFonts w:ascii="Verdana" w:hAnsi="Verdana"/>
          <w:sz w:val="20"/>
          <w:szCs w:val="20"/>
          <w:lang w:val="id-ID"/>
        </w:rPr>
        <w:t xml:space="preserve">selisih penurunan tingkat nyeri antara sebelum </w:t>
      </w:r>
      <w:r w:rsidR="003D1339" w:rsidRPr="009A5294">
        <w:rPr>
          <w:rFonts w:ascii="Verdana" w:hAnsi="Verdana" w:cs="Times New Roman"/>
          <w:sz w:val="20"/>
          <w:szCs w:val="20"/>
          <w:lang w:val="sv-SE"/>
        </w:rPr>
        <w:t>yoga gaya balasana (</w:t>
      </w:r>
      <w:r w:rsidR="003D1339" w:rsidRPr="009A5294">
        <w:rPr>
          <w:rFonts w:ascii="Verdana" w:hAnsi="Verdana" w:cs="Times New Roman"/>
          <w:i/>
          <w:iCs/>
          <w:sz w:val="20"/>
          <w:szCs w:val="20"/>
          <w:lang w:val="sv-SE"/>
        </w:rPr>
        <w:t>child pose</w:t>
      </w:r>
      <w:r w:rsidR="003D1339" w:rsidRPr="009A5294">
        <w:rPr>
          <w:rFonts w:ascii="Verdana" w:hAnsi="Verdana" w:cs="Times New Roman"/>
          <w:sz w:val="20"/>
          <w:szCs w:val="20"/>
          <w:lang w:val="sv-SE"/>
        </w:rPr>
        <w:t>)</w:t>
      </w:r>
      <w:r w:rsidR="003D1339" w:rsidRPr="009A5294">
        <w:rPr>
          <w:rFonts w:ascii="Verdana" w:hAnsi="Verdana"/>
          <w:b/>
          <w:sz w:val="20"/>
          <w:szCs w:val="20"/>
          <w:lang w:val="sv-SE"/>
        </w:rPr>
        <w:t xml:space="preserve"> </w:t>
      </w:r>
      <w:r w:rsidRPr="00EA12A2">
        <w:rPr>
          <w:rFonts w:ascii="Verdana" w:hAnsi="Verdana"/>
          <w:sz w:val="20"/>
          <w:szCs w:val="20"/>
          <w:lang w:val="id-ID"/>
        </w:rPr>
        <w:t xml:space="preserve">dan setelah </w:t>
      </w:r>
      <w:r w:rsidR="003D1339" w:rsidRPr="009A5294">
        <w:rPr>
          <w:rFonts w:ascii="Verdana" w:hAnsi="Verdana" w:cs="Times New Roman"/>
          <w:sz w:val="20"/>
          <w:szCs w:val="20"/>
          <w:lang w:val="sv-SE"/>
        </w:rPr>
        <w:t>yoga gaya balasana (</w:t>
      </w:r>
      <w:r w:rsidR="003D1339" w:rsidRPr="009A5294">
        <w:rPr>
          <w:rFonts w:ascii="Verdana" w:hAnsi="Verdana" w:cs="Times New Roman"/>
          <w:i/>
          <w:iCs/>
          <w:sz w:val="20"/>
          <w:szCs w:val="20"/>
          <w:lang w:val="sv-SE"/>
        </w:rPr>
        <w:t>child pose</w:t>
      </w:r>
      <w:r w:rsidR="003D1339" w:rsidRPr="009A5294">
        <w:rPr>
          <w:rFonts w:ascii="Verdana" w:hAnsi="Verdana" w:cs="Times New Roman"/>
          <w:sz w:val="20"/>
          <w:szCs w:val="20"/>
          <w:lang w:val="sv-SE"/>
        </w:rPr>
        <w:t>)</w:t>
      </w:r>
      <w:r w:rsidR="003D1339" w:rsidRPr="009A5294">
        <w:rPr>
          <w:rFonts w:ascii="Verdana" w:hAnsi="Verdana"/>
          <w:b/>
          <w:sz w:val="20"/>
          <w:szCs w:val="20"/>
          <w:lang w:val="sv-SE"/>
        </w:rPr>
        <w:t xml:space="preserve"> </w:t>
      </w:r>
      <w:r w:rsidRPr="00EA12A2">
        <w:rPr>
          <w:rFonts w:ascii="Verdana" w:hAnsi="Verdana"/>
          <w:sz w:val="20"/>
          <w:szCs w:val="20"/>
          <w:lang w:val="id-ID"/>
        </w:rPr>
        <w:t xml:space="preserve">adalah 33 yang artinya ada penurunan tingkat nyeri dari sebelum </w:t>
      </w:r>
      <w:r w:rsidR="003D1339" w:rsidRPr="009A5294">
        <w:rPr>
          <w:rFonts w:ascii="Verdana" w:hAnsi="Verdana" w:cs="Times New Roman"/>
          <w:sz w:val="20"/>
          <w:szCs w:val="20"/>
          <w:lang w:val="sv-SE"/>
        </w:rPr>
        <w:lastRenderedPageBreak/>
        <w:t>yoga gaya balasana (</w:t>
      </w:r>
      <w:r w:rsidR="003D1339" w:rsidRPr="009A5294">
        <w:rPr>
          <w:rFonts w:ascii="Verdana" w:hAnsi="Verdana" w:cs="Times New Roman"/>
          <w:i/>
          <w:iCs/>
          <w:sz w:val="20"/>
          <w:szCs w:val="20"/>
          <w:lang w:val="sv-SE"/>
        </w:rPr>
        <w:t>child pose</w:t>
      </w:r>
      <w:r w:rsidR="003D1339" w:rsidRPr="009A5294">
        <w:rPr>
          <w:rFonts w:ascii="Verdana" w:hAnsi="Verdana" w:cs="Times New Roman"/>
          <w:sz w:val="20"/>
          <w:szCs w:val="20"/>
          <w:lang w:val="sv-SE"/>
        </w:rPr>
        <w:t>)</w:t>
      </w:r>
      <w:r w:rsidR="003D1339" w:rsidRPr="009A5294">
        <w:rPr>
          <w:rFonts w:ascii="Verdana" w:hAnsi="Verdana"/>
          <w:b/>
          <w:sz w:val="20"/>
          <w:szCs w:val="20"/>
          <w:lang w:val="sv-SE"/>
        </w:rPr>
        <w:t xml:space="preserve"> </w:t>
      </w:r>
      <w:r w:rsidRPr="00EA12A2">
        <w:rPr>
          <w:rFonts w:ascii="Verdana" w:hAnsi="Verdana"/>
          <w:sz w:val="20"/>
          <w:szCs w:val="20"/>
          <w:lang w:val="id-ID"/>
        </w:rPr>
        <w:t>dan  sesudah minum</w:t>
      </w:r>
      <w:r w:rsidR="003D1339" w:rsidRPr="009A5294">
        <w:rPr>
          <w:rFonts w:ascii="Verdana" w:hAnsi="Verdana" w:cs="Times New Roman"/>
          <w:sz w:val="20"/>
          <w:szCs w:val="20"/>
          <w:lang w:val="sv-SE"/>
        </w:rPr>
        <w:t xml:space="preserve"> yoga gaya balasana (</w:t>
      </w:r>
      <w:r w:rsidR="003D1339" w:rsidRPr="009A5294">
        <w:rPr>
          <w:rFonts w:ascii="Verdana" w:hAnsi="Verdana" w:cs="Times New Roman"/>
          <w:i/>
          <w:iCs/>
          <w:sz w:val="20"/>
          <w:szCs w:val="20"/>
          <w:lang w:val="sv-SE"/>
        </w:rPr>
        <w:t>child pose</w:t>
      </w:r>
      <w:r w:rsidR="003D1339" w:rsidRPr="009A5294">
        <w:rPr>
          <w:rFonts w:ascii="Verdana" w:hAnsi="Verdana" w:cs="Times New Roman"/>
          <w:sz w:val="20"/>
          <w:szCs w:val="20"/>
          <w:lang w:val="sv-SE"/>
        </w:rPr>
        <w:t>)</w:t>
      </w:r>
      <w:r w:rsidRPr="00EA12A2">
        <w:rPr>
          <w:rFonts w:ascii="Verdana" w:hAnsi="Verdana"/>
          <w:sz w:val="20"/>
          <w:szCs w:val="20"/>
          <w:lang w:val="id-ID"/>
        </w:rPr>
        <w:t xml:space="preserve">, dilihat dari rata-rata tingkat nyeri sebelum </w:t>
      </w:r>
      <w:r w:rsidR="003D1339" w:rsidRPr="009A5294">
        <w:rPr>
          <w:rFonts w:ascii="Verdana" w:hAnsi="Verdana" w:cs="Times New Roman"/>
          <w:sz w:val="20"/>
          <w:szCs w:val="20"/>
          <w:lang w:val="sv-SE"/>
        </w:rPr>
        <w:t>yoga gaya balasana (</w:t>
      </w:r>
      <w:r w:rsidR="003D1339" w:rsidRPr="009A5294">
        <w:rPr>
          <w:rFonts w:ascii="Verdana" w:hAnsi="Verdana" w:cs="Times New Roman"/>
          <w:i/>
          <w:iCs/>
          <w:sz w:val="20"/>
          <w:szCs w:val="20"/>
          <w:lang w:val="sv-SE"/>
        </w:rPr>
        <w:t>child pose</w:t>
      </w:r>
      <w:r w:rsidR="003D1339" w:rsidRPr="009A5294">
        <w:rPr>
          <w:rFonts w:ascii="Verdana" w:hAnsi="Verdana" w:cs="Times New Roman"/>
          <w:sz w:val="20"/>
          <w:szCs w:val="20"/>
          <w:lang w:val="sv-SE"/>
        </w:rPr>
        <w:t>)</w:t>
      </w:r>
      <w:r w:rsidR="003D1339" w:rsidRPr="009A5294">
        <w:rPr>
          <w:rFonts w:ascii="Verdana" w:hAnsi="Verdana"/>
          <w:b/>
          <w:sz w:val="20"/>
          <w:szCs w:val="20"/>
          <w:lang w:val="sv-SE"/>
        </w:rPr>
        <w:t xml:space="preserve"> </w:t>
      </w:r>
      <w:r w:rsidRPr="00EA12A2">
        <w:rPr>
          <w:rFonts w:ascii="Verdana" w:hAnsi="Verdana"/>
          <w:sz w:val="20"/>
          <w:szCs w:val="20"/>
          <w:lang w:val="id-ID"/>
        </w:rPr>
        <w:t xml:space="preserve">yaitu </w:t>
      </w:r>
      <w:r w:rsidR="003D1339" w:rsidRPr="00EA12A2">
        <w:rPr>
          <w:rFonts w:ascii="Verdana" w:hAnsi="Verdana"/>
          <w:sz w:val="20"/>
          <w:szCs w:val="20"/>
          <w:lang w:val="id-ID"/>
        </w:rPr>
        <w:t>5,24</w:t>
      </w:r>
      <w:r w:rsidRPr="00EA12A2">
        <w:rPr>
          <w:rFonts w:ascii="Verdana" w:hAnsi="Verdana"/>
          <w:sz w:val="20"/>
          <w:szCs w:val="20"/>
          <w:lang w:val="id-ID"/>
        </w:rPr>
        <w:t xml:space="preserve"> dengan standar </w:t>
      </w:r>
      <w:proofErr w:type="spellStart"/>
      <w:r w:rsidRPr="00EA12A2">
        <w:rPr>
          <w:rFonts w:ascii="Verdana" w:hAnsi="Verdana"/>
          <w:sz w:val="20"/>
          <w:szCs w:val="20"/>
          <w:lang w:val="id-ID"/>
        </w:rPr>
        <w:t>devaiasi</w:t>
      </w:r>
      <w:proofErr w:type="spellEnd"/>
      <w:r w:rsidRPr="00EA12A2">
        <w:rPr>
          <w:rFonts w:ascii="Verdana" w:hAnsi="Verdana"/>
          <w:sz w:val="20"/>
          <w:szCs w:val="20"/>
          <w:lang w:val="id-ID"/>
        </w:rPr>
        <w:t xml:space="preserve">  </w:t>
      </w:r>
      <w:r w:rsidR="003D1339" w:rsidRPr="00EA12A2">
        <w:rPr>
          <w:rFonts w:ascii="Verdana" w:hAnsi="Verdana"/>
          <w:color w:val="000000"/>
          <w:sz w:val="20"/>
          <w:szCs w:val="20"/>
          <w:lang w:val="id-ID"/>
        </w:rPr>
        <w:t xml:space="preserve">0.708 </w:t>
      </w:r>
      <w:r w:rsidRPr="00EA12A2">
        <w:rPr>
          <w:rFonts w:ascii="Verdana" w:hAnsi="Verdana"/>
          <w:sz w:val="20"/>
          <w:szCs w:val="20"/>
          <w:lang w:val="id-ID"/>
        </w:rPr>
        <w:t xml:space="preserve">dan rata -rata tingkat nyeri setelah </w:t>
      </w:r>
      <w:r w:rsidR="003D1339" w:rsidRPr="009A5294">
        <w:rPr>
          <w:rFonts w:ascii="Verdana" w:hAnsi="Verdana" w:cs="Times New Roman"/>
          <w:sz w:val="20"/>
          <w:szCs w:val="20"/>
          <w:lang w:val="sv-SE"/>
        </w:rPr>
        <w:t>yoga gaya balasana (</w:t>
      </w:r>
      <w:r w:rsidR="003D1339" w:rsidRPr="009A5294">
        <w:rPr>
          <w:rFonts w:ascii="Verdana" w:hAnsi="Verdana" w:cs="Times New Roman"/>
          <w:i/>
          <w:iCs/>
          <w:sz w:val="20"/>
          <w:szCs w:val="20"/>
          <w:lang w:val="sv-SE"/>
        </w:rPr>
        <w:t>child pose</w:t>
      </w:r>
      <w:r w:rsidR="003D1339" w:rsidRPr="009A5294">
        <w:rPr>
          <w:rFonts w:ascii="Verdana" w:hAnsi="Verdana" w:cs="Times New Roman"/>
          <w:sz w:val="20"/>
          <w:szCs w:val="20"/>
          <w:lang w:val="sv-SE"/>
        </w:rPr>
        <w:t>)</w:t>
      </w:r>
      <w:r w:rsidR="003D1339" w:rsidRPr="009A5294">
        <w:rPr>
          <w:rFonts w:ascii="Verdana" w:hAnsi="Verdana"/>
          <w:b/>
          <w:sz w:val="20"/>
          <w:szCs w:val="20"/>
          <w:lang w:val="sv-SE"/>
        </w:rPr>
        <w:t xml:space="preserve"> </w:t>
      </w:r>
      <w:r w:rsidRPr="00EA12A2">
        <w:rPr>
          <w:rFonts w:ascii="Verdana" w:hAnsi="Verdana"/>
          <w:sz w:val="20"/>
          <w:szCs w:val="20"/>
          <w:lang w:val="id-ID"/>
        </w:rPr>
        <w:t xml:space="preserve">yaitu </w:t>
      </w:r>
      <w:r w:rsidR="003D1339" w:rsidRPr="00EA12A2">
        <w:rPr>
          <w:rFonts w:ascii="Verdana" w:hAnsi="Verdana"/>
          <w:sz w:val="20"/>
          <w:szCs w:val="20"/>
          <w:lang w:val="id-ID"/>
        </w:rPr>
        <w:t>3,72</w:t>
      </w:r>
      <w:r w:rsidRPr="00EA12A2">
        <w:rPr>
          <w:rFonts w:ascii="Verdana" w:hAnsi="Verdana"/>
          <w:sz w:val="20"/>
          <w:szCs w:val="20"/>
          <w:lang w:val="id-ID"/>
        </w:rPr>
        <w:t xml:space="preserve"> dengan standar deviasi</w:t>
      </w:r>
      <w:r w:rsidR="003D1339" w:rsidRPr="00EA12A2">
        <w:rPr>
          <w:rFonts w:ascii="Verdana" w:hAnsi="Verdana"/>
          <w:sz w:val="20"/>
          <w:szCs w:val="20"/>
          <w:lang w:val="id-ID"/>
        </w:rPr>
        <w:t>. 0.977</w:t>
      </w:r>
      <w:r w:rsidRPr="00EA12A2">
        <w:rPr>
          <w:rFonts w:ascii="Verdana" w:hAnsi="Verdana"/>
          <w:sz w:val="20"/>
          <w:szCs w:val="20"/>
          <w:lang w:val="id-ID"/>
        </w:rPr>
        <w:t>.</w:t>
      </w:r>
      <w:r w:rsidRPr="009A5294">
        <w:rPr>
          <w:rFonts w:ascii="Verdana" w:hAnsi="Verdana"/>
          <w:sz w:val="20"/>
          <w:szCs w:val="20"/>
          <w:lang w:val="id-ID"/>
        </w:rPr>
        <w:t xml:space="preserve"> Hasil uji statistik didapatkan nilai p-</w:t>
      </w:r>
      <w:proofErr w:type="spellStart"/>
      <w:r w:rsidRPr="009A5294">
        <w:rPr>
          <w:rFonts w:ascii="Verdana" w:hAnsi="Verdana"/>
          <w:sz w:val="20"/>
          <w:szCs w:val="20"/>
          <w:lang w:val="id-ID"/>
        </w:rPr>
        <w:t>value</w:t>
      </w:r>
      <w:proofErr w:type="spellEnd"/>
      <w:r w:rsidRPr="009A5294">
        <w:rPr>
          <w:rFonts w:ascii="Verdana" w:hAnsi="Verdana"/>
          <w:sz w:val="20"/>
          <w:szCs w:val="20"/>
          <w:lang w:val="id-ID"/>
        </w:rPr>
        <w:t xml:space="preserve"> 0,000 &lt; dari nilai </w:t>
      </w:r>
      <w:proofErr w:type="spellStart"/>
      <w:r w:rsidRPr="009A5294">
        <w:rPr>
          <w:rFonts w:ascii="Verdana" w:hAnsi="Verdana"/>
          <w:sz w:val="20"/>
          <w:szCs w:val="20"/>
          <w:lang w:val="id-ID"/>
        </w:rPr>
        <w:t>alpha</w:t>
      </w:r>
      <w:proofErr w:type="spellEnd"/>
      <w:r w:rsidRPr="009A5294">
        <w:rPr>
          <w:rFonts w:ascii="Verdana" w:hAnsi="Verdana"/>
          <w:sz w:val="20"/>
          <w:szCs w:val="20"/>
          <w:lang w:val="id-ID"/>
        </w:rPr>
        <w:t xml:space="preserve"> (0.05) dapat disimpulkan ada </w:t>
      </w:r>
      <w:r w:rsidRPr="009A5294">
        <w:rPr>
          <w:rFonts w:ascii="Verdana" w:hAnsi="Verdana"/>
          <w:bCs/>
          <w:sz w:val="20"/>
          <w:szCs w:val="20"/>
          <w:lang w:val="id-ID"/>
        </w:rPr>
        <w:t xml:space="preserve">pengaruh </w:t>
      </w:r>
      <w:r w:rsidR="003D1339" w:rsidRPr="009A5294">
        <w:rPr>
          <w:rFonts w:ascii="Verdana" w:hAnsi="Verdana" w:cs="Times New Roman"/>
          <w:sz w:val="20"/>
          <w:szCs w:val="20"/>
          <w:lang w:val="sv-SE"/>
        </w:rPr>
        <w:t>yoga gaya balasana (</w:t>
      </w:r>
      <w:r w:rsidR="003D1339" w:rsidRPr="009A5294">
        <w:rPr>
          <w:rFonts w:ascii="Verdana" w:hAnsi="Verdana" w:cs="Times New Roman"/>
          <w:i/>
          <w:iCs/>
          <w:sz w:val="20"/>
          <w:szCs w:val="20"/>
          <w:lang w:val="sv-SE"/>
        </w:rPr>
        <w:t>child pose</w:t>
      </w:r>
      <w:r w:rsidR="003D1339" w:rsidRPr="009A5294">
        <w:rPr>
          <w:rFonts w:ascii="Verdana" w:hAnsi="Verdana" w:cs="Times New Roman"/>
          <w:sz w:val="20"/>
          <w:szCs w:val="20"/>
          <w:lang w:val="sv-SE"/>
        </w:rPr>
        <w:t>)</w:t>
      </w:r>
      <w:r w:rsidR="003D1339" w:rsidRPr="009A5294">
        <w:rPr>
          <w:rFonts w:ascii="Verdana" w:hAnsi="Verdana"/>
          <w:b/>
          <w:sz w:val="20"/>
          <w:szCs w:val="20"/>
          <w:lang w:val="sv-SE"/>
        </w:rPr>
        <w:t xml:space="preserve"> </w:t>
      </w:r>
      <w:r w:rsidRPr="009A5294">
        <w:rPr>
          <w:rFonts w:ascii="Verdana" w:hAnsi="Verdana"/>
          <w:bCs/>
          <w:sz w:val="20"/>
          <w:szCs w:val="20"/>
          <w:lang w:val="id-ID"/>
        </w:rPr>
        <w:t xml:space="preserve">terhadap penurunan </w:t>
      </w:r>
      <w:proofErr w:type="spellStart"/>
      <w:r w:rsidRPr="009A5294">
        <w:rPr>
          <w:rFonts w:ascii="Verdana" w:hAnsi="Verdana"/>
          <w:bCs/>
          <w:sz w:val="20"/>
          <w:szCs w:val="20"/>
          <w:lang w:val="id-ID"/>
        </w:rPr>
        <w:t>dismenore</w:t>
      </w:r>
      <w:proofErr w:type="spellEnd"/>
      <w:r w:rsidRPr="009A5294">
        <w:rPr>
          <w:rFonts w:ascii="Verdana" w:hAnsi="Verdana"/>
          <w:sz w:val="20"/>
          <w:szCs w:val="20"/>
          <w:lang w:val="id-ID"/>
        </w:rPr>
        <w:t xml:space="preserve"> sehingga H</w:t>
      </w:r>
      <w:r w:rsidRPr="009A5294">
        <w:rPr>
          <w:rFonts w:ascii="Verdana" w:hAnsi="Verdana"/>
          <w:sz w:val="20"/>
          <w:szCs w:val="20"/>
          <w:vertAlign w:val="subscript"/>
          <w:lang w:val="id-ID"/>
        </w:rPr>
        <w:t xml:space="preserve">0 </w:t>
      </w:r>
      <w:r w:rsidRPr="009A5294">
        <w:rPr>
          <w:rFonts w:ascii="Verdana" w:hAnsi="Verdana"/>
          <w:sz w:val="20"/>
          <w:szCs w:val="20"/>
          <w:lang w:val="id-ID"/>
        </w:rPr>
        <w:t>di tolak dan H</w:t>
      </w:r>
      <w:r w:rsidRPr="009A5294">
        <w:rPr>
          <w:rFonts w:ascii="Verdana" w:hAnsi="Verdana"/>
          <w:sz w:val="20"/>
          <w:szCs w:val="20"/>
          <w:vertAlign w:val="subscript"/>
          <w:lang w:val="id-ID"/>
        </w:rPr>
        <w:t xml:space="preserve">a </w:t>
      </w:r>
      <w:r w:rsidRPr="009A5294">
        <w:rPr>
          <w:rFonts w:ascii="Verdana" w:hAnsi="Verdana"/>
          <w:sz w:val="20"/>
          <w:szCs w:val="20"/>
          <w:lang w:val="id-ID"/>
        </w:rPr>
        <w:t xml:space="preserve"> diterima.</w:t>
      </w:r>
    </w:p>
    <w:p w14:paraId="11773ACB" w14:textId="77777777" w:rsidR="00415618" w:rsidRPr="00EA12A2" w:rsidRDefault="00415618">
      <w:pPr>
        <w:spacing w:after="0" w:line="240" w:lineRule="auto"/>
        <w:rPr>
          <w:rFonts w:ascii="Verdana" w:eastAsia="Verdana" w:hAnsi="Verdana" w:cs="Verdana"/>
          <w:b/>
          <w:sz w:val="20"/>
          <w:szCs w:val="20"/>
          <w:lang w:val="id-ID"/>
        </w:rPr>
      </w:pPr>
    </w:p>
    <w:p w14:paraId="26173558" w14:textId="77777777" w:rsidR="00415618" w:rsidRPr="00CD2E25" w:rsidRDefault="00C81F1F">
      <w:pPr>
        <w:spacing w:after="0" w:line="240" w:lineRule="auto"/>
        <w:rPr>
          <w:rFonts w:ascii="Verdana" w:eastAsia="Verdana" w:hAnsi="Verdana" w:cs="Verdana"/>
          <w:b/>
          <w:sz w:val="20"/>
          <w:szCs w:val="20"/>
          <w:lang w:val="fi-FI"/>
        </w:rPr>
      </w:pPr>
      <w:r w:rsidRPr="00CD2E25">
        <w:rPr>
          <w:rFonts w:ascii="Verdana" w:eastAsia="Verdana" w:hAnsi="Verdana" w:cs="Verdana"/>
          <w:b/>
          <w:sz w:val="20"/>
          <w:szCs w:val="20"/>
          <w:lang w:val="fi-FI"/>
        </w:rPr>
        <w:t>PEMBAHASAN</w:t>
      </w:r>
    </w:p>
    <w:p w14:paraId="2A39CBB1" w14:textId="0C2E80AE" w:rsidR="00E65B42" w:rsidRPr="00EA12A2" w:rsidRDefault="00346E60" w:rsidP="00C94CE9">
      <w:pPr>
        <w:tabs>
          <w:tab w:val="left" w:pos="426"/>
        </w:tabs>
        <w:spacing w:after="0" w:line="240" w:lineRule="auto"/>
        <w:jc w:val="both"/>
        <w:rPr>
          <w:rFonts w:ascii="Verdana" w:eastAsia="Verdana" w:hAnsi="Verdana" w:cs="Verdana"/>
          <w:sz w:val="20"/>
          <w:szCs w:val="20"/>
          <w:lang w:val="fi-FI"/>
        </w:rPr>
      </w:pPr>
      <w:r w:rsidRPr="00CD2E25">
        <w:rPr>
          <w:rFonts w:ascii="Verdana" w:eastAsia="Verdana" w:hAnsi="Verdana" w:cs="Verdana"/>
          <w:sz w:val="20"/>
          <w:szCs w:val="20"/>
          <w:lang w:val="fi-FI"/>
        </w:rPr>
        <w:tab/>
      </w:r>
      <w:r w:rsidR="00E65B42" w:rsidRPr="00CD2E25">
        <w:rPr>
          <w:rFonts w:ascii="Verdana" w:eastAsia="Verdana" w:hAnsi="Verdana" w:cs="Verdana"/>
          <w:sz w:val="20"/>
          <w:szCs w:val="20"/>
          <w:lang w:val="fi-FI"/>
        </w:rPr>
        <w:t>Dismenore merupakan keadaan yang terjadi gangguan pada fisik pada saat mengalami menstruasi.</w:t>
      </w:r>
      <w:r w:rsidR="009B1FCB" w:rsidRPr="00CD2E25">
        <w:rPr>
          <w:rFonts w:ascii="Verdana" w:eastAsia="Verdana" w:hAnsi="Verdana" w:cs="Verdana"/>
          <w:sz w:val="20"/>
          <w:szCs w:val="20"/>
          <w:lang w:val="fi-FI"/>
        </w:rPr>
        <w:t xml:space="preserve"> G</w:t>
      </w:r>
      <w:r w:rsidR="00E65B42" w:rsidRPr="00CD2E25">
        <w:rPr>
          <w:rFonts w:ascii="Verdana" w:eastAsia="Verdana" w:hAnsi="Verdana" w:cs="Verdana"/>
          <w:sz w:val="20"/>
          <w:szCs w:val="20"/>
          <w:lang w:val="fi-FI"/>
        </w:rPr>
        <w:t>ejala yang dirasakan adalah kram pada perut. Penyebab dismenore yang terjadi salah satunya karena oksigen dan sirkulasi darah menurun hal ini dapat disebabkan karena kurangnya aktivitas fisik contonya olahraga. Salah satu bentuk olahraga yang dianjurkan untuk mengurangi keluhan pada dismenore adalah yoga. Yoga merupakan tehnik yang dapat mengurangi tingkat rasa nyeri dengan menggunakan tehnik posisi tubuh, pernafasan dan relaksasi</w:t>
      </w:r>
      <w:r w:rsidR="00EC63F1" w:rsidRPr="00CD2E25">
        <w:rPr>
          <w:rFonts w:ascii="Verdana" w:eastAsia="Verdana" w:hAnsi="Verdana" w:cs="Verdana"/>
          <w:sz w:val="20"/>
          <w:szCs w:val="20"/>
          <w:lang w:val="fi-FI"/>
        </w:rPr>
        <w:t xml:space="preserve"> </w:t>
      </w:r>
      <w:r w:rsidR="00EC63F1">
        <w:rPr>
          <w:rFonts w:ascii="Verdana" w:eastAsia="Verdana" w:hAnsi="Verdana" w:cs="Verdana"/>
          <w:sz w:val="20"/>
          <w:szCs w:val="20"/>
        </w:rPr>
        <w:fldChar w:fldCharType="begin" w:fldLock="1"/>
      </w:r>
      <w:r w:rsidR="00EC63F1" w:rsidRPr="00CD2E25">
        <w:rPr>
          <w:rFonts w:ascii="Verdana" w:eastAsia="Verdana" w:hAnsi="Verdana" w:cs="Verdana"/>
          <w:sz w:val="20"/>
          <w:szCs w:val="20"/>
          <w:lang w:val="fi-FI"/>
        </w:rPr>
        <w:instrText>ADDIN CSL_CITATION {"citationItems":[{"id":"ITEM-1","itemData":{"DOI":"10.34011/juriskesbdg.v13i1.1910","ISSN":"1979-8253","abstract":"Dismenore merupakan masalah saat menstruasi yang dihadapi sebagian besar wanita. Faktor yang dapat mempengaruhi dismenore salah satunya adalah yoga.  Yoga merupakan kegiatan melakukan aktivitas fisik, mempelajari mental, dan teknik pernapasan untuk menghilangkan stress, meringankan kecemasan dan mengurangi nyeri haid. Tujuan umum dalam penelitian ini adalah mengetahui  pelaksanaan senam Yoga  dalam mempengaruhi dismenore pada remaja. Desain penelitian ini bersifat analitik, menggunakan desain quasy experiment pretest-posttest control group design. Teknik pengambilan sampel dengan menggunakan Purposive sampling sebanyak 30 responden kelompok kontrol dan 30 responden kelompok intervensi. Kriteria inklusi dari sample yaitu remaja putri yang mengalami dismenore skor WaLIDD &gt; 5, mengalami dismenore dirasakan tiap siklus setidaknya dalam 6 bulan terakhir, siklus haid 21-35 hari, usia remaja 12-16 tahun, mengalami dismenore primer, Indeks Masa Tubuh 18-25 kg/m2 dan bersedia menjadi responden. Kriteria ekslusi yaitu memiliki penyakit lain yang menyebabkan dismenore dan memilki siklus yang tidak teratur. Pengambilan sampel dilakukan di  SMPN 40 Kota Bandung dengan melibatkan mahasiswa Jurusan Kebidanan Poltekkes Kemenkes Bandung pada Bulan Agustus  sampai dengan November 2019. Hasil uji statistik menggunakan uji independent samples t-test menunjukkan bahwa terdapat perbedaan yang bermakna pada tingkat dismenore pada kelompok intervensi dan kelompok kontrol setelah diberikan latihan yoga selama 8 kali pertemuan dengan durasi 60 menit setiap pertemuan, artinya ada pengaruh pada senam yoga terhadap dismenore pada remaja dengan p-value&lt;0,05. Diharapkan bagi remaja untuk melaksanakan senam yoga untuk mengurangi dismenore.  ","author":[{"dropping-particle":"","family":"Hadianti","given":"Dian Nur","non-dropping-particle":"","parse-names":false,"suffix":""},{"dropping-particle":"","family":"Ferina","given":"Ferina","non-dropping-particle":"","parse-names":false,"suffix":""}],"container-title":"Jurnal Riset Kesehatan Poltekkes Depkes Bandung","id":"ITEM-1","issue":"1","issued":{"date-parts":[["2021"]]},"page":"239-245","title":"Senam Yoga Menurunkan Dismenore Pada Remaja","type":"article-journal","volume":"13"},"uris":["http://www.mendeley.com/documents/?uuid=0849d3ba-6b67-4e03-b898-360685159f3f"]}],"mendeley"</w:instrText>
      </w:r>
      <w:r w:rsidR="00EC63F1" w:rsidRPr="00EA12A2">
        <w:rPr>
          <w:rFonts w:ascii="Verdana" w:eastAsia="Verdana" w:hAnsi="Verdana" w:cs="Verdana"/>
          <w:sz w:val="20"/>
          <w:szCs w:val="20"/>
          <w:lang w:val="fi-FI"/>
        </w:rPr>
        <w:instrText>:{"formattedCitation":"(Hadianti &amp; Ferina, 2021)","plainTextFormattedCitation":"(Hadianti &amp; Ferina, 2021)","previouslyFormattedCitation":"(Hadianti &amp; Ferina, 2021)"},"properties":{"noteIndex":0},"schema":"https://github.com/citation-style-language/schema/raw/master/csl-citation.json"}</w:instrText>
      </w:r>
      <w:r w:rsidR="00EC63F1">
        <w:rPr>
          <w:rFonts w:ascii="Verdana" w:eastAsia="Verdana" w:hAnsi="Verdana" w:cs="Verdana"/>
          <w:sz w:val="20"/>
          <w:szCs w:val="20"/>
        </w:rPr>
        <w:fldChar w:fldCharType="separate"/>
      </w:r>
      <w:r w:rsidR="00EC63F1" w:rsidRPr="00EA12A2">
        <w:rPr>
          <w:rFonts w:ascii="Verdana" w:eastAsia="Verdana" w:hAnsi="Verdana" w:cs="Verdana"/>
          <w:noProof/>
          <w:sz w:val="20"/>
          <w:szCs w:val="20"/>
          <w:lang w:val="fi-FI"/>
        </w:rPr>
        <w:t>(Hadianti &amp; Ferina, 2021)</w:t>
      </w:r>
      <w:r w:rsidR="00EC63F1">
        <w:rPr>
          <w:rFonts w:ascii="Verdana" w:eastAsia="Verdana" w:hAnsi="Verdana" w:cs="Verdana"/>
          <w:sz w:val="20"/>
          <w:szCs w:val="20"/>
        </w:rPr>
        <w:fldChar w:fldCharType="end"/>
      </w:r>
      <w:r w:rsidR="00E65B42" w:rsidRPr="00EA12A2">
        <w:rPr>
          <w:rFonts w:ascii="Verdana" w:eastAsia="Verdana" w:hAnsi="Verdana" w:cs="Verdana"/>
          <w:sz w:val="20"/>
          <w:szCs w:val="20"/>
          <w:lang w:val="fi-FI"/>
        </w:rPr>
        <w:t xml:space="preserve">. </w:t>
      </w:r>
    </w:p>
    <w:p w14:paraId="28897B85" w14:textId="58686424" w:rsidR="00E65B42" w:rsidRPr="00CD2E25" w:rsidRDefault="00346E60" w:rsidP="00C94CE9">
      <w:pPr>
        <w:tabs>
          <w:tab w:val="left" w:pos="426"/>
        </w:tabs>
        <w:spacing w:after="0" w:line="240" w:lineRule="auto"/>
        <w:jc w:val="both"/>
        <w:rPr>
          <w:rFonts w:ascii="Verdana" w:eastAsia="Verdana" w:hAnsi="Verdana" w:cs="Verdana"/>
          <w:sz w:val="20"/>
          <w:szCs w:val="20"/>
          <w:lang w:val="fi-FI"/>
        </w:rPr>
      </w:pPr>
      <w:r w:rsidRPr="00EA12A2">
        <w:rPr>
          <w:rFonts w:ascii="Verdana" w:eastAsia="Verdana" w:hAnsi="Verdana" w:cs="Verdana"/>
          <w:sz w:val="20"/>
          <w:szCs w:val="20"/>
          <w:lang w:val="fi-FI"/>
        </w:rPr>
        <w:tab/>
      </w:r>
      <w:r w:rsidR="00E65B42" w:rsidRPr="00CD2E25">
        <w:rPr>
          <w:rFonts w:ascii="Verdana" w:eastAsia="Verdana" w:hAnsi="Verdana" w:cs="Verdana"/>
          <w:sz w:val="20"/>
          <w:szCs w:val="20"/>
          <w:lang w:val="fi-FI"/>
        </w:rPr>
        <w:t xml:space="preserve">Pada penelitian ini menunjukan adanya perubahan yang terjadi pada </w:t>
      </w:r>
      <w:r w:rsidR="008E25EB" w:rsidRPr="00CD2E25">
        <w:rPr>
          <w:rFonts w:ascii="Verdana" w:eastAsia="Verdana" w:hAnsi="Verdana" w:cs="Verdana"/>
          <w:sz w:val="20"/>
          <w:szCs w:val="20"/>
          <w:lang w:val="fi-FI"/>
        </w:rPr>
        <w:t xml:space="preserve">remaja putri yang melakukan yoga gaya balasana. </w:t>
      </w:r>
      <w:r w:rsidR="00142239" w:rsidRPr="00CD2E25">
        <w:rPr>
          <w:rFonts w:ascii="Verdana" w:eastAsia="Verdana" w:hAnsi="Verdana" w:cs="Verdana"/>
          <w:sz w:val="20"/>
          <w:szCs w:val="20"/>
          <w:lang w:val="fi-FI"/>
        </w:rPr>
        <w:t xml:space="preserve">Yoga merupakan latihan yang dapat dilakukan dirumah dan murah dapat menurunkan intensitas nyeri pada masa menstruasi. Ada pengaruh yang signifikan pada kelompok sebelum mendapatkan intervensi yoga dan sesudah mendapatkan intervensi yoga dengan nilai p-value &lt;0,05). </w:t>
      </w:r>
      <w:r w:rsidRPr="00CD2E25">
        <w:rPr>
          <w:rFonts w:ascii="Verdana" w:eastAsia="Verdana" w:hAnsi="Verdana" w:cs="Verdana"/>
          <w:sz w:val="20"/>
          <w:szCs w:val="20"/>
          <w:lang w:val="fi-FI"/>
        </w:rPr>
        <w:t>Yoga biasanya menampilkan pose fisik. Apabila dilakukan secara teratur dapat menghilangkan rasa stres, cemas dan mengurangi dismenore.</w:t>
      </w:r>
      <w:r w:rsidR="00BF6E6C" w:rsidRPr="00CD2E25">
        <w:rPr>
          <w:rFonts w:ascii="Verdana" w:eastAsia="Verdana" w:hAnsi="Verdana" w:cs="Verdana"/>
          <w:sz w:val="20"/>
          <w:szCs w:val="20"/>
          <w:lang w:val="fi-FI"/>
        </w:rPr>
        <w:t xml:space="preserve"> Sesuai </w:t>
      </w:r>
      <w:r w:rsidR="009060EE" w:rsidRPr="00CD2E25">
        <w:rPr>
          <w:rFonts w:ascii="Verdana" w:eastAsia="Verdana" w:hAnsi="Verdana" w:cs="Verdana"/>
          <w:sz w:val="20"/>
          <w:szCs w:val="20"/>
          <w:lang w:val="fi-FI"/>
        </w:rPr>
        <w:t xml:space="preserve">dengan penelitian </w:t>
      </w:r>
      <w:r w:rsidR="00EC63F1">
        <w:rPr>
          <w:rFonts w:ascii="Verdana" w:eastAsia="Verdana" w:hAnsi="Verdana" w:cs="Verdana"/>
          <w:sz w:val="20"/>
          <w:szCs w:val="20"/>
        </w:rPr>
        <w:fldChar w:fldCharType="begin" w:fldLock="1"/>
      </w:r>
      <w:r w:rsidR="00AB10DC" w:rsidRPr="00CD2E25">
        <w:rPr>
          <w:rFonts w:ascii="Verdana" w:eastAsia="Verdana" w:hAnsi="Verdana" w:cs="Verdana"/>
          <w:sz w:val="20"/>
          <w:szCs w:val="20"/>
          <w:lang w:val="fi-FI"/>
        </w:rPr>
        <w:instrText>ADDIN CSL_CITATION {"citationItems":[{"id":"ITEM-1","itemData":{"DOI":"10.26699/jnk.v5i1.art.p069-073","ISSN":"2355-052X","abstract":"In adolescence, a physical phenomenon associated with puberty is in biological processes that lead to the ability to reproduce years marked by menstruation, some women must have experienced pain during menstruation in the form of pain. The purpose of this research was to analyze the effectiveness of yoga suryanamaskar movement to decrease dysmenorrhea pain of adolescent girls. This research used pre-post design, with 20 respondents of the 27 total population. The research was measured by pain scale 0-10 with data analysis using paired sample t-test. The results showed that there was an average increase before and after the intervention of 3.5 points. Test results obtained means there was a significant difference between before and after treatment. Yoga suryanamaskar combines motion, breathing and relaxation techniques, which aimed to feel comfortable. Yoga with body suryanamaskar movement re- quired adequate oxygen intake in order to burn glucose into ATP and burn fat in the body, at that time endorphin hormone appears in order to provide pain relief. So it can be recommended to adolescents as training to reduce dysmenorrhea disk.","author":[{"dropping-particle":"","family":"Sari","given":"Levi Tina","non-dropping-particle":"","parse-names":false,"suffix":""}],"container-title":"Jurnal Ners dan Kebidanan (Journal of Ners and Midwifery)","id":"ITEM-1","issue":"1","issued":{"date-parts":[["2018"]]},"page":"069-073","title":"Effectiveness of Yoga Movement Suryanamaskar of Dysmenorrhoea Pain Reduction of Adolescent","type":"article-journal","volume":"5"},"uris":["http://www.mendeley.com/documents/?uuid=cb66d7ae-c018-4cc4-b8db-4088776525b5"]}],"mendeley":{"formattedCitation":"(Sari, 2018)","manualFormatting":"Sari, (2018)","plainTextFormattedCitation":"(Sari, 2018)","previouslyFormattedCitation":"(Sari, 2018)"},"properties":{"noteIndex":0},"schema":"https://github.com/citation-style-language/schema/raw/master/csl-citation.json"}</w:instrText>
      </w:r>
      <w:r w:rsidR="00EC63F1">
        <w:rPr>
          <w:rFonts w:ascii="Verdana" w:eastAsia="Verdana" w:hAnsi="Verdana" w:cs="Verdana"/>
          <w:sz w:val="20"/>
          <w:szCs w:val="20"/>
        </w:rPr>
        <w:fldChar w:fldCharType="separate"/>
      </w:r>
      <w:r w:rsidR="00EC63F1" w:rsidRPr="00CD2E25">
        <w:rPr>
          <w:rFonts w:ascii="Verdana" w:eastAsia="Verdana" w:hAnsi="Verdana" w:cs="Verdana"/>
          <w:noProof/>
          <w:sz w:val="20"/>
          <w:szCs w:val="20"/>
          <w:lang w:val="fi-FI"/>
        </w:rPr>
        <w:t>Sari, (2018)</w:t>
      </w:r>
      <w:r w:rsidR="00EC63F1">
        <w:rPr>
          <w:rFonts w:ascii="Verdana" w:eastAsia="Verdana" w:hAnsi="Verdana" w:cs="Verdana"/>
          <w:sz w:val="20"/>
          <w:szCs w:val="20"/>
        </w:rPr>
        <w:fldChar w:fldCharType="end"/>
      </w:r>
      <w:r w:rsidR="00EC63F1" w:rsidRPr="00CD2E25">
        <w:rPr>
          <w:rFonts w:ascii="Verdana" w:eastAsia="Verdana" w:hAnsi="Verdana" w:cs="Verdana"/>
          <w:sz w:val="20"/>
          <w:szCs w:val="20"/>
          <w:lang w:val="fi-FI"/>
        </w:rPr>
        <w:t xml:space="preserve"> </w:t>
      </w:r>
      <w:r w:rsidR="00BF6E6C" w:rsidRPr="00CD2E25">
        <w:rPr>
          <w:rFonts w:ascii="Verdana" w:eastAsia="Verdana" w:hAnsi="Verdana" w:cs="Verdana"/>
          <w:sz w:val="20"/>
          <w:szCs w:val="20"/>
          <w:lang w:val="fi-FI"/>
        </w:rPr>
        <w:t xml:space="preserve">bahwa yoga dapat membantu relaksasi, mengatur nyeri dan menurunkan tekanan. </w:t>
      </w:r>
    </w:p>
    <w:p w14:paraId="50F52A72" w14:textId="12292E44" w:rsidR="009A5294" w:rsidRPr="00EA12A2" w:rsidRDefault="009060EE" w:rsidP="009A5294">
      <w:pPr>
        <w:spacing w:after="0" w:line="240" w:lineRule="auto"/>
        <w:contextualSpacing/>
        <w:jc w:val="both"/>
        <w:rPr>
          <w:rFonts w:ascii="Verdana" w:eastAsia="Times New Roman" w:hAnsi="Verdana" w:cs="Times New Roman"/>
          <w:bCs/>
          <w:sz w:val="20"/>
          <w:szCs w:val="20"/>
          <w:lang w:val="fi-FI" w:eastAsia="en-US"/>
        </w:rPr>
      </w:pPr>
      <w:r w:rsidRPr="00CD2E25">
        <w:rPr>
          <w:rFonts w:ascii="Verdana" w:eastAsia="Verdana" w:hAnsi="Verdana" w:cs="Verdana"/>
          <w:sz w:val="20"/>
          <w:szCs w:val="20"/>
          <w:lang w:val="fi-FI"/>
        </w:rPr>
        <w:tab/>
        <w:t xml:space="preserve">Yoga untuk keluhan dismenore dapat membantu peregangan pada otot perut, pinggang dan panggul. Selain itu berangsur-angsur sensasi rileks dapat mengurangi rasa nyeri karena dapat menghasilkan hormon endorfin. </w:t>
      </w:r>
      <w:r w:rsidRPr="00CD2E25">
        <w:rPr>
          <w:rFonts w:ascii="Verdana" w:eastAsia="Times New Roman" w:hAnsi="Verdana" w:cs="Times New Roman"/>
          <w:bCs/>
          <w:sz w:val="20"/>
          <w:szCs w:val="20"/>
          <w:lang w:val="fi-FI" w:eastAsia="en-US"/>
        </w:rPr>
        <w:t>Endorfin</w:t>
      </w:r>
      <w:r w:rsidRPr="00CD2E25">
        <w:rPr>
          <w:rFonts w:ascii="Verdana" w:eastAsia="Times New Roman" w:hAnsi="Verdana" w:cs="Times New Roman"/>
          <w:sz w:val="20"/>
          <w:szCs w:val="20"/>
          <w:lang w:val="fi-FI" w:eastAsia="en-US"/>
        </w:rPr>
        <w:t xml:space="preserve"> yang </w:t>
      </w:r>
      <w:r w:rsidRPr="00CD2E25">
        <w:rPr>
          <w:rFonts w:ascii="Verdana" w:eastAsia="Times New Roman" w:hAnsi="Verdana" w:cs="Times New Roman"/>
          <w:bCs/>
          <w:sz w:val="20"/>
          <w:szCs w:val="20"/>
          <w:lang w:val="fi-FI" w:eastAsia="en-US"/>
        </w:rPr>
        <w:t>dilepaskan</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berkaitan</w:t>
      </w:r>
      <w:r w:rsidRPr="00CD2E25">
        <w:rPr>
          <w:rFonts w:ascii="Verdana" w:eastAsia="Times New Roman" w:hAnsi="Verdana" w:cs="Times New Roman"/>
          <w:sz w:val="20"/>
          <w:szCs w:val="20"/>
          <w:lang w:val="fi-FI" w:eastAsia="en-US"/>
        </w:rPr>
        <w:t xml:space="preserve"> dengan teori </w:t>
      </w:r>
      <w:r w:rsidRPr="00CD2E25">
        <w:rPr>
          <w:rFonts w:ascii="Verdana" w:eastAsia="Times New Roman" w:hAnsi="Verdana" w:cs="Times New Roman"/>
          <w:i/>
          <w:sz w:val="20"/>
          <w:szCs w:val="20"/>
          <w:lang w:val="fi-FI" w:eastAsia="en-US"/>
        </w:rPr>
        <w:t>“gate control”</w:t>
      </w:r>
      <w:r w:rsidRPr="00CD2E25">
        <w:rPr>
          <w:rFonts w:ascii="Verdana" w:eastAsia="Times New Roman" w:hAnsi="Verdana" w:cs="Times New Roman"/>
          <w:sz w:val="20"/>
          <w:szCs w:val="20"/>
          <w:lang w:val="fi-FI" w:eastAsia="en-US"/>
        </w:rPr>
        <w:t xml:space="preserve"> yang </w:t>
      </w:r>
      <w:r w:rsidRPr="00CD2E25">
        <w:rPr>
          <w:rFonts w:ascii="Verdana" w:eastAsia="Times New Roman" w:hAnsi="Verdana" w:cs="Times New Roman"/>
          <w:bCs/>
          <w:sz w:val="20"/>
          <w:szCs w:val="20"/>
          <w:lang w:val="fi-FI" w:eastAsia="en-US"/>
        </w:rPr>
        <w:t>menyatakan</w:t>
      </w:r>
      <w:r w:rsidRPr="00CD2E25">
        <w:rPr>
          <w:rFonts w:ascii="Verdana" w:eastAsia="Times New Roman" w:hAnsi="Verdana" w:cs="Times New Roman"/>
          <w:sz w:val="20"/>
          <w:szCs w:val="20"/>
          <w:lang w:val="fi-FI" w:eastAsia="en-US"/>
        </w:rPr>
        <w:t xml:space="preserve"> bahwa </w:t>
      </w:r>
      <w:r w:rsidRPr="00CD2E25">
        <w:rPr>
          <w:rFonts w:ascii="Verdana" w:eastAsia="Times New Roman" w:hAnsi="Verdana" w:cs="Times New Roman"/>
          <w:bCs/>
          <w:sz w:val="20"/>
          <w:szCs w:val="20"/>
          <w:lang w:val="fi-FI" w:eastAsia="en-US"/>
        </w:rPr>
        <w:t>ketika</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pertahanan</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terbuka,</w:t>
      </w:r>
      <w:r w:rsidRPr="00CD2E25">
        <w:rPr>
          <w:rFonts w:ascii="Verdana" w:eastAsia="Times New Roman" w:hAnsi="Verdana" w:cs="Times New Roman"/>
          <w:sz w:val="20"/>
          <w:szCs w:val="20"/>
          <w:lang w:val="fi-FI" w:eastAsia="en-US"/>
        </w:rPr>
        <w:t xml:space="preserve"> impuls nyeri </w:t>
      </w:r>
      <w:r w:rsidRPr="00CD2E25">
        <w:rPr>
          <w:rFonts w:ascii="Verdana" w:eastAsia="Times New Roman" w:hAnsi="Verdana" w:cs="Times New Roman"/>
          <w:bCs/>
          <w:sz w:val="20"/>
          <w:szCs w:val="20"/>
          <w:lang w:val="fi-FI" w:eastAsia="en-US"/>
        </w:rPr>
        <w:t>dilepaskan,</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dan</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ketika</w:t>
      </w:r>
      <w:r w:rsidRPr="00CD2E25">
        <w:rPr>
          <w:rFonts w:ascii="Verdana" w:eastAsia="Times New Roman" w:hAnsi="Verdana" w:cs="Times New Roman"/>
          <w:sz w:val="20"/>
          <w:szCs w:val="20"/>
          <w:lang w:val="fi-FI" w:eastAsia="en-US"/>
        </w:rPr>
        <w:t xml:space="preserve"> pertahanan </w:t>
      </w:r>
      <w:r w:rsidRPr="00CD2E25">
        <w:rPr>
          <w:rFonts w:ascii="Verdana" w:eastAsia="Times New Roman" w:hAnsi="Verdana" w:cs="Times New Roman"/>
          <w:bCs/>
          <w:sz w:val="20"/>
          <w:szCs w:val="20"/>
          <w:lang w:val="fi-FI" w:eastAsia="en-US"/>
        </w:rPr>
        <w:t>ditutup,</w:t>
      </w:r>
      <w:r w:rsidRPr="00CD2E25">
        <w:rPr>
          <w:rFonts w:ascii="Verdana" w:eastAsia="Times New Roman" w:hAnsi="Verdana" w:cs="Times New Roman"/>
          <w:sz w:val="20"/>
          <w:szCs w:val="20"/>
          <w:lang w:val="fi-FI" w:eastAsia="en-US"/>
        </w:rPr>
        <w:t xml:space="preserve"> impuls </w:t>
      </w:r>
      <w:r w:rsidRPr="00CD2E25">
        <w:rPr>
          <w:rFonts w:ascii="Verdana" w:eastAsia="Times New Roman" w:hAnsi="Verdana" w:cs="Times New Roman"/>
          <w:bCs/>
          <w:sz w:val="20"/>
          <w:szCs w:val="20"/>
          <w:lang w:val="fi-FI" w:eastAsia="en-US"/>
        </w:rPr>
        <w:t>nyeri</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ditekan.</w:t>
      </w:r>
      <w:r w:rsidR="00C94CE9"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sz w:val="20"/>
          <w:szCs w:val="20"/>
          <w:lang w:val="fi-FI" w:eastAsia="en-US"/>
        </w:rPr>
        <w:t xml:space="preserve">Salah satu cara </w:t>
      </w:r>
      <w:r w:rsidRPr="00CD2E25">
        <w:rPr>
          <w:rFonts w:ascii="Verdana" w:eastAsia="Times New Roman" w:hAnsi="Verdana" w:cs="Times New Roman"/>
          <w:bCs/>
          <w:sz w:val="20"/>
          <w:szCs w:val="20"/>
          <w:lang w:val="fi-FI" w:eastAsia="en-US"/>
        </w:rPr>
        <w:t>untuk</w:t>
      </w:r>
      <w:r w:rsidRPr="00CD2E25">
        <w:rPr>
          <w:rFonts w:ascii="Verdana" w:eastAsia="Times New Roman" w:hAnsi="Verdana" w:cs="Times New Roman"/>
          <w:sz w:val="20"/>
          <w:szCs w:val="20"/>
          <w:lang w:val="fi-FI" w:eastAsia="en-US"/>
        </w:rPr>
        <w:t xml:space="preserve"> menutup mekanisme pertahanan </w:t>
      </w:r>
      <w:r w:rsidRPr="00CD2E25">
        <w:rPr>
          <w:rFonts w:ascii="Verdana" w:eastAsia="Times New Roman" w:hAnsi="Verdana" w:cs="Times New Roman"/>
          <w:bCs/>
          <w:sz w:val="20"/>
          <w:szCs w:val="20"/>
          <w:lang w:val="fi-FI" w:eastAsia="en-US"/>
        </w:rPr>
        <w:t>tersebut</w:t>
      </w:r>
      <w:r w:rsidRPr="00CD2E25">
        <w:rPr>
          <w:rFonts w:ascii="Verdana" w:eastAsia="Times New Roman" w:hAnsi="Verdana" w:cs="Times New Roman"/>
          <w:sz w:val="20"/>
          <w:szCs w:val="20"/>
          <w:lang w:val="fi-FI" w:eastAsia="en-US"/>
        </w:rPr>
        <w:t xml:space="preserve"> adalah dengan merangsang </w:t>
      </w:r>
      <w:r w:rsidRPr="00CD2E25">
        <w:rPr>
          <w:rFonts w:ascii="Verdana" w:eastAsia="Times New Roman" w:hAnsi="Verdana" w:cs="Times New Roman"/>
          <w:bCs/>
          <w:sz w:val="20"/>
          <w:szCs w:val="20"/>
          <w:lang w:val="fi-FI" w:eastAsia="en-US"/>
        </w:rPr>
        <w:t>keluarnya</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hormon</w:t>
      </w:r>
      <w:r w:rsidRPr="00CD2E25">
        <w:rPr>
          <w:rFonts w:ascii="Verdana" w:eastAsia="Times New Roman" w:hAnsi="Verdana" w:cs="Times New Roman"/>
          <w:sz w:val="20"/>
          <w:szCs w:val="20"/>
          <w:lang w:val="fi-FI" w:eastAsia="en-US"/>
        </w:rPr>
        <w:t xml:space="preserve"> endorfin </w:t>
      </w:r>
      <w:r w:rsidRPr="00CD2E25">
        <w:rPr>
          <w:rFonts w:ascii="Verdana" w:eastAsia="Times New Roman" w:hAnsi="Verdana" w:cs="Times New Roman"/>
          <w:bCs/>
          <w:sz w:val="20"/>
          <w:szCs w:val="20"/>
          <w:lang w:val="fi-FI" w:eastAsia="en-US"/>
        </w:rPr>
        <w:t>(obat</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pereda</w:t>
      </w:r>
      <w:r w:rsidRPr="00CD2E25">
        <w:rPr>
          <w:rFonts w:ascii="Verdana" w:eastAsia="Times New Roman" w:hAnsi="Verdana" w:cs="Times New Roman"/>
          <w:sz w:val="20"/>
          <w:szCs w:val="20"/>
          <w:lang w:val="fi-FI" w:eastAsia="en-US"/>
        </w:rPr>
        <w:t xml:space="preserve"> nyeri alami) yang menghambat pelepasan impuls nyeri </w:t>
      </w:r>
      <w:r w:rsidRPr="00CD2E25">
        <w:rPr>
          <w:rFonts w:ascii="Verdana" w:eastAsia="Times New Roman" w:hAnsi="Verdana" w:cs="Times New Roman"/>
          <w:bCs/>
          <w:sz w:val="20"/>
          <w:szCs w:val="20"/>
          <w:lang w:val="fi-FI" w:eastAsia="en-US"/>
        </w:rPr>
        <w:t>saat</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menstruasi.</w:t>
      </w:r>
      <w:r w:rsidR="00BD1A8D" w:rsidRPr="00CD2E25">
        <w:rPr>
          <w:rFonts w:ascii="Verdana" w:eastAsia="Times New Roman" w:hAnsi="Verdana" w:cs="Times New Roman"/>
          <w:bCs/>
          <w:sz w:val="20"/>
          <w:szCs w:val="20"/>
          <w:lang w:val="fi-FI" w:eastAsia="en-US"/>
        </w:rPr>
        <w:t xml:space="preserve"> Menurut </w:t>
      </w:r>
      <w:r w:rsidR="00AB10DC">
        <w:rPr>
          <w:rFonts w:ascii="Verdana" w:eastAsia="Times New Roman" w:hAnsi="Verdana" w:cs="Times New Roman"/>
          <w:bCs/>
          <w:sz w:val="20"/>
          <w:szCs w:val="20"/>
          <w:lang w:eastAsia="en-US"/>
        </w:rPr>
        <w:fldChar w:fldCharType="begin" w:fldLock="1"/>
      </w:r>
      <w:r w:rsidR="00AB10DC" w:rsidRPr="00CD2E25">
        <w:rPr>
          <w:rFonts w:ascii="Verdana" w:eastAsia="Times New Roman" w:hAnsi="Verdana" w:cs="Times New Roman"/>
          <w:bCs/>
          <w:sz w:val="20"/>
          <w:szCs w:val="20"/>
          <w:lang w:val="fi-FI" w:eastAsia="en-US"/>
        </w:rPr>
        <w:instrText>ADDIN CSL_CITATION {"citationItems":[{"id":"ITEM-1","itemData":{"DOI":"10.18502/kme.v3i3.13499","abstract":"Dysmenorrhea occurs when there is an imbalance of the hormones estrogen and progesterone. It is one of the lower abdominal cramps that almost all women experience during menstruation and is often experienced by women aged less than 20. The purpose of this study was to determine the effectiveness of dysmenorrhea exercises in reducing dysmenorrhea pain and pain duration during menstruation for students of the Faculty of Health Sciences, University of Muhammadiyah Malang. This research design uses a pre-experimental design. The total number of samples used the slovin formula with the results of 92 samples. This research used the purposive sampling technique. The population in this study were 120 students of the Faculty of Health Sciences, University of Muhammadiyah Malang. Analysis of the data was done using the T-test. The period of this study was one month and the measuring instrument used was the Numeric Rating Scale (NRS). The results of the study indicated that dysmenorrhea exercises have an effect on reducing dysmenorrhea pain and pain duration in students of the Faculty of Health Sciences, University of Muhammadiyah Malang. Dysmenorrhea exercises can be done 3-4 times a week for a duration of 30-45 minutes. Through this research, it is hoped that it can be used as a reference or source for female students or young women in overcoming dysmenorrhea pain, in addition to using drugs, with non-pharmacological therapies such as dysmenorrhea gymnastics.\r Keywords: Dysmenorrhea Pain, Duration, Dysmenorrhea Exercise","author":[{"dropping-particle":"","family":"Lestari Handayani","given":"Tri","non-dropping-particle":"","parse-names":false,"suffix":""},{"dropping-particle":"","family":"Putri Nur Tadah","given":"Dianah","non-dropping-particle":"","parse-names":false,"suffix":""}],"container-title":"KnE Medicine","id":"ITEM-1","issued":{"date-parts":[["2023"]]},"page":"152-161","title":"The Effectiveness of Dysmenorrhea Exercises to Reduce Pain and Pain Duration During Menstrual Period","type":"article-journal","volume":"2023"},"uris":["http://www.mendeley.com/documents/?uuid=e44c46a2-a286-4d85-bf52-41e8b2e7c310"]}],"mendeley":{"formattedCitation":"(Lestari Handayani &amp; Putri Nur Tadah, 2023)","manualFormatting":"Lestari Handayani &amp; Putri Nur Tadah (2023)","plainTextFormattedCitation":"(Lestari Handayani &amp; Putri Nur Tadah, 2023)","previouslyFormattedCitation":"(Lestari Handayani &amp; Putri Nur Tadah, 2023)"},"properties":{"noteIndex":0},"schema":"https://github.com/citation-style-language/schema/raw/master/csl-citation.json"}</w:instrText>
      </w:r>
      <w:r w:rsidR="00AB10DC">
        <w:rPr>
          <w:rFonts w:ascii="Verdana" w:eastAsia="Times New Roman" w:hAnsi="Verdana" w:cs="Times New Roman"/>
          <w:bCs/>
          <w:sz w:val="20"/>
          <w:szCs w:val="20"/>
          <w:lang w:eastAsia="en-US"/>
        </w:rPr>
        <w:fldChar w:fldCharType="separate"/>
      </w:r>
      <w:r w:rsidR="00AB10DC" w:rsidRPr="00CD2E25">
        <w:rPr>
          <w:rFonts w:ascii="Verdana" w:eastAsia="Times New Roman" w:hAnsi="Verdana" w:cs="Times New Roman"/>
          <w:bCs/>
          <w:noProof/>
          <w:sz w:val="20"/>
          <w:szCs w:val="20"/>
          <w:lang w:val="fi-FI" w:eastAsia="en-US"/>
        </w:rPr>
        <w:t>Lestari Handayani &amp; Putri Nur Tadah (2023)</w:t>
      </w:r>
      <w:r w:rsidR="00AB10DC">
        <w:rPr>
          <w:rFonts w:ascii="Verdana" w:eastAsia="Times New Roman" w:hAnsi="Verdana" w:cs="Times New Roman"/>
          <w:bCs/>
          <w:sz w:val="20"/>
          <w:szCs w:val="20"/>
          <w:lang w:eastAsia="en-US"/>
        </w:rPr>
        <w:fldChar w:fldCharType="end"/>
      </w:r>
      <w:r w:rsidR="00AB10DC" w:rsidRPr="00CD2E25">
        <w:rPr>
          <w:rFonts w:ascii="Verdana" w:eastAsia="Times New Roman" w:hAnsi="Verdana" w:cs="Times New Roman"/>
          <w:bCs/>
          <w:sz w:val="20"/>
          <w:szCs w:val="20"/>
          <w:lang w:val="fi-FI" w:eastAsia="en-US"/>
        </w:rPr>
        <w:t xml:space="preserve"> </w:t>
      </w:r>
      <w:r w:rsidR="00C94CE9" w:rsidRPr="00CD2E25">
        <w:rPr>
          <w:rFonts w:ascii="Verdana" w:eastAsia="Times New Roman" w:hAnsi="Verdana" w:cs="Times New Roman"/>
          <w:bCs/>
          <w:sz w:val="20"/>
          <w:szCs w:val="20"/>
          <w:lang w:val="fi-FI" w:eastAsia="en-US"/>
        </w:rPr>
        <w:t>menemukan</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bahwa</w:t>
      </w:r>
      <w:r w:rsidR="00C94CE9" w:rsidRPr="00CD2E25">
        <w:rPr>
          <w:rFonts w:ascii="Verdana" w:eastAsia="Times New Roman" w:hAnsi="Verdana" w:cs="Times New Roman"/>
          <w:sz w:val="20"/>
          <w:szCs w:val="20"/>
          <w:lang w:val="fi-FI" w:eastAsia="en-US"/>
        </w:rPr>
        <w:t xml:space="preserve"> latihan yoga teratur selama 12 minggu pada wanita</w:t>
      </w:r>
      <w:r w:rsidR="00BD1A8D" w:rsidRPr="00CD2E25">
        <w:rPr>
          <w:rFonts w:ascii="Verdana" w:eastAsia="Times New Roman" w:hAnsi="Verdana" w:cs="Times New Roman"/>
          <w:sz w:val="20"/>
          <w:szCs w:val="20"/>
          <w:lang w:val="fi-FI" w:eastAsia="en-US"/>
        </w:rPr>
        <w:t xml:space="preserve"> secara teratur</w:t>
      </w:r>
      <w:r w:rsidR="00C94CE9" w:rsidRPr="00CD2E25">
        <w:rPr>
          <w:rFonts w:ascii="Verdana" w:eastAsia="Times New Roman" w:hAnsi="Verdana" w:cs="Times New Roman"/>
          <w:sz w:val="20"/>
          <w:szCs w:val="20"/>
          <w:lang w:val="fi-FI" w:eastAsia="en-US"/>
        </w:rPr>
        <w:t xml:space="preserve"> </w:t>
      </w:r>
      <w:r w:rsidR="00BD1A8D" w:rsidRPr="00CD2E25">
        <w:rPr>
          <w:rFonts w:ascii="Verdana" w:eastAsia="Times New Roman" w:hAnsi="Verdana" w:cs="Times New Roman"/>
          <w:sz w:val="20"/>
          <w:szCs w:val="20"/>
          <w:lang w:val="fi-FI" w:eastAsia="en-US"/>
        </w:rPr>
        <w:t xml:space="preserve">terhadap dismenore </w:t>
      </w:r>
      <w:r w:rsidR="00C94CE9" w:rsidRPr="00CD2E25">
        <w:rPr>
          <w:rFonts w:ascii="Verdana" w:eastAsia="Times New Roman" w:hAnsi="Verdana" w:cs="Times New Roman"/>
          <w:sz w:val="20"/>
          <w:szCs w:val="20"/>
          <w:lang w:val="fi-FI" w:eastAsia="en-US"/>
        </w:rPr>
        <w:t xml:space="preserve">mengurangi </w:t>
      </w:r>
      <w:r w:rsidR="00C94CE9" w:rsidRPr="00CD2E25">
        <w:rPr>
          <w:rFonts w:ascii="Verdana" w:eastAsia="Times New Roman" w:hAnsi="Verdana" w:cs="Times New Roman"/>
          <w:bCs/>
          <w:sz w:val="20"/>
          <w:szCs w:val="20"/>
          <w:lang w:val="fi-FI" w:eastAsia="en-US"/>
        </w:rPr>
        <w:t>keparahan</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gejala</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menstruasi</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dan</w:t>
      </w:r>
      <w:r w:rsidR="00C94CE9" w:rsidRPr="00CD2E25">
        <w:rPr>
          <w:rFonts w:ascii="Verdana" w:eastAsia="Times New Roman" w:hAnsi="Verdana" w:cs="Times New Roman"/>
          <w:sz w:val="20"/>
          <w:szCs w:val="20"/>
          <w:lang w:val="fi-FI" w:eastAsia="en-US"/>
        </w:rPr>
        <w:t xml:space="preserve"> meningkatkan </w:t>
      </w:r>
      <w:r w:rsidR="00C94CE9" w:rsidRPr="00CD2E25">
        <w:rPr>
          <w:rFonts w:ascii="Verdana" w:eastAsia="Times New Roman" w:hAnsi="Verdana" w:cs="Times New Roman"/>
          <w:bCs/>
          <w:sz w:val="20"/>
          <w:szCs w:val="20"/>
          <w:lang w:val="fi-FI" w:eastAsia="en-US"/>
        </w:rPr>
        <w:t>kekuatan</w:t>
      </w:r>
      <w:r w:rsidR="00C94CE9" w:rsidRPr="00CD2E25">
        <w:rPr>
          <w:rFonts w:ascii="Verdana" w:eastAsia="Times New Roman" w:hAnsi="Verdana" w:cs="Times New Roman"/>
          <w:sz w:val="20"/>
          <w:szCs w:val="20"/>
          <w:lang w:val="fi-FI" w:eastAsia="en-US"/>
        </w:rPr>
        <w:t xml:space="preserve"> fisik dan </w:t>
      </w:r>
      <w:r w:rsidR="00C94CE9" w:rsidRPr="00CD2E25">
        <w:rPr>
          <w:rFonts w:ascii="Verdana" w:eastAsia="Times New Roman" w:hAnsi="Verdana" w:cs="Times New Roman"/>
          <w:bCs/>
          <w:sz w:val="20"/>
          <w:szCs w:val="20"/>
          <w:lang w:val="fi-FI" w:eastAsia="en-US"/>
        </w:rPr>
        <w:t>kualitas</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hidup</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(fungsionalitas,</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vitalitas),</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aspek</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kesehatan,</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psikologis</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dan</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sosial,</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nyeri</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fisik</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dan</w:t>
      </w:r>
      <w:r w:rsidR="00C94CE9" w:rsidRPr="00CD2E25">
        <w:rPr>
          <w:rFonts w:ascii="Verdana" w:eastAsia="Times New Roman" w:hAnsi="Verdana" w:cs="Times New Roman"/>
          <w:sz w:val="20"/>
          <w:szCs w:val="20"/>
          <w:lang w:val="fi-FI" w:eastAsia="en-US"/>
        </w:rPr>
        <w:t xml:space="preserve"> </w:t>
      </w:r>
      <w:r w:rsidR="00C94CE9" w:rsidRPr="00CD2E25">
        <w:rPr>
          <w:rFonts w:ascii="Verdana" w:eastAsia="Times New Roman" w:hAnsi="Verdana" w:cs="Times New Roman"/>
          <w:bCs/>
          <w:sz w:val="20"/>
          <w:szCs w:val="20"/>
          <w:lang w:val="fi-FI" w:eastAsia="en-US"/>
        </w:rPr>
        <w:t>status</w:t>
      </w:r>
      <w:r w:rsidR="00C94CE9" w:rsidRPr="00CD2E25">
        <w:rPr>
          <w:rFonts w:ascii="Verdana" w:eastAsia="Times New Roman" w:hAnsi="Verdana" w:cs="Times New Roman"/>
          <w:sz w:val="20"/>
          <w:szCs w:val="20"/>
          <w:lang w:val="fi-FI" w:eastAsia="en-US"/>
        </w:rPr>
        <w:t xml:space="preserve"> kesehatan </w:t>
      </w:r>
      <w:r w:rsidR="00C94CE9" w:rsidRPr="00CD2E25">
        <w:rPr>
          <w:rFonts w:ascii="Verdana" w:eastAsia="Times New Roman" w:hAnsi="Verdana" w:cs="Times New Roman"/>
          <w:bCs/>
          <w:sz w:val="20"/>
          <w:szCs w:val="20"/>
          <w:lang w:val="fi-FI" w:eastAsia="en-US"/>
        </w:rPr>
        <w:t>umum)</w:t>
      </w:r>
      <w:r w:rsidR="00AB10DC" w:rsidRPr="00CD2E25">
        <w:rPr>
          <w:rFonts w:ascii="Verdana" w:eastAsia="Times New Roman" w:hAnsi="Verdana" w:cs="Times New Roman"/>
          <w:bCs/>
          <w:sz w:val="20"/>
          <w:szCs w:val="20"/>
          <w:lang w:val="fi-FI" w:eastAsia="en-US"/>
        </w:rPr>
        <w:t xml:space="preserve"> </w:t>
      </w:r>
      <w:r w:rsidR="00AB10DC">
        <w:rPr>
          <w:rFonts w:ascii="Verdana" w:eastAsia="Times New Roman" w:hAnsi="Verdana" w:cs="Times New Roman"/>
          <w:bCs/>
          <w:sz w:val="20"/>
          <w:szCs w:val="20"/>
          <w:lang w:eastAsia="en-US"/>
        </w:rPr>
        <w:fldChar w:fldCharType="begin" w:fldLock="1"/>
      </w:r>
      <w:r w:rsidR="00A97B46" w:rsidRPr="00CD2E25">
        <w:rPr>
          <w:rFonts w:ascii="Verdana" w:eastAsia="Times New Roman" w:hAnsi="Verdana" w:cs="Times New Roman"/>
          <w:bCs/>
          <w:sz w:val="20"/>
          <w:szCs w:val="20"/>
          <w:lang w:val="fi-FI" w:eastAsia="en-US"/>
        </w:rPr>
        <w:instrText>ADDIN CSL_CITATION {"citationItems":[{"id":"ITEM-1","itemData":{"abstract":"Latar belakang: Nyeri haid merupakan salah satu gangguan reproduksi yang menimbulkan ketidaknyamanan pada wanita. Pengobatan non farmakologis berupa senam dismenore dapat mengurangi rasa nyeri saat haid. Hal ini karena saat melakukan senam dismenore, tubuh menghasilkan hormon endorphin yang dapat meringankan rasa nyeri. Tujuan: Mengetahui efektivitas latihan senam dismenore terhadap penanganan nyeri haid pada remaja putri. Metode: Desain penelitian pre experimental dengan rancangan one group pretest posttest, yaitu memberikan terapi senam dismenore kepada remaja putri yang mengalami nyeri haid selama tiga hari. Pemilihan subyek penelitian menggunakan metode purposive sampling yaitu hanya remaja putri yang terindikasi nyeri haid. Sampel berjumlah 15 orang. Analisis data dilakukan dengan paired sample T-Test. Hasil: Pemberian senam dismenore berpengaruh terhadap penurunan nyeri haid pada remaja putri di Kelurahan Alam Jaya Tangerang P = 0,000 (p&amp;lt;0,05). Pemberian senam dismenore pada remaja putri mampu mengurangi intensitas nyeri haid dari berat terkontrol sebanyak</w:instrText>
      </w:r>
      <w:r w:rsidR="00A97B46" w:rsidRPr="00EA12A2">
        <w:rPr>
          <w:rFonts w:ascii="Verdana" w:eastAsia="Times New Roman" w:hAnsi="Verdana" w:cs="Times New Roman"/>
          <w:bCs/>
          <w:sz w:val="20"/>
          <w:szCs w:val="20"/>
          <w:lang w:val="fi-FI" w:eastAsia="en-US"/>
        </w:rPr>
        <w:instrText xml:space="preserve"> 11 orang (73,3%) dan sedang sebanyak empat orang (26,7%) menjadi sedang sebanyak 13 orang (86,7%). Rata-rata penurunan intensitas nyeri yaitu dari 6,73 menjadi 4,67. Kesimpulan: Pemberian intervensi senam dismenore efektif menurunkan nyeri haid pada remaja putri di Kelurahan Alam Jaya Tangerang.","author":[{"dropping-particle":"","family":"Astuti","given":"Diah Ayu","non-dropping-particle":"","parse-names":false,"suffix":""},{"dropping-particle":"","family":"Zayani","given":"Nofri","non-dropping-particle":"","parse-names":false,"suffix":""},{"dropping-particle":"","family":"Septimar","given":"Zahrah Maulidia","non-dropping-particle":"","parse-names":false,"suffix":""}],"container-title":"Nusantara Hasana Journal","id":"ITEM-1","issue":"2","issued":{"date-parts":[["2021"]]},"page":"56-66","title":"Efektivitas Senam Dismenore Terhadap Penanganan Nyeri Haid Pada Remaja Putri Di Kelurahan Alam Jaya Kota Tangerang","type":"article-journal","volume":"1"},"uris":["http://www.mendeley.com/documents/?uuid=533a6d58-d452-401c-8952-4624f991e8b5"]}],"mendeley":{"formattedCitation":"(Astuti et al., 2021)","plainTextFormattedCitation":"(Astuti et al., 2021)","previouslyFormattedCitation":"(Astuti et al., 2021)"},"properties":{"noteIndex":0},"schema":"https://github.com/citation-style-language/schema/raw/master/csl-citation.json"}</w:instrText>
      </w:r>
      <w:r w:rsidR="00AB10DC">
        <w:rPr>
          <w:rFonts w:ascii="Verdana" w:eastAsia="Times New Roman" w:hAnsi="Verdana" w:cs="Times New Roman"/>
          <w:bCs/>
          <w:sz w:val="20"/>
          <w:szCs w:val="20"/>
          <w:lang w:eastAsia="en-US"/>
        </w:rPr>
        <w:fldChar w:fldCharType="separate"/>
      </w:r>
      <w:r w:rsidR="00AB10DC" w:rsidRPr="00EA12A2">
        <w:rPr>
          <w:rFonts w:ascii="Verdana" w:eastAsia="Times New Roman" w:hAnsi="Verdana" w:cs="Times New Roman"/>
          <w:bCs/>
          <w:noProof/>
          <w:sz w:val="20"/>
          <w:szCs w:val="20"/>
          <w:lang w:val="fi-FI" w:eastAsia="en-US"/>
        </w:rPr>
        <w:t>(Astuti et al., 2021)</w:t>
      </w:r>
      <w:r w:rsidR="00AB10DC">
        <w:rPr>
          <w:rFonts w:ascii="Verdana" w:eastAsia="Times New Roman" w:hAnsi="Verdana" w:cs="Times New Roman"/>
          <w:bCs/>
          <w:sz w:val="20"/>
          <w:szCs w:val="20"/>
          <w:lang w:eastAsia="en-US"/>
        </w:rPr>
        <w:fldChar w:fldCharType="end"/>
      </w:r>
      <w:r w:rsidR="00AB10DC" w:rsidRPr="00EA12A2">
        <w:rPr>
          <w:rFonts w:ascii="Verdana" w:eastAsia="Times New Roman" w:hAnsi="Verdana" w:cs="Times New Roman"/>
          <w:bCs/>
          <w:sz w:val="20"/>
          <w:szCs w:val="20"/>
          <w:lang w:val="fi-FI" w:eastAsia="en-US"/>
        </w:rPr>
        <w:t xml:space="preserve">, </w:t>
      </w:r>
      <w:r w:rsidR="00A97B46">
        <w:rPr>
          <w:rFonts w:ascii="Verdana" w:eastAsia="Times New Roman" w:hAnsi="Verdana" w:cs="Times New Roman"/>
          <w:bCs/>
          <w:sz w:val="20"/>
          <w:szCs w:val="20"/>
          <w:lang w:eastAsia="en-US"/>
        </w:rPr>
        <w:fldChar w:fldCharType="begin" w:fldLock="1"/>
      </w:r>
      <w:r w:rsidR="00A97B46" w:rsidRPr="00EA12A2">
        <w:rPr>
          <w:rFonts w:ascii="Verdana" w:eastAsia="Times New Roman" w:hAnsi="Verdana" w:cs="Times New Roman"/>
          <w:bCs/>
          <w:sz w:val="20"/>
          <w:szCs w:val="20"/>
          <w:lang w:val="fi-FI" w:eastAsia="en-US"/>
        </w:rPr>
        <w:instrText>ADDIN CSL_CITATION {"citationItems":[{"id":"ITEM-1","itemData":{"ISSN":"2809-3313","abstract":"Adolescent girls are more at risk of being infected with their reproductive organs, this event occurs because of a lack of attitude in maintaining personal hygiene, especially when menstruating. The purpose of this study was to determine the effect of reproductive health education on adolescent girls on personal hygiene during menstruation in the Midwifery Study Program, Faculty of Health, University of Muhamadiyah Gresik. This research is analytic observationa with cross sectional approachl, the sample used is 20 respondents, the sample is taken using random sampling. Collecting data using an instrument in the form of a questionnaire. Statistical test using univariate and bivariate analysis with T test. The results of the paired samples t-test showed that there was a significant difference between pre-test and post-test data from the effect of reproductive health education on adolescents on personal hygiene during menstruation (p value 0.000). The conclusion is that there is a significant effect on respondents after being given reproductive health education to adolescent girls on personal hygiene during menstruation.","author":[{"dropping-particle":"","family":"Hanum","given":"diyana faricha","non-dropping-particle":"","parse-names":false,"suffix":""},{"dropping-particle":"","family":"Has","given":"dwi faqihtus syarifah","non-dropping-particle":"","parse-names":false,"suffix":""},{"dropping-particle":"","family":"munisah","given":"","non-dropping-particle":"","parse-names":false,"suffix":""}],"container-title":"Indonesian Journal of Midwifery Today","id":"ITEM-1","issue":"1","issued":{"date-parts":[["2022"]]},"page":"33-38","title":"Pengaruh Edukasi Kesehatan Reproduksi Pada Remaja Putri Terhadap Personal Hygiene Saat Menstruasi.","type":"article-journal","volume":"2022"},"uris":["http://www.mendeley.com/documents/?uuid=b0dba2e0-5f3f-4cd0-84f5-e55c0dd5eae5"]}],"mendeley":{"formattedCitation":"(Hanum et al., 2022)","plainTextFormattedCitation":"(Hanum et al., 2022)","previouslyFormattedCitation":"(Hanum et al., 2022)"},"properties":{"noteIndex":0},"schema":"https://github.com/citation-style-language/schema/raw/master/csl-citation.json"}</w:instrText>
      </w:r>
      <w:r w:rsidR="00A97B46">
        <w:rPr>
          <w:rFonts w:ascii="Verdana" w:eastAsia="Times New Roman" w:hAnsi="Verdana" w:cs="Times New Roman"/>
          <w:bCs/>
          <w:sz w:val="20"/>
          <w:szCs w:val="20"/>
          <w:lang w:eastAsia="en-US"/>
        </w:rPr>
        <w:fldChar w:fldCharType="separate"/>
      </w:r>
      <w:r w:rsidR="00A97B46" w:rsidRPr="00EA12A2">
        <w:rPr>
          <w:rFonts w:ascii="Verdana" w:eastAsia="Times New Roman" w:hAnsi="Verdana" w:cs="Times New Roman"/>
          <w:bCs/>
          <w:noProof/>
          <w:sz w:val="20"/>
          <w:szCs w:val="20"/>
          <w:lang w:val="fi-FI" w:eastAsia="en-US"/>
        </w:rPr>
        <w:t>(Hanum et al., 2022)</w:t>
      </w:r>
      <w:r w:rsidR="00A97B46">
        <w:rPr>
          <w:rFonts w:ascii="Verdana" w:eastAsia="Times New Roman" w:hAnsi="Verdana" w:cs="Times New Roman"/>
          <w:bCs/>
          <w:sz w:val="20"/>
          <w:szCs w:val="20"/>
          <w:lang w:eastAsia="en-US"/>
        </w:rPr>
        <w:fldChar w:fldCharType="end"/>
      </w:r>
      <w:r w:rsidR="00A97B46" w:rsidRPr="00EA12A2">
        <w:rPr>
          <w:rFonts w:ascii="Verdana" w:eastAsia="Times New Roman" w:hAnsi="Verdana" w:cs="Times New Roman"/>
          <w:bCs/>
          <w:sz w:val="20"/>
          <w:szCs w:val="20"/>
          <w:lang w:val="fi-FI" w:eastAsia="en-US"/>
        </w:rPr>
        <w:t>.</w:t>
      </w:r>
    </w:p>
    <w:p w14:paraId="6319DFEC" w14:textId="0FA064DA" w:rsidR="009A5294" w:rsidRDefault="009B1FCB" w:rsidP="009A5294">
      <w:pPr>
        <w:spacing w:after="0" w:line="240" w:lineRule="auto"/>
        <w:ind w:firstLine="720"/>
        <w:contextualSpacing/>
        <w:jc w:val="both"/>
        <w:rPr>
          <w:rFonts w:ascii="Verdana" w:eastAsia="Times New Roman" w:hAnsi="Verdana" w:cs="Times New Roman"/>
          <w:bCs/>
          <w:sz w:val="20"/>
          <w:szCs w:val="20"/>
          <w:lang w:eastAsia="en-US"/>
        </w:rPr>
      </w:pPr>
      <w:r w:rsidRPr="00CD2E25">
        <w:rPr>
          <w:rFonts w:ascii="Verdana" w:eastAsia="Times New Roman" w:hAnsi="Verdana" w:cs="Times New Roman"/>
          <w:bCs/>
          <w:sz w:val="20"/>
          <w:szCs w:val="20"/>
          <w:lang w:val="fi-FI" w:eastAsia="en-US"/>
        </w:rPr>
        <w:t>Dismenore yang dirasakan oleh remaja putri pada hari pertama dan kedua karena adanya penurunan pada hormon progesteron dan dapat meningkatkan kadar produksi prostaglandin</w:t>
      </w:r>
      <w:r w:rsidR="00A97B46" w:rsidRPr="00CD2E25">
        <w:rPr>
          <w:rFonts w:ascii="Verdana" w:eastAsia="Times New Roman" w:hAnsi="Verdana" w:cs="Times New Roman"/>
          <w:bCs/>
          <w:sz w:val="20"/>
          <w:szCs w:val="20"/>
          <w:lang w:val="fi-FI" w:eastAsia="en-US"/>
        </w:rPr>
        <w:t xml:space="preserve"> </w:t>
      </w:r>
      <w:r w:rsidR="00A97B46">
        <w:rPr>
          <w:rFonts w:ascii="Verdana" w:eastAsia="Times New Roman" w:hAnsi="Verdana" w:cs="Times New Roman"/>
          <w:bCs/>
          <w:sz w:val="20"/>
          <w:szCs w:val="20"/>
          <w:lang w:eastAsia="en-US"/>
        </w:rPr>
        <w:fldChar w:fldCharType="begin" w:fldLock="1"/>
      </w:r>
      <w:r w:rsidR="00A97B46" w:rsidRPr="00CD2E25">
        <w:rPr>
          <w:rFonts w:ascii="Verdana" w:eastAsia="Times New Roman" w:hAnsi="Verdana" w:cs="Times New Roman"/>
          <w:bCs/>
          <w:sz w:val="20"/>
          <w:szCs w:val="20"/>
          <w:lang w:val="fi-FI" w:eastAsia="en-US"/>
        </w:rPr>
        <w:instrText>ADDIN CSL_CITATION {"citationItems":[{"id":"ITEM-1","itemData":{"abstract":"Abstrak Demam berdarah dengue (DBD) menimbulkan syok dan kematian. Penderita DBD di Yogyakarta sebagian besar usia 1 -12 tahun dengan DBD parah. Asupan vitamin D rendah diasumsikan penyebab DBD parah. Asumsi ini perlu dibuktikan dengan menganalisis pengaruh asupan Vitamin D dan keparahan DBD. Rancangan penelitian adalah studi kasus kontrol. Penelitian di bangsal rawat inap anak dan instalasi catatan medik RS Jogja dan RSUP Dr. Sardjito. Kasus adalah anak usia 1 -14 tahun dengan DBD grade III &amp; IV, kontrolnya DBD grade I &amp; II. Data asupan vitamin D diambil dengan food frequency questionnaire (FFQ). Variabel luar adalah indeks massa tubuh (IMT), usia, status penyakit kronis dan intensitas terpapar matahari pagi. Analisis dengan uji-t dan regresi logistik. Hasil penelitian di-dapatkan 60 kasus dan 60 kontrol tanpa matching. Cut-off point asupan vi-tamin D berdasarkan ROC curve adalah 2,7 µg/hari. Penderita DBD parah rata-rata asupan vitamin D 1,10 kali lebih sedikit dibandingkan DBD tidak parah. Rata-rata asupan vitamin D lebih rendah 1 µg/day bersama IMT ≥18,75 kg/m 2 , penyakit kronis, dan kurang terpapar matahari pagi berpe-ngaruh pada DBD parah (OR=0,47; 95% CI: 0,32-0,71). Cukup Asupan vi-tamin D disarankan untuk menghindari keparahan DBD. Penyakit kronis dan berat badan lebih perlu menjadi perhatian tenaga medis sebagai ke-waspadaan dini terjadinya shock. Kata Kunci: Anak usia 1 -14 tahun, asupan vitamin D, demam berdarah dengue, tingkat keparahan Abstract Dengue hemorrhagic fever (DHF) lead to shock and death. Patient in Yogyakarta mostly aged 1 -12 years old with severe dengue. A low vitamin D intake is assumed to be the cause of severe dengue. This assumption needs to be proved by analyzing the effect of vitamin D intake and severity of DHF. Study design was a case control study. Research on children's wards and medical record installation in hospital. Cases were children with DHF grade III and IV, the control of DHF grade I &amp; II. Data vitamin D intake was obtained by FFQ. Outer variables: BMI, age, chronic diseases and in-tensity morning sun exposure. Analysis by t-test and logistic regression. The results showed 60 cases and 60 controls without matching. Cut-off point vi-tamin D intake based ROC curve was 2.7 µg/day. Patients with severe dengue average vitamin D intake of 1.10 times less than not severe dengue. The average vitamin D intake lower 1 µg/day with a BMI ≥ 18.75 kg/m 2 , chronic disease, and less exposed to the morning sun effect on s…","author":[{"dropping-particle":"","family":"Karnasih","given":"Iga","non-dropping-particle":"","parse-names":false,"suffix":""},{"dropping-particle":"","family":"Jamhariyah","given":"","non-dropping-particle":"","parse-names":false,"suffix":""},{"dropping-particle":"","family":"Casitadewi","given":"Della Adelia Diaz","non-dropping-particle":"","parse-names":false,"suffix":""}],"container-title":"Malang Journall of Midwifery","id":"ITEM-1","issue":"1","issued":{"date-parts":[["2021"]]},"page":"14-19","title":"Effleurage Massage Memberikan Efek Terhadap Intensitas Nyeri Dismenorea Primer","type":"article-journal","volume":"3"},"uris":["http://www.mendeley.com/documents/?uuid=ee512a77-0d01-4c46-95b5-51b3dc8d7c43"]}],"mendeley":{"formattedCitation":"(Karnasih et al., 2021)","plainTextFormattedCitation":"(Karnasih et al., 2021)","previouslyFormattedCitation":"(Karnasih et al., 2021)"},"properties":{"noteIndex":0},"schema":"https://github.com/citation-style-language/schema/raw/master/csl-citation.json"}</w:instrText>
      </w:r>
      <w:r w:rsidR="00A97B46">
        <w:rPr>
          <w:rFonts w:ascii="Verdana" w:eastAsia="Times New Roman" w:hAnsi="Verdana" w:cs="Times New Roman"/>
          <w:bCs/>
          <w:sz w:val="20"/>
          <w:szCs w:val="20"/>
          <w:lang w:eastAsia="en-US"/>
        </w:rPr>
        <w:fldChar w:fldCharType="separate"/>
      </w:r>
      <w:r w:rsidR="00A97B46" w:rsidRPr="00CD2E25">
        <w:rPr>
          <w:rFonts w:ascii="Verdana" w:eastAsia="Times New Roman" w:hAnsi="Verdana" w:cs="Times New Roman"/>
          <w:bCs/>
          <w:noProof/>
          <w:sz w:val="20"/>
          <w:szCs w:val="20"/>
          <w:lang w:val="fi-FI" w:eastAsia="en-US"/>
        </w:rPr>
        <w:t>(Karnasih et al., 2021)</w:t>
      </w:r>
      <w:r w:rsidR="00A97B46">
        <w:rPr>
          <w:rFonts w:ascii="Verdana" w:eastAsia="Times New Roman" w:hAnsi="Verdana" w:cs="Times New Roman"/>
          <w:bCs/>
          <w:sz w:val="20"/>
          <w:szCs w:val="20"/>
          <w:lang w:eastAsia="en-US"/>
        </w:rPr>
        <w:fldChar w:fldCharType="end"/>
      </w:r>
      <w:r w:rsidRPr="00CD2E25">
        <w:rPr>
          <w:rFonts w:ascii="Verdana" w:eastAsia="Times New Roman" w:hAnsi="Verdana" w:cs="Times New Roman"/>
          <w:bCs/>
          <w:sz w:val="20"/>
          <w:szCs w:val="20"/>
          <w:lang w:val="fi-FI" w:eastAsia="en-US"/>
        </w:rPr>
        <w:t xml:space="preserve">. Berdasarkan penelitian ini, terdapat responden yang masih tidak mengalami penurunan dismenore setelah diberikan yoga balasana sejumlah 21 responden (63,6 %) hal tersebut terjadi karena pada saat melakukan yoga kurang maksimal sehingga berdampak pada intensitas nyeri selama dismenore yang tidak terjadi penurunan. </w:t>
      </w:r>
      <w:r w:rsidRPr="009A5294">
        <w:rPr>
          <w:rFonts w:ascii="Verdana" w:eastAsia="Times New Roman" w:hAnsi="Verdana" w:cs="Times New Roman"/>
          <w:bCs/>
          <w:sz w:val="20"/>
          <w:szCs w:val="20"/>
          <w:lang w:eastAsia="en-US"/>
        </w:rPr>
        <w:t xml:space="preserve">Hal </w:t>
      </w:r>
      <w:proofErr w:type="spellStart"/>
      <w:r w:rsidR="007A0F57">
        <w:rPr>
          <w:rFonts w:ascii="Verdana" w:eastAsia="Times New Roman" w:hAnsi="Verdana" w:cs="Times New Roman"/>
          <w:bCs/>
          <w:sz w:val="20"/>
          <w:szCs w:val="20"/>
          <w:lang w:eastAsia="en-US"/>
        </w:rPr>
        <w:t>ini</w:t>
      </w:r>
      <w:proofErr w:type="spellEnd"/>
      <w:r w:rsidR="007A0F57">
        <w:rPr>
          <w:rFonts w:ascii="Verdana" w:eastAsia="Times New Roman" w:hAnsi="Verdana" w:cs="Times New Roman"/>
          <w:bCs/>
          <w:sz w:val="20"/>
          <w:szCs w:val="20"/>
          <w:lang w:eastAsia="en-US"/>
        </w:rPr>
        <w:t xml:space="preserve"> yang </w:t>
      </w:r>
      <w:proofErr w:type="spellStart"/>
      <w:r w:rsidR="007A0F57">
        <w:rPr>
          <w:rFonts w:ascii="Verdana" w:eastAsia="Times New Roman" w:hAnsi="Verdana" w:cs="Times New Roman"/>
          <w:bCs/>
          <w:sz w:val="20"/>
          <w:szCs w:val="20"/>
          <w:lang w:eastAsia="en-US"/>
        </w:rPr>
        <w:t>me</w:t>
      </w:r>
      <w:r w:rsidRPr="009A5294">
        <w:rPr>
          <w:rFonts w:ascii="Verdana" w:eastAsia="Times New Roman" w:hAnsi="Verdana" w:cs="Times New Roman"/>
          <w:bCs/>
          <w:sz w:val="20"/>
          <w:szCs w:val="20"/>
          <w:lang w:eastAsia="en-US"/>
        </w:rPr>
        <w:t>nyebabkan</w:t>
      </w:r>
      <w:proofErr w:type="spellEnd"/>
      <w:r w:rsidRPr="009A5294">
        <w:rPr>
          <w:rFonts w:ascii="Verdana" w:eastAsia="Times New Roman" w:hAnsi="Verdana" w:cs="Times New Roman"/>
          <w:bCs/>
          <w:sz w:val="20"/>
          <w:szCs w:val="20"/>
          <w:lang w:eastAsia="en-US"/>
        </w:rPr>
        <w:t xml:space="preserve"> yoga </w:t>
      </w:r>
      <w:proofErr w:type="spellStart"/>
      <w:r w:rsidRPr="009A5294">
        <w:rPr>
          <w:rFonts w:ascii="Verdana" w:eastAsia="Times New Roman" w:hAnsi="Verdana" w:cs="Times New Roman"/>
          <w:bCs/>
          <w:sz w:val="20"/>
          <w:szCs w:val="20"/>
          <w:lang w:eastAsia="en-US"/>
        </w:rPr>
        <w:t>balasana</w:t>
      </w:r>
      <w:proofErr w:type="spellEnd"/>
      <w:r w:rsidRPr="009A5294">
        <w:rPr>
          <w:rFonts w:ascii="Verdana" w:eastAsia="Times New Roman" w:hAnsi="Verdana" w:cs="Times New Roman"/>
          <w:bCs/>
          <w:sz w:val="20"/>
          <w:szCs w:val="20"/>
          <w:lang w:eastAsia="en-US"/>
        </w:rPr>
        <w:t xml:space="preserve"> </w:t>
      </w:r>
      <w:proofErr w:type="spellStart"/>
      <w:r w:rsidRPr="009A5294">
        <w:rPr>
          <w:rFonts w:ascii="Verdana" w:eastAsia="Times New Roman" w:hAnsi="Verdana" w:cs="Times New Roman"/>
          <w:bCs/>
          <w:sz w:val="20"/>
          <w:szCs w:val="20"/>
          <w:lang w:eastAsia="en-US"/>
        </w:rPr>
        <w:t>tidak</w:t>
      </w:r>
      <w:proofErr w:type="spellEnd"/>
      <w:r w:rsidRPr="009A5294">
        <w:rPr>
          <w:rFonts w:ascii="Verdana" w:eastAsia="Times New Roman" w:hAnsi="Verdana" w:cs="Times New Roman"/>
          <w:bCs/>
          <w:sz w:val="20"/>
          <w:szCs w:val="20"/>
          <w:lang w:eastAsia="en-US"/>
        </w:rPr>
        <w:t xml:space="preserve"> </w:t>
      </w:r>
      <w:proofErr w:type="spellStart"/>
      <w:r w:rsidRPr="009A5294">
        <w:rPr>
          <w:rFonts w:ascii="Verdana" w:eastAsia="Times New Roman" w:hAnsi="Verdana" w:cs="Times New Roman"/>
          <w:bCs/>
          <w:sz w:val="20"/>
          <w:szCs w:val="20"/>
          <w:lang w:eastAsia="en-US"/>
        </w:rPr>
        <w:t>berdampak</w:t>
      </w:r>
      <w:proofErr w:type="spellEnd"/>
      <w:r w:rsidRPr="009A5294">
        <w:rPr>
          <w:rFonts w:ascii="Verdana" w:eastAsia="Times New Roman" w:hAnsi="Verdana" w:cs="Times New Roman"/>
          <w:bCs/>
          <w:sz w:val="20"/>
          <w:szCs w:val="20"/>
          <w:lang w:eastAsia="en-US"/>
        </w:rPr>
        <w:t xml:space="preserve"> </w:t>
      </w:r>
      <w:proofErr w:type="spellStart"/>
      <w:r w:rsidRPr="009A5294">
        <w:rPr>
          <w:rFonts w:ascii="Verdana" w:eastAsia="Times New Roman" w:hAnsi="Verdana" w:cs="Times New Roman"/>
          <w:bCs/>
          <w:sz w:val="20"/>
          <w:szCs w:val="20"/>
          <w:lang w:eastAsia="en-US"/>
        </w:rPr>
        <w:t>terhadap</w:t>
      </w:r>
      <w:proofErr w:type="spellEnd"/>
      <w:r w:rsidRPr="009A5294">
        <w:rPr>
          <w:rFonts w:ascii="Verdana" w:eastAsia="Times New Roman" w:hAnsi="Verdana" w:cs="Times New Roman"/>
          <w:bCs/>
          <w:sz w:val="20"/>
          <w:szCs w:val="20"/>
          <w:lang w:eastAsia="en-US"/>
        </w:rPr>
        <w:t xml:space="preserve"> </w:t>
      </w:r>
      <w:proofErr w:type="spellStart"/>
      <w:r w:rsidRPr="009A5294">
        <w:rPr>
          <w:rFonts w:ascii="Verdana" w:eastAsia="Times New Roman" w:hAnsi="Verdana" w:cs="Times New Roman"/>
          <w:bCs/>
          <w:sz w:val="20"/>
          <w:szCs w:val="20"/>
          <w:lang w:eastAsia="en-US"/>
        </w:rPr>
        <w:t>intensitas</w:t>
      </w:r>
      <w:proofErr w:type="spellEnd"/>
      <w:r w:rsidRPr="009A5294">
        <w:rPr>
          <w:rFonts w:ascii="Verdana" w:eastAsia="Times New Roman" w:hAnsi="Verdana" w:cs="Times New Roman"/>
          <w:bCs/>
          <w:sz w:val="20"/>
          <w:szCs w:val="20"/>
          <w:lang w:eastAsia="en-US"/>
        </w:rPr>
        <w:t xml:space="preserve"> </w:t>
      </w:r>
      <w:proofErr w:type="spellStart"/>
      <w:r w:rsidRPr="009A5294">
        <w:rPr>
          <w:rFonts w:ascii="Verdana" w:eastAsia="Times New Roman" w:hAnsi="Verdana" w:cs="Times New Roman"/>
          <w:bCs/>
          <w:sz w:val="20"/>
          <w:szCs w:val="20"/>
          <w:lang w:eastAsia="en-US"/>
        </w:rPr>
        <w:t>dismenore</w:t>
      </w:r>
      <w:proofErr w:type="spellEnd"/>
      <w:r w:rsidRPr="009A5294">
        <w:rPr>
          <w:rFonts w:ascii="Verdana" w:eastAsia="Times New Roman" w:hAnsi="Verdana" w:cs="Times New Roman"/>
          <w:bCs/>
          <w:sz w:val="20"/>
          <w:szCs w:val="20"/>
          <w:lang w:eastAsia="en-US"/>
        </w:rPr>
        <w:t xml:space="preserve"> pada </w:t>
      </w:r>
      <w:proofErr w:type="spellStart"/>
      <w:r w:rsidRPr="009A5294">
        <w:rPr>
          <w:rFonts w:ascii="Verdana" w:eastAsia="Times New Roman" w:hAnsi="Verdana" w:cs="Times New Roman"/>
          <w:bCs/>
          <w:sz w:val="20"/>
          <w:szCs w:val="20"/>
          <w:lang w:eastAsia="en-US"/>
        </w:rPr>
        <w:t>remaja</w:t>
      </w:r>
      <w:proofErr w:type="spellEnd"/>
      <w:r w:rsidRPr="009A5294">
        <w:rPr>
          <w:rFonts w:ascii="Verdana" w:eastAsia="Times New Roman" w:hAnsi="Verdana" w:cs="Times New Roman"/>
          <w:bCs/>
          <w:sz w:val="20"/>
          <w:szCs w:val="20"/>
          <w:lang w:eastAsia="en-US"/>
        </w:rPr>
        <w:t xml:space="preserve"> </w:t>
      </w:r>
      <w:proofErr w:type="spellStart"/>
      <w:r w:rsidRPr="009A5294">
        <w:rPr>
          <w:rFonts w:ascii="Verdana" w:eastAsia="Times New Roman" w:hAnsi="Verdana" w:cs="Times New Roman"/>
          <w:bCs/>
          <w:sz w:val="20"/>
          <w:szCs w:val="20"/>
          <w:lang w:eastAsia="en-US"/>
        </w:rPr>
        <w:t>putri</w:t>
      </w:r>
      <w:proofErr w:type="spellEnd"/>
      <w:r w:rsidRPr="009A5294">
        <w:rPr>
          <w:rFonts w:ascii="Verdana" w:eastAsia="Times New Roman" w:hAnsi="Verdana" w:cs="Times New Roman"/>
          <w:bCs/>
          <w:sz w:val="20"/>
          <w:szCs w:val="20"/>
          <w:lang w:eastAsia="en-US"/>
        </w:rPr>
        <w:t xml:space="preserve">. </w:t>
      </w:r>
    </w:p>
    <w:p w14:paraId="6194836C" w14:textId="7BFC43CF" w:rsidR="009A5294" w:rsidRPr="009A5294" w:rsidRDefault="009A5294" w:rsidP="009A5294">
      <w:pPr>
        <w:spacing w:after="0" w:line="240" w:lineRule="auto"/>
        <w:ind w:firstLine="720"/>
        <w:contextualSpacing/>
        <w:jc w:val="both"/>
        <w:rPr>
          <w:rFonts w:ascii="Verdana" w:eastAsia="Times New Roman" w:hAnsi="Verdana" w:cs="Times New Roman"/>
          <w:bCs/>
          <w:sz w:val="20"/>
          <w:szCs w:val="20"/>
          <w:lang w:eastAsia="en-US"/>
        </w:rPr>
      </w:pPr>
      <w:r w:rsidRPr="00CD2E25">
        <w:rPr>
          <w:rFonts w:ascii="Verdana" w:eastAsia="Times New Roman" w:hAnsi="Verdana" w:cs="Times New Roman"/>
          <w:sz w:val="20"/>
          <w:szCs w:val="20"/>
          <w:lang w:val="fi-FI" w:eastAsia="en-US"/>
        </w:rPr>
        <w:t xml:space="preserve">Setelah </w:t>
      </w:r>
      <w:r w:rsidRPr="00CD2E25">
        <w:rPr>
          <w:rFonts w:ascii="Verdana" w:eastAsia="Times New Roman" w:hAnsi="Verdana" w:cs="Times New Roman"/>
          <w:bCs/>
          <w:sz w:val="20"/>
          <w:szCs w:val="20"/>
          <w:lang w:val="fi-FI" w:eastAsia="en-US"/>
        </w:rPr>
        <w:t>menerapkan</w:t>
      </w:r>
      <w:r w:rsidRPr="00CD2E25">
        <w:rPr>
          <w:rFonts w:ascii="Verdana" w:eastAsia="Times New Roman" w:hAnsi="Verdana" w:cs="Times New Roman"/>
          <w:sz w:val="20"/>
          <w:szCs w:val="20"/>
          <w:lang w:val="fi-FI" w:eastAsia="en-US"/>
        </w:rPr>
        <w:t xml:space="preserve"> intervensi </w:t>
      </w:r>
      <w:r w:rsidRPr="00CD2E25">
        <w:rPr>
          <w:rFonts w:ascii="Verdana" w:eastAsia="Times New Roman" w:hAnsi="Verdana" w:cs="Times New Roman"/>
          <w:bCs/>
          <w:sz w:val="20"/>
          <w:szCs w:val="20"/>
          <w:lang w:val="fi-FI" w:eastAsia="en-US"/>
        </w:rPr>
        <w:t>yoga balasana</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untuk</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dismenore,</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ditemukan</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penurunan</w:t>
      </w:r>
      <w:r w:rsidRPr="00CD2E25">
        <w:rPr>
          <w:rFonts w:ascii="Verdana" w:eastAsia="Times New Roman" w:hAnsi="Verdana" w:cs="Times New Roman"/>
          <w:sz w:val="20"/>
          <w:szCs w:val="20"/>
          <w:lang w:val="fi-FI" w:eastAsia="en-US"/>
        </w:rPr>
        <w:t xml:space="preserve"> skala nyeri </w:t>
      </w:r>
      <w:r w:rsidRPr="00CD2E25">
        <w:rPr>
          <w:rFonts w:ascii="Verdana" w:eastAsia="Times New Roman" w:hAnsi="Verdana" w:cs="Times New Roman"/>
          <w:bCs/>
          <w:sz w:val="20"/>
          <w:szCs w:val="20"/>
          <w:lang w:val="fi-FI" w:eastAsia="en-US"/>
        </w:rPr>
        <w:t>secara</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keseluruhan.</w:t>
      </w:r>
      <w:r w:rsidRPr="00CD2E25">
        <w:rPr>
          <w:rFonts w:ascii="Verdana" w:eastAsia="Times New Roman" w:hAnsi="Verdana" w:cs="Times New Roman"/>
          <w:sz w:val="20"/>
          <w:szCs w:val="20"/>
          <w:lang w:val="fi-FI" w:eastAsia="en-US"/>
        </w:rPr>
        <w:t xml:space="preserve"> Penurunan intensitas nyeri pada responden </w:t>
      </w:r>
      <w:r w:rsidRPr="00CD2E25">
        <w:rPr>
          <w:rFonts w:ascii="Verdana" w:eastAsia="Times New Roman" w:hAnsi="Verdana" w:cs="Times New Roman"/>
          <w:bCs/>
          <w:sz w:val="20"/>
          <w:szCs w:val="20"/>
          <w:lang w:val="fi-FI" w:eastAsia="en-US"/>
        </w:rPr>
        <w:t>tersebut</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disebabkan</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oleh</w:t>
      </w:r>
      <w:r w:rsidRPr="00CD2E25">
        <w:rPr>
          <w:rFonts w:ascii="Verdana" w:eastAsia="Times New Roman" w:hAnsi="Verdana" w:cs="Times New Roman"/>
          <w:sz w:val="20"/>
          <w:szCs w:val="20"/>
          <w:lang w:val="fi-FI" w:eastAsia="en-US"/>
        </w:rPr>
        <w:t xml:space="preserve"> intervensi </w:t>
      </w:r>
      <w:r w:rsidRPr="00CD2E25">
        <w:rPr>
          <w:rFonts w:ascii="Verdana" w:eastAsia="Times New Roman" w:hAnsi="Verdana" w:cs="Times New Roman"/>
          <w:bCs/>
          <w:sz w:val="20"/>
          <w:szCs w:val="20"/>
          <w:lang w:val="fi-FI" w:eastAsia="en-US"/>
        </w:rPr>
        <w:t>yoga balasana untuk</w:t>
      </w:r>
      <w:r w:rsidRPr="00CD2E25">
        <w:rPr>
          <w:rFonts w:ascii="Verdana" w:eastAsia="Times New Roman" w:hAnsi="Verdana" w:cs="Times New Roman"/>
          <w:sz w:val="20"/>
          <w:szCs w:val="20"/>
          <w:lang w:val="fi-FI" w:eastAsia="en-US"/>
        </w:rPr>
        <w:t xml:space="preserve"> dismenore yang dapat merangsang otak dan </w:t>
      </w:r>
      <w:r w:rsidRPr="00CD2E25">
        <w:rPr>
          <w:rFonts w:ascii="Verdana" w:eastAsia="Times New Roman" w:hAnsi="Verdana" w:cs="Times New Roman"/>
          <w:bCs/>
          <w:sz w:val="20"/>
          <w:szCs w:val="20"/>
          <w:lang w:val="fi-FI" w:eastAsia="en-US"/>
        </w:rPr>
        <w:t>sumsum</w:t>
      </w:r>
      <w:r w:rsidRPr="00CD2E25">
        <w:rPr>
          <w:rFonts w:ascii="Verdana" w:eastAsia="Times New Roman" w:hAnsi="Verdana" w:cs="Times New Roman"/>
          <w:sz w:val="20"/>
          <w:szCs w:val="20"/>
          <w:lang w:val="fi-FI" w:eastAsia="en-US"/>
        </w:rPr>
        <w:t xml:space="preserve"> tulang belakang untuk </w:t>
      </w:r>
      <w:r w:rsidRPr="00CD2E25">
        <w:rPr>
          <w:rFonts w:ascii="Verdana" w:eastAsia="Times New Roman" w:hAnsi="Verdana" w:cs="Times New Roman"/>
          <w:bCs/>
          <w:sz w:val="20"/>
          <w:szCs w:val="20"/>
          <w:lang w:val="fi-FI" w:eastAsia="en-US"/>
        </w:rPr>
        <w:t>memproduksi</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endorfin</w:t>
      </w:r>
      <w:r w:rsidRPr="00CD2E25">
        <w:rPr>
          <w:rFonts w:ascii="Verdana" w:eastAsia="Times New Roman" w:hAnsi="Verdana" w:cs="Times New Roman"/>
          <w:sz w:val="20"/>
          <w:szCs w:val="20"/>
          <w:lang w:val="fi-FI" w:eastAsia="en-US"/>
        </w:rPr>
        <w:t xml:space="preserve"> yang berfungsi sebagai obat penenang alami </w:t>
      </w:r>
      <w:r w:rsidRPr="00CD2E25">
        <w:rPr>
          <w:rFonts w:ascii="Verdana" w:eastAsia="Times New Roman" w:hAnsi="Verdana" w:cs="Times New Roman"/>
          <w:bCs/>
          <w:sz w:val="20"/>
          <w:szCs w:val="20"/>
          <w:lang w:val="fi-FI" w:eastAsia="en-US"/>
        </w:rPr>
        <w:t>dan</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memberikan</w:t>
      </w:r>
      <w:r w:rsidRPr="00CD2E25">
        <w:rPr>
          <w:rFonts w:ascii="Verdana" w:eastAsia="Times New Roman" w:hAnsi="Verdana" w:cs="Times New Roman"/>
          <w:sz w:val="20"/>
          <w:szCs w:val="20"/>
          <w:lang w:val="fi-FI" w:eastAsia="en-US"/>
        </w:rPr>
        <w:t xml:space="preserve"> rasa nyaman. Yoga </w:t>
      </w:r>
      <w:r w:rsidRPr="00CD2E25">
        <w:rPr>
          <w:rFonts w:ascii="Verdana" w:eastAsia="Times New Roman" w:hAnsi="Verdana" w:cs="Times New Roman"/>
          <w:bCs/>
          <w:sz w:val="20"/>
          <w:szCs w:val="20"/>
          <w:lang w:val="fi-FI" w:eastAsia="en-US"/>
        </w:rPr>
        <w:t>telah</w:t>
      </w:r>
      <w:r w:rsidRPr="00CD2E25">
        <w:rPr>
          <w:rFonts w:ascii="Verdana" w:eastAsia="Times New Roman" w:hAnsi="Verdana" w:cs="Times New Roman"/>
          <w:sz w:val="20"/>
          <w:szCs w:val="20"/>
          <w:lang w:val="fi-FI" w:eastAsia="en-US"/>
        </w:rPr>
        <w:t xml:space="preserve"> terbukti meningkatkan </w:t>
      </w:r>
      <w:r w:rsidRPr="00CD2E25">
        <w:rPr>
          <w:rFonts w:ascii="Verdana" w:eastAsia="Times New Roman" w:hAnsi="Verdana" w:cs="Times New Roman"/>
          <w:bCs/>
          <w:sz w:val="20"/>
          <w:szCs w:val="20"/>
          <w:lang w:val="fi-FI" w:eastAsia="en-US"/>
        </w:rPr>
        <w:t>konsentrasi</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endorfin</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dalam</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darah</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sebanyak</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3-5</w:t>
      </w:r>
      <w:r w:rsidRPr="00CD2E25">
        <w:rPr>
          <w:rFonts w:ascii="Verdana" w:eastAsia="Times New Roman" w:hAnsi="Verdana" w:cs="Times New Roman"/>
          <w:sz w:val="20"/>
          <w:szCs w:val="20"/>
          <w:lang w:val="fi-FI" w:eastAsia="en-US"/>
        </w:rPr>
        <w:t xml:space="preserve"> kali </w:t>
      </w:r>
      <w:r w:rsidRPr="00CD2E25">
        <w:rPr>
          <w:rFonts w:ascii="Verdana" w:eastAsia="Times New Roman" w:hAnsi="Verdana" w:cs="Times New Roman"/>
          <w:bCs/>
          <w:sz w:val="20"/>
          <w:szCs w:val="20"/>
          <w:lang w:val="fi-FI" w:eastAsia="en-US"/>
        </w:rPr>
        <w:t>lipat.</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Oleh</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karena</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itu,</w:t>
      </w:r>
      <w:r w:rsidRPr="00CD2E25">
        <w:rPr>
          <w:rFonts w:ascii="Verdana" w:eastAsia="Times New Roman" w:hAnsi="Verdana" w:cs="Times New Roman"/>
          <w:sz w:val="20"/>
          <w:szCs w:val="20"/>
          <w:lang w:val="fi-FI" w:eastAsia="en-US"/>
        </w:rPr>
        <w:t xml:space="preserve"> semakin banyak </w:t>
      </w:r>
      <w:r w:rsidRPr="00CD2E25">
        <w:rPr>
          <w:rFonts w:ascii="Verdana" w:eastAsia="Times New Roman" w:hAnsi="Verdana" w:cs="Times New Roman"/>
          <w:bCs/>
          <w:sz w:val="20"/>
          <w:szCs w:val="20"/>
          <w:lang w:val="fi-FI" w:eastAsia="en-US"/>
        </w:rPr>
        <w:t xml:space="preserve">untuk melakukan olahraga salahsatunya dengan yoga balasana maka akan </w:t>
      </w:r>
      <w:r w:rsidRPr="00CD2E25">
        <w:rPr>
          <w:rFonts w:ascii="Verdana" w:eastAsia="Times New Roman" w:hAnsi="Verdana" w:cs="Times New Roman"/>
          <w:sz w:val="20"/>
          <w:szCs w:val="20"/>
          <w:lang w:val="fi-FI" w:eastAsia="en-US"/>
        </w:rPr>
        <w:t>semakin tinggi kadar b</w:t>
      </w:r>
      <w:r w:rsidRPr="00CD2E25">
        <w:rPr>
          <w:rFonts w:ascii="Verdana" w:eastAsia="Times New Roman" w:hAnsi="Verdana" w:cs="Times New Roman"/>
          <w:bCs/>
          <w:sz w:val="20"/>
          <w:szCs w:val="20"/>
          <w:lang w:val="fi-FI" w:eastAsia="en-US"/>
        </w:rPr>
        <w:t>-endorfin.</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Saat</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 xml:space="preserve">melakukan </w:t>
      </w:r>
      <w:r w:rsidRPr="00CD2E25">
        <w:rPr>
          <w:rFonts w:ascii="Verdana" w:eastAsia="Times New Roman" w:hAnsi="Verdana" w:cs="Times New Roman"/>
          <w:bCs/>
          <w:sz w:val="20"/>
          <w:szCs w:val="20"/>
          <w:lang w:val="fi-FI" w:eastAsia="en-US"/>
        </w:rPr>
        <w:lastRenderedPageBreak/>
        <w:t>yoga,</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b-endorfin</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dilepaskan</w:t>
      </w:r>
      <w:r w:rsidRPr="00CD2E25">
        <w:rPr>
          <w:rFonts w:ascii="Verdana" w:eastAsia="Times New Roman" w:hAnsi="Verdana" w:cs="Times New Roman"/>
          <w:sz w:val="20"/>
          <w:szCs w:val="20"/>
          <w:lang w:val="fi-FI" w:eastAsia="en-US"/>
        </w:rPr>
        <w:t xml:space="preserve"> dan ditangkap oleh reseptor di </w:t>
      </w:r>
      <w:r w:rsidRPr="00CD2E25">
        <w:rPr>
          <w:rFonts w:ascii="Verdana" w:eastAsia="Times New Roman" w:hAnsi="Verdana" w:cs="Times New Roman"/>
          <w:bCs/>
          <w:sz w:val="20"/>
          <w:szCs w:val="20"/>
          <w:lang w:val="fi-FI" w:eastAsia="en-US"/>
        </w:rPr>
        <w:t>hipotalamus</w:t>
      </w:r>
      <w:r w:rsidRPr="00CD2E25">
        <w:rPr>
          <w:rFonts w:ascii="Verdana" w:eastAsia="Times New Roman" w:hAnsi="Verdana" w:cs="Times New Roman"/>
          <w:sz w:val="20"/>
          <w:szCs w:val="20"/>
          <w:lang w:val="fi-FI" w:eastAsia="en-US"/>
        </w:rPr>
        <w:t xml:space="preserve"> dan sistem </w:t>
      </w:r>
      <w:r w:rsidRPr="00CD2E25">
        <w:rPr>
          <w:rFonts w:ascii="Verdana" w:eastAsia="Times New Roman" w:hAnsi="Verdana" w:cs="Times New Roman"/>
          <w:bCs/>
          <w:sz w:val="20"/>
          <w:szCs w:val="20"/>
          <w:lang w:val="fi-FI" w:eastAsia="en-US"/>
        </w:rPr>
        <w:t>limbik,</w:t>
      </w:r>
      <w:r w:rsidRPr="00CD2E25">
        <w:rPr>
          <w:rFonts w:ascii="Verdana" w:eastAsia="Times New Roman" w:hAnsi="Verdana" w:cs="Times New Roman"/>
          <w:sz w:val="20"/>
          <w:szCs w:val="20"/>
          <w:lang w:val="fi-FI" w:eastAsia="en-US"/>
        </w:rPr>
        <w:t xml:space="preserve"> yang </w:t>
      </w:r>
      <w:r w:rsidRPr="00CD2E25">
        <w:rPr>
          <w:rFonts w:ascii="Verdana" w:eastAsia="Times New Roman" w:hAnsi="Verdana" w:cs="Times New Roman"/>
          <w:bCs/>
          <w:sz w:val="20"/>
          <w:szCs w:val="20"/>
          <w:lang w:val="fi-FI" w:eastAsia="en-US"/>
        </w:rPr>
        <w:t>bertanggung</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jawab</w:t>
      </w:r>
      <w:r w:rsidRPr="00CD2E25">
        <w:rPr>
          <w:rFonts w:ascii="Verdana" w:eastAsia="Times New Roman" w:hAnsi="Verdana" w:cs="Times New Roman"/>
          <w:sz w:val="20"/>
          <w:szCs w:val="20"/>
          <w:lang w:val="fi-FI" w:eastAsia="en-US"/>
        </w:rPr>
        <w:t xml:space="preserve"> untuk mengatur emosi. Peningkatan </w:t>
      </w:r>
      <w:r w:rsidRPr="00CD2E25">
        <w:rPr>
          <w:rFonts w:ascii="Verdana" w:eastAsia="Times New Roman" w:hAnsi="Verdana" w:cs="Times New Roman"/>
          <w:bCs/>
          <w:sz w:val="20"/>
          <w:szCs w:val="20"/>
          <w:lang w:val="fi-FI" w:eastAsia="en-US"/>
        </w:rPr>
        <w:t>b-endorfin</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telah</w:t>
      </w:r>
      <w:r w:rsidRPr="00CD2E25">
        <w:rPr>
          <w:rFonts w:ascii="Verdana" w:eastAsia="Times New Roman" w:hAnsi="Verdana" w:cs="Times New Roman"/>
          <w:sz w:val="20"/>
          <w:szCs w:val="20"/>
          <w:lang w:val="fi-FI" w:eastAsia="en-US"/>
        </w:rPr>
        <w:t xml:space="preserve"> </w:t>
      </w:r>
      <w:r w:rsidRPr="00CD2E25">
        <w:rPr>
          <w:rFonts w:ascii="Verdana" w:eastAsia="Times New Roman" w:hAnsi="Verdana" w:cs="Times New Roman"/>
          <w:bCs/>
          <w:sz w:val="20"/>
          <w:szCs w:val="20"/>
          <w:lang w:val="fi-FI" w:eastAsia="en-US"/>
        </w:rPr>
        <w:t>terbukti</w:t>
      </w:r>
      <w:r w:rsidRPr="00CD2E25">
        <w:rPr>
          <w:rFonts w:ascii="Verdana" w:eastAsia="Times New Roman" w:hAnsi="Verdana" w:cs="Times New Roman"/>
          <w:sz w:val="20"/>
          <w:szCs w:val="20"/>
          <w:lang w:val="fi-FI" w:eastAsia="en-US"/>
        </w:rPr>
        <w:t xml:space="preserve"> berhubungan erat dengan </w:t>
      </w:r>
      <w:r w:rsidRPr="00CD2E25">
        <w:rPr>
          <w:rFonts w:ascii="Verdana" w:eastAsia="Times New Roman" w:hAnsi="Verdana" w:cs="Times New Roman"/>
          <w:bCs/>
          <w:sz w:val="20"/>
          <w:szCs w:val="20"/>
          <w:lang w:val="fi-FI" w:eastAsia="en-US"/>
        </w:rPr>
        <w:t>berkurangnya</w:t>
      </w:r>
      <w:r w:rsidRPr="00CD2E25">
        <w:rPr>
          <w:rFonts w:ascii="Verdana" w:eastAsia="Times New Roman" w:hAnsi="Verdana" w:cs="Times New Roman"/>
          <w:sz w:val="20"/>
          <w:szCs w:val="20"/>
          <w:lang w:val="fi-FI" w:eastAsia="en-US"/>
        </w:rPr>
        <w:t xml:space="preserve"> rasa </w:t>
      </w:r>
      <w:r w:rsidRPr="00CD2E25">
        <w:rPr>
          <w:rFonts w:ascii="Verdana" w:eastAsia="Times New Roman" w:hAnsi="Verdana" w:cs="Times New Roman"/>
          <w:bCs/>
          <w:sz w:val="20"/>
          <w:szCs w:val="20"/>
          <w:lang w:val="fi-FI" w:eastAsia="en-US"/>
        </w:rPr>
        <w:t>sakit,</w:t>
      </w:r>
      <w:r w:rsidRPr="00CD2E25">
        <w:rPr>
          <w:rFonts w:ascii="Verdana" w:eastAsia="Times New Roman" w:hAnsi="Verdana" w:cs="Times New Roman"/>
          <w:sz w:val="20"/>
          <w:szCs w:val="20"/>
          <w:lang w:val="fi-FI" w:eastAsia="en-US"/>
        </w:rPr>
        <w:t xml:space="preserve"> peningkatan daya ingat, </w:t>
      </w:r>
      <w:r w:rsidRPr="00CD2E25">
        <w:rPr>
          <w:rFonts w:ascii="Verdana" w:eastAsia="Times New Roman" w:hAnsi="Verdana" w:cs="Times New Roman"/>
          <w:bCs/>
          <w:sz w:val="20"/>
          <w:szCs w:val="20"/>
          <w:lang w:val="fi-FI" w:eastAsia="en-US"/>
        </w:rPr>
        <w:t>peningkatan</w:t>
      </w:r>
      <w:r w:rsidRPr="00CD2E25">
        <w:rPr>
          <w:rFonts w:ascii="Verdana" w:eastAsia="Times New Roman" w:hAnsi="Verdana" w:cs="Times New Roman"/>
          <w:sz w:val="20"/>
          <w:szCs w:val="20"/>
          <w:lang w:val="fi-FI" w:eastAsia="en-US"/>
        </w:rPr>
        <w:t xml:space="preserve"> nafsu makan, </w:t>
      </w:r>
      <w:r w:rsidRPr="00CD2E25">
        <w:rPr>
          <w:rFonts w:ascii="Verdana" w:eastAsia="Times New Roman" w:hAnsi="Verdana" w:cs="Times New Roman"/>
          <w:bCs/>
          <w:sz w:val="20"/>
          <w:szCs w:val="20"/>
          <w:lang w:val="fi-FI" w:eastAsia="en-US"/>
        </w:rPr>
        <w:t>kinerja</w:t>
      </w:r>
      <w:r w:rsidRPr="00CD2E25">
        <w:rPr>
          <w:rFonts w:ascii="Verdana" w:eastAsia="Times New Roman" w:hAnsi="Verdana" w:cs="Times New Roman"/>
          <w:sz w:val="20"/>
          <w:szCs w:val="20"/>
          <w:lang w:val="fi-FI" w:eastAsia="en-US"/>
        </w:rPr>
        <w:t xml:space="preserve"> seksual, tekanan </w:t>
      </w:r>
      <w:r w:rsidRPr="00CD2E25">
        <w:rPr>
          <w:rFonts w:ascii="Verdana" w:eastAsia="Times New Roman" w:hAnsi="Verdana" w:cs="Times New Roman"/>
          <w:bCs/>
          <w:sz w:val="20"/>
          <w:szCs w:val="20"/>
          <w:lang w:val="fi-FI" w:eastAsia="en-US"/>
        </w:rPr>
        <w:t>darah,</w:t>
      </w:r>
      <w:r w:rsidRPr="00CD2E25">
        <w:rPr>
          <w:rFonts w:ascii="Verdana" w:eastAsia="Times New Roman" w:hAnsi="Verdana" w:cs="Times New Roman"/>
          <w:sz w:val="20"/>
          <w:szCs w:val="20"/>
          <w:lang w:val="fi-FI" w:eastAsia="en-US"/>
        </w:rPr>
        <w:t xml:space="preserve"> serta </w:t>
      </w:r>
      <w:r w:rsidRPr="00CD2E25">
        <w:rPr>
          <w:rFonts w:ascii="Verdana" w:eastAsia="Times New Roman" w:hAnsi="Verdana" w:cs="Times New Roman"/>
          <w:bCs/>
          <w:sz w:val="20"/>
          <w:szCs w:val="20"/>
          <w:lang w:val="fi-FI" w:eastAsia="en-US"/>
        </w:rPr>
        <w:t>pernapasan</w:t>
      </w:r>
      <w:r w:rsidR="00A97B46" w:rsidRPr="00CD2E25">
        <w:rPr>
          <w:rFonts w:ascii="Verdana" w:eastAsia="Times New Roman" w:hAnsi="Verdana" w:cs="Times New Roman"/>
          <w:bCs/>
          <w:sz w:val="20"/>
          <w:szCs w:val="20"/>
          <w:lang w:val="fi-FI" w:eastAsia="en-US"/>
        </w:rPr>
        <w:t xml:space="preserve"> </w:t>
      </w:r>
      <w:r w:rsidR="00A97B46">
        <w:rPr>
          <w:rFonts w:ascii="Verdana" w:eastAsia="Times New Roman" w:hAnsi="Verdana" w:cs="Times New Roman"/>
          <w:bCs/>
          <w:sz w:val="20"/>
          <w:szCs w:val="20"/>
          <w:lang w:eastAsia="en-US"/>
        </w:rPr>
        <w:fldChar w:fldCharType="begin" w:fldLock="1"/>
      </w:r>
      <w:r w:rsidR="005012D0" w:rsidRPr="00CD2E25">
        <w:rPr>
          <w:rFonts w:ascii="Verdana" w:eastAsia="Times New Roman" w:hAnsi="Verdana" w:cs="Times New Roman"/>
          <w:bCs/>
          <w:sz w:val="20"/>
          <w:szCs w:val="20"/>
          <w:lang w:val="fi-FI" w:eastAsia="en-US"/>
        </w:rPr>
        <w:instrText>ADDIN CSL_CITATION {"citationItems":[{"id":"ITEM-1","itemData":{"ISSN":"2528-7613","abstract":"Dysmennorrhea is mentrual pain which comes in cramps and centered in the lower part of stomach during menstruation, even it happens severely that it distrubs activities. The purpose of this research is to determine the effect of effleurage massage in decreasing menstrual pain in teenagers in SMA N 1Sutera Kabupaten Pesisir Selatan. The type of this research was quantitative-quasy experimental design with the one group pretest-posttest approach. Purposive sampling was used to get the samples. Then, 15 students were chosen as the samples. The research was conducted in SMAN 1 Sutera Kabupaten Pesisir Selatan on August to September 2018. Then, it was tested by a statistical test T-test with a confidence degree of 95% or p &lt;0.05. Statistical test results obtained p = 0.0005. It indicated that there was an effect of Effleurage massage in decreasing menstrual pain in teenagers in SMA N 1 1Sutera Kabupaten Pesisir Selatan. In short, it can be concluded that there is an effect of effleurage massage in decreasing menstrual pain because there is average decrease in t menstrual pain after the doing effleurage massage by statistical test p value = 0,0005 (p &lt;0.05). Then, it is suggested that the teenagers, especially in SMA N 1 Sutera Kabupaten Pesisir Selatan be able to use Effleurage Massage therapy in handling menstrual/dysmennorhea pain because it is easier, more efficient and can be done independently.","author":[{"dropping-particle":"","family":"Zuraida","given":"","non-dropping-particle":"","parse-names":false,"suffix":""},{"dropping-particle":"","family":"Aslim","given":"Missi","non-dropping-particle":"","parse-names":false,"suffix":""}],"container-title":"Menara Ilmu","id":"ITEM-1","issue":"01","issued":{"date-parts":[["2020"]]},"page":"144-149","title":"Pengaruh Massage Effleurage Terhadap Penurunan Nyeri Dismenore Primer Pada Remaja Putri Di SMAN 1 Sutera Kabupaten","type":"article-journal","volume":"XIV"},"uris":["http://www.mendeley.com/</w:instrText>
      </w:r>
      <w:r w:rsidR="005012D0">
        <w:rPr>
          <w:rFonts w:ascii="Verdana" w:eastAsia="Times New Roman" w:hAnsi="Verdana" w:cs="Times New Roman"/>
          <w:bCs/>
          <w:sz w:val="20"/>
          <w:szCs w:val="20"/>
          <w:lang w:eastAsia="en-US"/>
        </w:rPr>
        <w:instrText>documents/?uuid=689b9641-bd41-4f87-8ea1-c6133a87bc5c"]}],"mendeley":{"formattedCitation":"(Zuraida &amp; Aslim, 2020)","plainTextFormattedCitation":"(Zuraida &amp; Aslim, 2020)","previouslyFormattedCitation":"(Zuraida &amp; Aslim, 2020)"},"properties":{"noteIndex":0},"schema":"https://github.com/citation-style-language/schema/raw/master/csl-citation.json"}</w:instrText>
      </w:r>
      <w:r w:rsidR="00A97B46">
        <w:rPr>
          <w:rFonts w:ascii="Verdana" w:eastAsia="Times New Roman" w:hAnsi="Verdana" w:cs="Times New Roman"/>
          <w:bCs/>
          <w:sz w:val="20"/>
          <w:szCs w:val="20"/>
          <w:lang w:eastAsia="en-US"/>
        </w:rPr>
        <w:fldChar w:fldCharType="separate"/>
      </w:r>
      <w:r w:rsidR="00A97B46" w:rsidRPr="00A97B46">
        <w:rPr>
          <w:rFonts w:ascii="Verdana" w:eastAsia="Times New Roman" w:hAnsi="Verdana" w:cs="Times New Roman"/>
          <w:bCs/>
          <w:noProof/>
          <w:sz w:val="20"/>
          <w:szCs w:val="20"/>
          <w:lang w:eastAsia="en-US"/>
        </w:rPr>
        <w:t>(Zuraida &amp; Aslim, 2020)</w:t>
      </w:r>
      <w:r w:rsidR="00A97B46">
        <w:rPr>
          <w:rFonts w:ascii="Verdana" w:eastAsia="Times New Roman" w:hAnsi="Verdana" w:cs="Times New Roman"/>
          <w:bCs/>
          <w:sz w:val="20"/>
          <w:szCs w:val="20"/>
          <w:lang w:eastAsia="en-US"/>
        </w:rPr>
        <w:fldChar w:fldCharType="end"/>
      </w:r>
      <w:r w:rsidR="00A97B46">
        <w:rPr>
          <w:rFonts w:ascii="Verdana" w:eastAsia="Times New Roman" w:hAnsi="Verdana" w:cs="Times New Roman"/>
          <w:bCs/>
          <w:sz w:val="20"/>
          <w:szCs w:val="20"/>
          <w:lang w:eastAsia="en-US"/>
        </w:rPr>
        <w:t xml:space="preserve">, </w:t>
      </w:r>
      <w:r w:rsidR="005012D0">
        <w:rPr>
          <w:rFonts w:ascii="Verdana" w:eastAsia="Times New Roman" w:hAnsi="Verdana" w:cs="Times New Roman"/>
          <w:bCs/>
          <w:sz w:val="20"/>
          <w:szCs w:val="20"/>
          <w:lang w:eastAsia="en-US"/>
        </w:rPr>
        <w:fldChar w:fldCharType="begin" w:fldLock="1"/>
      </w:r>
      <w:r w:rsidR="005012D0">
        <w:rPr>
          <w:rFonts w:ascii="Verdana" w:eastAsia="Times New Roman" w:hAnsi="Verdana" w:cs="Times New Roman"/>
          <w:bCs/>
          <w:sz w:val="20"/>
          <w:szCs w:val="20"/>
          <w:lang w:eastAsia="en-US"/>
        </w:rPr>
        <w:instrText>ADDIN CSL_CITATION {"citationItems":[{"id":"ITEM-1","itemData":{"DOI":"10.48144/jiks.v13i1.223","ISSN":"1978-3167","abstract":"Abstrak. Dismenorea atau nyeri menstruasi di hari pertama sering dialami oleh wanita. Nyeri disminorea juga dapat berlangsung sebelum sampai beberapa hari selama menstruasi. Dismenorea yang dirasakan oleh remaja sangat berdampak jika tidak ditangani, hal ini dapat mengganggu aktivitas sehari-hari. Penanganan dismenorea pada remaja diperlukan untuk mencegah dampak negatif yang dapat timbul secara berkepanjangan. Penatalaksanaan nyeri disminorea secara nonfarmakologi salah satunya adalah pemberian Abdominal Stretching Exercise. Tujuan dari penelitian ini adalah untuk mengetahui efektifitas pemberian Abdominal Stretching Exercise pada remaja dengan nyeri disminorea di SMPIT Nur Hidayah Surakarta.Jenis Penelitian ini adalah kuantitatif menggunakan desain Quasi Eksperimental dengan pre-post test without control. Sampel penelitian sebanyak 30 siswi SMPIT Nur Hidayah Surakarta. Uji normalitas data dilakukan dengan menggunakan Shapiro Wilk dengan hasil distribusi data tidak normal sehingga analisa data dilakukan dengan menggunakan uji Wilcoxon. Abdominal stretching exercise efektif menurunkan nyeri disminore pada siswi di SMPIT Nur Hidayah Surakarta. Abdominal stretching exercise efektif menurunkan nyeri disminore pada siswi di SMPIT Nur Hidayah Surakarta. Hasil uji statistik dilakukan sebelum dan sesudah tindakan Abdominal Stretching Exercise pada siswi dengan nyeri disminorea. Analisa data dengan menggunakan Uji Wilcoxon diperolah nilai sig 0,00 yang berarti nilai p&lt; 0,05, dapat disimpulkan terdapat pengaruh Abdominal Stretching Exercise terhadap nyeri disminorea di SMPIT Nur Hidayah Surakarta Kata kunci: Abdominal Stretching Exercise, Nyeri Disminore, remajaProvision of Abdominal Stretching Exercise Against Disminore Pain in Adolescents Abstract. Dysmenorrhoea or menstrual pain is often experienced by women. It’s pain arising from menstruation before or during menstruation, its occurring on the first day to several days during menstruation. Dysmenorrhoea felt by adolescents is very impactful if not treated because it causes disruption of daily activities. Dysmenorrhoea in adolescents must be treated with appropriate measures to avoid from negative impacts that will arise prolonged. One of the non-pharmacological management of dysmenorrhoea pain is Abdominal Stretching Exercise. The present study aimed to determine the effectiveness of Abdominal Stretching Exercise in adolescents with dysmenorrhea pain at Nur Hidayah Surakarta Junior High School. This was a q…","author":[{"dropping-particle":"","family":"Ardiani","given":"Nurul Devi","non-dropping-particle":"","parse-names":false,"suffix":""},{"dropping-particle":"","family":"Sani","given":"Fakhrudin Nasrul","non-dropping-particle":"","parse-names":false,"suffix":""}],"container-title":"Jurnal Ilmiah Kesehatan","id":"ITEM-1","issue":"1","issued":{"date-parts":[["2020"]]},"page":"29-33","title":"Pemberian Abdominal Stretching Exercise Terhadap Nyeri Disminore Pada Remaja","type":"article-journal","volume":"13"},"uris":["http://www.mendeley.com/documents/?uuid=e8ded601-99e1-4c87-aaed-b2405b864569"]}],"mendeley":{"formattedCitation":"(Ardiani &amp; Sani, 2020)","plainTextFormattedCitation":"(Ardiani &amp; Sani, 2020)","previouslyFormattedCitation":"(Ardiani &amp; Sani, 2020)"},"properties":{"noteIndex":0},"schema":"https://github.com/citation-style-language/schema/raw/master/csl-citation.json"}</w:instrText>
      </w:r>
      <w:r w:rsidR="005012D0">
        <w:rPr>
          <w:rFonts w:ascii="Verdana" w:eastAsia="Times New Roman" w:hAnsi="Verdana" w:cs="Times New Roman"/>
          <w:bCs/>
          <w:sz w:val="20"/>
          <w:szCs w:val="20"/>
          <w:lang w:eastAsia="en-US"/>
        </w:rPr>
        <w:fldChar w:fldCharType="separate"/>
      </w:r>
      <w:r w:rsidR="005012D0" w:rsidRPr="005012D0">
        <w:rPr>
          <w:rFonts w:ascii="Verdana" w:eastAsia="Times New Roman" w:hAnsi="Verdana" w:cs="Times New Roman"/>
          <w:bCs/>
          <w:noProof/>
          <w:sz w:val="20"/>
          <w:szCs w:val="20"/>
          <w:lang w:eastAsia="en-US"/>
        </w:rPr>
        <w:t>(Ardiani &amp; Sani, 2020)</w:t>
      </w:r>
      <w:r w:rsidR="005012D0">
        <w:rPr>
          <w:rFonts w:ascii="Verdana" w:eastAsia="Times New Roman" w:hAnsi="Verdana" w:cs="Times New Roman"/>
          <w:bCs/>
          <w:sz w:val="20"/>
          <w:szCs w:val="20"/>
          <w:lang w:eastAsia="en-US"/>
        </w:rPr>
        <w:fldChar w:fldCharType="end"/>
      </w:r>
      <w:r w:rsidRPr="009A5294">
        <w:rPr>
          <w:rFonts w:ascii="Verdana" w:eastAsia="Times New Roman" w:hAnsi="Verdana" w:cs="Times New Roman"/>
          <w:bCs/>
          <w:sz w:val="20"/>
          <w:szCs w:val="20"/>
          <w:lang w:eastAsia="en-US"/>
        </w:rPr>
        <w:t>.</w:t>
      </w:r>
    </w:p>
    <w:p w14:paraId="3D2905FB" w14:textId="06ABAB10" w:rsidR="009060EE" w:rsidRPr="00E65B42" w:rsidRDefault="009060EE">
      <w:pPr>
        <w:tabs>
          <w:tab w:val="left" w:pos="426"/>
        </w:tabs>
        <w:spacing w:after="0" w:line="240" w:lineRule="auto"/>
        <w:jc w:val="both"/>
        <w:rPr>
          <w:rFonts w:ascii="Verdana" w:eastAsia="Verdana" w:hAnsi="Verdana" w:cs="Verdana"/>
          <w:sz w:val="20"/>
          <w:szCs w:val="20"/>
        </w:rPr>
      </w:pPr>
    </w:p>
    <w:p w14:paraId="163FB288" w14:textId="77777777" w:rsidR="00415618" w:rsidRDefault="00C81F1F">
      <w:pPr>
        <w:tabs>
          <w:tab w:val="left" w:pos="426"/>
        </w:tabs>
        <w:spacing w:after="0" w:line="240" w:lineRule="auto"/>
        <w:jc w:val="both"/>
        <w:rPr>
          <w:rFonts w:ascii="Verdana" w:eastAsia="Verdana" w:hAnsi="Verdana" w:cs="Verdana"/>
          <w:b/>
          <w:sz w:val="20"/>
          <w:szCs w:val="20"/>
        </w:rPr>
      </w:pPr>
      <w:r>
        <w:rPr>
          <w:rFonts w:ascii="Verdana" w:eastAsia="Verdana" w:hAnsi="Verdana" w:cs="Verdana"/>
          <w:b/>
          <w:sz w:val="20"/>
          <w:szCs w:val="20"/>
        </w:rPr>
        <w:t>SIMPULAN</w:t>
      </w:r>
    </w:p>
    <w:p w14:paraId="534AEB93" w14:textId="77777777" w:rsidR="00320C21" w:rsidRPr="007A0F57" w:rsidRDefault="003D1339" w:rsidP="00320C21">
      <w:pPr>
        <w:pStyle w:val="IEEEParagraph"/>
        <w:numPr>
          <w:ilvl w:val="0"/>
          <w:numId w:val="10"/>
        </w:numPr>
        <w:ind w:left="284" w:hanging="284"/>
        <w:rPr>
          <w:rStyle w:val="longtext"/>
          <w:rFonts w:ascii="Verdana" w:hAnsi="Verdana"/>
          <w:sz w:val="20"/>
          <w:szCs w:val="20"/>
          <w:shd w:val="clear" w:color="auto" w:fill="FFFFFF"/>
          <w:lang w:val="sv-SE"/>
        </w:rPr>
      </w:pPr>
      <w:r w:rsidRPr="007A0F57">
        <w:rPr>
          <w:rStyle w:val="longtext"/>
          <w:rFonts w:ascii="Verdana" w:hAnsi="Verdana"/>
          <w:sz w:val="20"/>
          <w:szCs w:val="20"/>
          <w:shd w:val="clear" w:color="auto" w:fill="FFFFFF"/>
          <w:lang w:val="sv-SE"/>
        </w:rPr>
        <w:t xml:space="preserve">Dismenore pada </w:t>
      </w:r>
      <w:r w:rsidR="00541126" w:rsidRPr="007A0F57">
        <w:rPr>
          <w:rStyle w:val="longtext"/>
          <w:rFonts w:ascii="Verdana" w:hAnsi="Verdana"/>
          <w:sz w:val="20"/>
          <w:szCs w:val="20"/>
          <w:shd w:val="clear" w:color="auto" w:fill="FFFFFF"/>
          <w:lang w:val="sv-SE"/>
        </w:rPr>
        <w:t xml:space="preserve">seluruh </w:t>
      </w:r>
      <w:r w:rsidRPr="007A0F57">
        <w:rPr>
          <w:rStyle w:val="longtext"/>
          <w:rFonts w:ascii="Verdana" w:hAnsi="Verdana"/>
          <w:sz w:val="20"/>
          <w:szCs w:val="20"/>
          <w:shd w:val="clear" w:color="auto" w:fill="FFFFFF"/>
          <w:lang w:val="sv-SE"/>
        </w:rPr>
        <w:t xml:space="preserve">remaja SMK </w:t>
      </w:r>
      <w:r w:rsidR="00541126" w:rsidRPr="007A0F57">
        <w:rPr>
          <w:rStyle w:val="longtext"/>
          <w:rFonts w:ascii="Verdana" w:hAnsi="Verdana"/>
          <w:sz w:val="20"/>
          <w:szCs w:val="20"/>
          <w:shd w:val="clear" w:color="auto" w:fill="FFFFFF"/>
          <w:lang w:val="sv-SE"/>
        </w:rPr>
        <w:t xml:space="preserve">Pasundan jatinangor sebelum diberikan </w:t>
      </w:r>
      <w:r w:rsidR="00541126" w:rsidRPr="007A0F57">
        <w:rPr>
          <w:rFonts w:ascii="Verdana" w:hAnsi="Verdana"/>
          <w:sz w:val="20"/>
          <w:szCs w:val="20"/>
          <w:lang w:val="sv-SE"/>
        </w:rPr>
        <w:t>yoga gaya balasana (</w:t>
      </w:r>
      <w:r w:rsidR="00541126" w:rsidRPr="007A0F57">
        <w:rPr>
          <w:rFonts w:ascii="Verdana" w:hAnsi="Verdana"/>
          <w:i/>
          <w:iCs/>
          <w:sz w:val="20"/>
          <w:szCs w:val="20"/>
          <w:lang w:val="sv-SE"/>
        </w:rPr>
        <w:t>child pose</w:t>
      </w:r>
      <w:r w:rsidR="00541126" w:rsidRPr="007A0F57">
        <w:rPr>
          <w:rFonts w:ascii="Verdana" w:hAnsi="Verdana"/>
          <w:sz w:val="20"/>
          <w:szCs w:val="20"/>
          <w:lang w:val="sv-SE"/>
        </w:rPr>
        <w:t>)</w:t>
      </w:r>
      <w:r w:rsidR="00541126" w:rsidRPr="007A0F57">
        <w:rPr>
          <w:rFonts w:ascii="Verdana" w:hAnsi="Verdana"/>
          <w:b/>
          <w:sz w:val="20"/>
          <w:szCs w:val="20"/>
          <w:lang w:val="sv-SE"/>
        </w:rPr>
        <w:t xml:space="preserve"> </w:t>
      </w:r>
      <w:r w:rsidRPr="007A0F57">
        <w:rPr>
          <w:rStyle w:val="longtext"/>
          <w:rFonts w:ascii="Verdana" w:hAnsi="Verdana"/>
          <w:sz w:val="20"/>
          <w:szCs w:val="20"/>
          <w:shd w:val="clear" w:color="auto" w:fill="FFFFFF"/>
          <w:lang w:val="sv-SE"/>
        </w:rPr>
        <w:t>mengalami dismenore sedang.</w:t>
      </w:r>
    </w:p>
    <w:p w14:paraId="046C5563" w14:textId="77777777" w:rsidR="00320C21" w:rsidRPr="007A0F57" w:rsidRDefault="00541126" w:rsidP="00320C21">
      <w:pPr>
        <w:pStyle w:val="IEEEParagraph"/>
        <w:numPr>
          <w:ilvl w:val="0"/>
          <w:numId w:val="10"/>
        </w:numPr>
        <w:ind w:left="284" w:hanging="284"/>
        <w:rPr>
          <w:rStyle w:val="longtext"/>
          <w:rFonts w:ascii="Verdana" w:hAnsi="Verdana"/>
          <w:sz w:val="20"/>
          <w:szCs w:val="20"/>
          <w:shd w:val="clear" w:color="auto" w:fill="FFFFFF"/>
          <w:lang w:val="sv-SE"/>
        </w:rPr>
      </w:pPr>
      <w:r w:rsidRPr="007A0F57">
        <w:rPr>
          <w:rStyle w:val="longtext"/>
          <w:rFonts w:ascii="Verdana" w:hAnsi="Verdana"/>
          <w:sz w:val="20"/>
          <w:szCs w:val="20"/>
          <w:shd w:val="clear" w:color="auto" w:fill="FFFFFF"/>
          <w:lang w:val="sv-SE"/>
        </w:rPr>
        <w:t xml:space="preserve">Dismenore pada seluruh remaja SMK Pasundan jatinangor sebelum diberikan </w:t>
      </w:r>
      <w:r w:rsidRPr="007A0F57">
        <w:rPr>
          <w:rFonts w:ascii="Verdana" w:hAnsi="Verdana"/>
          <w:sz w:val="20"/>
          <w:szCs w:val="20"/>
          <w:lang w:val="sv-SE"/>
        </w:rPr>
        <w:t>yoga gaya balasana (</w:t>
      </w:r>
      <w:r w:rsidRPr="007A0F57">
        <w:rPr>
          <w:rFonts w:ascii="Verdana" w:hAnsi="Verdana"/>
          <w:i/>
          <w:iCs/>
          <w:sz w:val="20"/>
          <w:szCs w:val="20"/>
          <w:lang w:val="sv-SE"/>
        </w:rPr>
        <w:t>child pose</w:t>
      </w:r>
      <w:r w:rsidRPr="007A0F57">
        <w:rPr>
          <w:rFonts w:ascii="Verdana" w:hAnsi="Verdana"/>
          <w:sz w:val="20"/>
          <w:szCs w:val="20"/>
          <w:lang w:val="sv-SE"/>
        </w:rPr>
        <w:t>)</w:t>
      </w:r>
      <w:r w:rsidRPr="007A0F57">
        <w:rPr>
          <w:rFonts w:ascii="Verdana" w:hAnsi="Verdana"/>
          <w:b/>
          <w:sz w:val="20"/>
          <w:szCs w:val="20"/>
          <w:lang w:val="sv-SE"/>
        </w:rPr>
        <w:t xml:space="preserve"> </w:t>
      </w:r>
      <w:r w:rsidRPr="007A0F57">
        <w:rPr>
          <w:rStyle w:val="longtext"/>
          <w:rFonts w:ascii="Verdana" w:hAnsi="Verdana"/>
          <w:sz w:val="20"/>
          <w:szCs w:val="20"/>
          <w:shd w:val="clear" w:color="auto" w:fill="FFFFFF"/>
          <w:lang w:val="sv-SE"/>
        </w:rPr>
        <w:t>mengalami dismenore ringan.</w:t>
      </w:r>
    </w:p>
    <w:p w14:paraId="57522376" w14:textId="4B146EC9" w:rsidR="003D1339" w:rsidRPr="007A0F57" w:rsidRDefault="003D1339" w:rsidP="00320C21">
      <w:pPr>
        <w:pStyle w:val="IEEEParagraph"/>
        <w:numPr>
          <w:ilvl w:val="0"/>
          <w:numId w:val="10"/>
        </w:numPr>
        <w:ind w:left="284" w:hanging="284"/>
        <w:rPr>
          <w:rStyle w:val="longtext"/>
          <w:rFonts w:ascii="Verdana" w:hAnsi="Verdana"/>
          <w:sz w:val="20"/>
          <w:szCs w:val="20"/>
          <w:shd w:val="clear" w:color="auto" w:fill="FFFFFF"/>
          <w:lang w:val="sv-SE"/>
        </w:rPr>
      </w:pPr>
      <w:r w:rsidRPr="007A0F57">
        <w:rPr>
          <w:rStyle w:val="longtext"/>
          <w:rFonts w:ascii="Verdana" w:hAnsi="Verdana"/>
          <w:sz w:val="20"/>
          <w:szCs w:val="20"/>
          <w:shd w:val="clear" w:color="auto" w:fill="FFFFFF"/>
          <w:lang w:val="sv-SE"/>
        </w:rPr>
        <w:t xml:space="preserve">Terdapat pengaruh pemberian </w:t>
      </w:r>
      <w:r w:rsidR="00541126" w:rsidRPr="007A0F57">
        <w:rPr>
          <w:rFonts w:ascii="Verdana" w:hAnsi="Verdana"/>
          <w:sz w:val="20"/>
          <w:szCs w:val="20"/>
          <w:lang w:val="sv-SE"/>
        </w:rPr>
        <w:t>yoga gaya balasana (</w:t>
      </w:r>
      <w:r w:rsidR="00541126" w:rsidRPr="007A0F57">
        <w:rPr>
          <w:rFonts w:ascii="Verdana" w:hAnsi="Verdana"/>
          <w:i/>
          <w:iCs/>
          <w:sz w:val="20"/>
          <w:szCs w:val="20"/>
          <w:lang w:val="sv-SE"/>
        </w:rPr>
        <w:t>child pose</w:t>
      </w:r>
      <w:r w:rsidR="00541126" w:rsidRPr="007A0F57">
        <w:rPr>
          <w:rFonts w:ascii="Verdana" w:hAnsi="Verdana"/>
          <w:sz w:val="20"/>
          <w:szCs w:val="20"/>
          <w:lang w:val="sv-SE"/>
        </w:rPr>
        <w:t>)</w:t>
      </w:r>
      <w:r w:rsidR="00541126" w:rsidRPr="007A0F57">
        <w:rPr>
          <w:rFonts w:ascii="Verdana" w:hAnsi="Verdana"/>
          <w:b/>
          <w:sz w:val="20"/>
          <w:szCs w:val="20"/>
          <w:lang w:val="sv-SE"/>
        </w:rPr>
        <w:t xml:space="preserve"> </w:t>
      </w:r>
      <w:r w:rsidR="00541126" w:rsidRPr="007A0F57">
        <w:rPr>
          <w:rStyle w:val="longtext"/>
          <w:rFonts w:ascii="Verdana" w:hAnsi="Verdana"/>
          <w:sz w:val="20"/>
          <w:szCs w:val="20"/>
          <w:shd w:val="clear" w:color="auto" w:fill="FFFFFF"/>
          <w:lang w:val="sv-SE"/>
        </w:rPr>
        <w:t xml:space="preserve">dalam pengurangan </w:t>
      </w:r>
      <w:r w:rsidRPr="007A0F57">
        <w:rPr>
          <w:rStyle w:val="longtext"/>
          <w:rFonts w:ascii="Verdana" w:hAnsi="Verdana"/>
          <w:sz w:val="20"/>
          <w:szCs w:val="20"/>
          <w:shd w:val="clear" w:color="auto" w:fill="FFFFFF"/>
          <w:lang w:val="sv-SE"/>
        </w:rPr>
        <w:t xml:space="preserve">dismenore pada remaja </w:t>
      </w:r>
      <w:r w:rsidR="00541126" w:rsidRPr="007A0F57">
        <w:rPr>
          <w:rStyle w:val="longtext"/>
          <w:rFonts w:ascii="Verdana" w:hAnsi="Verdana"/>
          <w:sz w:val="20"/>
          <w:szCs w:val="20"/>
          <w:shd w:val="clear" w:color="auto" w:fill="FFFFFF"/>
          <w:lang w:val="sv-SE"/>
        </w:rPr>
        <w:t xml:space="preserve">putri </w:t>
      </w:r>
      <w:r w:rsidRPr="007A0F57">
        <w:rPr>
          <w:rStyle w:val="longtext"/>
          <w:rFonts w:ascii="Verdana" w:hAnsi="Verdana"/>
          <w:sz w:val="20"/>
          <w:szCs w:val="20"/>
          <w:shd w:val="clear" w:color="auto" w:fill="FFFFFF"/>
          <w:lang w:val="sv-SE"/>
        </w:rPr>
        <w:t>di SMK</w:t>
      </w:r>
      <w:r w:rsidR="00541126" w:rsidRPr="007A0F57">
        <w:rPr>
          <w:rStyle w:val="longtext"/>
          <w:rFonts w:ascii="Verdana" w:hAnsi="Verdana"/>
          <w:sz w:val="20"/>
          <w:szCs w:val="20"/>
          <w:shd w:val="clear" w:color="auto" w:fill="FFFFFF"/>
          <w:lang w:val="sv-SE"/>
        </w:rPr>
        <w:t xml:space="preserve"> Pasundan Jatinangor</w:t>
      </w:r>
      <w:r w:rsidRPr="007A0F57">
        <w:rPr>
          <w:rStyle w:val="longtext"/>
          <w:rFonts w:ascii="Verdana" w:hAnsi="Verdana"/>
          <w:sz w:val="20"/>
          <w:szCs w:val="20"/>
          <w:shd w:val="clear" w:color="auto" w:fill="FFFFFF"/>
          <w:lang w:val="sv-SE"/>
        </w:rPr>
        <w:t>.</w:t>
      </w:r>
    </w:p>
    <w:p w14:paraId="2C276F4F" w14:textId="350C4C3F" w:rsidR="00415618" w:rsidRPr="00320C21" w:rsidRDefault="00C81F1F" w:rsidP="00320C21">
      <w:pPr>
        <w:tabs>
          <w:tab w:val="left" w:pos="426"/>
        </w:tabs>
        <w:spacing w:after="0" w:line="240" w:lineRule="auto"/>
        <w:jc w:val="both"/>
        <w:rPr>
          <w:rFonts w:ascii="Verdana" w:eastAsia="Verdana" w:hAnsi="Verdana" w:cs="Verdana"/>
          <w:sz w:val="20"/>
          <w:szCs w:val="20"/>
        </w:rPr>
      </w:pPr>
      <w:r>
        <w:rPr>
          <w:rFonts w:ascii="Verdana" w:eastAsia="Verdana" w:hAnsi="Verdana" w:cs="Verdana"/>
          <w:sz w:val="20"/>
          <w:szCs w:val="20"/>
        </w:rPr>
        <w:tab/>
      </w:r>
    </w:p>
    <w:p w14:paraId="7FE5F4D9" w14:textId="77777777" w:rsidR="00415618" w:rsidRDefault="00C81F1F">
      <w:pPr>
        <w:tabs>
          <w:tab w:val="left" w:pos="3686"/>
        </w:tabs>
        <w:spacing w:after="0"/>
        <w:jc w:val="both"/>
        <w:rPr>
          <w:rFonts w:ascii="Verdana" w:eastAsia="Verdana" w:hAnsi="Verdana" w:cs="Verdana"/>
          <w:b/>
          <w:sz w:val="20"/>
          <w:szCs w:val="20"/>
        </w:rPr>
      </w:pPr>
      <w:r>
        <w:rPr>
          <w:rFonts w:ascii="Verdana" w:eastAsia="Verdana" w:hAnsi="Verdana" w:cs="Verdana"/>
          <w:b/>
          <w:sz w:val="20"/>
          <w:szCs w:val="20"/>
        </w:rPr>
        <w:t>SARAN</w:t>
      </w:r>
    </w:p>
    <w:p w14:paraId="7A1723CD" w14:textId="1F147899" w:rsidR="00415618" w:rsidRDefault="001910EC" w:rsidP="007A0F57">
      <w:pPr>
        <w:tabs>
          <w:tab w:val="left" w:pos="3686"/>
        </w:tabs>
        <w:jc w:val="both"/>
        <w:rPr>
          <w:rFonts w:ascii="Verdana" w:eastAsia="Verdana" w:hAnsi="Verdana" w:cs="Verdana"/>
          <w:sz w:val="20"/>
          <w:szCs w:val="20"/>
        </w:rPr>
      </w:pPr>
      <w:proofErr w:type="spellStart"/>
      <w:r>
        <w:rPr>
          <w:rFonts w:ascii="Verdana" w:eastAsia="Verdana" w:hAnsi="Verdana" w:cs="Verdana"/>
          <w:sz w:val="20"/>
          <w:szCs w:val="20"/>
        </w:rPr>
        <w:t>Diharapkan</w:t>
      </w:r>
      <w:proofErr w:type="spellEnd"/>
      <w:r>
        <w:rPr>
          <w:rFonts w:ascii="Verdana" w:eastAsia="Verdana" w:hAnsi="Verdana" w:cs="Verdana"/>
          <w:sz w:val="20"/>
          <w:szCs w:val="20"/>
        </w:rPr>
        <w:t xml:space="preserve"> </w:t>
      </w:r>
      <w:proofErr w:type="spellStart"/>
      <w:r w:rsidRPr="001910EC">
        <w:rPr>
          <w:rFonts w:ascii="Verdana" w:eastAsia="Verdana" w:hAnsi="Verdana" w:cs="Verdana"/>
          <w:sz w:val="20"/>
          <w:szCs w:val="20"/>
        </w:rPr>
        <w:t>peneli</w:t>
      </w:r>
      <w:r>
        <w:rPr>
          <w:rFonts w:ascii="Verdana" w:eastAsia="Verdana" w:hAnsi="Verdana" w:cs="Verdana"/>
          <w:sz w:val="20"/>
          <w:szCs w:val="20"/>
        </w:rPr>
        <w:t>tian</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selanjutnya</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dapat</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meneliti</w:t>
      </w:r>
      <w:proofErr w:type="spellEnd"/>
      <w:r>
        <w:rPr>
          <w:rFonts w:ascii="Verdana" w:eastAsia="Verdana" w:hAnsi="Verdana" w:cs="Verdana"/>
          <w:sz w:val="20"/>
          <w:szCs w:val="20"/>
        </w:rPr>
        <w:t xml:space="preserve"> </w:t>
      </w:r>
      <w:proofErr w:type="spellStart"/>
      <w:r w:rsidRPr="001910EC">
        <w:rPr>
          <w:rFonts w:ascii="Verdana" w:eastAsia="Verdana" w:hAnsi="Verdana" w:cs="Verdana"/>
          <w:sz w:val="20"/>
          <w:szCs w:val="20"/>
        </w:rPr>
        <w:t>variab</w:t>
      </w:r>
      <w:r>
        <w:rPr>
          <w:rFonts w:ascii="Verdana" w:eastAsia="Verdana" w:hAnsi="Verdana" w:cs="Verdana"/>
          <w:sz w:val="20"/>
          <w:szCs w:val="20"/>
        </w:rPr>
        <w:t>el</w:t>
      </w:r>
      <w:proofErr w:type="spellEnd"/>
      <w:r>
        <w:rPr>
          <w:rFonts w:ascii="Verdana" w:eastAsia="Verdana" w:hAnsi="Verdana" w:cs="Verdana"/>
          <w:sz w:val="20"/>
          <w:szCs w:val="20"/>
        </w:rPr>
        <w:t xml:space="preserve"> yang </w:t>
      </w:r>
      <w:proofErr w:type="spellStart"/>
      <w:r>
        <w:rPr>
          <w:rFonts w:ascii="Verdana" w:eastAsia="Verdana" w:hAnsi="Verdana" w:cs="Verdana"/>
          <w:sz w:val="20"/>
          <w:szCs w:val="20"/>
        </w:rPr>
        <w:t>berbeda</w:t>
      </w:r>
      <w:proofErr w:type="spellEnd"/>
      <w:r>
        <w:rPr>
          <w:rFonts w:ascii="Verdana" w:eastAsia="Verdana" w:hAnsi="Verdana" w:cs="Verdana"/>
          <w:sz w:val="20"/>
          <w:szCs w:val="20"/>
        </w:rPr>
        <w:t xml:space="preserve"> dan </w:t>
      </w:r>
      <w:proofErr w:type="spellStart"/>
      <w:r>
        <w:rPr>
          <w:rFonts w:ascii="Verdana" w:eastAsia="Verdana" w:hAnsi="Verdana" w:cs="Verdana"/>
          <w:sz w:val="20"/>
          <w:szCs w:val="20"/>
        </w:rPr>
        <w:t>menambahkan</w:t>
      </w:r>
      <w:proofErr w:type="spellEnd"/>
      <w:r>
        <w:rPr>
          <w:rFonts w:ascii="Verdana" w:eastAsia="Verdana" w:hAnsi="Verdana" w:cs="Verdana"/>
          <w:sz w:val="20"/>
          <w:szCs w:val="20"/>
        </w:rPr>
        <w:t xml:space="preserve"> </w:t>
      </w:r>
      <w:proofErr w:type="spellStart"/>
      <w:r w:rsidRPr="001910EC">
        <w:rPr>
          <w:rFonts w:ascii="Verdana" w:eastAsia="Verdana" w:hAnsi="Verdana" w:cs="Verdana"/>
          <w:sz w:val="20"/>
          <w:szCs w:val="20"/>
        </w:rPr>
        <w:t>beberapa</w:t>
      </w:r>
      <w:proofErr w:type="spellEnd"/>
      <w:r w:rsidRPr="001910EC">
        <w:rPr>
          <w:rFonts w:ascii="Verdana" w:eastAsia="Verdana" w:hAnsi="Verdana" w:cs="Verdana"/>
          <w:sz w:val="20"/>
          <w:szCs w:val="20"/>
        </w:rPr>
        <w:t xml:space="preserve"> </w:t>
      </w:r>
      <w:proofErr w:type="spellStart"/>
      <w:r w:rsidRPr="001910EC">
        <w:rPr>
          <w:rFonts w:ascii="Verdana" w:eastAsia="Verdana" w:hAnsi="Verdana" w:cs="Verdana"/>
          <w:sz w:val="20"/>
          <w:szCs w:val="20"/>
        </w:rPr>
        <w:t>variabel</w:t>
      </w:r>
      <w:proofErr w:type="spellEnd"/>
      <w:r w:rsidRPr="001910EC">
        <w:rPr>
          <w:rFonts w:ascii="Verdana" w:eastAsia="Verdana" w:hAnsi="Verdana" w:cs="Verdana"/>
          <w:sz w:val="20"/>
          <w:szCs w:val="20"/>
        </w:rPr>
        <w:t xml:space="preserve"> </w:t>
      </w:r>
      <w:proofErr w:type="spellStart"/>
      <w:r w:rsidRPr="001910EC">
        <w:rPr>
          <w:rFonts w:ascii="Verdana" w:eastAsia="Verdana" w:hAnsi="Verdana" w:cs="Verdana"/>
          <w:sz w:val="20"/>
          <w:szCs w:val="20"/>
        </w:rPr>
        <w:t>terkait</w:t>
      </w:r>
      <w:proofErr w:type="spellEnd"/>
      <w:r w:rsidRPr="001910EC">
        <w:rPr>
          <w:rFonts w:ascii="Verdana" w:eastAsia="Verdana" w:hAnsi="Verdana" w:cs="Verdana"/>
          <w:sz w:val="20"/>
          <w:szCs w:val="20"/>
        </w:rPr>
        <w:t xml:space="preserve"> </w:t>
      </w:r>
      <w:proofErr w:type="spellStart"/>
      <w:r w:rsidRPr="001910EC">
        <w:rPr>
          <w:rFonts w:ascii="Verdana" w:eastAsia="Verdana" w:hAnsi="Verdana" w:cs="Verdana"/>
          <w:sz w:val="20"/>
          <w:szCs w:val="20"/>
        </w:rPr>
        <w:t>dengan</w:t>
      </w:r>
      <w:proofErr w:type="spellEnd"/>
      <w:r w:rsidRPr="001910EC">
        <w:rPr>
          <w:rFonts w:ascii="Verdana" w:eastAsia="Verdana" w:hAnsi="Verdana" w:cs="Verdana"/>
          <w:sz w:val="20"/>
          <w:szCs w:val="20"/>
        </w:rPr>
        <w:t xml:space="preserve"> </w:t>
      </w:r>
      <w:proofErr w:type="spellStart"/>
      <w:r w:rsidRPr="001910EC">
        <w:rPr>
          <w:rFonts w:ascii="Verdana" w:eastAsia="Verdana" w:hAnsi="Verdana" w:cs="Verdana"/>
          <w:sz w:val="20"/>
          <w:szCs w:val="20"/>
        </w:rPr>
        <w:t>terjadiny</w:t>
      </w:r>
      <w:r>
        <w:rPr>
          <w:rFonts w:ascii="Verdana" w:eastAsia="Verdana" w:hAnsi="Verdana" w:cs="Verdana"/>
          <w:sz w:val="20"/>
          <w:szCs w:val="20"/>
        </w:rPr>
        <w:t>a</w:t>
      </w:r>
      <w:proofErr w:type="spellEnd"/>
      <w:r>
        <w:rPr>
          <w:rFonts w:ascii="Verdana" w:eastAsia="Verdana" w:hAnsi="Verdana" w:cs="Verdana"/>
          <w:sz w:val="20"/>
          <w:szCs w:val="20"/>
        </w:rPr>
        <w:t xml:space="preserve"> </w:t>
      </w:r>
      <w:proofErr w:type="spellStart"/>
      <w:r w:rsidRPr="001910EC">
        <w:rPr>
          <w:rFonts w:ascii="Verdana" w:eastAsia="Verdana" w:hAnsi="Verdana" w:cs="Verdana"/>
          <w:sz w:val="20"/>
          <w:szCs w:val="20"/>
        </w:rPr>
        <w:t>nyeri</w:t>
      </w:r>
      <w:proofErr w:type="spellEnd"/>
      <w:r w:rsidRPr="001910EC">
        <w:rPr>
          <w:rFonts w:ascii="Verdana" w:eastAsia="Verdana" w:hAnsi="Verdana" w:cs="Verdana"/>
          <w:sz w:val="20"/>
          <w:szCs w:val="20"/>
        </w:rPr>
        <w:t xml:space="preserve"> </w:t>
      </w:r>
      <w:proofErr w:type="spellStart"/>
      <w:r w:rsidRPr="001910EC">
        <w:rPr>
          <w:rFonts w:ascii="Verdana" w:eastAsia="Verdana" w:hAnsi="Verdana" w:cs="Verdana"/>
          <w:sz w:val="20"/>
          <w:szCs w:val="20"/>
        </w:rPr>
        <w:t>menstruasi</w:t>
      </w:r>
      <w:proofErr w:type="spellEnd"/>
      <w:r w:rsidRPr="001910EC">
        <w:rPr>
          <w:rFonts w:ascii="Verdana" w:eastAsia="Verdana" w:hAnsi="Verdana" w:cs="Verdana"/>
          <w:sz w:val="20"/>
          <w:szCs w:val="20"/>
        </w:rPr>
        <w:t xml:space="preserve"> </w:t>
      </w:r>
      <w:proofErr w:type="spellStart"/>
      <w:r w:rsidR="007A0F57">
        <w:rPr>
          <w:rFonts w:ascii="Verdana" w:eastAsia="Verdana" w:hAnsi="Verdana" w:cs="Verdana"/>
          <w:sz w:val="20"/>
          <w:szCs w:val="20"/>
        </w:rPr>
        <w:t>serta</w:t>
      </w:r>
      <w:proofErr w:type="spellEnd"/>
      <w:r w:rsidR="007A0F57">
        <w:rPr>
          <w:rFonts w:ascii="Verdana" w:eastAsia="Verdana" w:hAnsi="Verdana" w:cs="Verdana"/>
          <w:sz w:val="20"/>
          <w:szCs w:val="20"/>
        </w:rPr>
        <w:t xml:space="preserve"> </w:t>
      </w:r>
      <w:proofErr w:type="spellStart"/>
      <w:r w:rsidR="007A0F57">
        <w:rPr>
          <w:rFonts w:ascii="Verdana" w:eastAsia="Verdana" w:hAnsi="Verdana" w:cs="Verdana"/>
          <w:sz w:val="20"/>
          <w:szCs w:val="20"/>
        </w:rPr>
        <w:t>memberikan</w:t>
      </w:r>
      <w:proofErr w:type="spellEnd"/>
      <w:r w:rsidR="007A0F57">
        <w:rPr>
          <w:rFonts w:ascii="Verdana" w:eastAsia="Verdana" w:hAnsi="Verdana" w:cs="Verdana"/>
          <w:sz w:val="20"/>
          <w:szCs w:val="20"/>
        </w:rPr>
        <w:t xml:space="preserve"> </w:t>
      </w:r>
      <w:proofErr w:type="spellStart"/>
      <w:r w:rsidR="007A0F57">
        <w:rPr>
          <w:rFonts w:ascii="Verdana" w:eastAsia="Verdana" w:hAnsi="Verdana" w:cs="Verdana"/>
          <w:sz w:val="20"/>
          <w:szCs w:val="20"/>
        </w:rPr>
        <w:t>intervensi</w:t>
      </w:r>
      <w:proofErr w:type="spellEnd"/>
      <w:r w:rsidR="007A0F57">
        <w:rPr>
          <w:rFonts w:ascii="Verdana" w:eastAsia="Verdana" w:hAnsi="Verdana" w:cs="Verdana"/>
          <w:sz w:val="20"/>
          <w:szCs w:val="20"/>
        </w:rPr>
        <w:t xml:space="preserve"> yang </w:t>
      </w:r>
      <w:proofErr w:type="spellStart"/>
      <w:r w:rsidR="007A0F57">
        <w:rPr>
          <w:rFonts w:ascii="Verdana" w:eastAsia="Verdana" w:hAnsi="Verdana" w:cs="Verdana"/>
          <w:sz w:val="20"/>
          <w:szCs w:val="20"/>
        </w:rPr>
        <w:t>berbeda</w:t>
      </w:r>
      <w:proofErr w:type="spellEnd"/>
      <w:r w:rsidR="007A0F57">
        <w:rPr>
          <w:rFonts w:ascii="Verdana" w:eastAsia="Verdana" w:hAnsi="Verdana" w:cs="Verdana"/>
          <w:sz w:val="20"/>
          <w:szCs w:val="20"/>
        </w:rPr>
        <w:t xml:space="preserve"> </w:t>
      </w:r>
      <w:proofErr w:type="spellStart"/>
      <w:r w:rsidR="007A0F57">
        <w:rPr>
          <w:rFonts w:ascii="Verdana" w:eastAsia="Verdana" w:hAnsi="Verdana" w:cs="Verdana"/>
          <w:sz w:val="20"/>
          <w:szCs w:val="20"/>
        </w:rPr>
        <w:t>dengan</w:t>
      </w:r>
      <w:proofErr w:type="spellEnd"/>
      <w:r w:rsidR="007A0F57">
        <w:rPr>
          <w:rFonts w:ascii="Verdana" w:eastAsia="Verdana" w:hAnsi="Verdana" w:cs="Verdana"/>
          <w:sz w:val="20"/>
          <w:szCs w:val="20"/>
        </w:rPr>
        <w:t xml:space="preserve"> </w:t>
      </w:r>
      <w:proofErr w:type="spellStart"/>
      <w:r w:rsidR="007A0F57">
        <w:rPr>
          <w:rFonts w:ascii="Verdana" w:eastAsia="Verdana" w:hAnsi="Verdana" w:cs="Verdana"/>
          <w:sz w:val="20"/>
          <w:szCs w:val="20"/>
        </w:rPr>
        <w:t>mengkombinasikan</w:t>
      </w:r>
      <w:proofErr w:type="spellEnd"/>
      <w:r w:rsidR="007A0F57">
        <w:rPr>
          <w:rFonts w:ascii="Verdana" w:eastAsia="Verdana" w:hAnsi="Verdana" w:cs="Verdana"/>
          <w:sz w:val="20"/>
          <w:szCs w:val="20"/>
        </w:rPr>
        <w:t xml:space="preserve"> yoga </w:t>
      </w:r>
      <w:proofErr w:type="spellStart"/>
      <w:r w:rsidR="007A0F57">
        <w:rPr>
          <w:rFonts w:ascii="Verdana" w:eastAsia="Verdana" w:hAnsi="Verdana" w:cs="Verdana"/>
          <w:sz w:val="20"/>
          <w:szCs w:val="20"/>
        </w:rPr>
        <w:t>dengan</w:t>
      </w:r>
      <w:proofErr w:type="spellEnd"/>
      <w:r w:rsidR="007A0F57">
        <w:rPr>
          <w:rFonts w:ascii="Verdana" w:eastAsia="Verdana" w:hAnsi="Verdana" w:cs="Verdana"/>
          <w:sz w:val="20"/>
          <w:szCs w:val="20"/>
        </w:rPr>
        <w:t xml:space="preserve"> </w:t>
      </w:r>
      <w:proofErr w:type="spellStart"/>
      <w:r w:rsidR="007A0F57">
        <w:rPr>
          <w:rFonts w:ascii="Verdana" w:eastAsia="Verdana" w:hAnsi="Verdana" w:cs="Verdana"/>
          <w:sz w:val="20"/>
          <w:szCs w:val="20"/>
        </w:rPr>
        <w:t>intervensi</w:t>
      </w:r>
      <w:proofErr w:type="spellEnd"/>
      <w:r w:rsidR="007A0F57">
        <w:rPr>
          <w:rFonts w:ascii="Verdana" w:eastAsia="Verdana" w:hAnsi="Verdana" w:cs="Verdana"/>
          <w:sz w:val="20"/>
          <w:szCs w:val="20"/>
        </w:rPr>
        <w:t xml:space="preserve"> </w:t>
      </w:r>
      <w:proofErr w:type="spellStart"/>
      <w:r w:rsidR="007A0F57">
        <w:rPr>
          <w:rFonts w:ascii="Verdana" w:eastAsia="Verdana" w:hAnsi="Verdana" w:cs="Verdana"/>
          <w:sz w:val="20"/>
          <w:szCs w:val="20"/>
        </w:rPr>
        <w:t>lainnya</w:t>
      </w:r>
      <w:proofErr w:type="spellEnd"/>
      <w:r w:rsidR="007A0F57">
        <w:rPr>
          <w:rFonts w:ascii="Verdana" w:eastAsia="Verdana" w:hAnsi="Verdana" w:cs="Verdana"/>
          <w:sz w:val="20"/>
          <w:szCs w:val="20"/>
        </w:rPr>
        <w:t xml:space="preserve"> agar </w:t>
      </w:r>
      <w:proofErr w:type="spellStart"/>
      <w:r w:rsidR="007A0F57">
        <w:rPr>
          <w:rFonts w:ascii="Verdana" w:eastAsia="Verdana" w:hAnsi="Verdana" w:cs="Verdana"/>
          <w:sz w:val="20"/>
          <w:szCs w:val="20"/>
        </w:rPr>
        <w:t>penelitiannya</w:t>
      </w:r>
      <w:proofErr w:type="spellEnd"/>
      <w:r w:rsidR="007A0F57">
        <w:rPr>
          <w:rFonts w:ascii="Verdana" w:eastAsia="Verdana" w:hAnsi="Verdana" w:cs="Verdana"/>
          <w:sz w:val="20"/>
          <w:szCs w:val="20"/>
        </w:rPr>
        <w:t xml:space="preserve"> </w:t>
      </w:r>
      <w:proofErr w:type="spellStart"/>
      <w:r w:rsidR="007A0F57">
        <w:rPr>
          <w:rFonts w:ascii="Verdana" w:eastAsia="Verdana" w:hAnsi="Verdana" w:cs="Verdana"/>
          <w:sz w:val="20"/>
          <w:szCs w:val="20"/>
        </w:rPr>
        <w:t>dapat</w:t>
      </w:r>
      <w:proofErr w:type="spellEnd"/>
      <w:r w:rsidR="007A0F57">
        <w:rPr>
          <w:rFonts w:ascii="Verdana" w:eastAsia="Verdana" w:hAnsi="Verdana" w:cs="Verdana"/>
          <w:sz w:val="20"/>
          <w:szCs w:val="20"/>
        </w:rPr>
        <w:t xml:space="preserve"> </w:t>
      </w:r>
      <w:proofErr w:type="spellStart"/>
      <w:r w:rsidR="007A0F57">
        <w:rPr>
          <w:rFonts w:ascii="Verdana" w:eastAsia="Verdana" w:hAnsi="Verdana" w:cs="Verdana"/>
          <w:sz w:val="20"/>
          <w:szCs w:val="20"/>
        </w:rPr>
        <w:t>lebih</w:t>
      </w:r>
      <w:proofErr w:type="spellEnd"/>
      <w:r w:rsidR="007A0F57">
        <w:rPr>
          <w:rFonts w:ascii="Verdana" w:eastAsia="Verdana" w:hAnsi="Verdana" w:cs="Verdana"/>
          <w:sz w:val="20"/>
          <w:szCs w:val="20"/>
        </w:rPr>
        <w:t xml:space="preserve"> </w:t>
      </w:r>
      <w:proofErr w:type="spellStart"/>
      <w:r w:rsidR="007A0F57">
        <w:rPr>
          <w:rFonts w:ascii="Verdana" w:eastAsia="Verdana" w:hAnsi="Verdana" w:cs="Verdana"/>
          <w:sz w:val="20"/>
          <w:szCs w:val="20"/>
        </w:rPr>
        <w:t>bermanfaat</w:t>
      </w:r>
      <w:proofErr w:type="spellEnd"/>
      <w:r w:rsidR="007A0F57">
        <w:rPr>
          <w:rFonts w:ascii="Verdana" w:eastAsia="Verdana" w:hAnsi="Verdana" w:cs="Verdana"/>
          <w:sz w:val="20"/>
          <w:szCs w:val="20"/>
        </w:rPr>
        <w:t>.</w:t>
      </w:r>
    </w:p>
    <w:p w14:paraId="64C5754B" w14:textId="77777777" w:rsidR="00415618" w:rsidRPr="00CD2E25" w:rsidRDefault="00C81F1F">
      <w:pPr>
        <w:spacing w:after="0" w:line="240" w:lineRule="auto"/>
        <w:jc w:val="both"/>
        <w:rPr>
          <w:rFonts w:ascii="Verdana" w:eastAsia="Verdana" w:hAnsi="Verdana" w:cs="Verdana"/>
          <w:b/>
          <w:sz w:val="20"/>
          <w:szCs w:val="20"/>
          <w:lang w:val="fi-FI"/>
        </w:rPr>
      </w:pPr>
      <w:r w:rsidRPr="00CD2E25">
        <w:rPr>
          <w:rFonts w:ascii="Verdana" w:eastAsia="Verdana" w:hAnsi="Verdana" w:cs="Verdana"/>
          <w:b/>
          <w:sz w:val="20"/>
          <w:szCs w:val="20"/>
          <w:lang w:val="fi-FI"/>
        </w:rPr>
        <w:t>DAFTAR PUSTAKA</w:t>
      </w:r>
    </w:p>
    <w:p w14:paraId="776D00D0" w14:textId="77777777" w:rsidR="007A0F57" w:rsidRPr="00CD2E25" w:rsidRDefault="007A0F57">
      <w:pPr>
        <w:spacing w:after="0" w:line="240" w:lineRule="auto"/>
        <w:jc w:val="both"/>
        <w:rPr>
          <w:rFonts w:ascii="Verdana" w:eastAsia="Verdana" w:hAnsi="Verdana" w:cs="Verdana"/>
          <w:b/>
          <w:sz w:val="20"/>
          <w:szCs w:val="20"/>
          <w:lang w:val="fi-FI"/>
        </w:rPr>
      </w:pPr>
    </w:p>
    <w:p w14:paraId="5D7F60B0" w14:textId="62857E2B" w:rsidR="00191155" w:rsidRPr="00191155" w:rsidRDefault="005012D0" w:rsidP="00191155">
      <w:pPr>
        <w:widowControl w:val="0"/>
        <w:autoSpaceDE w:val="0"/>
        <w:autoSpaceDN w:val="0"/>
        <w:adjustRightInd w:val="0"/>
        <w:spacing w:after="0" w:line="240" w:lineRule="auto"/>
        <w:ind w:left="480" w:hanging="480"/>
        <w:rPr>
          <w:rFonts w:ascii="Verdana" w:hAnsi="Verdana" w:cs="Times New Roman"/>
          <w:noProof/>
          <w:sz w:val="20"/>
          <w:szCs w:val="24"/>
        </w:rPr>
      </w:pPr>
      <w:r>
        <w:rPr>
          <w:rFonts w:ascii="Verdana" w:eastAsia="Verdana" w:hAnsi="Verdana" w:cs="Verdana"/>
          <w:b/>
          <w:sz w:val="20"/>
          <w:szCs w:val="20"/>
        </w:rPr>
        <w:fldChar w:fldCharType="begin" w:fldLock="1"/>
      </w:r>
      <w:r w:rsidRPr="00CD2E25">
        <w:rPr>
          <w:rFonts w:ascii="Verdana" w:eastAsia="Verdana" w:hAnsi="Verdana" w:cs="Verdana"/>
          <w:b/>
          <w:sz w:val="20"/>
          <w:szCs w:val="20"/>
          <w:lang w:val="fi-FI"/>
        </w:rPr>
        <w:instrText xml:space="preserve">ADDIN Mendeley Bibliography CSL_BIBLIOGRAPHY </w:instrText>
      </w:r>
      <w:r>
        <w:rPr>
          <w:rFonts w:ascii="Verdana" w:eastAsia="Verdana" w:hAnsi="Verdana" w:cs="Verdana"/>
          <w:b/>
          <w:sz w:val="20"/>
          <w:szCs w:val="20"/>
        </w:rPr>
        <w:fldChar w:fldCharType="separate"/>
      </w:r>
      <w:r w:rsidR="00191155" w:rsidRPr="00CD2E25">
        <w:rPr>
          <w:rFonts w:ascii="Verdana" w:hAnsi="Verdana" w:cs="Times New Roman"/>
          <w:noProof/>
          <w:sz w:val="20"/>
          <w:szCs w:val="24"/>
          <w:lang w:val="fi-FI"/>
        </w:rPr>
        <w:t xml:space="preserve">Ardiani, N. D., &amp; Sani, F. N. (2020). </w:t>
      </w:r>
      <w:r w:rsidR="00191155" w:rsidRPr="00191155">
        <w:rPr>
          <w:rFonts w:ascii="Verdana" w:hAnsi="Verdana" w:cs="Times New Roman"/>
          <w:noProof/>
          <w:sz w:val="20"/>
          <w:szCs w:val="24"/>
        </w:rPr>
        <w:t xml:space="preserve">Pemberian Abdominal Stretching Exercise Terhadap Nyeri Disminore Pada Remaja. </w:t>
      </w:r>
      <w:r w:rsidR="00191155" w:rsidRPr="00191155">
        <w:rPr>
          <w:rFonts w:ascii="Verdana" w:hAnsi="Verdana" w:cs="Times New Roman"/>
          <w:i/>
          <w:iCs/>
          <w:noProof/>
          <w:sz w:val="20"/>
          <w:szCs w:val="24"/>
        </w:rPr>
        <w:t>Jurnal Ilmiah Kesehatan</w:t>
      </w:r>
      <w:r w:rsidR="00191155" w:rsidRPr="00191155">
        <w:rPr>
          <w:rFonts w:ascii="Verdana" w:hAnsi="Verdana" w:cs="Times New Roman"/>
          <w:noProof/>
          <w:sz w:val="20"/>
          <w:szCs w:val="24"/>
        </w:rPr>
        <w:t xml:space="preserve">, </w:t>
      </w:r>
      <w:r w:rsidR="00191155" w:rsidRPr="00191155">
        <w:rPr>
          <w:rFonts w:ascii="Verdana" w:hAnsi="Verdana" w:cs="Times New Roman"/>
          <w:i/>
          <w:iCs/>
          <w:noProof/>
          <w:sz w:val="20"/>
          <w:szCs w:val="24"/>
        </w:rPr>
        <w:t>13</w:t>
      </w:r>
      <w:r w:rsidR="00191155" w:rsidRPr="00191155">
        <w:rPr>
          <w:rFonts w:ascii="Verdana" w:hAnsi="Verdana" w:cs="Times New Roman"/>
          <w:noProof/>
          <w:sz w:val="20"/>
          <w:szCs w:val="24"/>
        </w:rPr>
        <w:t>(1), 29–33. https://doi.org/10.48144/jiks.v13i1.223</w:t>
      </w:r>
    </w:p>
    <w:p w14:paraId="7AAD29BC" w14:textId="77777777" w:rsidR="00191155" w:rsidRPr="00CD2E2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lang w:val="fi-FI"/>
        </w:rPr>
      </w:pPr>
      <w:r w:rsidRPr="00CD2E25">
        <w:rPr>
          <w:rFonts w:ascii="Verdana" w:hAnsi="Verdana" w:cs="Times New Roman"/>
          <w:noProof/>
          <w:sz w:val="20"/>
          <w:szCs w:val="24"/>
          <w:lang w:val="fi-FI"/>
        </w:rPr>
        <w:t xml:space="preserve">Astuti, D. A., Zayani, N., &amp; Septimar, Z. M. (2021). Efektivitas Senam Dismenore Terhadap Penanganan Nyeri Haid Pada Remaja Putri Di Kelurahan Alam Jaya Kota Tangerang. </w:t>
      </w:r>
      <w:r w:rsidRPr="00CD2E25">
        <w:rPr>
          <w:rFonts w:ascii="Verdana" w:hAnsi="Verdana" w:cs="Times New Roman"/>
          <w:i/>
          <w:iCs/>
          <w:noProof/>
          <w:sz w:val="20"/>
          <w:szCs w:val="24"/>
          <w:lang w:val="fi-FI"/>
        </w:rPr>
        <w:t>Nusantara Hasana Journal</w:t>
      </w:r>
      <w:r w:rsidRPr="00CD2E25">
        <w:rPr>
          <w:rFonts w:ascii="Verdana" w:hAnsi="Verdana" w:cs="Times New Roman"/>
          <w:noProof/>
          <w:sz w:val="20"/>
          <w:szCs w:val="24"/>
          <w:lang w:val="fi-FI"/>
        </w:rPr>
        <w:t xml:space="preserve">, </w:t>
      </w:r>
      <w:r w:rsidRPr="00CD2E25">
        <w:rPr>
          <w:rFonts w:ascii="Verdana" w:hAnsi="Verdana" w:cs="Times New Roman"/>
          <w:i/>
          <w:iCs/>
          <w:noProof/>
          <w:sz w:val="20"/>
          <w:szCs w:val="24"/>
          <w:lang w:val="fi-FI"/>
        </w:rPr>
        <w:t>1</w:t>
      </w:r>
      <w:r w:rsidRPr="00CD2E25">
        <w:rPr>
          <w:rFonts w:ascii="Verdana" w:hAnsi="Verdana" w:cs="Times New Roman"/>
          <w:noProof/>
          <w:sz w:val="20"/>
          <w:szCs w:val="24"/>
          <w:lang w:val="fi-FI"/>
        </w:rPr>
        <w:t>(2), 56–66.</w:t>
      </w:r>
    </w:p>
    <w:p w14:paraId="6026FD6B" w14:textId="77777777" w:rsidR="00191155" w:rsidRPr="00CD2E2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lang w:val="fi-FI"/>
        </w:rPr>
      </w:pPr>
      <w:r w:rsidRPr="00CD2E25">
        <w:rPr>
          <w:rFonts w:ascii="Verdana" w:hAnsi="Verdana" w:cs="Times New Roman"/>
          <w:noProof/>
          <w:sz w:val="20"/>
          <w:szCs w:val="24"/>
          <w:lang w:val="fi-FI"/>
        </w:rPr>
        <w:t xml:space="preserve">Christiana. (2019). Kulit jeruk untuk aromaterapi dan pengaruhnya terhadap penurunan nyeri haid. </w:t>
      </w:r>
      <w:r w:rsidRPr="00CD2E25">
        <w:rPr>
          <w:rFonts w:ascii="Verdana" w:hAnsi="Verdana" w:cs="Times New Roman"/>
          <w:i/>
          <w:iCs/>
          <w:noProof/>
          <w:sz w:val="20"/>
          <w:szCs w:val="24"/>
          <w:lang w:val="fi-FI"/>
        </w:rPr>
        <w:t>Jurnal Ilmiah Kesehatan Media Husada</w:t>
      </w:r>
      <w:r w:rsidRPr="00CD2E25">
        <w:rPr>
          <w:rFonts w:ascii="Verdana" w:hAnsi="Verdana" w:cs="Times New Roman"/>
          <w:noProof/>
          <w:sz w:val="20"/>
          <w:szCs w:val="24"/>
          <w:lang w:val="fi-FI"/>
        </w:rPr>
        <w:t xml:space="preserve">, </w:t>
      </w:r>
      <w:r w:rsidRPr="00CD2E25">
        <w:rPr>
          <w:rFonts w:ascii="Verdana" w:hAnsi="Verdana" w:cs="Times New Roman"/>
          <w:i/>
          <w:iCs/>
          <w:noProof/>
          <w:sz w:val="20"/>
          <w:szCs w:val="24"/>
          <w:lang w:val="fi-FI"/>
        </w:rPr>
        <w:t>3</w:t>
      </w:r>
      <w:r w:rsidRPr="00CD2E25">
        <w:rPr>
          <w:rFonts w:ascii="Verdana" w:hAnsi="Verdana" w:cs="Times New Roman"/>
          <w:noProof/>
          <w:sz w:val="20"/>
          <w:szCs w:val="24"/>
          <w:lang w:val="fi-FI"/>
        </w:rPr>
        <w:t>(2), 115–118.</w:t>
      </w:r>
    </w:p>
    <w:p w14:paraId="52D4CFE8" w14:textId="77777777" w:rsidR="00191155" w:rsidRPr="00CD2E2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lang w:val="fi-FI"/>
        </w:rPr>
      </w:pPr>
      <w:r w:rsidRPr="00CD2E25">
        <w:rPr>
          <w:rFonts w:ascii="Verdana" w:hAnsi="Verdana" w:cs="Times New Roman"/>
          <w:noProof/>
          <w:sz w:val="20"/>
          <w:szCs w:val="24"/>
          <w:lang w:val="fi-FI"/>
        </w:rPr>
        <w:t xml:space="preserve">Hadianti, D. N., &amp; Ferina, F. (2021). Senam Yoga Menurunkan Dismenore Pada Remaja. </w:t>
      </w:r>
      <w:r w:rsidRPr="00CD2E25">
        <w:rPr>
          <w:rFonts w:ascii="Verdana" w:hAnsi="Verdana" w:cs="Times New Roman"/>
          <w:i/>
          <w:iCs/>
          <w:noProof/>
          <w:sz w:val="20"/>
          <w:szCs w:val="24"/>
          <w:lang w:val="fi-FI"/>
        </w:rPr>
        <w:t>Jurnal Riset Kesehatan Poltekkes Depkes Bandung</w:t>
      </w:r>
      <w:r w:rsidRPr="00CD2E25">
        <w:rPr>
          <w:rFonts w:ascii="Verdana" w:hAnsi="Verdana" w:cs="Times New Roman"/>
          <w:noProof/>
          <w:sz w:val="20"/>
          <w:szCs w:val="24"/>
          <w:lang w:val="fi-FI"/>
        </w:rPr>
        <w:t xml:space="preserve">, </w:t>
      </w:r>
      <w:r w:rsidRPr="00CD2E25">
        <w:rPr>
          <w:rFonts w:ascii="Verdana" w:hAnsi="Verdana" w:cs="Times New Roman"/>
          <w:i/>
          <w:iCs/>
          <w:noProof/>
          <w:sz w:val="20"/>
          <w:szCs w:val="24"/>
          <w:lang w:val="fi-FI"/>
        </w:rPr>
        <w:t>13</w:t>
      </w:r>
      <w:r w:rsidRPr="00CD2E25">
        <w:rPr>
          <w:rFonts w:ascii="Verdana" w:hAnsi="Verdana" w:cs="Times New Roman"/>
          <w:noProof/>
          <w:sz w:val="20"/>
          <w:szCs w:val="24"/>
          <w:lang w:val="fi-FI"/>
        </w:rPr>
        <w:t>(1), 239–245. https://doi.org/10.34011/juriskesbdg.v13i1.1910</w:t>
      </w:r>
    </w:p>
    <w:p w14:paraId="4938CF8C" w14:textId="77777777" w:rsidR="00191155" w:rsidRPr="0019115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rPr>
      </w:pPr>
      <w:r w:rsidRPr="00CD2E25">
        <w:rPr>
          <w:rFonts w:ascii="Verdana" w:hAnsi="Verdana" w:cs="Times New Roman"/>
          <w:noProof/>
          <w:sz w:val="20"/>
          <w:szCs w:val="24"/>
          <w:lang w:val="fi-FI"/>
        </w:rPr>
        <w:t xml:space="preserve">Hanum,  diyana faricha, Has,  dwi faqihtus syarifah, &amp; munisah. (2022). Pengaruh Edukasi Kesehatan Reproduksi Pada Remaja Putri Terhadap Personal Hygiene Saat Menstruasi. </w:t>
      </w:r>
      <w:r w:rsidRPr="00191155">
        <w:rPr>
          <w:rFonts w:ascii="Verdana" w:hAnsi="Verdana" w:cs="Times New Roman"/>
          <w:i/>
          <w:iCs/>
          <w:noProof/>
          <w:sz w:val="20"/>
          <w:szCs w:val="24"/>
        </w:rPr>
        <w:t>Indonesian Journal of Midwifery Today</w:t>
      </w:r>
      <w:r w:rsidRPr="00191155">
        <w:rPr>
          <w:rFonts w:ascii="Verdana" w:hAnsi="Verdana" w:cs="Times New Roman"/>
          <w:noProof/>
          <w:sz w:val="20"/>
          <w:szCs w:val="24"/>
        </w:rPr>
        <w:t xml:space="preserve">, </w:t>
      </w:r>
      <w:r w:rsidRPr="00191155">
        <w:rPr>
          <w:rFonts w:ascii="Verdana" w:hAnsi="Verdana" w:cs="Times New Roman"/>
          <w:i/>
          <w:iCs/>
          <w:noProof/>
          <w:sz w:val="20"/>
          <w:szCs w:val="24"/>
        </w:rPr>
        <w:t>2022</w:t>
      </w:r>
      <w:r w:rsidRPr="00191155">
        <w:rPr>
          <w:rFonts w:ascii="Verdana" w:hAnsi="Verdana" w:cs="Times New Roman"/>
          <w:noProof/>
          <w:sz w:val="20"/>
          <w:szCs w:val="24"/>
        </w:rPr>
        <w:t>(1), 33–38. http://dx.doi.org/10.30587/ijmt.v2i1.4000</w:t>
      </w:r>
    </w:p>
    <w:p w14:paraId="237F06A7" w14:textId="77777777" w:rsidR="00191155" w:rsidRPr="0019115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rPr>
      </w:pPr>
      <w:r w:rsidRPr="00191155">
        <w:rPr>
          <w:rFonts w:ascii="Verdana" w:hAnsi="Verdana" w:cs="Times New Roman"/>
          <w:noProof/>
          <w:sz w:val="20"/>
          <w:szCs w:val="24"/>
        </w:rPr>
        <w:t xml:space="preserve">Haryono. (2016). </w:t>
      </w:r>
      <w:r w:rsidRPr="00191155">
        <w:rPr>
          <w:rFonts w:ascii="Verdana" w:hAnsi="Verdana" w:cs="Times New Roman"/>
          <w:i/>
          <w:iCs/>
          <w:noProof/>
          <w:sz w:val="20"/>
          <w:szCs w:val="24"/>
        </w:rPr>
        <w:t>Siap Menghadapi Menstruasi dan Menopause</w:t>
      </w:r>
      <w:r w:rsidRPr="00191155">
        <w:rPr>
          <w:rFonts w:ascii="Verdana" w:hAnsi="Verdana" w:cs="Times New Roman"/>
          <w:noProof/>
          <w:sz w:val="20"/>
          <w:szCs w:val="24"/>
        </w:rPr>
        <w:t>.</w:t>
      </w:r>
    </w:p>
    <w:p w14:paraId="5B2EF182" w14:textId="77777777" w:rsidR="00191155" w:rsidRPr="0019115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rPr>
      </w:pPr>
      <w:r w:rsidRPr="00191155">
        <w:rPr>
          <w:rFonts w:ascii="Verdana" w:hAnsi="Verdana" w:cs="Times New Roman"/>
          <w:noProof/>
          <w:sz w:val="20"/>
          <w:szCs w:val="24"/>
        </w:rPr>
        <w:t xml:space="preserve">Karnasih, I., Jamhariyah, &amp; Casitadewi, D. A. D. (2021). Effleurage Massage Memberikan Efek Terhadap Intensitas Nyeri Dismenorea Primer. </w:t>
      </w:r>
      <w:r w:rsidRPr="00191155">
        <w:rPr>
          <w:rFonts w:ascii="Verdana" w:hAnsi="Verdana" w:cs="Times New Roman"/>
          <w:i/>
          <w:iCs/>
          <w:noProof/>
          <w:sz w:val="20"/>
          <w:szCs w:val="24"/>
        </w:rPr>
        <w:t>Malang Journall of Midwifery</w:t>
      </w:r>
      <w:r w:rsidRPr="00191155">
        <w:rPr>
          <w:rFonts w:ascii="Verdana" w:hAnsi="Verdana" w:cs="Times New Roman"/>
          <w:noProof/>
          <w:sz w:val="20"/>
          <w:szCs w:val="24"/>
        </w:rPr>
        <w:t xml:space="preserve">, </w:t>
      </w:r>
      <w:r w:rsidRPr="00191155">
        <w:rPr>
          <w:rFonts w:ascii="Verdana" w:hAnsi="Verdana" w:cs="Times New Roman"/>
          <w:i/>
          <w:iCs/>
          <w:noProof/>
          <w:sz w:val="20"/>
          <w:szCs w:val="24"/>
        </w:rPr>
        <w:t>3</w:t>
      </w:r>
      <w:r w:rsidRPr="00191155">
        <w:rPr>
          <w:rFonts w:ascii="Verdana" w:hAnsi="Verdana" w:cs="Times New Roman"/>
          <w:noProof/>
          <w:sz w:val="20"/>
          <w:szCs w:val="24"/>
        </w:rPr>
        <w:t>(1), 14–19.</w:t>
      </w:r>
    </w:p>
    <w:p w14:paraId="32F3F4F3" w14:textId="77777777" w:rsidR="00191155" w:rsidRPr="0019115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rPr>
      </w:pPr>
      <w:r w:rsidRPr="00191155">
        <w:rPr>
          <w:rFonts w:ascii="Verdana" w:hAnsi="Verdana" w:cs="Times New Roman"/>
          <w:noProof/>
          <w:sz w:val="20"/>
          <w:szCs w:val="24"/>
        </w:rPr>
        <w:t xml:space="preserve">Lestari Handayani, T., &amp; Putri Nur Tadah, D. (2023). The Effectiveness of Dysmenorrhea Exercises to Reduce Pain and Pain Duration During Menstrual Period. </w:t>
      </w:r>
      <w:r w:rsidRPr="00191155">
        <w:rPr>
          <w:rFonts w:ascii="Verdana" w:hAnsi="Verdana" w:cs="Times New Roman"/>
          <w:i/>
          <w:iCs/>
          <w:noProof/>
          <w:sz w:val="20"/>
          <w:szCs w:val="24"/>
        </w:rPr>
        <w:t>KnE Medicine</w:t>
      </w:r>
      <w:r w:rsidRPr="00191155">
        <w:rPr>
          <w:rFonts w:ascii="Verdana" w:hAnsi="Verdana" w:cs="Times New Roman"/>
          <w:noProof/>
          <w:sz w:val="20"/>
          <w:szCs w:val="24"/>
        </w:rPr>
        <w:t xml:space="preserve">, </w:t>
      </w:r>
      <w:r w:rsidRPr="00191155">
        <w:rPr>
          <w:rFonts w:ascii="Verdana" w:hAnsi="Verdana" w:cs="Times New Roman"/>
          <w:i/>
          <w:iCs/>
          <w:noProof/>
          <w:sz w:val="20"/>
          <w:szCs w:val="24"/>
        </w:rPr>
        <w:t>2023</w:t>
      </w:r>
      <w:r w:rsidRPr="00191155">
        <w:rPr>
          <w:rFonts w:ascii="Verdana" w:hAnsi="Verdana" w:cs="Times New Roman"/>
          <w:noProof/>
          <w:sz w:val="20"/>
          <w:szCs w:val="24"/>
        </w:rPr>
        <w:t>, 152–161. https://doi.org/10.18502/kme.v3i3.13499</w:t>
      </w:r>
    </w:p>
    <w:p w14:paraId="5408D742" w14:textId="77777777" w:rsidR="00191155" w:rsidRPr="0019115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rPr>
      </w:pPr>
      <w:r w:rsidRPr="00191155">
        <w:rPr>
          <w:rFonts w:ascii="Verdana" w:hAnsi="Verdana" w:cs="Times New Roman"/>
          <w:noProof/>
          <w:sz w:val="20"/>
          <w:szCs w:val="24"/>
        </w:rPr>
        <w:t xml:space="preserve">Sari, L. T. (2018). Effectiveness of Yoga Movement Suryanamaskar of Dysmenorrhoea Pain Reduction of Adolescent. </w:t>
      </w:r>
      <w:r w:rsidRPr="00191155">
        <w:rPr>
          <w:rFonts w:ascii="Verdana" w:hAnsi="Verdana" w:cs="Times New Roman"/>
          <w:i/>
          <w:iCs/>
          <w:noProof/>
          <w:sz w:val="20"/>
          <w:szCs w:val="24"/>
        </w:rPr>
        <w:t>Jurnal Ners Dan Kebidanan (Journal of Ners and Midwifery)</w:t>
      </w:r>
      <w:r w:rsidRPr="00191155">
        <w:rPr>
          <w:rFonts w:ascii="Verdana" w:hAnsi="Verdana" w:cs="Times New Roman"/>
          <w:noProof/>
          <w:sz w:val="20"/>
          <w:szCs w:val="24"/>
        </w:rPr>
        <w:t xml:space="preserve">, </w:t>
      </w:r>
      <w:r w:rsidRPr="00191155">
        <w:rPr>
          <w:rFonts w:ascii="Verdana" w:hAnsi="Verdana" w:cs="Times New Roman"/>
          <w:i/>
          <w:iCs/>
          <w:noProof/>
          <w:sz w:val="20"/>
          <w:szCs w:val="24"/>
        </w:rPr>
        <w:t>5</w:t>
      </w:r>
      <w:r w:rsidRPr="00191155">
        <w:rPr>
          <w:rFonts w:ascii="Verdana" w:hAnsi="Verdana" w:cs="Times New Roman"/>
          <w:noProof/>
          <w:sz w:val="20"/>
          <w:szCs w:val="24"/>
        </w:rPr>
        <w:t>(1), 069–073. https://doi.org/10.26699/jnk.v5i1.art.p069-073</w:t>
      </w:r>
    </w:p>
    <w:p w14:paraId="7236D5AA" w14:textId="77777777" w:rsidR="00191155" w:rsidRPr="00CD2E2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lang w:val="fi-FI"/>
        </w:rPr>
      </w:pPr>
      <w:r w:rsidRPr="00CD2E25">
        <w:rPr>
          <w:rFonts w:ascii="Verdana" w:hAnsi="Verdana" w:cs="Times New Roman"/>
          <w:noProof/>
          <w:sz w:val="20"/>
          <w:szCs w:val="24"/>
          <w:lang w:val="fi-FI"/>
        </w:rPr>
        <w:t xml:space="preserve">Sinaga. (2020). </w:t>
      </w:r>
      <w:r w:rsidRPr="00CD2E25">
        <w:rPr>
          <w:rFonts w:ascii="Verdana" w:hAnsi="Verdana" w:cs="Times New Roman"/>
          <w:i/>
          <w:iCs/>
          <w:noProof/>
          <w:sz w:val="20"/>
          <w:szCs w:val="24"/>
          <w:lang w:val="fi-FI"/>
        </w:rPr>
        <w:t>Manajemen Kesehatan Menstruasi</w:t>
      </w:r>
      <w:r w:rsidRPr="00CD2E25">
        <w:rPr>
          <w:rFonts w:ascii="Verdana" w:hAnsi="Verdana" w:cs="Times New Roman"/>
          <w:noProof/>
          <w:sz w:val="20"/>
          <w:szCs w:val="24"/>
          <w:lang w:val="fi-FI"/>
        </w:rPr>
        <w:t>.</w:t>
      </w:r>
    </w:p>
    <w:p w14:paraId="3CAFE108" w14:textId="77777777" w:rsidR="00191155" w:rsidRPr="00CD2E2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lang w:val="fi-FI"/>
        </w:rPr>
      </w:pPr>
      <w:r w:rsidRPr="00CD2E25">
        <w:rPr>
          <w:rFonts w:ascii="Verdana" w:hAnsi="Verdana" w:cs="Times New Roman"/>
          <w:noProof/>
          <w:sz w:val="20"/>
          <w:szCs w:val="24"/>
          <w:lang w:val="fi-FI"/>
        </w:rPr>
        <w:t xml:space="preserve">Solehati. (2020). </w:t>
      </w:r>
      <w:r w:rsidRPr="00CD2E25">
        <w:rPr>
          <w:rFonts w:ascii="Verdana" w:hAnsi="Verdana" w:cs="Times New Roman"/>
          <w:i/>
          <w:iCs/>
          <w:noProof/>
          <w:sz w:val="20"/>
          <w:szCs w:val="24"/>
          <w:lang w:val="fi-FI"/>
        </w:rPr>
        <w:t>Konsep dan Aplikasi Relaksasi Dalam Keperawatan Maternitas</w:t>
      </w:r>
      <w:r w:rsidRPr="00CD2E25">
        <w:rPr>
          <w:rFonts w:ascii="Verdana" w:hAnsi="Verdana" w:cs="Times New Roman"/>
          <w:noProof/>
          <w:sz w:val="20"/>
          <w:szCs w:val="24"/>
          <w:lang w:val="fi-FI"/>
        </w:rPr>
        <w:t>.</w:t>
      </w:r>
    </w:p>
    <w:p w14:paraId="4258B690" w14:textId="77777777" w:rsidR="00191155" w:rsidRPr="00CD2E2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lang w:val="fi-FI"/>
        </w:rPr>
      </w:pPr>
      <w:r w:rsidRPr="00CD2E25">
        <w:rPr>
          <w:rFonts w:ascii="Verdana" w:hAnsi="Verdana" w:cs="Times New Roman"/>
          <w:noProof/>
          <w:sz w:val="20"/>
          <w:szCs w:val="24"/>
          <w:lang w:val="fi-FI"/>
        </w:rPr>
        <w:t xml:space="preserve">Vianti. (2020). Penurunan Nyeri Saat Dismenore Dengan Senam Yoga Dan Teknik Distraksi (Musik Klasik Mozart). </w:t>
      </w:r>
      <w:r w:rsidRPr="00CD2E25">
        <w:rPr>
          <w:rFonts w:ascii="Verdana" w:hAnsi="Verdana" w:cs="Times New Roman"/>
          <w:i/>
          <w:iCs/>
          <w:noProof/>
          <w:sz w:val="20"/>
          <w:szCs w:val="24"/>
          <w:lang w:val="fi-FI"/>
        </w:rPr>
        <w:t>Jurnal Litbang Kota Pekalongan</w:t>
      </w:r>
      <w:r w:rsidRPr="00CD2E25">
        <w:rPr>
          <w:rFonts w:ascii="Verdana" w:hAnsi="Verdana" w:cs="Times New Roman"/>
          <w:noProof/>
          <w:sz w:val="20"/>
          <w:szCs w:val="24"/>
          <w:lang w:val="fi-FI"/>
        </w:rPr>
        <w:t xml:space="preserve">, </w:t>
      </w:r>
      <w:r w:rsidRPr="00CD2E25">
        <w:rPr>
          <w:rFonts w:ascii="Verdana" w:hAnsi="Verdana" w:cs="Times New Roman"/>
          <w:i/>
          <w:iCs/>
          <w:noProof/>
          <w:sz w:val="20"/>
          <w:szCs w:val="24"/>
          <w:lang w:val="fi-FI"/>
        </w:rPr>
        <w:t>14</w:t>
      </w:r>
      <w:r w:rsidRPr="00CD2E25">
        <w:rPr>
          <w:rFonts w:ascii="Verdana" w:hAnsi="Verdana" w:cs="Times New Roman"/>
          <w:noProof/>
          <w:sz w:val="20"/>
          <w:szCs w:val="24"/>
          <w:lang w:val="fi-FI"/>
        </w:rPr>
        <w:t>(1), 14–27.</w:t>
      </w:r>
    </w:p>
    <w:p w14:paraId="6060972A" w14:textId="77777777" w:rsidR="00191155" w:rsidRPr="00CD2E2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lang w:val="fi-FI"/>
        </w:rPr>
      </w:pPr>
      <w:r w:rsidRPr="00CD2E25">
        <w:rPr>
          <w:rFonts w:ascii="Verdana" w:hAnsi="Verdana" w:cs="Times New Roman"/>
          <w:noProof/>
          <w:sz w:val="20"/>
          <w:szCs w:val="24"/>
          <w:lang w:val="fi-FI"/>
        </w:rPr>
        <w:t xml:space="preserve">Widayati. (2020). </w:t>
      </w:r>
      <w:r w:rsidRPr="00CD2E25">
        <w:rPr>
          <w:rFonts w:ascii="Verdana" w:hAnsi="Verdana" w:cs="Times New Roman"/>
          <w:i/>
          <w:iCs/>
          <w:noProof/>
          <w:sz w:val="20"/>
          <w:szCs w:val="24"/>
          <w:lang w:val="fi-FI"/>
        </w:rPr>
        <w:t>Yoga untuk Mengurangi Nyeri Haid pada Remaja Putri</w:t>
      </w:r>
      <w:r w:rsidRPr="00CD2E25">
        <w:rPr>
          <w:rFonts w:ascii="Verdana" w:hAnsi="Verdana" w:cs="Times New Roman"/>
          <w:noProof/>
          <w:sz w:val="20"/>
          <w:szCs w:val="24"/>
          <w:lang w:val="fi-FI"/>
        </w:rPr>
        <w:t xml:space="preserve">. </w:t>
      </w:r>
      <w:r w:rsidRPr="00CD2E25">
        <w:rPr>
          <w:rFonts w:ascii="Verdana" w:hAnsi="Verdana" w:cs="Times New Roman"/>
          <w:i/>
          <w:iCs/>
          <w:noProof/>
          <w:sz w:val="20"/>
          <w:szCs w:val="24"/>
          <w:lang w:val="fi-FI"/>
        </w:rPr>
        <w:t>1</w:t>
      </w:r>
      <w:r w:rsidRPr="00CD2E25">
        <w:rPr>
          <w:rFonts w:ascii="Verdana" w:hAnsi="Verdana" w:cs="Times New Roman"/>
          <w:noProof/>
          <w:sz w:val="20"/>
          <w:szCs w:val="24"/>
          <w:lang w:val="fi-FI"/>
        </w:rPr>
        <w:t>(1), 124–</w:t>
      </w:r>
      <w:r w:rsidRPr="00CD2E25">
        <w:rPr>
          <w:rFonts w:ascii="Verdana" w:hAnsi="Verdana" w:cs="Times New Roman"/>
          <w:noProof/>
          <w:sz w:val="20"/>
          <w:szCs w:val="24"/>
          <w:lang w:val="fi-FI"/>
        </w:rPr>
        <w:lastRenderedPageBreak/>
        <w:t>139.</w:t>
      </w:r>
    </w:p>
    <w:p w14:paraId="749412D3" w14:textId="77777777" w:rsidR="00191155" w:rsidRPr="00CD2E25" w:rsidRDefault="00191155" w:rsidP="00191155">
      <w:pPr>
        <w:widowControl w:val="0"/>
        <w:autoSpaceDE w:val="0"/>
        <w:autoSpaceDN w:val="0"/>
        <w:adjustRightInd w:val="0"/>
        <w:spacing w:after="0" w:line="240" w:lineRule="auto"/>
        <w:ind w:left="480" w:hanging="480"/>
        <w:rPr>
          <w:rFonts w:ascii="Verdana" w:hAnsi="Verdana" w:cs="Times New Roman"/>
          <w:noProof/>
          <w:sz w:val="20"/>
          <w:szCs w:val="24"/>
          <w:lang w:val="fi-FI"/>
        </w:rPr>
      </w:pPr>
      <w:r w:rsidRPr="00CD2E25">
        <w:rPr>
          <w:rFonts w:ascii="Verdana" w:hAnsi="Verdana" w:cs="Times New Roman"/>
          <w:noProof/>
          <w:sz w:val="20"/>
          <w:szCs w:val="24"/>
          <w:lang w:val="fi-FI"/>
        </w:rPr>
        <w:t xml:space="preserve">Wrisnijati. (2019). Prevalensi dan Faktor yang berhubungan dengan Derajat Dismenore Pada Remaja Putri di Surakarta. </w:t>
      </w:r>
      <w:r w:rsidRPr="00CD2E25">
        <w:rPr>
          <w:rFonts w:ascii="Verdana" w:hAnsi="Verdana" w:cs="Times New Roman"/>
          <w:i/>
          <w:iCs/>
          <w:noProof/>
          <w:sz w:val="20"/>
          <w:szCs w:val="24"/>
          <w:lang w:val="fi-FI"/>
        </w:rPr>
        <w:t>J.Gipas</w:t>
      </w:r>
      <w:r w:rsidRPr="00CD2E25">
        <w:rPr>
          <w:rFonts w:ascii="Verdana" w:hAnsi="Verdana" w:cs="Times New Roman"/>
          <w:noProof/>
          <w:sz w:val="20"/>
          <w:szCs w:val="24"/>
          <w:lang w:val="fi-FI"/>
        </w:rPr>
        <w:t xml:space="preserve">, </w:t>
      </w:r>
      <w:r w:rsidRPr="00CD2E25">
        <w:rPr>
          <w:rFonts w:ascii="Verdana" w:hAnsi="Verdana" w:cs="Times New Roman"/>
          <w:i/>
          <w:iCs/>
          <w:noProof/>
          <w:sz w:val="20"/>
          <w:szCs w:val="24"/>
          <w:lang w:val="fi-FI"/>
        </w:rPr>
        <w:t>3</w:t>
      </w:r>
      <w:r w:rsidRPr="00CD2E25">
        <w:rPr>
          <w:rFonts w:ascii="Verdana" w:hAnsi="Verdana" w:cs="Times New Roman"/>
          <w:noProof/>
          <w:sz w:val="20"/>
          <w:szCs w:val="24"/>
          <w:lang w:val="fi-FI"/>
        </w:rPr>
        <w:t>(1), 76–89.</w:t>
      </w:r>
    </w:p>
    <w:p w14:paraId="6FA3306B" w14:textId="77777777" w:rsidR="00191155" w:rsidRPr="00191155" w:rsidRDefault="00191155" w:rsidP="00191155">
      <w:pPr>
        <w:widowControl w:val="0"/>
        <w:autoSpaceDE w:val="0"/>
        <w:autoSpaceDN w:val="0"/>
        <w:adjustRightInd w:val="0"/>
        <w:spacing w:after="0" w:line="240" w:lineRule="auto"/>
        <w:ind w:left="480" w:hanging="480"/>
        <w:rPr>
          <w:rFonts w:ascii="Verdana" w:hAnsi="Verdana"/>
          <w:noProof/>
          <w:sz w:val="20"/>
        </w:rPr>
      </w:pPr>
      <w:r w:rsidRPr="00CD2E25">
        <w:rPr>
          <w:rFonts w:ascii="Verdana" w:hAnsi="Verdana" w:cs="Times New Roman"/>
          <w:noProof/>
          <w:sz w:val="20"/>
          <w:szCs w:val="24"/>
          <w:lang w:val="fi-FI"/>
        </w:rPr>
        <w:t xml:space="preserve">Zuraida, &amp; Aslim, M. (2020). Pengaruh Massage Effleurage Terhadap Penurunan Nyeri Dismenore Primer Pada Remaja Putri Di SMAN 1 Sutera Kabupaten. </w:t>
      </w:r>
      <w:r w:rsidRPr="00191155">
        <w:rPr>
          <w:rFonts w:ascii="Verdana" w:hAnsi="Verdana" w:cs="Times New Roman"/>
          <w:i/>
          <w:iCs/>
          <w:noProof/>
          <w:sz w:val="20"/>
          <w:szCs w:val="24"/>
        </w:rPr>
        <w:t>Menara Ilmu</w:t>
      </w:r>
      <w:r w:rsidRPr="00191155">
        <w:rPr>
          <w:rFonts w:ascii="Verdana" w:hAnsi="Verdana" w:cs="Times New Roman"/>
          <w:noProof/>
          <w:sz w:val="20"/>
          <w:szCs w:val="24"/>
        </w:rPr>
        <w:t xml:space="preserve">, </w:t>
      </w:r>
      <w:r w:rsidRPr="00191155">
        <w:rPr>
          <w:rFonts w:ascii="Verdana" w:hAnsi="Verdana" w:cs="Times New Roman"/>
          <w:i/>
          <w:iCs/>
          <w:noProof/>
          <w:sz w:val="20"/>
          <w:szCs w:val="24"/>
        </w:rPr>
        <w:t>XIV</w:t>
      </w:r>
      <w:r w:rsidRPr="00191155">
        <w:rPr>
          <w:rFonts w:ascii="Verdana" w:hAnsi="Verdana" w:cs="Times New Roman"/>
          <w:noProof/>
          <w:sz w:val="20"/>
          <w:szCs w:val="24"/>
        </w:rPr>
        <w:t>(01), 144–149.</w:t>
      </w:r>
    </w:p>
    <w:p w14:paraId="2BC52B3E" w14:textId="2BE4EA30" w:rsidR="007A0F57" w:rsidRDefault="005012D0" w:rsidP="005012D0">
      <w:pPr>
        <w:spacing w:after="0" w:line="240" w:lineRule="auto"/>
        <w:jc w:val="both"/>
        <w:rPr>
          <w:rFonts w:ascii="Verdana" w:eastAsia="Verdana" w:hAnsi="Verdana" w:cs="Verdana"/>
          <w:b/>
          <w:sz w:val="20"/>
          <w:szCs w:val="20"/>
        </w:rPr>
      </w:pPr>
      <w:r>
        <w:rPr>
          <w:rFonts w:ascii="Verdana" w:eastAsia="Verdana" w:hAnsi="Verdana" w:cs="Verdana"/>
          <w:b/>
          <w:sz w:val="20"/>
          <w:szCs w:val="20"/>
        </w:rPr>
        <w:fldChar w:fldCharType="end"/>
      </w:r>
    </w:p>
    <w:p w14:paraId="3A05BA3F" w14:textId="77777777" w:rsidR="00415618" w:rsidRDefault="00415618">
      <w:pPr>
        <w:rPr>
          <w:rFonts w:ascii="Verdana" w:eastAsia="Verdana" w:hAnsi="Verdana" w:cs="Verdana"/>
          <w:sz w:val="20"/>
          <w:szCs w:val="20"/>
        </w:rPr>
      </w:pPr>
    </w:p>
    <w:sectPr w:rsidR="00415618" w:rsidSect="008E5160">
      <w:type w:val="continuous"/>
      <w:pgSz w:w="11907" w:h="16839"/>
      <w:pgMar w:top="1701" w:right="1701" w:bottom="1701" w:left="1701" w:header="284" w:footer="567" w:gutter="0"/>
      <w:pgNumType w:start="2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80EA" w14:textId="77777777" w:rsidR="00C7042F" w:rsidRDefault="00C7042F">
      <w:pPr>
        <w:spacing w:after="0" w:line="240" w:lineRule="auto"/>
      </w:pPr>
      <w:r>
        <w:separator/>
      </w:r>
    </w:p>
  </w:endnote>
  <w:endnote w:type="continuationSeparator" w:id="0">
    <w:p w14:paraId="34AE4666" w14:textId="77777777" w:rsidR="00C7042F" w:rsidRDefault="00C7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ish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801C" w14:textId="77777777" w:rsidR="00415618" w:rsidRDefault="00415618">
    <w:pPr>
      <w:pBdr>
        <w:top w:val="nil"/>
        <w:left w:val="nil"/>
        <w:bottom w:val="nil"/>
        <w:right w:val="nil"/>
        <w:between w:val="nil"/>
      </w:pBdr>
      <w:tabs>
        <w:tab w:val="center" w:pos="4513"/>
        <w:tab w:val="right" w:pos="9026"/>
      </w:tabs>
      <w:spacing w:after="0" w:line="240" w:lineRule="auto"/>
      <w:jc w:val="center"/>
      <w:rPr>
        <w:b/>
        <w:color w:val="000000"/>
      </w:rPr>
    </w:pPr>
  </w:p>
  <w:p w14:paraId="1AF498AD" w14:textId="77777777" w:rsidR="00415618" w:rsidRDefault="0041561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9E91" w14:textId="77777777" w:rsidR="00C7042F" w:rsidRDefault="00C7042F">
      <w:pPr>
        <w:spacing w:after="0" w:line="240" w:lineRule="auto"/>
      </w:pPr>
      <w:r>
        <w:separator/>
      </w:r>
    </w:p>
  </w:footnote>
  <w:footnote w:type="continuationSeparator" w:id="0">
    <w:p w14:paraId="5A8193F9" w14:textId="77777777" w:rsidR="00C7042F" w:rsidRDefault="00C7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3FD4" w14:textId="77777777" w:rsidR="00415618" w:rsidRDefault="00C81F1F">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end"/>
    </w:r>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Jurnal</w:t>
    </w:r>
    <w:proofErr w:type="spellEnd"/>
    <w:r>
      <w:rPr>
        <w:rFonts w:ascii="Times New Roman" w:eastAsia="Times New Roman" w:hAnsi="Times New Roman" w:cs="Times New Roman"/>
        <w:b/>
        <w:i/>
        <w:color w:val="000000"/>
        <w:sz w:val="24"/>
        <w:szCs w:val="24"/>
      </w:rPr>
      <w:t xml:space="preserve"> Kesehatan, </w:t>
    </w:r>
    <w:r>
      <w:rPr>
        <w:rFonts w:ascii="Times New Roman" w:eastAsia="Times New Roman" w:hAnsi="Times New Roman" w:cs="Times New Roman"/>
        <w:i/>
        <w:color w:val="000000"/>
        <w:sz w:val="24"/>
        <w:szCs w:val="24"/>
      </w:rPr>
      <w:t xml:space="preserve">Volume IV, </w:t>
    </w:r>
    <w:proofErr w:type="spellStart"/>
    <w:r>
      <w:rPr>
        <w:rFonts w:ascii="Times New Roman" w:eastAsia="Times New Roman" w:hAnsi="Times New Roman" w:cs="Times New Roman"/>
        <w:i/>
        <w:color w:val="000000"/>
        <w:sz w:val="24"/>
        <w:szCs w:val="24"/>
      </w:rPr>
      <w:t>Nomor</w:t>
    </w:r>
    <w:proofErr w:type="spellEnd"/>
    <w:r>
      <w:rPr>
        <w:rFonts w:ascii="Times New Roman" w:eastAsia="Times New Roman" w:hAnsi="Times New Roman" w:cs="Times New Roman"/>
        <w:i/>
        <w:color w:val="000000"/>
        <w:sz w:val="24"/>
        <w:szCs w:val="24"/>
      </w:rPr>
      <w:t xml:space="preserve"> 1, April 2013, </w:t>
    </w:r>
    <w:proofErr w:type="spellStart"/>
    <w:r>
      <w:rPr>
        <w:rFonts w:ascii="Times New Roman" w:eastAsia="Times New Roman" w:hAnsi="Times New Roman" w:cs="Times New Roman"/>
        <w:i/>
        <w:color w:val="000000"/>
        <w:sz w:val="24"/>
        <w:szCs w:val="24"/>
      </w:rPr>
      <w:t>hlm</w:t>
    </w:r>
    <w:proofErr w:type="spellEnd"/>
    <w:r>
      <w:rPr>
        <w:rFonts w:ascii="Times New Roman" w:eastAsia="Times New Roman" w:hAnsi="Times New Roman" w:cs="Times New Roman"/>
        <w:i/>
        <w:color w:val="000000"/>
        <w:sz w:val="24"/>
        <w:szCs w:val="24"/>
      </w:rPr>
      <w:t xml:space="preserve"> 220-226</w:t>
    </w:r>
  </w:p>
  <w:p w14:paraId="4A095100" w14:textId="77777777" w:rsidR="00415618" w:rsidRDefault="0041561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99C0" w14:textId="77777777" w:rsidR="00415618" w:rsidRDefault="00C81F1F">
    <w:pPr>
      <w:pBdr>
        <w:top w:val="nil"/>
        <w:left w:val="nil"/>
        <w:bottom w:val="nil"/>
        <w:right w:val="nil"/>
        <w:between w:val="nil"/>
      </w:pBdr>
      <w:tabs>
        <w:tab w:val="center" w:pos="4513"/>
        <w:tab w:val="right" w:pos="9026"/>
      </w:tabs>
      <w:spacing w:after="0" w:line="240" w:lineRule="auto"/>
      <w:rPr>
        <w:color w:val="FFFFFF"/>
      </w:rPr>
    </w:pPr>
    <w:r>
      <w:rPr>
        <w:color w:val="FFFFFF"/>
      </w:rPr>
      <w:t xml:space="preserve">Page </w:t>
    </w:r>
    <w:r>
      <w:rPr>
        <w:b/>
        <w:color w:val="FFFFFF"/>
      </w:rPr>
      <w:fldChar w:fldCharType="begin"/>
    </w:r>
    <w:r>
      <w:rPr>
        <w:b/>
        <w:color w:val="FFFFFF"/>
      </w:rPr>
      <w:instrText>PAGE</w:instrText>
    </w:r>
    <w:r>
      <w:rPr>
        <w:b/>
        <w:color w:val="FFFFFF"/>
      </w:rPr>
      <w:fldChar w:fldCharType="separate"/>
    </w:r>
    <w:r w:rsidR="00191155">
      <w:rPr>
        <w:b/>
        <w:noProof/>
        <w:color w:val="FFFFFF"/>
      </w:rPr>
      <w:t>220</w:t>
    </w:r>
    <w:r>
      <w:rPr>
        <w:b/>
        <w:color w:val="FFFFFF"/>
      </w:rPr>
      <w:fldChar w:fldCharType="end"/>
    </w:r>
    <w:r>
      <w:rPr>
        <w:color w:val="FFFFFF"/>
      </w:rPr>
      <w:t xml:space="preserve"> of </w:t>
    </w:r>
    <w:r>
      <w:rPr>
        <w:b/>
        <w:color w:val="FFFFFF"/>
      </w:rPr>
      <w:fldChar w:fldCharType="begin"/>
    </w:r>
    <w:r>
      <w:rPr>
        <w:b/>
        <w:color w:val="FFFFFF"/>
      </w:rPr>
      <w:instrText>NUMPAGES</w:instrText>
    </w:r>
    <w:r>
      <w:rPr>
        <w:b/>
        <w:color w:val="FFFFFF"/>
      </w:rPr>
      <w:fldChar w:fldCharType="separate"/>
    </w:r>
    <w:r w:rsidR="00191155">
      <w:rPr>
        <w:b/>
        <w:noProof/>
        <w:color w:val="FFFFFF"/>
      </w:rPr>
      <w:t>7</w:t>
    </w:r>
    <w:r>
      <w:rPr>
        <w:b/>
        <w:color w:val="FFFFFF"/>
      </w:rPr>
      <w:fldChar w:fldCharType="end"/>
    </w:r>
  </w:p>
  <w:p w14:paraId="223041EE" w14:textId="77777777" w:rsidR="00415618" w:rsidRDefault="0041561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F2F9" w14:textId="77777777" w:rsidR="00415618" w:rsidRDefault="0041561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CE7"/>
    <w:multiLevelType w:val="multilevel"/>
    <w:tmpl w:val="67F20882"/>
    <w:lvl w:ilvl="0">
      <w:start w:val="21"/>
      <w:numFmt w:val="decimal"/>
      <w:lvlText w:val="%1"/>
      <w:lvlJc w:val="left"/>
      <w:pPr>
        <w:ind w:left="450" w:hanging="450"/>
      </w:pPr>
      <w:rPr>
        <w:rFonts w:hint="default"/>
      </w:rPr>
    </w:lvl>
    <w:lvl w:ilvl="1">
      <w:start w:val="3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8273D7"/>
    <w:multiLevelType w:val="multilevel"/>
    <w:tmpl w:val="9C8E938C"/>
    <w:numStyleLink w:val="IEEEBullet1"/>
  </w:abstractNum>
  <w:abstractNum w:abstractNumId="2" w15:restartNumberingAfterBreak="0">
    <w:nsid w:val="3C733586"/>
    <w:multiLevelType w:val="hybridMultilevel"/>
    <w:tmpl w:val="6946FDA2"/>
    <w:lvl w:ilvl="0" w:tplc="CABAC30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DA2335F"/>
    <w:multiLevelType w:val="hybridMultilevel"/>
    <w:tmpl w:val="098E0FD6"/>
    <w:lvl w:ilvl="0" w:tplc="C072541C">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17C1522"/>
    <w:multiLevelType w:val="hybridMultilevel"/>
    <w:tmpl w:val="D7C2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1C7401"/>
    <w:multiLevelType w:val="hybridMultilevel"/>
    <w:tmpl w:val="35045DA4"/>
    <w:lvl w:ilvl="0" w:tplc="B4107062">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9633A21"/>
    <w:multiLevelType w:val="multilevel"/>
    <w:tmpl w:val="09B8372A"/>
    <w:lvl w:ilvl="0">
      <w:start w:val="1"/>
      <w:numFmt w:val="none"/>
      <w:lvlText w:val="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510920564">
    <w:abstractNumId w:val="3"/>
  </w:num>
  <w:num w:numId="2" w16cid:durableId="118182652">
    <w:abstractNumId w:val="8"/>
  </w:num>
  <w:num w:numId="3" w16cid:durableId="87897661">
    <w:abstractNumId w:val="6"/>
  </w:num>
  <w:num w:numId="4" w16cid:durableId="615062120">
    <w:abstractNumId w:val="5"/>
  </w:num>
  <w:num w:numId="5" w16cid:durableId="1672296343">
    <w:abstractNumId w:val="4"/>
  </w:num>
  <w:num w:numId="6" w16cid:durableId="841358143">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16cid:durableId="1318268572">
    <w:abstractNumId w:val="0"/>
  </w:num>
  <w:num w:numId="8" w16cid:durableId="812412143">
    <w:abstractNumId w:val="7"/>
  </w:num>
  <w:num w:numId="9" w16cid:durableId="27801621">
    <w:abstractNumId w:val="9"/>
  </w:num>
  <w:num w:numId="10" w16cid:durableId="918832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18"/>
    <w:rsid w:val="00031F01"/>
    <w:rsid w:val="000B7606"/>
    <w:rsid w:val="0012048A"/>
    <w:rsid w:val="00142239"/>
    <w:rsid w:val="00171897"/>
    <w:rsid w:val="001910EC"/>
    <w:rsid w:val="00191155"/>
    <w:rsid w:val="001941B3"/>
    <w:rsid w:val="00272CB0"/>
    <w:rsid w:val="00320C21"/>
    <w:rsid w:val="00346E60"/>
    <w:rsid w:val="003866BE"/>
    <w:rsid w:val="003D1339"/>
    <w:rsid w:val="00415618"/>
    <w:rsid w:val="00470DF8"/>
    <w:rsid w:val="004D77E7"/>
    <w:rsid w:val="005012D0"/>
    <w:rsid w:val="00541126"/>
    <w:rsid w:val="005D7DD6"/>
    <w:rsid w:val="005E2425"/>
    <w:rsid w:val="00653D98"/>
    <w:rsid w:val="006C56B5"/>
    <w:rsid w:val="006F13DE"/>
    <w:rsid w:val="00725EBF"/>
    <w:rsid w:val="007A0F57"/>
    <w:rsid w:val="007D4C27"/>
    <w:rsid w:val="00823CAB"/>
    <w:rsid w:val="008A297D"/>
    <w:rsid w:val="008E25EB"/>
    <w:rsid w:val="008E5160"/>
    <w:rsid w:val="009060EE"/>
    <w:rsid w:val="009227C8"/>
    <w:rsid w:val="009A5294"/>
    <w:rsid w:val="009B1FCB"/>
    <w:rsid w:val="009B5DE0"/>
    <w:rsid w:val="00A97B46"/>
    <w:rsid w:val="00AB10DC"/>
    <w:rsid w:val="00AC1CB7"/>
    <w:rsid w:val="00AF7620"/>
    <w:rsid w:val="00BD1A8D"/>
    <w:rsid w:val="00BF6E6C"/>
    <w:rsid w:val="00C27B3F"/>
    <w:rsid w:val="00C7042F"/>
    <w:rsid w:val="00C81F1F"/>
    <w:rsid w:val="00C94CE9"/>
    <w:rsid w:val="00CD2E25"/>
    <w:rsid w:val="00D32E35"/>
    <w:rsid w:val="00E51BBC"/>
    <w:rsid w:val="00E65B42"/>
    <w:rsid w:val="00EA12A2"/>
    <w:rsid w:val="00EC63F1"/>
    <w:rsid w:val="00EC66E3"/>
    <w:rsid w:val="00F35617"/>
    <w:rsid w:val="00F75C64"/>
    <w:rsid w:val="00FD24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3767C"/>
  <w15:docId w15:val="{70389784-0440-433E-BA7A-49AA321E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character" w:customStyle="1" w:styleId="content">
    <w:name w:val="content"/>
    <w:basedOn w:val="FontParagrafDefault"/>
    <w:rsid w:val="008860DC"/>
    <w:rPr>
      <w:rFonts w:cs="Times New Roman"/>
    </w:rPr>
  </w:style>
  <w:style w:type="paragraph" w:styleId="DaftarParagraf">
    <w:name w:val="List Paragraph"/>
    <w:basedOn w:val="Normal"/>
    <w:link w:val="DaftarParagrafKAR"/>
    <w:uiPriority w:val="34"/>
    <w:qFormat/>
    <w:rsid w:val="008860DC"/>
    <w:pPr>
      <w:spacing w:after="0" w:line="240" w:lineRule="auto"/>
      <w:ind w:left="720"/>
    </w:pPr>
    <w:rPr>
      <w:sz w:val="24"/>
      <w:szCs w:val="24"/>
    </w:rPr>
  </w:style>
  <w:style w:type="character" w:styleId="Hyperlink">
    <w:name w:val="Hyperlink"/>
    <w:basedOn w:val="FontParagrafDefault"/>
    <w:uiPriority w:val="99"/>
    <w:unhideWhenUsed/>
    <w:rsid w:val="008860DC"/>
    <w:rPr>
      <w:rFonts w:cs="Times New Roman"/>
      <w:color w:val="0000FF"/>
      <w:u w:val="single"/>
    </w:rPr>
  </w:style>
  <w:style w:type="paragraph" w:styleId="Header">
    <w:name w:val="header"/>
    <w:basedOn w:val="Normal"/>
    <w:link w:val="HeaderKAR"/>
    <w:uiPriority w:val="99"/>
    <w:unhideWhenUsed/>
    <w:rsid w:val="008860DC"/>
    <w:pPr>
      <w:tabs>
        <w:tab w:val="center" w:pos="4513"/>
        <w:tab w:val="right" w:pos="9026"/>
      </w:tabs>
      <w:spacing w:after="0" w:line="240" w:lineRule="auto"/>
    </w:pPr>
  </w:style>
  <w:style w:type="character" w:customStyle="1" w:styleId="HeaderKAR">
    <w:name w:val="Header KAR"/>
    <w:basedOn w:val="FontParagrafDefault"/>
    <w:link w:val="Header"/>
    <w:uiPriority w:val="99"/>
    <w:locked/>
    <w:rsid w:val="008860DC"/>
    <w:rPr>
      <w:rFonts w:eastAsiaTheme="minorEastAsia" w:cs="Times New Roman"/>
      <w:lang w:val="id-ID" w:eastAsia="id-ID"/>
    </w:rPr>
  </w:style>
  <w:style w:type="paragraph" w:styleId="Footer">
    <w:name w:val="footer"/>
    <w:basedOn w:val="Normal"/>
    <w:link w:val="FooterKAR"/>
    <w:uiPriority w:val="99"/>
    <w:unhideWhenUsed/>
    <w:rsid w:val="008860DC"/>
    <w:pPr>
      <w:tabs>
        <w:tab w:val="center" w:pos="4513"/>
        <w:tab w:val="right" w:pos="9026"/>
      </w:tabs>
      <w:spacing w:after="0" w:line="240" w:lineRule="auto"/>
    </w:pPr>
  </w:style>
  <w:style w:type="character" w:customStyle="1" w:styleId="FooterKAR">
    <w:name w:val="Footer KAR"/>
    <w:basedOn w:val="FontParagrafDefault"/>
    <w:link w:val="Footer"/>
    <w:uiPriority w:val="99"/>
    <w:locked/>
    <w:rsid w:val="008860DC"/>
    <w:rPr>
      <w:rFonts w:eastAsiaTheme="minorEastAsia" w:cs="Times New Roman"/>
      <w:lang w:val="id-ID" w:eastAsia="id-ID"/>
    </w:rPr>
  </w:style>
  <w:style w:type="paragraph" w:customStyle="1" w:styleId="JRPMBody">
    <w:name w:val="JRPM_Body"/>
    <w:basedOn w:val="Normal"/>
    <w:qFormat/>
    <w:rsid w:val="008860DC"/>
    <w:pPr>
      <w:spacing w:after="0" w:line="240" w:lineRule="auto"/>
      <w:ind w:firstLine="567"/>
      <w:jc w:val="both"/>
    </w:pPr>
    <w:rPr>
      <w:rFonts w:ascii="Times New Roman" w:hAnsi="Times New Roman"/>
      <w:szCs w:val="24"/>
    </w:rPr>
  </w:style>
  <w:style w:type="paragraph" w:styleId="NormalWeb">
    <w:name w:val="Normal (Web)"/>
    <w:basedOn w:val="Normal"/>
    <w:uiPriority w:val="99"/>
    <w:rsid w:val="008860DC"/>
    <w:pPr>
      <w:widowControl w:val="0"/>
      <w:spacing w:before="100" w:beforeAutospacing="1" w:after="100" w:afterAutospacing="1" w:line="240" w:lineRule="auto"/>
    </w:pPr>
    <w:rPr>
      <w:rFonts w:ascii="Times New Roman" w:hAnsi="Times New Roman"/>
      <w:kern w:val="2"/>
      <w:sz w:val="24"/>
      <w:szCs w:val="24"/>
      <w:lang w:eastAsia="zh-CN"/>
    </w:rPr>
  </w:style>
  <w:style w:type="paragraph" w:customStyle="1" w:styleId="p21">
    <w:name w:val="p21"/>
    <w:rsid w:val="008860DC"/>
    <w:pPr>
      <w:spacing w:after="0" w:line="273" w:lineRule="auto"/>
    </w:pPr>
    <w:rPr>
      <w:rFonts w:eastAsia="SimSun"/>
      <w:sz w:val="24"/>
      <w:szCs w:val="24"/>
      <w:lang w:eastAsia="zh-CN"/>
    </w:rPr>
  </w:style>
  <w:style w:type="paragraph" w:customStyle="1" w:styleId="Default">
    <w:name w:val="Default"/>
    <w:rsid w:val="008860DC"/>
    <w:pPr>
      <w:autoSpaceDE w:val="0"/>
      <w:autoSpaceDN w:val="0"/>
      <w:adjustRightInd w:val="0"/>
      <w:spacing w:after="0" w:line="240" w:lineRule="auto"/>
    </w:pPr>
    <w:rPr>
      <w:rFonts w:ascii="Times New Roman" w:eastAsia="SimSun" w:hAnsi="Times New Roman"/>
      <w:color w:val="000000"/>
      <w:sz w:val="24"/>
      <w:szCs w:val="24"/>
    </w:rPr>
  </w:style>
  <w:style w:type="character" w:styleId="Penekanan">
    <w:name w:val="Emphasis"/>
    <w:basedOn w:val="FontParagrafDefault"/>
    <w:uiPriority w:val="20"/>
    <w:qFormat/>
    <w:rsid w:val="008860DC"/>
    <w:rPr>
      <w:rFonts w:cs="Times New Roman"/>
      <w:i/>
      <w:iCs/>
    </w:rPr>
  </w:style>
  <w:style w:type="paragraph" w:styleId="TeksBalon">
    <w:name w:val="Balloon Text"/>
    <w:basedOn w:val="Normal"/>
    <w:link w:val="TeksBalonKAR"/>
    <w:uiPriority w:val="99"/>
    <w:semiHidden/>
    <w:unhideWhenUsed/>
    <w:rsid w:val="00ED310B"/>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locked/>
    <w:rsid w:val="00ED310B"/>
    <w:rPr>
      <w:rFonts w:ascii="Tahoma" w:eastAsiaTheme="minorEastAsia" w:hAnsi="Tahoma" w:cs="Tahoma"/>
      <w:sz w:val="16"/>
      <w:szCs w:val="16"/>
      <w:lang w:val="id-ID" w:eastAsia="id-ID"/>
    </w:rPr>
  </w:style>
  <w:style w:type="paragraph" w:customStyle="1" w:styleId="Body">
    <w:name w:val="Body"/>
    <w:basedOn w:val="Normal"/>
    <w:rsid w:val="00AC14C0"/>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DaftarParagrafKAR">
    <w:name w:val="Daftar Paragraf KAR"/>
    <w:link w:val="DaftarParagraf"/>
    <w:uiPriority w:val="34"/>
    <w:rsid w:val="00D32E35"/>
    <w:rPr>
      <w:sz w:val="24"/>
      <w:szCs w:val="24"/>
    </w:rPr>
  </w:style>
  <w:style w:type="paragraph" w:styleId="HTMLSudahDiformat">
    <w:name w:val="HTML Preformatted"/>
    <w:basedOn w:val="Normal"/>
    <w:link w:val="HTMLSudahDiformatKAR"/>
    <w:uiPriority w:val="99"/>
    <w:unhideWhenUsed/>
    <w:rsid w:val="0092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SudahDiformatKAR">
    <w:name w:val="HTML Sudah Diformat KAR"/>
    <w:basedOn w:val="FontParagrafDefault"/>
    <w:link w:val="HTMLSudahDiformat"/>
    <w:uiPriority w:val="99"/>
    <w:rsid w:val="009227C8"/>
    <w:rPr>
      <w:rFonts w:ascii="Courier New" w:eastAsia="Times New Roman" w:hAnsi="Courier New" w:cs="Courier New"/>
      <w:sz w:val="20"/>
      <w:szCs w:val="20"/>
      <w:lang w:eastAsia="en-US"/>
    </w:rPr>
  </w:style>
  <w:style w:type="character" w:customStyle="1" w:styleId="y2iqfc">
    <w:name w:val="y2iqfc"/>
    <w:basedOn w:val="FontParagrafDefault"/>
    <w:rsid w:val="009227C8"/>
  </w:style>
  <w:style w:type="paragraph" w:customStyle="1" w:styleId="IEEEHeading2">
    <w:name w:val="IEEE Heading 2"/>
    <w:basedOn w:val="Normal"/>
    <w:next w:val="Normal"/>
    <w:rsid w:val="008E5160"/>
    <w:pPr>
      <w:numPr>
        <w:numId w:val="4"/>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TableCell">
    <w:name w:val="IEEE Table Cell"/>
    <w:basedOn w:val="Normal"/>
    <w:rsid w:val="008E5160"/>
    <w:pPr>
      <w:adjustRightInd w:val="0"/>
      <w:snapToGrid w:val="0"/>
      <w:spacing w:after="0" w:line="240" w:lineRule="auto"/>
    </w:pPr>
    <w:rPr>
      <w:rFonts w:ascii="Times New Roman" w:eastAsia="SimSun" w:hAnsi="Times New Roman" w:cs="Times New Roman"/>
      <w:sz w:val="18"/>
      <w:szCs w:val="24"/>
      <w:lang w:val="en-AU" w:eastAsia="zh-CN"/>
    </w:rPr>
  </w:style>
  <w:style w:type="numbering" w:customStyle="1" w:styleId="IEEEBullet1">
    <w:name w:val="IEEE Bullet 1"/>
    <w:basedOn w:val="TidakAdaDaftar"/>
    <w:rsid w:val="008E5160"/>
    <w:pPr>
      <w:numPr>
        <w:numId w:val="5"/>
      </w:numPr>
    </w:pPr>
  </w:style>
  <w:style w:type="paragraph" w:customStyle="1" w:styleId="IEEEParagraph">
    <w:name w:val="IEEE Paragraph"/>
    <w:basedOn w:val="Normal"/>
    <w:link w:val="IEEEParagraphChar"/>
    <w:rsid w:val="008E516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8E5160"/>
    <w:rPr>
      <w:rFonts w:ascii="Times New Roman" w:eastAsia="SimSun" w:hAnsi="Times New Roman" w:cs="Times New Roman"/>
      <w:sz w:val="24"/>
      <w:szCs w:val="24"/>
      <w:lang w:val="en-AU" w:eastAsia="zh-CN"/>
    </w:rPr>
  </w:style>
  <w:style w:type="character" w:customStyle="1" w:styleId="mediumtext">
    <w:name w:val="medium_text"/>
    <w:basedOn w:val="FontParagrafDefault"/>
    <w:rsid w:val="008E5160"/>
  </w:style>
  <w:style w:type="paragraph" w:customStyle="1" w:styleId="IEEEFigure">
    <w:name w:val="IEEE Figure"/>
    <w:basedOn w:val="Normal"/>
    <w:next w:val="Normal"/>
    <w:rsid w:val="00171897"/>
    <w:pPr>
      <w:spacing w:after="0" w:line="240" w:lineRule="auto"/>
      <w:jc w:val="center"/>
    </w:pPr>
    <w:rPr>
      <w:rFonts w:ascii="Times New Roman" w:eastAsia="SimSun" w:hAnsi="Times New Roman" w:cs="Times New Roman"/>
      <w:sz w:val="24"/>
      <w:szCs w:val="24"/>
      <w:lang w:val="en-AU" w:eastAsia="zh-CN"/>
    </w:rPr>
  </w:style>
  <w:style w:type="character" w:customStyle="1" w:styleId="longtext">
    <w:name w:val="long_text"/>
    <w:basedOn w:val="FontParagrafDefault"/>
    <w:rsid w:val="003D1339"/>
  </w:style>
  <w:style w:type="character" w:customStyle="1" w:styleId="sw">
    <w:name w:val="sw"/>
    <w:basedOn w:val="FontParagrafDefault"/>
    <w:rsid w:val="00906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94179">
      <w:bodyDiv w:val="1"/>
      <w:marLeft w:val="0"/>
      <w:marRight w:val="0"/>
      <w:marTop w:val="0"/>
      <w:marBottom w:val="0"/>
      <w:divBdr>
        <w:top w:val="none" w:sz="0" w:space="0" w:color="auto"/>
        <w:left w:val="none" w:sz="0" w:space="0" w:color="auto"/>
        <w:bottom w:val="none" w:sz="0" w:space="0" w:color="auto"/>
        <w:right w:val="none" w:sz="0" w:space="0" w:color="auto"/>
      </w:divBdr>
    </w:div>
    <w:div w:id="1369647262">
      <w:bodyDiv w:val="1"/>
      <w:marLeft w:val="0"/>
      <w:marRight w:val="0"/>
      <w:marTop w:val="0"/>
      <w:marBottom w:val="0"/>
      <w:divBdr>
        <w:top w:val="none" w:sz="0" w:space="0" w:color="auto"/>
        <w:left w:val="none" w:sz="0" w:space="0" w:color="auto"/>
        <w:bottom w:val="none" w:sz="0" w:space="0" w:color="auto"/>
        <w:right w:val="none" w:sz="0" w:space="0" w:color="auto"/>
      </w:divBdr>
      <w:divsChild>
        <w:div w:id="1920405160">
          <w:marLeft w:val="0"/>
          <w:marRight w:val="0"/>
          <w:marTop w:val="0"/>
          <w:marBottom w:val="0"/>
          <w:divBdr>
            <w:top w:val="none" w:sz="0" w:space="0" w:color="auto"/>
            <w:left w:val="none" w:sz="0" w:space="0" w:color="auto"/>
            <w:bottom w:val="none" w:sz="0" w:space="0" w:color="auto"/>
            <w:right w:val="none" w:sz="0" w:space="0" w:color="auto"/>
          </w:divBdr>
        </w:div>
        <w:div w:id="1636060564">
          <w:marLeft w:val="0"/>
          <w:marRight w:val="0"/>
          <w:marTop w:val="0"/>
          <w:marBottom w:val="0"/>
          <w:divBdr>
            <w:top w:val="none" w:sz="0" w:space="0" w:color="auto"/>
            <w:left w:val="none" w:sz="0" w:space="0" w:color="auto"/>
            <w:bottom w:val="none" w:sz="0" w:space="0" w:color="auto"/>
            <w:right w:val="none" w:sz="0" w:space="0" w:color="auto"/>
          </w:divBdr>
        </w:div>
      </w:divsChild>
    </w:div>
    <w:div w:id="1973637773">
      <w:bodyDiv w:val="1"/>
      <w:marLeft w:val="0"/>
      <w:marRight w:val="0"/>
      <w:marTop w:val="0"/>
      <w:marBottom w:val="0"/>
      <w:divBdr>
        <w:top w:val="none" w:sz="0" w:space="0" w:color="auto"/>
        <w:left w:val="none" w:sz="0" w:space="0" w:color="auto"/>
        <w:bottom w:val="none" w:sz="0" w:space="0" w:color="auto"/>
        <w:right w:val="none" w:sz="0" w:space="0" w:color="auto"/>
      </w:divBdr>
      <w:divsChild>
        <w:div w:id="1002657317">
          <w:marLeft w:val="0"/>
          <w:marRight w:val="0"/>
          <w:marTop w:val="0"/>
          <w:marBottom w:val="0"/>
          <w:divBdr>
            <w:top w:val="none" w:sz="0" w:space="0" w:color="auto"/>
            <w:left w:val="none" w:sz="0" w:space="0" w:color="auto"/>
            <w:bottom w:val="none" w:sz="0" w:space="0" w:color="auto"/>
            <w:right w:val="none" w:sz="0" w:space="0" w:color="auto"/>
          </w:divBdr>
        </w:div>
      </w:divsChild>
    </w:div>
    <w:div w:id="2115436669">
      <w:bodyDiv w:val="1"/>
      <w:marLeft w:val="0"/>
      <w:marRight w:val="0"/>
      <w:marTop w:val="0"/>
      <w:marBottom w:val="0"/>
      <w:divBdr>
        <w:top w:val="none" w:sz="0" w:space="0" w:color="auto"/>
        <w:left w:val="none" w:sz="0" w:space="0" w:color="auto"/>
        <w:bottom w:val="none" w:sz="0" w:space="0" w:color="auto"/>
        <w:right w:val="none" w:sz="0" w:space="0" w:color="auto"/>
      </w:divBdr>
      <w:divsChild>
        <w:div w:id="888145514">
          <w:marLeft w:val="0"/>
          <w:marRight w:val="0"/>
          <w:marTop w:val="0"/>
          <w:marBottom w:val="0"/>
          <w:divBdr>
            <w:top w:val="none" w:sz="0" w:space="0" w:color="auto"/>
            <w:left w:val="none" w:sz="0" w:space="0" w:color="auto"/>
            <w:bottom w:val="none" w:sz="0" w:space="0" w:color="auto"/>
            <w:right w:val="none" w:sz="0" w:space="0" w:color="auto"/>
          </w:divBdr>
        </w:div>
        <w:div w:id="231696091">
          <w:marLeft w:val="0"/>
          <w:marRight w:val="0"/>
          <w:marTop w:val="0"/>
          <w:marBottom w:val="0"/>
          <w:divBdr>
            <w:top w:val="none" w:sz="0" w:space="0" w:color="auto"/>
            <w:left w:val="none" w:sz="0" w:space="0" w:color="auto"/>
            <w:bottom w:val="none" w:sz="0" w:space="0" w:color="auto"/>
            <w:right w:val="none" w:sz="0" w:space="0" w:color="auto"/>
          </w:divBdr>
        </w:div>
        <w:div w:id="267393245">
          <w:marLeft w:val="0"/>
          <w:marRight w:val="0"/>
          <w:marTop w:val="0"/>
          <w:marBottom w:val="0"/>
          <w:divBdr>
            <w:top w:val="none" w:sz="0" w:space="0" w:color="auto"/>
            <w:left w:val="none" w:sz="0" w:space="0" w:color="auto"/>
            <w:bottom w:val="none" w:sz="0" w:space="0" w:color="auto"/>
            <w:right w:val="none" w:sz="0" w:space="0" w:color="auto"/>
          </w:divBdr>
        </w:div>
        <w:div w:id="1850218643">
          <w:marLeft w:val="0"/>
          <w:marRight w:val="0"/>
          <w:marTop w:val="0"/>
          <w:marBottom w:val="0"/>
          <w:divBdr>
            <w:top w:val="none" w:sz="0" w:space="0" w:color="auto"/>
            <w:left w:val="none" w:sz="0" w:space="0" w:color="auto"/>
            <w:bottom w:val="none" w:sz="0" w:space="0" w:color="auto"/>
            <w:right w:val="none" w:sz="0" w:space="0" w:color="auto"/>
          </w:divBdr>
        </w:div>
        <w:div w:id="1166942310">
          <w:marLeft w:val="0"/>
          <w:marRight w:val="0"/>
          <w:marTop w:val="0"/>
          <w:marBottom w:val="0"/>
          <w:divBdr>
            <w:top w:val="none" w:sz="0" w:space="0" w:color="auto"/>
            <w:left w:val="none" w:sz="0" w:space="0" w:color="auto"/>
            <w:bottom w:val="none" w:sz="0" w:space="0" w:color="auto"/>
            <w:right w:val="none" w:sz="0" w:space="0" w:color="auto"/>
          </w:divBdr>
        </w:div>
        <w:div w:id="180820280">
          <w:marLeft w:val="0"/>
          <w:marRight w:val="0"/>
          <w:marTop w:val="0"/>
          <w:marBottom w:val="0"/>
          <w:divBdr>
            <w:top w:val="none" w:sz="0" w:space="0" w:color="auto"/>
            <w:left w:val="none" w:sz="0" w:space="0" w:color="auto"/>
            <w:bottom w:val="none" w:sz="0" w:space="0" w:color="auto"/>
            <w:right w:val="none" w:sz="0" w:space="0" w:color="auto"/>
          </w:divBdr>
        </w:div>
      </w:divsChild>
    </w:div>
    <w:div w:id="213189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Hm9peSkt4rFQrigQoYSI4/infQ==">AMUW2mUpkMAkTxMDgZgNIB/e83RtR7qUAVy7POAFwgw/jz3EuzdBLoaaxWgph9797kkhqT6BexaCdLP4HOHa5u2BbK3KclvzEhPkcgJFIzSmDWdR7zhnt8I=</go:docsCustomData>
</go:gDocsCustomXmlDataStorage>
</file>

<file path=customXml/itemProps1.xml><?xml version="1.0" encoding="utf-8"?>
<ds:datastoreItem xmlns:ds="http://schemas.openxmlformats.org/officeDocument/2006/customXml" ds:itemID="{4411D14E-B6A7-4CD4-BF8D-D551BD11FEC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6989</Words>
  <Characters>39841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ina sugiharti</cp:lastModifiedBy>
  <cp:revision>21</cp:revision>
  <dcterms:created xsi:type="dcterms:W3CDTF">2019-05-28T02:51:00Z</dcterms:created>
  <dcterms:modified xsi:type="dcterms:W3CDTF">2023-11-27T21:59:00Z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b5bdf142-32e8-3be2-a63c-7be19476ba8a</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