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379" w:rsidRDefault="00AE5379" w:rsidP="00AE5379">
      <w:pPr>
        <w:spacing w:after="0" w:line="240" w:lineRule="auto"/>
        <w:jc w:val="center"/>
        <w:rPr>
          <w:rFonts w:ascii="Times New Roman" w:eastAsiaTheme="minorEastAsia" w:hAnsi="Times New Roman"/>
          <w:b/>
          <w:bCs/>
          <w:sz w:val="24"/>
          <w:szCs w:val="24"/>
          <w:lang w:val="en-GB" w:eastAsia="en-GB"/>
        </w:rPr>
      </w:pPr>
      <w:r w:rsidRPr="002C1A70">
        <w:rPr>
          <w:rFonts w:ascii="Times New Roman" w:eastAsiaTheme="minorEastAsia" w:hAnsi="Times New Roman"/>
          <w:b/>
          <w:bCs/>
          <w:sz w:val="24"/>
          <w:szCs w:val="24"/>
          <w:lang w:val="en-GB" w:eastAsia="en-GB"/>
        </w:rPr>
        <w:t xml:space="preserve">PENGARUH JUS TOMAT TERHADAP KADAR HAEMOGLOBIN IBU HAMIL </w:t>
      </w:r>
      <w:r>
        <w:rPr>
          <w:rFonts w:ascii="Times New Roman" w:eastAsiaTheme="minorEastAsia" w:hAnsi="Times New Roman"/>
          <w:b/>
          <w:bCs/>
          <w:sz w:val="24"/>
          <w:szCs w:val="24"/>
          <w:lang w:val="en-GB" w:eastAsia="en-GB"/>
        </w:rPr>
        <w:t>TRIMESTER</w:t>
      </w:r>
      <w:r w:rsidRPr="002C1A70">
        <w:rPr>
          <w:rFonts w:ascii="Times New Roman" w:eastAsiaTheme="minorEastAsia" w:hAnsi="Times New Roman"/>
          <w:b/>
          <w:bCs/>
          <w:sz w:val="24"/>
          <w:szCs w:val="24"/>
          <w:lang w:val="en-GB" w:eastAsia="en-GB"/>
        </w:rPr>
        <w:t xml:space="preserve"> III DI WILAYAH KERJA PUSKESMAS </w:t>
      </w:r>
    </w:p>
    <w:p w:rsidR="002A7B0C" w:rsidRPr="00AE5379" w:rsidRDefault="00AE5379" w:rsidP="00AE5379">
      <w:pPr>
        <w:spacing w:after="0" w:line="240" w:lineRule="auto"/>
        <w:jc w:val="center"/>
        <w:rPr>
          <w:rFonts w:ascii="Times New Roman" w:eastAsiaTheme="minorEastAsia" w:hAnsi="Times New Roman"/>
          <w:b/>
          <w:bCs/>
          <w:sz w:val="24"/>
          <w:szCs w:val="24"/>
          <w:lang w:eastAsia="en-GB"/>
        </w:rPr>
      </w:pPr>
      <w:r w:rsidRPr="002C1A70">
        <w:rPr>
          <w:rFonts w:ascii="Times New Roman" w:eastAsiaTheme="minorEastAsia" w:hAnsi="Times New Roman"/>
          <w:b/>
          <w:bCs/>
          <w:sz w:val="24"/>
          <w:szCs w:val="24"/>
          <w:lang w:val="en-GB" w:eastAsia="en-GB"/>
        </w:rPr>
        <w:t>PUNDUH PEDADA TAHUN 2023</w:t>
      </w:r>
    </w:p>
    <w:p w:rsidR="00913403" w:rsidRPr="00045EFA" w:rsidRDefault="00913403" w:rsidP="00913403">
      <w:pPr>
        <w:tabs>
          <w:tab w:val="left" w:pos="0"/>
        </w:tabs>
        <w:spacing w:after="0" w:line="240" w:lineRule="auto"/>
        <w:ind w:left="-426" w:right="-284"/>
        <w:contextualSpacing/>
        <w:jc w:val="center"/>
        <w:rPr>
          <w:rFonts w:ascii="Times New Roman" w:hAnsi="Times New Roman"/>
          <w:b/>
          <w:sz w:val="24"/>
          <w:szCs w:val="24"/>
          <w:lang w:val="en-ID"/>
        </w:rPr>
      </w:pPr>
    </w:p>
    <w:p w:rsidR="00045EFA" w:rsidRPr="003A3342" w:rsidRDefault="003A3342" w:rsidP="003A3342">
      <w:pPr>
        <w:widowControl w:val="0"/>
        <w:autoSpaceDE w:val="0"/>
        <w:autoSpaceDN w:val="0"/>
        <w:spacing w:after="0" w:line="240" w:lineRule="auto"/>
        <w:jc w:val="center"/>
        <w:rPr>
          <w:rFonts w:ascii="Times New Roman" w:hAnsi="Times New Roman"/>
          <w:sz w:val="24"/>
          <w:szCs w:val="24"/>
          <w:lang w:val="en-ID"/>
        </w:rPr>
      </w:pPr>
      <w:r w:rsidRPr="00C30584">
        <w:rPr>
          <w:rFonts w:ascii="Times New Roman" w:hAnsi="Times New Roman"/>
          <w:sz w:val="24"/>
          <w:szCs w:val="24"/>
        </w:rPr>
        <w:t>THE EFFECT OF TOMATO JUICE ON HAEMOGLOBIN LEVELS OF PREGNANT WOMEN IN THE WORKING AREA OF THE PUNDUH HEALTH CENTER</w:t>
      </w:r>
      <w:r>
        <w:rPr>
          <w:rFonts w:ascii="Times New Roman" w:hAnsi="Times New Roman"/>
          <w:sz w:val="24"/>
          <w:szCs w:val="24"/>
        </w:rPr>
        <w:t xml:space="preserve"> </w:t>
      </w:r>
      <w:r w:rsidRPr="00C30584">
        <w:rPr>
          <w:rFonts w:ascii="Times New Roman" w:hAnsi="Times New Roman"/>
          <w:sz w:val="24"/>
          <w:szCs w:val="24"/>
        </w:rPr>
        <w:t>PEDADA IN 2023</w:t>
      </w:r>
    </w:p>
    <w:p w:rsidR="000910D5" w:rsidRPr="00045EFA" w:rsidRDefault="000910D5" w:rsidP="00913403">
      <w:pPr>
        <w:spacing w:after="0" w:line="240" w:lineRule="auto"/>
        <w:jc w:val="center"/>
        <w:rPr>
          <w:rFonts w:ascii="Times New Roman" w:hAnsi="Times New Roman"/>
          <w:i/>
          <w:iCs/>
          <w:sz w:val="24"/>
          <w:szCs w:val="24"/>
        </w:rPr>
      </w:pPr>
    </w:p>
    <w:p w:rsidR="00B742DB" w:rsidRPr="00045EFA" w:rsidRDefault="00B742DB" w:rsidP="00B742DB">
      <w:pPr>
        <w:spacing w:after="0" w:line="240" w:lineRule="auto"/>
        <w:jc w:val="center"/>
        <w:rPr>
          <w:rFonts w:ascii="Times New Roman" w:hAnsi="Times New Roman"/>
          <w:i/>
        </w:rPr>
      </w:pPr>
    </w:p>
    <w:p w:rsidR="00B742DB" w:rsidRPr="00AE5379" w:rsidRDefault="00AE5379" w:rsidP="00AE5379">
      <w:pPr>
        <w:spacing w:after="0" w:line="240" w:lineRule="auto"/>
        <w:jc w:val="center"/>
        <w:rPr>
          <w:rFonts w:ascii="Times New Roman" w:eastAsiaTheme="minorEastAsia" w:hAnsi="Times New Roman"/>
          <w:b/>
          <w:bCs/>
          <w:i/>
          <w:iCs/>
          <w:lang w:eastAsia="id-ID"/>
        </w:rPr>
      </w:pPr>
      <w:r w:rsidRPr="00AE5379">
        <w:rPr>
          <w:rFonts w:ascii="Times New Roman" w:hAnsi="Times New Roman"/>
          <w:b/>
          <w:bCs/>
          <w:i/>
          <w:iCs/>
        </w:rPr>
        <w:t>Eka Ambarwati</w:t>
      </w:r>
      <w:r w:rsidRPr="00AE5379">
        <w:rPr>
          <w:rFonts w:ascii="Times New Roman" w:hAnsi="Times New Roman"/>
          <w:b/>
          <w:bCs/>
          <w:i/>
          <w:iCs/>
          <w:vertAlign w:val="superscript"/>
        </w:rPr>
        <w:t xml:space="preserve"> </w:t>
      </w:r>
      <w:r w:rsidR="00B742DB" w:rsidRPr="00AE5379">
        <w:rPr>
          <w:rFonts w:ascii="Times New Roman" w:hAnsi="Times New Roman"/>
          <w:b/>
          <w:bCs/>
          <w:i/>
          <w:iCs/>
          <w:vertAlign w:val="superscript"/>
        </w:rPr>
        <w:t>1</w:t>
      </w:r>
      <w:r w:rsidR="00B742DB" w:rsidRPr="00AE5379">
        <w:rPr>
          <w:rFonts w:ascii="Times New Roman" w:hAnsi="Times New Roman"/>
          <w:b/>
          <w:bCs/>
          <w:i/>
          <w:iCs/>
        </w:rPr>
        <w:t xml:space="preserve">, </w:t>
      </w:r>
      <w:r w:rsidRPr="00AE5379">
        <w:rPr>
          <w:rFonts w:ascii="Times New Roman" w:hAnsi="Times New Roman"/>
          <w:b/>
          <w:bCs/>
          <w:i/>
          <w:iCs/>
        </w:rPr>
        <w:t>Sunarsih</w:t>
      </w:r>
      <w:r w:rsidRPr="00AE5379">
        <w:rPr>
          <w:rFonts w:ascii="Times New Roman" w:hAnsi="Times New Roman"/>
          <w:b/>
          <w:bCs/>
          <w:i/>
          <w:iCs/>
          <w:vertAlign w:val="superscript"/>
        </w:rPr>
        <w:t xml:space="preserve"> </w:t>
      </w:r>
      <w:r w:rsidR="00B742DB" w:rsidRPr="00AE5379">
        <w:rPr>
          <w:rFonts w:ascii="Times New Roman" w:hAnsi="Times New Roman"/>
          <w:b/>
          <w:bCs/>
          <w:i/>
          <w:iCs/>
          <w:vertAlign w:val="superscript"/>
        </w:rPr>
        <w:t>2</w:t>
      </w:r>
      <w:r w:rsidR="00B742DB" w:rsidRPr="00AE5379">
        <w:rPr>
          <w:rFonts w:ascii="Times New Roman" w:hAnsi="Times New Roman"/>
          <w:b/>
          <w:bCs/>
          <w:i/>
          <w:iCs/>
        </w:rPr>
        <w:t xml:space="preserve">, </w:t>
      </w:r>
      <w:r w:rsidRPr="00AE5379">
        <w:rPr>
          <w:rFonts w:ascii="Times New Roman" w:hAnsi="Times New Roman"/>
          <w:b/>
          <w:bCs/>
          <w:i/>
          <w:iCs/>
          <w:color w:val="000000" w:themeColor="text1"/>
        </w:rPr>
        <w:t xml:space="preserve">Riyanti </w:t>
      </w:r>
      <w:r w:rsidR="00B742DB" w:rsidRPr="00AE5379">
        <w:rPr>
          <w:rFonts w:ascii="Times New Roman" w:hAnsi="Times New Roman"/>
          <w:b/>
          <w:bCs/>
          <w:i/>
          <w:iCs/>
          <w:vertAlign w:val="superscript"/>
        </w:rPr>
        <w:t>3</w:t>
      </w:r>
      <w:r w:rsidR="00B742DB" w:rsidRPr="00AE5379">
        <w:rPr>
          <w:rFonts w:ascii="Times New Roman" w:hAnsi="Times New Roman"/>
          <w:b/>
          <w:bCs/>
          <w:i/>
          <w:iCs/>
        </w:rPr>
        <w:t xml:space="preserve">, </w:t>
      </w:r>
      <w:r w:rsidRPr="00AE5379">
        <w:rPr>
          <w:rFonts w:ascii="Times New Roman" w:hAnsi="Times New Roman"/>
          <w:b/>
          <w:bCs/>
          <w:i/>
          <w:iCs/>
          <w:color w:val="000000" w:themeColor="text1"/>
        </w:rPr>
        <w:t>Astriana</w:t>
      </w:r>
      <w:r w:rsidR="00B742DB" w:rsidRPr="00AE5379">
        <w:rPr>
          <w:rFonts w:ascii="Times New Roman" w:hAnsi="Times New Roman"/>
          <w:b/>
          <w:bCs/>
          <w:i/>
          <w:iCs/>
          <w:vertAlign w:val="superscript"/>
        </w:rPr>
        <w:t>4</w:t>
      </w:r>
    </w:p>
    <w:p w:rsidR="00B742DB" w:rsidRPr="00045EFA" w:rsidRDefault="00B742DB" w:rsidP="00423791">
      <w:pPr>
        <w:spacing w:after="0" w:line="240" w:lineRule="auto"/>
        <w:jc w:val="center"/>
        <w:rPr>
          <w:rFonts w:ascii="Times New Roman" w:hAnsi="Times New Roman"/>
          <w:b/>
          <w:i/>
        </w:rPr>
      </w:pPr>
      <w:r w:rsidRPr="00AE5379">
        <w:rPr>
          <w:rFonts w:ascii="Times New Roman" w:hAnsi="Times New Roman"/>
          <w:b/>
          <w:i/>
        </w:rPr>
        <w:t xml:space="preserve">Program Studi </w:t>
      </w:r>
      <w:r w:rsidR="00423791" w:rsidRPr="00AE5379">
        <w:rPr>
          <w:rFonts w:ascii="Times New Roman" w:hAnsi="Times New Roman"/>
          <w:b/>
          <w:i/>
          <w:lang w:val="en-ID"/>
        </w:rPr>
        <w:t xml:space="preserve">D-IV </w:t>
      </w:r>
      <w:r w:rsidR="00423791" w:rsidRPr="00AE5379">
        <w:rPr>
          <w:rFonts w:ascii="Times New Roman" w:hAnsi="Times New Roman"/>
          <w:b/>
          <w:bCs/>
          <w:i/>
          <w:iCs/>
        </w:rPr>
        <w:t>Kebidanan</w:t>
      </w:r>
      <w:r w:rsidR="00423791" w:rsidRPr="00AE5379">
        <w:rPr>
          <w:rFonts w:ascii="Times New Roman" w:hAnsi="Times New Roman"/>
          <w:b/>
          <w:i/>
        </w:rPr>
        <w:t xml:space="preserve"> </w:t>
      </w:r>
      <w:r w:rsidRPr="00AE5379">
        <w:rPr>
          <w:rFonts w:ascii="Times New Roman" w:hAnsi="Times New Roman"/>
          <w:b/>
          <w:i/>
        </w:rPr>
        <w:t>Fakultas</w:t>
      </w:r>
      <w:r w:rsidRPr="00045EFA">
        <w:rPr>
          <w:rFonts w:ascii="Times New Roman" w:hAnsi="Times New Roman"/>
          <w:b/>
          <w:i/>
        </w:rPr>
        <w:t xml:space="preserve"> </w:t>
      </w:r>
      <w:r w:rsidR="001232EA" w:rsidRPr="001232EA">
        <w:rPr>
          <w:rFonts w:ascii="Times New Roman" w:hAnsi="Times New Roman"/>
          <w:b/>
          <w:i/>
          <w:iCs/>
        </w:rPr>
        <w:t>Ilmu Kesehatan</w:t>
      </w:r>
    </w:p>
    <w:p w:rsidR="00B742DB" w:rsidRPr="001232EA" w:rsidRDefault="001232EA" w:rsidP="00B742DB">
      <w:pPr>
        <w:spacing w:after="0" w:line="240" w:lineRule="auto"/>
        <w:jc w:val="center"/>
        <w:rPr>
          <w:rFonts w:ascii="Times New Roman" w:hAnsi="Times New Roman"/>
          <w:b/>
          <w:bCs/>
          <w:i/>
          <w:iCs/>
        </w:rPr>
      </w:pPr>
      <w:r w:rsidRPr="001232EA">
        <w:rPr>
          <w:rFonts w:ascii="Times New Roman" w:hAnsi="Times New Roman"/>
          <w:b/>
          <w:bCs/>
          <w:i/>
          <w:iCs/>
          <w:color w:val="202124"/>
          <w:shd w:val="clear" w:color="auto" w:fill="FFFFFF"/>
        </w:rPr>
        <w:t>Jl. Pramuka No.27, Kemiling Permai, Kec. Kemiling, Kota Bandar Lampung, Lampung 35152</w:t>
      </w:r>
    </w:p>
    <w:p w:rsidR="00A070F2" w:rsidRPr="003A3342" w:rsidRDefault="00B742DB" w:rsidP="003A3342">
      <w:pPr>
        <w:spacing w:after="0" w:line="240" w:lineRule="auto"/>
        <w:jc w:val="center"/>
        <w:rPr>
          <w:rFonts w:ascii="Times New Roman" w:hAnsi="Times New Roman"/>
          <w:color w:val="000000" w:themeColor="text1"/>
          <w:sz w:val="24"/>
          <w:szCs w:val="24"/>
          <w:lang w:val="en-ID"/>
        </w:rPr>
      </w:pPr>
      <w:r w:rsidRPr="00045EFA">
        <w:rPr>
          <w:rFonts w:ascii="Times New Roman" w:hAnsi="Times New Roman"/>
          <w:b/>
          <w:i/>
        </w:rPr>
        <w:t>email:</w:t>
      </w:r>
      <w:r w:rsidR="00A453E5" w:rsidRPr="00A453E5">
        <w:t xml:space="preserve"> </w:t>
      </w:r>
      <w:hyperlink r:id="rId9" w:history="1">
        <w:r w:rsidR="003A3342" w:rsidRPr="00C42336">
          <w:rPr>
            <w:rStyle w:val="Hyperlink"/>
            <w:rFonts w:ascii="Times New Roman" w:hAnsi="Times New Roman"/>
          </w:rPr>
          <w:t>ekaambarwati65@gmail.com</w:t>
        </w:r>
      </w:hyperlink>
      <w:r w:rsidR="003A3342">
        <w:rPr>
          <w:rFonts w:ascii="Times New Roman" w:hAnsi="Times New Roman"/>
          <w:lang w:val="en-ID"/>
        </w:rPr>
        <w:t xml:space="preserve"> </w:t>
      </w:r>
    </w:p>
    <w:p w:rsidR="00B742DB" w:rsidRPr="00A070F2" w:rsidRDefault="00B742DB" w:rsidP="00A070F2">
      <w:pPr>
        <w:spacing w:after="0" w:line="240" w:lineRule="auto"/>
        <w:rPr>
          <w:rFonts w:ascii="Times New Roman" w:hAnsi="Times New Roman"/>
          <w:b/>
          <w:lang w:val="en-ID"/>
        </w:rPr>
      </w:pPr>
    </w:p>
    <w:p w:rsidR="00B742DB" w:rsidRPr="00045EFA" w:rsidRDefault="00B742DB" w:rsidP="00B742DB">
      <w:pPr>
        <w:spacing w:after="0" w:line="240" w:lineRule="auto"/>
        <w:jc w:val="center"/>
        <w:rPr>
          <w:rFonts w:ascii="Times New Roman" w:hAnsi="Times New Roman"/>
          <w:b/>
        </w:rPr>
      </w:pPr>
      <w:r w:rsidRPr="00045EFA">
        <w:rPr>
          <w:rFonts w:ascii="Times New Roman" w:hAnsi="Times New Roman"/>
          <w:b/>
        </w:rPr>
        <w:t>ABSTRAK</w:t>
      </w:r>
    </w:p>
    <w:p w:rsidR="00B742DB" w:rsidRPr="00045EFA" w:rsidRDefault="00B742DB" w:rsidP="00B742DB">
      <w:pPr>
        <w:spacing w:after="0" w:line="240" w:lineRule="auto"/>
        <w:rPr>
          <w:rFonts w:ascii="Times New Roman" w:hAnsi="Times New Roman"/>
          <w:b/>
        </w:rPr>
      </w:pPr>
    </w:p>
    <w:p w:rsidR="001232EA" w:rsidRPr="003A3342" w:rsidRDefault="00AE5379" w:rsidP="00AE5379">
      <w:pPr>
        <w:spacing w:after="0" w:line="240" w:lineRule="auto"/>
        <w:ind w:firstLine="426"/>
        <w:jc w:val="both"/>
        <w:rPr>
          <w:rFonts w:ascii="Times New Roman" w:hAnsi="Times New Roman"/>
        </w:rPr>
      </w:pPr>
      <w:r w:rsidRPr="003A3342">
        <w:rPr>
          <w:rFonts w:ascii="Times New Roman" w:hAnsi="Times New Roman"/>
          <w:iCs/>
        </w:rPr>
        <w:t xml:space="preserve">Anemia merupakan keadaan dimana masa </w:t>
      </w:r>
      <w:r w:rsidRPr="003A3342">
        <w:rPr>
          <w:rFonts w:ascii="Times New Roman" w:hAnsi="Times New Roman"/>
          <w:i/>
          <w:iCs/>
        </w:rPr>
        <w:t>eritrosit</w:t>
      </w:r>
      <w:r w:rsidRPr="003A3342">
        <w:rPr>
          <w:rFonts w:ascii="Times New Roman" w:hAnsi="Times New Roman"/>
          <w:iCs/>
        </w:rPr>
        <w:t xml:space="preserve"> dan atau masa Hb yang beredar tidak dapat memenuhi fungsinya untuk menyediakan oksigen bagi jaringan tubuh.</w:t>
      </w:r>
      <w:r w:rsidRPr="003A3342">
        <w:t xml:space="preserve"> </w:t>
      </w:r>
      <w:r w:rsidRPr="003A3342">
        <w:rPr>
          <w:rFonts w:ascii="Times New Roman" w:hAnsi="Times New Roman"/>
          <w:iCs/>
        </w:rPr>
        <w:t>Pada tahun 2022 didapatkan jumlah ibu hamil di Puskesmas Punduh Pedada sebanyak 636 dan 63,8% dengan kondisi anemia dalam kehamilan</w:t>
      </w:r>
      <w:r w:rsidRPr="003A3342">
        <w:rPr>
          <w:rFonts w:ascii="Times New Roman" w:hAnsi="Times New Roman"/>
        </w:rPr>
        <w:t xml:space="preserve">, salah satu intervensi yang dapat dilakukan adalah mengkonsumsi makanan dengan tinggi zat besi dan vitamin C yaitu tomat yang dapat dibuat jus. Penelitian ini bertujuan diketahui </w:t>
      </w:r>
      <w:r w:rsidRPr="003A3342">
        <w:rPr>
          <w:rFonts w:ascii="Times New Roman" w:hAnsi="Times New Roman"/>
          <w:bCs/>
        </w:rPr>
        <w:t>pengaruh jus tomat terhadap kadar haemoglobin ibu hamil Trimester III di Wilayah Kerja Puskesmas Punduh Pedada Tahun 2023</w:t>
      </w:r>
      <w:r w:rsidRPr="003A3342">
        <w:rPr>
          <w:rFonts w:ascii="Times New Roman" w:hAnsi="Times New Roman"/>
        </w:rPr>
        <w:t>.</w:t>
      </w:r>
      <w:r w:rsidRPr="003A3342">
        <w:rPr>
          <w:rFonts w:ascii="Times New Roman" w:hAnsi="Times New Roman"/>
          <w:lang w:val="en-ID"/>
        </w:rPr>
        <w:t xml:space="preserve"> </w:t>
      </w:r>
      <w:r w:rsidRPr="003A3342">
        <w:rPr>
          <w:rFonts w:ascii="Times New Roman" w:hAnsi="Times New Roman"/>
          <w:lang w:val="nb-NO"/>
        </w:rPr>
        <w:t xml:space="preserve">Jenis penelitian </w:t>
      </w:r>
      <w:r w:rsidRPr="003A3342">
        <w:rPr>
          <w:rFonts w:ascii="Times New Roman" w:hAnsi="Times New Roman"/>
        </w:rPr>
        <w:t xml:space="preserve">kuantitatif desain </w:t>
      </w:r>
      <w:r w:rsidRPr="003A3342">
        <w:rPr>
          <w:rFonts w:ascii="Times New Roman" w:hAnsi="Times New Roman"/>
          <w:i/>
        </w:rPr>
        <w:t>pretest-posttest control group design</w:t>
      </w:r>
      <w:r w:rsidRPr="003A3342">
        <w:rPr>
          <w:rFonts w:ascii="Times New Roman" w:hAnsi="Times New Roman"/>
        </w:rPr>
        <w:t xml:space="preserve">. Populasi seluruh ibu hamil trimester III </w:t>
      </w:r>
      <w:r w:rsidRPr="003A3342">
        <w:rPr>
          <w:rFonts w:ascii="Times New Roman" w:hAnsi="Times New Roman"/>
          <w:bCs/>
        </w:rPr>
        <w:t xml:space="preserve">sebanyak 68 responden dengan sampel sebanyak 32 responden dibagi menjadi 2 kelompok yaitu 16 pada kelompok intervensi dan 16 pada kelompok kontrol menggunakan teknik </w:t>
      </w:r>
      <w:r w:rsidRPr="003A3342">
        <w:rPr>
          <w:rFonts w:ascii="Times New Roman" w:hAnsi="Times New Roman"/>
          <w:bCs/>
          <w:i/>
        </w:rPr>
        <w:t>purposive sampling</w:t>
      </w:r>
      <w:r w:rsidRPr="003A3342">
        <w:rPr>
          <w:rFonts w:ascii="Times New Roman" w:hAnsi="Times New Roman"/>
          <w:bCs/>
        </w:rPr>
        <w:t>.</w:t>
      </w:r>
      <w:r w:rsidRPr="003A3342">
        <w:rPr>
          <w:rFonts w:ascii="Times New Roman" w:hAnsi="Times New Roman"/>
        </w:rPr>
        <w:t xml:space="preserve"> Penelitian ini telah dilaksanakan di </w:t>
      </w:r>
      <w:r w:rsidRPr="003A3342">
        <w:rPr>
          <w:rFonts w:ascii="Times New Roman" w:hAnsi="Times New Roman"/>
          <w:bCs/>
        </w:rPr>
        <w:t>Wilayah Kerja Puskesmas Punduh Pedada</w:t>
      </w:r>
      <w:r w:rsidRPr="003A3342">
        <w:rPr>
          <w:rFonts w:ascii="Times New Roman" w:hAnsi="Times New Roman"/>
        </w:rPr>
        <w:t xml:space="preserve"> pada bulan April-Mei 2023. Pengumpulan data menggunakan lembar observasi. Analisis data secara univariat dan bivariat (</w:t>
      </w:r>
      <w:r w:rsidRPr="003A3342">
        <w:rPr>
          <w:rFonts w:ascii="Times New Roman" w:hAnsi="Times New Roman"/>
          <w:i/>
        </w:rPr>
        <w:t>t test</w:t>
      </w:r>
      <w:r w:rsidRPr="003A3342">
        <w:rPr>
          <w:rFonts w:ascii="Times New Roman" w:hAnsi="Times New Roman"/>
        </w:rPr>
        <w:t>).</w:t>
      </w:r>
      <w:r w:rsidRPr="003A3342">
        <w:rPr>
          <w:rFonts w:ascii="Times New Roman" w:hAnsi="Times New Roman"/>
          <w:lang w:val="en-ID"/>
        </w:rPr>
        <w:t xml:space="preserve"> </w:t>
      </w:r>
      <w:r w:rsidRPr="003A3342">
        <w:rPr>
          <w:rFonts w:ascii="Times New Roman" w:hAnsi="Times New Roman"/>
        </w:rPr>
        <w:t>Hasil penelitian diketahui rata-rata kadar Hb</w:t>
      </w:r>
      <w:r w:rsidRPr="003A3342">
        <w:rPr>
          <w:rFonts w:ascii="Times New Roman" w:hAnsi="Times New Roman"/>
          <w:lang w:val="en-US"/>
        </w:rPr>
        <w:t xml:space="preserve"> sebelum diberikan </w:t>
      </w:r>
      <w:r w:rsidRPr="003A3342">
        <w:rPr>
          <w:rFonts w:ascii="Times New Roman" w:hAnsi="Times New Roman"/>
        </w:rPr>
        <w:t>jus tomat dan tablet Fe</w:t>
      </w:r>
      <w:r w:rsidRPr="003A3342">
        <w:rPr>
          <w:rFonts w:ascii="Times New Roman" w:hAnsi="Times New Roman"/>
          <w:lang w:val="en-US"/>
        </w:rPr>
        <w:t xml:space="preserve"> </w:t>
      </w:r>
      <w:r w:rsidRPr="003A3342">
        <w:rPr>
          <w:rFonts w:ascii="Times New Roman" w:hAnsi="Times New Roman"/>
        </w:rPr>
        <w:t>adalah 10,0 gr/dl dan sesudah diberikan jus tomat dan tablet Fe 10,8 gr/dl, sedangkan rata-rata</w:t>
      </w:r>
      <w:r w:rsidRPr="003A3342">
        <w:rPr>
          <w:rFonts w:ascii="Times New Roman" w:hAnsi="Times New Roman"/>
          <w:lang w:val="en-US"/>
        </w:rPr>
        <w:t xml:space="preserve"> </w:t>
      </w:r>
      <w:r w:rsidRPr="003A3342">
        <w:rPr>
          <w:rFonts w:ascii="Times New Roman" w:hAnsi="Times New Roman"/>
        </w:rPr>
        <w:t>kadar Hb sebelum diberikan tablet Fe adalah 10,0 gr/dl dan sesudah diberikan tablet Fe adalah 10,5 gr/dl. Ada pengaruh jus tomat terhadap kadar haemoglobin ibu hamil Trimester III dengan nilai (</w:t>
      </w:r>
      <w:r w:rsidRPr="003A3342">
        <w:rPr>
          <w:rFonts w:ascii="Times New Roman" w:hAnsi="Times New Roman"/>
          <w:i/>
        </w:rPr>
        <w:t>p-value</w:t>
      </w:r>
      <w:r w:rsidRPr="003A3342">
        <w:rPr>
          <w:rFonts w:ascii="Times New Roman" w:hAnsi="Times New Roman"/>
        </w:rPr>
        <w:t xml:space="preserve"> = 0,000). Saran bagi ibu hamil dapat mengkonsumsi jus tomat sebagai alternatif untuk peningkatan kadar Hb selama kehamilan.</w:t>
      </w:r>
      <w:r w:rsidR="00423791" w:rsidRPr="003A3342">
        <w:rPr>
          <w:rFonts w:ascii="Times New Roman" w:hAnsi="Times New Roman"/>
          <w:color w:val="000000"/>
        </w:rPr>
        <w:t>.</w:t>
      </w:r>
    </w:p>
    <w:p w:rsidR="001232EA" w:rsidRPr="003A3342" w:rsidRDefault="001232EA" w:rsidP="001232EA">
      <w:pPr>
        <w:spacing w:after="0" w:line="240" w:lineRule="auto"/>
        <w:jc w:val="both"/>
        <w:rPr>
          <w:rFonts w:ascii="Times New Roman" w:hAnsi="Times New Roman"/>
        </w:rPr>
      </w:pPr>
    </w:p>
    <w:p w:rsidR="00B742DB" w:rsidRPr="003A3342" w:rsidRDefault="001232EA" w:rsidP="00AE5379">
      <w:pPr>
        <w:spacing w:after="0" w:line="240" w:lineRule="auto"/>
        <w:jc w:val="both"/>
        <w:rPr>
          <w:rFonts w:ascii="Times New Roman" w:hAnsi="Times New Roman"/>
          <w:lang w:val="en-ID"/>
        </w:rPr>
      </w:pPr>
      <w:r w:rsidRPr="003A3342">
        <w:rPr>
          <w:rFonts w:ascii="Times New Roman" w:hAnsi="Times New Roman"/>
        </w:rPr>
        <w:t xml:space="preserve">Kata Kunci : </w:t>
      </w:r>
      <w:r w:rsidR="00AE5379" w:rsidRPr="003A3342">
        <w:rPr>
          <w:rFonts w:ascii="Times New Roman" w:hAnsi="Times New Roman"/>
        </w:rPr>
        <w:t>Jus Tomat, Kadar Hemoglobin dan Ibu Hamil</w:t>
      </w:r>
    </w:p>
    <w:p w:rsidR="00AE5379" w:rsidRPr="003A3342" w:rsidRDefault="00AE5379" w:rsidP="00AE5379">
      <w:pPr>
        <w:spacing w:after="0" w:line="240" w:lineRule="auto"/>
        <w:jc w:val="both"/>
        <w:rPr>
          <w:rFonts w:ascii="Times New Roman" w:hAnsi="Times New Roman"/>
          <w:lang w:val="en-ID"/>
        </w:rPr>
      </w:pPr>
    </w:p>
    <w:p w:rsidR="00B742DB" w:rsidRPr="003A3342" w:rsidRDefault="00B742DB" w:rsidP="00B742DB">
      <w:pPr>
        <w:spacing w:after="0" w:line="240" w:lineRule="auto"/>
        <w:jc w:val="center"/>
        <w:rPr>
          <w:rFonts w:ascii="Times New Roman" w:hAnsi="Times New Roman"/>
          <w:b/>
          <w:i/>
        </w:rPr>
      </w:pPr>
      <w:r w:rsidRPr="003A3342">
        <w:rPr>
          <w:rFonts w:ascii="Times New Roman" w:hAnsi="Times New Roman"/>
          <w:b/>
          <w:i/>
        </w:rPr>
        <w:t>ABSTRACT</w:t>
      </w:r>
    </w:p>
    <w:p w:rsidR="00B742DB" w:rsidRPr="003A3342" w:rsidRDefault="00B742DB" w:rsidP="00B742DB">
      <w:pPr>
        <w:spacing w:after="0" w:line="240" w:lineRule="auto"/>
        <w:rPr>
          <w:rFonts w:ascii="Times New Roman" w:hAnsi="Times New Roman"/>
          <w:b/>
          <w:i/>
        </w:rPr>
      </w:pPr>
    </w:p>
    <w:p w:rsidR="003A3342" w:rsidRPr="003A3342" w:rsidRDefault="003A3342" w:rsidP="003A3342">
      <w:pPr>
        <w:widowControl w:val="0"/>
        <w:autoSpaceDE w:val="0"/>
        <w:autoSpaceDN w:val="0"/>
        <w:spacing w:after="0" w:line="240" w:lineRule="auto"/>
        <w:ind w:firstLine="567"/>
        <w:jc w:val="both"/>
        <w:rPr>
          <w:rFonts w:ascii="Times New Roman" w:hAnsi="Times New Roman"/>
        </w:rPr>
      </w:pPr>
      <w:r w:rsidRPr="003A3342">
        <w:rPr>
          <w:rFonts w:ascii="Times New Roman" w:hAnsi="Times New Roman"/>
        </w:rPr>
        <w:t>Anemia is a condition where the erythrocyte mass and or circulating Hb mass cannot fulfill its function to provide oxygen to body tissues. In 2022, the number of pregnant women in Punduh Pedada Health Center was 636 and 63.8% with anemia in pregnancy, one of the interventions that can be done is to consume foods with high iron and vitamin C, namely tomatoes that can be made into juice. This study aims to determine the effect of tomato juice on haemoglobin levels of Trimester III pregnant women in the Punduh Pedada Health Center Working Area in 2023.</w:t>
      </w:r>
      <w:r>
        <w:rPr>
          <w:rFonts w:ascii="Times New Roman" w:hAnsi="Times New Roman"/>
          <w:lang w:val="en-ID"/>
        </w:rPr>
        <w:t xml:space="preserve"> </w:t>
      </w:r>
      <w:r w:rsidRPr="003A3342">
        <w:rPr>
          <w:rFonts w:ascii="Times New Roman" w:hAnsi="Times New Roman"/>
        </w:rPr>
        <w:t xml:space="preserve">Type of quantitative research with pretest-posttest control group design. The population in this study were all third </w:t>
      </w:r>
      <w:r w:rsidRPr="003A3342">
        <w:rPr>
          <w:rFonts w:ascii="Times New Roman" w:hAnsi="Times New Roman"/>
          <w:lang w:val="en-US"/>
        </w:rPr>
        <w:t>T</w:t>
      </w:r>
      <w:r w:rsidRPr="003A3342">
        <w:rPr>
          <w:rFonts w:ascii="Times New Roman" w:hAnsi="Times New Roman"/>
        </w:rPr>
        <w:t xml:space="preserve">rimester </w:t>
      </w:r>
      <w:r w:rsidRPr="003A3342">
        <w:rPr>
          <w:rFonts w:ascii="Times New Roman" w:hAnsi="Times New Roman"/>
        </w:rPr>
        <w:lastRenderedPageBreak/>
        <w:t>pregnant women in the Punduh Pedada Health Center Working Area as many as 68 respondents with a sample of 32 respondents S1ided into 2 groups, namely 16 in the intervention group and 16 in the control group using purposive sampling technique. This study was conducted in the Punduh Pedada Health Center Work Area in April-May 2023. Data collection using observation sheets. Data analysis was univariate and bivariate (t test).</w:t>
      </w:r>
      <w:r>
        <w:rPr>
          <w:rFonts w:ascii="Times New Roman" w:hAnsi="Times New Roman"/>
          <w:lang w:val="en-ID"/>
        </w:rPr>
        <w:t xml:space="preserve"> </w:t>
      </w:r>
      <w:r w:rsidRPr="003A3342">
        <w:rPr>
          <w:rFonts w:ascii="Times New Roman" w:hAnsi="Times New Roman"/>
        </w:rPr>
        <w:t>The results showed that the average Hb level before given tomato juice and Fe tablets was 10.0 gr/dl and after given tomato juice and Fe tablets was 10,8 gr/dl, while the average Hb level before given Fe tablets was 10.0 gr/dl and after given Fe tablets was 10.5 gr/dl. There is an effect of tomato juice on haemoglobin levels of pregnant women Trimester III with a value (p-value = 0.000). Suggestions for pregnant women can consume tomato juice as an alternative to increase Hb levels during pregnancy.</w:t>
      </w:r>
    </w:p>
    <w:p w:rsidR="003A3342" w:rsidRPr="003A3342" w:rsidRDefault="003A3342" w:rsidP="003A3342">
      <w:pPr>
        <w:widowControl w:val="0"/>
        <w:autoSpaceDE w:val="0"/>
        <w:autoSpaceDN w:val="0"/>
        <w:spacing w:after="0" w:line="240" w:lineRule="auto"/>
        <w:jc w:val="both"/>
        <w:rPr>
          <w:rFonts w:ascii="Times New Roman" w:hAnsi="Times New Roman"/>
        </w:rPr>
      </w:pPr>
    </w:p>
    <w:p w:rsidR="003A3342" w:rsidRPr="003A3342" w:rsidRDefault="003A3342" w:rsidP="003A3342">
      <w:pPr>
        <w:widowControl w:val="0"/>
        <w:autoSpaceDE w:val="0"/>
        <w:autoSpaceDN w:val="0"/>
        <w:spacing w:after="0" w:line="240" w:lineRule="auto"/>
        <w:jc w:val="both"/>
        <w:rPr>
          <w:rFonts w:ascii="Times New Roman" w:hAnsi="Times New Roman"/>
        </w:rPr>
      </w:pPr>
      <w:r w:rsidRPr="003A3342">
        <w:rPr>
          <w:rFonts w:ascii="Times New Roman" w:hAnsi="Times New Roman"/>
        </w:rPr>
        <w:t>Keywords: Tomato Juice, Hemoglobin Level and Pregnant Women</w:t>
      </w:r>
    </w:p>
    <w:p w:rsidR="00045EFA" w:rsidRPr="003A3342" w:rsidRDefault="00045EFA" w:rsidP="00423791">
      <w:pPr>
        <w:spacing w:after="0" w:line="240" w:lineRule="auto"/>
        <w:jc w:val="both"/>
        <w:rPr>
          <w:rFonts w:ascii="Times New Roman" w:hAnsi="Times New Roman"/>
          <w:color w:val="000000"/>
        </w:rPr>
      </w:pPr>
    </w:p>
    <w:p w:rsidR="00B54AE2" w:rsidRPr="003A3342" w:rsidRDefault="00B54AE2" w:rsidP="00B742DB">
      <w:pPr>
        <w:spacing w:after="0" w:line="240" w:lineRule="auto"/>
        <w:jc w:val="both"/>
        <w:rPr>
          <w:rFonts w:ascii="Times New Roman" w:hAnsi="Times New Roman"/>
          <w:b/>
          <w:lang w:val="en-ID"/>
        </w:rPr>
        <w:sectPr w:rsidR="00B54AE2" w:rsidRPr="003A3342" w:rsidSect="00B742DB">
          <w:footerReference w:type="default" r:id="rId10"/>
          <w:footerReference w:type="first" r:id="rId11"/>
          <w:pgSz w:w="11906" w:h="16838"/>
          <w:pgMar w:top="2268" w:right="1701" w:bottom="1701" w:left="2268" w:header="709" w:footer="709" w:gutter="0"/>
          <w:cols w:space="708"/>
          <w:docGrid w:linePitch="360"/>
        </w:sectPr>
      </w:pPr>
    </w:p>
    <w:p w:rsidR="00B742DB" w:rsidRPr="00F158BF" w:rsidRDefault="00B742DB" w:rsidP="00B742DB">
      <w:pPr>
        <w:spacing w:after="0" w:line="240" w:lineRule="auto"/>
        <w:jc w:val="both"/>
        <w:rPr>
          <w:rFonts w:ascii="Times New Roman" w:hAnsi="Times New Roman"/>
          <w:b/>
        </w:rPr>
      </w:pPr>
      <w:r w:rsidRPr="00F158BF">
        <w:rPr>
          <w:rFonts w:ascii="Times New Roman" w:hAnsi="Times New Roman"/>
          <w:b/>
        </w:rPr>
        <w:lastRenderedPageBreak/>
        <w:t>PENDAHULUAN</w:t>
      </w:r>
    </w:p>
    <w:p w:rsidR="00D3432C" w:rsidRPr="00D3432C" w:rsidRDefault="00D3432C" w:rsidP="00D3432C">
      <w:pPr>
        <w:spacing w:after="0" w:line="240" w:lineRule="auto"/>
        <w:ind w:firstLine="426"/>
        <w:jc w:val="both"/>
        <w:rPr>
          <w:rFonts w:ascii="Times New Roman" w:hAnsi="Times New Roman"/>
          <w:iCs/>
          <w:color w:val="000000"/>
          <w:lang w:val="en-ID"/>
        </w:rPr>
      </w:pPr>
      <w:r w:rsidRPr="00D3432C">
        <w:rPr>
          <w:rFonts w:ascii="Times New Roman" w:hAnsi="Times New Roman"/>
        </w:rPr>
        <w:t>Anemia pada kehamilan merupakan salah satu masalah nasional karena mencerminkan nilai kesejahteraan sosial ekonomi masyarakat dan pengaruhnya sangat besar terhadap kualitas sumber daya manusia. Anemia pada ibu hamil disebut potensial membahayakan ibu dan anak. Oleh karena itulah anemia memerlukan perhatian serius dari semua pihak yang terkait dalam pelayanan kesehatan</w:t>
      </w:r>
      <w:r w:rsidRPr="00D3432C">
        <w:rPr>
          <w:rFonts w:ascii="Times New Roman" w:hAnsi="Times New Roman"/>
          <w:lang w:val="en-ID"/>
        </w:rPr>
        <w:t xml:space="preserve"> </w:t>
      </w:r>
      <w:r w:rsidRPr="00D3432C">
        <w:rPr>
          <w:rFonts w:ascii="Times New Roman" w:hAnsi="Times New Roman"/>
        </w:rPr>
        <w:fldChar w:fldCharType="begin" w:fldLock="1"/>
      </w:r>
      <w:r w:rsidRPr="00D3432C">
        <w:rPr>
          <w:rFonts w:ascii="Times New Roman" w:hAnsi="Times New Roman"/>
        </w:rPr>
        <w:instrText>ADDIN CSL_CITATION {"citationItems":[{"id":"ITEM-1","itemData":{"author":[{"dropping-particle":"","family":"Manuaba","given":"","non-dropping-particle":"","parse-names":false,"suffix":""}],"id":"ITEM-1","issued":{"date-parts":[["2019"]]},"number-of-pages":"28","publisher-place":"Jakarta","title":"Ilmu kebidanan, penyakit kandungan &amp; keluarga berencana untuk pendidikan bidan","type":"book"},"uris":["http://www.mendeley.com/documents/?uuid=8d4c3d65-f408-4805-9d78-2ba42e9ee01f"]}],"mendeley":{"formattedCitation":"(Manuaba, 2019)","plainTextFormattedCitation":"(Manuaba, 2019)","previouslyFormattedCitation":"(Manuaba, 2019)"},"properties":{"noteIndex":0},"schema":"https://github.com/citation-style-language/schema/raw/master/csl-citation.json"}</w:instrText>
      </w:r>
      <w:r w:rsidRPr="00D3432C">
        <w:rPr>
          <w:rFonts w:ascii="Times New Roman" w:hAnsi="Times New Roman"/>
        </w:rPr>
        <w:fldChar w:fldCharType="separate"/>
      </w:r>
      <w:r w:rsidRPr="00D3432C">
        <w:rPr>
          <w:rFonts w:ascii="Times New Roman" w:hAnsi="Times New Roman"/>
          <w:noProof/>
        </w:rPr>
        <w:t>(Manuaba, 2019)</w:t>
      </w:r>
      <w:r w:rsidRPr="00D3432C">
        <w:rPr>
          <w:rFonts w:ascii="Times New Roman" w:hAnsi="Times New Roman"/>
        </w:rPr>
        <w:fldChar w:fldCharType="end"/>
      </w:r>
      <w:r w:rsidRPr="00D3432C">
        <w:rPr>
          <w:rFonts w:ascii="Times New Roman" w:hAnsi="Times New Roman"/>
          <w:lang w:val="en-ID"/>
        </w:rPr>
        <w:t>.</w:t>
      </w:r>
    </w:p>
    <w:p w:rsidR="00D3432C" w:rsidRPr="00D3432C" w:rsidRDefault="00D3432C" w:rsidP="00D3432C">
      <w:pPr>
        <w:spacing w:after="0" w:line="240" w:lineRule="auto"/>
        <w:ind w:firstLine="426"/>
        <w:jc w:val="both"/>
        <w:rPr>
          <w:rFonts w:ascii="Times New Roman" w:hAnsi="Times New Roman"/>
          <w:lang w:val="en-US"/>
        </w:rPr>
      </w:pPr>
      <w:r w:rsidRPr="00D3432C">
        <w:rPr>
          <w:rFonts w:ascii="Times New Roman" w:hAnsi="Times New Roman"/>
          <w:lang w:val="sv-SE"/>
        </w:rPr>
        <w:t xml:space="preserve">Menurut WHO, 40% </w:t>
      </w:r>
      <w:r w:rsidRPr="00D3432C">
        <w:rPr>
          <w:rFonts w:ascii="Times New Roman" w:hAnsi="Times New Roman"/>
        </w:rPr>
        <w:t xml:space="preserve"> </w:t>
      </w:r>
      <w:r w:rsidRPr="00D3432C">
        <w:rPr>
          <w:rFonts w:ascii="Times New Roman" w:hAnsi="Times New Roman"/>
          <w:lang w:val="sv-SE"/>
        </w:rPr>
        <w:t>kematian ibu di negara berkembang berkaita</w:t>
      </w:r>
      <w:r w:rsidRPr="00D3432C">
        <w:rPr>
          <w:rFonts w:ascii="Times New Roman" w:hAnsi="Times New Roman"/>
        </w:rPr>
        <w:t xml:space="preserve">n </w:t>
      </w:r>
      <w:r w:rsidRPr="00D3432C">
        <w:rPr>
          <w:rFonts w:ascii="Times New Roman" w:hAnsi="Times New Roman"/>
          <w:lang w:val="sv-SE"/>
        </w:rPr>
        <w:t xml:space="preserve">dengan anemia dalam kehamilan. </w:t>
      </w:r>
      <w:r w:rsidRPr="00D3432C">
        <w:rPr>
          <w:rFonts w:ascii="Times New Roman" w:hAnsi="Times New Roman"/>
        </w:rPr>
        <w:t xml:space="preserve">Sekitar 95% kasus anemia kehamilan karena kekurangan zat besi (Fe) penyebabnya biasanya asupan makanan yang  tidak memadai, kehamilan sebelumnya, kehilangan darah normal secara berulang </w:t>
      </w:r>
      <w:r w:rsidRPr="00D3432C">
        <w:rPr>
          <w:rFonts w:ascii="Times New Roman" w:hAnsi="Times New Roman"/>
        </w:rPr>
        <w:fldChar w:fldCharType="begin" w:fldLock="1"/>
      </w:r>
      <w:r w:rsidR="00B4617C">
        <w:rPr>
          <w:rFonts w:ascii="Times New Roman" w:hAnsi="Times New Roman"/>
        </w:rPr>
        <w:instrText>ADDIN CSL_CITATION {"citationItems":[{"id":"ITEM-1","itemData":{"author":[{"dropping-particle":"","family":"Proverawati","given":"A","non-dropping-particle":"","parse-names":false,"suffix":""}],"id":"ITEM-1","issued":{"date-parts":[["2019"]]},"number-of-pages":"136-137","publisher":"Nuha Medika","publisher-place":"Yogyakarta","title":"Anemia dan Anemia kehamilan","type":"book"},"uris":["http://www.mendeley.com/documents/?uuid=a89b49b8-bc63-4e34-aaef-4f37b40d4361"]}],"mendeley":{"formattedCitation":"(Proverawati, 2019)","plainTextFormattedCitation":"(Proverawati, 2019)","previouslyFormattedCitation":"(Proverawati, 2019b)"},"properties":{"noteIndex":0},"schema":"https://github.com/citation-style-language/schema/raw/master/csl-citation.json"}</w:instrText>
      </w:r>
      <w:r w:rsidRPr="00D3432C">
        <w:rPr>
          <w:rFonts w:ascii="Times New Roman" w:hAnsi="Times New Roman"/>
        </w:rPr>
        <w:fldChar w:fldCharType="separate"/>
      </w:r>
      <w:r w:rsidR="00B4617C" w:rsidRPr="00B4617C">
        <w:rPr>
          <w:rFonts w:ascii="Times New Roman" w:hAnsi="Times New Roman"/>
          <w:noProof/>
        </w:rPr>
        <w:t>(Proverawati, 2019)</w:t>
      </w:r>
      <w:r w:rsidRPr="00D3432C">
        <w:rPr>
          <w:rFonts w:ascii="Times New Roman" w:hAnsi="Times New Roman"/>
        </w:rPr>
        <w:fldChar w:fldCharType="end"/>
      </w:r>
      <w:r w:rsidRPr="00D3432C">
        <w:rPr>
          <w:rFonts w:ascii="Times New Roman" w:hAnsi="Times New Roman"/>
        </w:rPr>
        <w:t>. Menurut data hasil Riskesdas, prevalensi anemia di Indonesia yaitu 48,9% dengan penderita anemia berumur 10 - 24 tahun 84,6%, usia 25 - 34 sebanyak 33,7%, usia 35 - 44 berjumlah 33,6% dan usia 45 - 54 berjumlah 24%. Wanita mempunyai risiko terkena anemia paling tinggi terutama pada ibu hamil</w:t>
      </w:r>
      <w:r w:rsidRPr="00D3432C">
        <w:rPr>
          <w:rFonts w:ascii="Times New Roman" w:hAnsi="Times New Roman"/>
          <w:lang w:val="en-ID"/>
        </w:rPr>
        <w:t xml:space="preserve"> </w:t>
      </w:r>
      <w:r w:rsidRPr="00D3432C">
        <w:rPr>
          <w:rFonts w:ascii="Times New Roman" w:hAnsi="Times New Roman"/>
          <w:lang w:val="en-ID"/>
        </w:rPr>
        <w:fldChar w:fldCharType="begin" w:fldLock="1"/>
      </w:r>
      <w:r w:rsidR="00B4617C">
        <w:rPr>
          <w:rFonts w:ascii="Times New Roman" w:hAnsi="Times New Roman"/>
          <w:lang w:val="en-ID"/>
        </w:rPr>
        <w:instrText>ADDIN CSL_CITATION {"citationItems":[{"id":"ITEM-1","itemData":{"author":[{"dropping-particle":"","family":"Riskesdas","given":"","non-dropping-particle":"","parse-names":false,"suffix":""}],"id":"ITEM-1","issued":{"date-parts":[["2018"]]},"title":"Riskesdas Indonesia","type":"article-journal"},"uris":["http://www.mendeley.com/documents/?uuid=a69174e4-4d9c-4129-967f-c26314b23f27"]}],"mendeley":{"formattedCitation":"(Riskesdas, 2018)","manualFormatting":"(Riskesdas 2018)","plainTextFormattedCitation":"(Riskesdas, 2018)","previouslyFormattedCitation":"(Riskesdas 2018, n.d.)"},"properties":{"noteIndex":0},"schema":"https://github.com/citation-style-language/schema/raw/master/csl-citation.json"}</w:instrText>
      </w:r>
      <w:r w:rsidRPr="00D3432C">
        <w:rPr>
          <w:rFonts w:ascii="Times New Roman" w:hAnsi="Times New Roman"/>
          <w:lang w:val="en-ID"/>
        </w:rPr>
        <w:fldChar w:fldCharType="separate"/>
      </w:r>
      <w:r w:rsidRPr="00D3432C">
        <w:rPr>
          <w:rFonts w:ascii="Times New Roman" w:hAnsi="Times New Roman"/>
          <w:noProof/>
          <w:lang w:val="en-ID"/>
        </w:rPr>
        <w:t>(Riskesdas 2018)</w:t>
      </w:r>
      <w:r w:rsidRPr="00D3432C">
        <w:rPr>
          <w:rFonts w:ascii="Times New Roman" w:hAnsi="Times New Roman"/>
          <w:lang w:val="en-ID"/>
        </w:rPr>
        <w:fldChar w:fldCharType="end"/>
      </w:r>
      <w:r w:rsidRPr="00D3432C">
        <w:rPr>
          <w:rFonts w:ascii="Times New Roman" w:hAnsi="Times New Roman"/>
        </w:rPr>
        <w:t>.</w:t>
      </w:r>
      <w:r w:rsidRPr="00D3432C">
        <w:rPr>
          <w:rFonts w:ascii="Times New Roman" w:hAnsi="Times New Roman"/>
          <w:lang w:val="en-US"/>
        </w:rPr>
        <w:t xml:space="preserve"> Anemia pada ibu hamil rata-rata sebesar 6,9%, dengan kejadian tertinggi di Papua Barat sebesar</w:t>
      </w:r>
      <w:r w:rsidRPr="00D3432C">
        <w:rPr>
          <w:rFonts w:ascii="Times New Roman" w:hAnsi="Times New Roman"/>
        </w:rPr>
        <w:t xml:space="preserve"> </w:t>
      </w:r>
      <w:r w:rsidRPr="00D3432C">
        <w:rPr>
          <w:rFonts w:ascii="Times New Roman" w:hAnsi="Times New Roman"/>
          <w:lang w:val="en-US"/>
        </w:rPr>
        <w:t xml:space="preserve">20,1% dan terendah di Gorontalo sebesar 0% </w:t>
      </w:r>
      <w:r w:rsidRPr="00D3432C">
        <w:rPr>
          <w:rFonts w:ascii="Times New Roman" w:hAnsi="Times New Roman"/>
          <w:lang w:val="en-US"/>
        </w:rPr>
        <w:fldChar w:fldCharType="begin" w:fldLock="1"/>
      </w:r>
      <w:r w:rsidR="00B4617C">
        <w:rPr>
          <w:rFonts w:ascii="Times New Roman" w:hAnsi="Times New Roman"/>
          <w:lang w:val="en-US"/>
        </w:rPr>
        <w:instrText>ADDIN CSL_CITATION {"citationItems":[{"id":"ITEM-1","itemData":{"author":[{"dropping-particle":"","family":"Riskesdas","given":"","non-dropping-particle":"","parse-names":false,"suffix":""}],"id":"ITEM-1","issued":{"date-parts":[["2018"]]},"title":"Riskesdas Indonesia","type":"article-journal"},"uris":["http://www.mendeley.com/documents/?uuid=a69174e4-4d9c-4129-967f-c26314b23f27"]}],"mendeley":{"formattedCitation":"(Riskesdas, 2018)","manualFormatting":"(Riskesdas 2018)","plainTextFormattedCitation":"(Riskesdas, 2018)","previouslyFormattedCitation":"(Riskesdas 2018, n.d.)"},"properties":{"noteIndex":0},"schema":"https://github.com/citation-style-language/schema/raw/master/csl-citation.json"}</w:instrText>
      </w:r>
      <w:r w:rsidRPr="00D3432C">
        <w:rPr>
          <w:rFonts w:ascii="Times New Roman" w:hAnsi="Times New Roman"/>
          <w:lang w:val="en-US"/>
        </w:rPr>
        <w:fldChar w:fldCharType="separate"/>
      </w:r>
      <w:r w:rsidRPr="00D3432C">
        <w:rPr>
          <w:rFonts w:ascii="Times New Roman" w:hAnsi="Times New Roman"/>
          <w:noProof/>
          <w:lang w:val="en-US"/>
        </w:rPr>
        <w:t>(Riskesdas 2018)</w:t>
      </w:r>
      <w:r w:rsidRPr="00D3432C">
        <w:rPr>
          <w:rFonts w:ascii="Times New Roman" w:hAnsi="Times New Roman"/>
          <w:lang w:val="en-US"/>
        </w:rPr>
        <w:fldChar w:fldCharType="end"/>
      </w:r>
      <w:r w:rsidRPr="00D3432C">
        <w:rPr>
          <w:rFonts w:ascii="Times New Roman" w:hAnsi="Times New Roman"/>
          <w:lang w:val="en-US"/>
        </w:rPr>
        <w:t xml:space="preserve">. Data Riskesdas Lampung 2018, diketahui bahwa prevalensi anemia pada ibu hamil sebear 1.09% </w:t>
      </w:r>
      <w:r w:rsidRPr="00D3432C">
        <w:rPr>
          <w:rFonts w:ascii="Times New Roman" w:hAnsi="Times New Roman"/>
          <w:lang w:val="en-US"/>
        </w:rPr>
        <w:fldChar w:fldCharType="begin" w:fldLock="1"/>
      </w:r>
      <w:r w:rsidR="00B4617C">
        <w:rPr>
          <w:rFonts w:ascii="Times New Roman" w:hAnsi="Times New Roman"/>
          <w:lang w:val="en-US"/>
        </w:rPr>
        <w:instrText>ADDIN CSL_CITATION {"citationItems":[{"id":"ITEM-1","itemData":{"author":[{"dropping-particle":"","family":"Riskesdas","given":"","non-dropping-particle":"","parse-names":false,"suffix":""}],"id":"ITEM-1","issued":{"date-parts":[["2018"]]},"title":"Riskesdas Indonesia","type":"article-journal"},"uris":["http://www.mendeley.com/documents/?uuid=a69174e4-4d9c-4129-967f-c26314b23f27"]}],"mendeley":{"formattedCitation":"(Riskesdas, 2018)","manualFormatting":"(Riskesdas 2018)","plainTextFormattedCitation":"(Riskesdas, 2018)","previouslyFormattedCitation":"(Riskesdas 2018, n.d.)"},"properties":{"noteIndex":0},"schema":"https://github.com/citation-style-language/schema/raw/master/csl-citation.json"}</w:instrText>
      </w:r>
      <w:r w:rsidRPr="00D3432C">
        <w:rPr>
          <w:rFonts w:ascii="Times New Roman" w:hAnsi="Times New Roman"/>
          <w:lang w:val="en-US"/>
        </w:rPr>
        <w:fldChar w:fldCharType="separate"/>
      </w:r>
      <w:r w:rsidRPr="00D3432C">
        <w:rPr>
          <w:rFonts w:ascii="Times New Roman" w:hAnsi="Times New Roman"/>
          <w:noProof/>
          <w:lang w:val="en-US"/>
        </w:rPr>
        <w:t>(Riskesdas 2018)</w:t>
      </w:r>
      <w:r w:rsidRPr="00D3432C">
        <w:rPr>
          <w:rFonts w:ascii="Times New Roman" w:hAnsi="Times New Roman"/>
          <w:lang w:val="en-US"/>
        </w:rPr>
        <w:fldChar w:fldCharType="end"/>
      </w:r>
      <w:r w:rsidRPr="00D3432C">
        <w:rPr>
          <w:rFonts w:ascii="Times New Roman" w:hAnsi="Times New Roman"/>
          <w:lang w:val="en-US"/>
        </w:rPr>
        <w:t>.</w:t>
      </w:r>
    </w:p>
    <w:p w:rsidR="00D3432C" w:rsidRPr="00D3432C" w:rsidRDefault="00D3432C" w:rsidP="00D3432C">
      <w:pPr>
        <w:spacing w:after="0" w:line="240" w:lineRule="auto"/>
        <w:ind w:firstLine="426"/>
        <w:jc w:val="both"/>
        <w:rPr>
          <w:rFonts w:ascii="Times New Roman" w:hAnsi="Times New Roman"/>
        </w:rPr>
      </w:pPr>
      <w:r w:rsidRPr="00D3432C">
        <w:rPr>
          <w:noProof/>
          <w:lang w:val="en-US"/>
        </w:rPr>
        <mc:AlternateContent>
          <mc:Choice Requires="wps">
            <w:drawing>
              <wp:anchor distT="0" distB="0" distL="114300" distR="114300" simplePos="0" relativeHeight="251660288" behindDoc="0" locked="0" layoutInCell="1" allowOverlap="1" wp14:anchorId="3606A196" wp14:editId="3771D90D">
                <wp:simplePos x="0" y="0"/>
                <wp:positionH relativeFrom="column">
                  <wp:posOffset>2200795</wp:posOffset>
                </wp:positionH>
                <wp:positionV relativeFrom="paragraph">
                  <wp:posOffset>973801</wp:posOffset>
                </wp:positionV>
                <wp:extent cx="681643" cy="522605"/>
                <wp:effectExtent l="0" t="0" r="23495" b="10795"/>
                <wp:wrapNone/>
                <wp:docPr id="44" name="Rectangle 44"/>
                <wp:cNvGraphicFramePr/>
                <a:graphic xmlns:a="http://schemas.openxmlformats.org/drawingml/2006/main">
                  <a:graphicData uri="http://schemas.microsoft.com/office/word/2010/wordprocessingShape">
                    <wps:wsp>
                      <wps:cNvSpPr/>
                      <wps:spPr>
                        <a:xfrm>
                          <a:off x="0" y="0"/>
                          <a:ext cx="681643" cy="5226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432C" w:rsidRPr="00735173" w:rsidRDefault="00D3432C" w:rsidP="00D3432C">
                            <w:pPr>
                              <w:jc w:val="center"/>
                              <w:rPr>
                                <w:color w:val="0D0D0D" w:themeColor="text1" w:themeTint="F2"/>
                              </w:rPr>
                            </w:pPr>
                            <w:r w:rsidRPr="00735173">
                              <w:rPr>
                                <w:color w:val="0D0D0D" w:themeColor="text1" w:themeTint="F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 o:spid="_x0000_s1026" style="position:absolute;left:0;text-align:left;margin-left:173.3pt;margin-top:76.7pt;width:53.65pt;height:4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" fillcolor="white [3212]" strokecolor="white [3212]" strokeweight="2pt">
                <v:textbox>
                  <w:txbxContent>
                    <w:p w:rsidR="00D3432C" w:rsidRPr="00735173" w:rsidRDefault="00D3432C" w:rsidP="00D3432C">
                      <w:pPr>
                        <w:jc w:val="center"/>
                        <w:rPr>
                          <w:color w:val="0D0D0D" w:themeColor="text1" w:themeTint="F2"/>
                        </w:rPr>
                      </w:pPr>
                      <w:r w:rsidRPr="00735173">
                        <w:rPr>
                          <w:color w:val="0D0D0D" w:themeColor="text1" w:themeTint="F2"/>
                        </w:rPr>
                        <w:t>1</w:t>
                      </w:r>
                    </w:p>
                  </w:txbxContent>
                </v:textbox>
              </v:rect>
            </w:pict>
          </mc:Fallback>
        </mc:AlternateContent>
      </w:r>
      <w:r w:rsidRPr="00D3432C">
        <w:rPr>
          <w:noProof/>
          <w:lang w:val="en-US"/>
        </w:rPr>
        <mc:AlternateContent>
          <mc:Choice Requires="wps">
            <w:drawing>
              <wp:anchor distT="0" distB="0" distL="114300" distR="114300" simplePos="0" relativeHeight="251659264" behindDoc="0" locked="0" layoutInCell="1" allowOverlap="1" wp14:anchorId="25A08E3B" wp14:editId="1B7D445A">
                <wp:simplePos x="0" y="0"/>
                <wp:positionH relativeFrom="column">
                  <wp:posOffset>4926330</wp:posOffset>
                </wp:positionH>
                <wp:positionV relativeFrom="paragraph">
                  <wp:posOffset>965835</wp:posOffset>
                </wp:positionV>
                <wp:extent cx="391795" cy="522605"/>
                <wp:effectExtent l="0" t="0" r="27305" b="10795"/>
                <wp:wrapNone/>
                <wp:docPr id="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52260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87.9pt;margin-top:76.05pt;width:30.8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" fillcolor="white [3212]" strokecolor="white [3212]"/>
            </w:pict>
          </mc:Fallback>
        </mc:AlternateContent>
      </w:r>
      <w:r w:rsidRPr="00D3432C">
        <w:rPr>
          <w:rFonts w:ascii="Times New Roman" w:hAnsi="Times New Roman"/>
          <w:lang w:val="en-US"/>
        </w:rPr>
        <w:t>Data ibu hamil di</w:t>
      </w:r>
      <w:r w:rsidRPr="00D3432C">
        <w:rPr>
          <w:rFonts w:ascii="Times New Roman" w:hAnsi="Times New Roman"/>
        </w:rPr>
        <w:t xml:space="preserve"> </w:t>
      </w:r>
      <w:r w:rsidRPr="00D3432C">
        <w:rPr>
          <w:rFonts w:ascii="Times New Roman" w:hAnsi="Times New Roman"/>
          <w:bCs/>
          <w:noProof/>
        </w:rPr>
        <w:t>Puskesmas Punduh Pedada pada tahun 20</w:t>
      </w:r>
      <w:r w:rsidRPr="00D3432C">
        <w:rPr>
          <w:rFonts w:ascii="Times New Roman" w:hAnsi="Times New Roman"/>
          <w:bCs/>
          <w:noProof/>
          <w:lang w:val="en-US"/>
        </w:rPr>
        <w:t>20</w:t>
      </w:r>
      <w:r w:rsidRPr="00D3432C">
        <w:rPr>
          <w:rFonts w:ascii="Times New Roman" w:hAnsi="Times New Roman"/>
          <w:bCs/>
          <w:noProof/>
        </w:rPr>
        <w:t xml:space="preserve"> didapatkan 511 ibu hamil dan 43,7% dengan kondisi anemia, pada tahun 202</w:t>
      </w:r>
      <w:r w:rsidRPr="00D3432C">
        <w:rPr>
          <w:rFonts w:ascii="Times New Roman" w:hAnsi="Times New Roman"/>
          <w:bCs/>
          <w:noProof/>
          <w:lang w:val="en-US"/>
        </w:rPr>
        <w:t>1</w:t>
      </w:r>
      <w:r w:rsidRPr="00D3432C">
        <w:rPr>
          <w:rFonts w:ascii="Times New Roman" w:hAnsi="Times New Roman"/>
          <w:bCs/>
          <w:noProof/>
        </w:rPr>
        <w:t xml:space="preserve"> didapatkan ibu hamil 762 dan di </w:t>
      </w:r>
      <w:r w:rsidRPr="00D3432C">
        <w:rPr>
          <w:rFonts w:ascii="Times New Roman" w:hAnsi="Times New Roman"/>
          <w:bCs/>
          <w:noProof/>
        </w:rPr>
        <w:lastRenderedPageBreak/>
        <w:t>dapatkan 51,3% ibu hamil dengan anemia serta pada tahun 202</w:t>
      </w:r>
      <w:r w:rsidRPr="00D3432C">
        <w:rPr>
          <w:rFonts w:ascii="Times New Roman" w:hAnsi="Times New Roman"/>
          <w:bCs/>
          <w:noProof/>
          <w:lang w:val="en-US"/>
        </w:rPr>
        <w:t>2</w:t>
      </w:r>
      <w:r w:rsidRPr="00D3432C">
        <w:rPr>
          <w:rFonts w:ascii="Times New Roman" w:hAnsi="Times New Roman"/>
          <w:bCs/>
          <w:noProof/>
        </w:rPr>
        <w:t xml:space="preserve"> didapatkan jumlah ibu hamil sebanyak 636 dan 63,8% dengan kondisi anemia dala kehamilan (RM Puskesmas Punduh Pedada, 202</w:t>
      </w:r>
      <w:r w:rsidRPr="00D3432C">
        <w:rPr>
          <w:rFonts w:ascii="Times New Roman" w:hAnsi="Times New Roman"/>
          <w:bCs/>
          <w:noProof/>
          <w:lang w:val="en-US"/>
        </w:rPr>
        <w:t>3</w:t>
      </w:r>
      <w:r w:rsidRPr="00D3432C">
        <w:rPr>
          <w:rFonts w:ascii="Times New Roman" w:hAnsi="Times New Roman"/>
          <w:bCs/>
          <w:noProof/>
        </w:rPr>
        <w:t xml:space="preserve">). </w:t>
      </w:r>
    </w:p>
    <w:p w:rsidR="00D3432C" w:rsidRPr="00D3432C" w:rsidRDefault="00D3432C" w:rsidP="00D3432C">
      <w:pPr>
        <w:spacing w:after="0" w:line="240" w:lineRule="auto"/>
        <w:ind w:firstLine="426"/>
        <w:jc w:val="both"/>
        <w:rPr>
          <w:rFonts w:ascii="Times New Roman" w:hAnsi="Times New Roman"/>
        </w:rPr>
      </w:pPr>
      <w:r w:rsidRPr="00D3432C">
        <w:rPr>
          <w:rFonts w:ascii="Times New Roman" w:hAnsi="Times New Roman"/>
          <w:color w:val="000000"/>
          <w:lang w:eastAsia="id-ID"/>
        </w:rPr>
        <w:t>Kebutuhan </w:t>
      </w:r>
      <w:r w:rsidRPr="00D3432C">
        <w:rPr>
          <w:rFonts w:ascii="Times New Roman" w:hAnsi="Times New Roman"/>
          <w:i/>
          <w:iCs/>
          <w:color w:val="000000"/>
          <w:lang w:eastAsia="id-ID"/>
        </w:rPr>
        <w:t>kandungan zat besi (Fe)</w:t>
      </w:r>
      <w:r w:rsidRPr="00D3432C">
        <w:rPr>
          <w:rFonts w:ascii="Times New Roman" w:hAnsi="Times New Roman"/>
          <w:color w:val="000000"/>
          <w:lang w:eastAsia="id-ID"/>
        </w:rPr>
        <w:t> pada ibu hamil adalah sekitar 800 mg. Adapun kebutuhan tersebut terdiri atas 300 mg yang dibutuhkan untuk janin dan 500 gram untuk menambah masa hemoglobin maternal. Kelebihan sekitar 200 mg dapat diekskresikan melalui usus, kulit, dan urine. Pada makanan ibu hamil, tiap 100 kalori dapat menghasilkan sebanyak 8-10 mg Fe.</w:t>
      </w:r>
      <w:r w:rsidRPr="00D3432C">
        <w:rPr>
          <w:rFonts w:ascii="Times New Roman" w:hAnsi="Times New Roman"/>
        </w:rPr>
        <w:t xml:space="preserve"> </w:t>
      </w:r>
      <w:r w:rsidRPr="00D3432C">
        <w:rPr>
          <w:rFonts w:ascii="Times New Roman" w:hAnsi="Times New Roman"/>
          <w:color w:val="000000"/>
          <w:lang w:eastAsia="id-ID"/>
        </w:rPr>
        <w:t>Untuk perhitungan makan sebanyak 3 kali, dengan kalori sebanyak 2500 kal dapat menghasilkan 20-25 mg zat besi setiap harinya. Selama masa kehamilan lewat perhitungan 288 hari, wanita hamil bisa menghasilkan zat besi  sekitar 100 mg. Dengan demikian, kebutuhan Fe (zat besi) masih kurang pada wanita hamil sehingga membutuhkan asupan tambahan berupa tablet Fe</w:t>
      </w:r>
      <w:r w:rsidRPr="00D3432C">
        <w:rPr>
          <w:rFonts w:ascii="Times New Roman" w:hAnsi="Times New Roman"/>
          <w:color w:val="000000"/>
          <w:lang w:val="en-ID" w:eastAsia="id-ID"/>
        </w:rPr>
        <w:t xml:space="preserve"> </w:t>
      </w:r>
      <w:r w:rsidRPr="00D3432C">
        <w:rPr>
          <w:rFonts w:ascii="Times New Roman" w:hAnsi="Times New Roman"/>
          <w:color w:val="000000"/>
          <w:lang w:val="en-ID" w:eastAsia="id-ID"/>
        </w:rPr>
        <w:fldChar w:fldCharType="begin" w:fldLock="1"/>
      </w:r>
      <w:r w:rsidR="00B4617C">
        <w:rPr>
          <w:rFonts w:ascii="Times New Roman" w:hAnsi="Times New Roman"/>
          <w:color w:val="000000"/>
          <w:lang w:val="en-ID" w:eastAsia="id-ID"/>
        </w:rPr>
        <w:instrText>ADDIN CSL_CITATION {"citationItems":[{"id":"ITEM-1","itemData":{"abstract":"The objective of this study was to investigate the reciprocal influences\\nof stance pattern (bilateral stance vs. unilateral stance) and\\nthumb-index precision grip task (static target vs. dynamic target) on\\npostural-suprapostural tasks by manipulating task-load. Fifteen healthy\\nvolunteers participated in four postural-suprapostural tasks, including\\nstatic force-matching in bilateral/unilateral stance (BS_static;\\nUS_static), dynamic force-matching in bilateral/unilateral stance\\n(BS_dynamic; US_dynamic), and two control tasks in bilateral and\\nunilateral stances without a finger task. The normalized force error\\n(NFE), reaction time (RT) of the finger tasks, and normalized change in\\ncenter of pressure sway (Delta NCoP) were measured. For suprapostural\\ntask performance, a significant interaction effect between postural and\\nsuprapostural tasks on NFE of the finger tasks was noted (static: BS &lt;\\nUS; dynamic: BS &gt; US), but RT was not different among the four tasks.\\nFor postural task performance, negative Delta NCoP during unilateral\\nstance indicated a spontaneous reduction in postural sway due to added\\nforce-matching. In contrast, addition of force-matching tended to\\nincrease postural sway during bilateral stance, but postural\\nfluctuations decreased as task-load of suprapostural task increased\\n(BS_dynamic &lt; BS_static). In conclusion, performance of\\npostural-suprapostural tasks was differently modulated by task-load\\nincrement. Our observations favored adaptive resource-sharing and\\nimplicit expansion of resource capacity for a postural task with a motor\\nsuprapostural goal. (C) 2009 Elsevier Ltd. All rights reserved.","author":[{"dropping-particle":"","family":"Dinkes Lampung","given":"","non-dropping-particle":"","parse-names":false,"suffix":""}],"container-title":"Pemerintah Provinsi Lampung Dinkes","id":"ITEM-1","issue":"44","issued":{"date-parts":[["2021"]]},"page":"136","title":"Profil Kesehatan Provinsi Lampung Tahun 2020","type":"article-journal"},"uris":["http://www.mendeley.com/documents/?uuid=842a4130-d0c1-4b79-b6eb-17140e5daaf7"]}],"mendeley":{"formattedCitation":"(Dinkes Lampung, 2021)","plainTextFormattedCitation":"(Dinkes Lampung, 2021)","previouslyFormattedCitation":"(Kemenkes, 2019)"},"properties":{"noteIndex":0},"schema":"https://github.com/citation-style-language/schema/raw/master/csl-citation.json"}</w:instrText>
      </w:r>
      <w:r w:rsidRPr="00D3432C">
        <w:rPr>
          <w:rFonts w:ascii="Times New Roman" w:hAnsi="Times New Roman"/>
          <w:color w:val="000000"/>
          <w:lang w:val="en-ID" w:eastAsia="id-ID"/>
        </w:rPr>
        <w:fldChar w:fldCharType="separate"/>
      </w:r>
      <w:r w:rsidR="00B4617C" w:rsidRPr="00B4617C">
        <w:rPr>
          <w:rFonts w:ascii="Times New Roman" w:hAnsi="Times New Roman"/>
          <w:noProof/>
          <w:color w:val="000000"/>
          <w:lang w:val="en-ID" w:eastAsia="id-ID"/>
        </w:rPr>
        <w:t>(Dinkes Lampung, 2021)</w:t>
      </w:r>
      <w:r w:rsidRPr="00D3432C">
        <w:rPr>
          <w:rFonts w:ascii="Times New Roman" w:hAnsi="Times New Roman"/>
          <w:color w:val="000000"/>
          <w:lang w:val="en-ID" w:eastAsia="id-ID"/>
        </w:rPr>
        <w:fldChar w:fldCharType="end"/>
      </w:r>
      <w:r w:rsidRPr="00D3432C">
        <w:rPr>
          <w:rFonts w:ascii="Times New Roman" w:hAnsi="Times New Roman"/>
          <w:color w:val="000000"/>
          <w:lang w:eastAsia="id-ID"/>
        </w:rPr>
        <w:t xml:space="preserve">. </w:t>
      </w:r>
    </w:p>
    <w:p w:rsidR="00D3432C" w:rsidRPr="00D3432C" w:rsidRDefault="00D3432C" w:rsidP="00D3432C">
      <w:pPr>
        <w:spacing w:after="0" w:line="240" w:lineRule="auto"/>
        <w:ind w:firstLine="426"/>
        <w:jc w:val="both"/>
        <w:rPr>
          <w:rFonts w:ascii="Times New Roman" w:hAnsi="Times New Roman"/>
          <w:iCs/>
          <w:color w:val="000000"/>
        </w:rPr>
      </w:pPr>
      <w:r w:rsidRPr="00D3432C">
        <w:rPr>
          <w:rFonts w:ascii="Times New Roman" w:hAnsi="Times New Roman"/>
          <w:iCs/>
          <w:color w:val="000000"/>
        </w:rPr>
        <w:t xml:space="preserve">Selama kehamilan, </w:t>
      </w:r>
      <w:r w:rsidRPr="00D3432C">
        <w:rPr>
          <w:rFonts w:ascii="Times New Roman" w:hAnsi="Times New Roman"/>
          <w:color w:val="2B2B2B"/>
          <w:shd w:val="clear" w:color="auto" w:fill="FFFFFF"/>
        </w:rPr>
        <w:t xml:space="preserve">peningkatan volume darah disebabkan oleh meningkatnya </w:t>
      </w:r>
      <w:r w:rsidRPr="00D3432C">
        <w:rPr>
          <w:rFonts w:ascii="Times New Roman" w:hAnsi="Times New Roman"/>
          <w:i/>
          <w:color w:val="2B2B2B"/>
          <w:shd w:val="clear" w:color="auto" w:fill="FFFFFF"/>
        </w:rPr>
        <w:t>plasma</w:t>
      </w:r>
      <w:r w:rsidRPr="00D3432C">
        <w:rPr>
          <w:rFonts w:ascii="Times New Roman" w:hAnsi="Times New Roman"/>
          <w:color w:val="2B2B2B"/>
          <w:shd w:val="clear" w:color="auto" w:fill="FFFFFF"/>
        </w:rPr>
        <w:t xml:space="preserve"> dan </w:t>
      </w:r>
      <w:r w:rsidRPr="00D3432C">
        <w:rPr>
          <w:rFonts w:ascii="Times New Roman" w:hAnsi="Times New Roman"/>
          <w:i/>
          <w:color w:val="2B2B2B"/>
          <w:shd w:val="clear" w:color="auto" w:fill="FFFFFF"/>
        </w:rPr>
        <w:t>eritrosit</w:t>
      </w:r>
      <w:r w:rsidRPr="00D3432C">
        <w:rPr>
          <w:rFonts w:ascii="Times New Roman" w:hAnsi="Times New Roman"/>
          <w:color w:val="2B2B2B"/>
          <w:shd w:val="clear" w:color="auto" w:fill="FFFFFF"/>
        </w:rPr>
        <w:t>.</w:t>
      </w:r>
      <w:r w:rsidRPr="00D3432C">
        <w:rPr>
          <w:rFonts w:ascii="Times New Roman" w:hAnsi="Times New Roman"/>
          <w:iCs/>
          <w:color w:val="000000"/>
        </w:rPr>
        <w:t xml:space="preserve"> Namun peningkatan yang tidak proporsional dalam hasil volume </w:t>
      </w:r>
      <w:r w:rsidRPr="00D3432C">
        <w:rPr>
          <w:rFonts w:ascii="Times New Roman" w:hAnsi="Times New Roman"/>
          <w:i/>
          <w:iCs/>
          <w:color w:val="000000"/>
        </w:rPr>
        <w:t>plasma</w:t>
      </w:r>
      <w:r w:rsidRPr="00D3432C">
        <w:rPr>
          <w:rFonts w:ascii="Times New Roman" w:hAnsi="Times New Roman"/>
          <w:iCs/>
          <w:color w:val="000000"/>
        </w:rPr>
        <w:t xml:space="preserve"> menyebabkan hemodilusi (h</w:t>
      </w:r>
      <w:r w:rsidRPr="00D3432C">
        <w:rPr>
          <w:rFonts w:ascii="Times New Roman" w:hAnsi="Times New Roman"/>
          <w:i/>
          <w:iCs/>
          <w:color w:val="000000"/>
        </w:rPr>
        <w:t>idremia</w:t>
      </w:r>
      <w:r w:rsidRPr="00D3432C">
        <w:rPr>
          <w:rFonts w:ascii="Times New Roman" w:hAnsi="Times New Roman"/>
          <w:iCs/>
          <w:color w:val="000000"/>
        </w:rPr>
        <w:t xml:space="preserve"> kehamilan yang terjadi pada trimester ke II) anemia terjadi pada 1/3 dari perempuan selama terimester ketiga, dan penyebab paling umum adalah defisiensi zat besi </w:t>
      </w:r>
      <w:r w:rsidRPr="00D3432C">
        <w:rPr>
          <w:rFonts w:ascii="Times New Roman" w:hAnsi="Times New Roman"/>
          <w:iCs/>
          <w:color w:val="000000"/>
        </w:rPr>
        <w:fldChar w:fldCharType="begin" w:fldLock="1"/>
      </w:r>
      <w:r w:rsidR="00B4617C">
        <w:rPr>
          <w:rFonts w:ascii="Times New Roman" w:hAnsi="Times New Roman"/>
          <w:iCs/>
          <w:color w:val="000000"/>
        </w:rPr>
        <w:instrText>ADDIN CSL_CITATION {"citationItems":[{"id":"ITEM-1","itemData":{"author":[{"dropping-particle":"","family":"Proverawati","given":"A","non-dropping-particle":"","parse-names":false,"suffix":""}],"id":"ITEM-1","issued":{"date-parts":[["2019"]]},"number-of-pages":"136-137","publisher":"Nuha Medika","publisher-place":"Yogyakarta","title":"Anemia dan Anemia kehamilan","type":"book"},"uris":["http://www.mendeley.com/documents/?uuid=a89b49b8-bc63-4e34-aaef-4f37b40d4361"]}],"mendeley":{"formattedCitation":"(Proverawati, 2019)","manualFormatting":"(Proverawati, 2019)","plainTextFormattedCitation":"(Proverawati, 2019)","previouslyFormattedCitation":"(Proverawati, 2019b)"},"properties":{"noteIndex":0},"schema":"https://github.com/citation-style-language/schema/raw/master/csl-citation.json"}</w:instrText>
      </w:r>
      <w:r w:rsidRPr="00D3432C">
        <w:rPr>
          <w:rFonts w:ascii="Times New Roman" w:hAnsi="Times New Roman"/>
          <w:iCs/>
          <w:color w:val="000000"/>
        </w:rPr>
        <w:fldChar w:fldCharType="separate"/>
      </w:r>
      <w:r w:rsidRPr="00D3432C">
        <w:rPr>
          <w:rFonts w:ascii="Times New Roman" w:hAnsi="Times New Roman"/>
          <w:iCs/>
          <w:noProof/>
          <w:color w:val="000000"/>
        </w:rPr>
        <w:t>(Proverawati, 2019)</w:t>
      </w:r>
      <w:r w:rsidRPr="00D3432C">
        <w:rPr>
          <w:rFonts w:ascii="Times New Roman" w:hAnsi="Times New Roman"/>
          <w:iCs/>
          <w:color w:val="000000"/>
        </w:rPr>
        <w:fldChar w:fldCharType="end"/>
      </w:r>
      <w:r w:rsidRPr="00D3432C">
        <w:rPr>
          <w:rFonts w:ascii="Times New Roman" w:hAnsi="Times New Roman"/>
          <w:iCs/>
          <w:color w:val="000000"/>
        </w:rPr>
        <w:t xml:space="preserve">. </w:t>
      </w:r>
    </w:p>
    <w:p w:rsidR="00D3432C" w:rsidRPr="00D3432C" w:rsidRDefault="00D3432C" w:rsidP="00D3432C">
      <w:pPr>
        <w:spacing w:after="0" w:line="240" w:lineRule="auto"/>
        <w:ind w:firstLine="426"/>
        <w:jc w:val="both"/>
        <w:rPr>
          <w:rFonts w:ascii="Times New Roman" w:hAnsi="Times New Roman"/>
        </w:rPr>
      </w:pPr>
      <w:r w:rsidRPr="00D3432C">
        <w:rPr>
          <w:rFonts w:ascii="Times New Roman" w:hAnsi="Times New Roman"/>
        </w:rPr>
        <w:t xml:space="preserve">Secara umum tingginya prevalensi anemia disebabkan oleh beberapa faktor diantaranya rendahnya asupan zat besi dan zat gizi lainnya seperti vitamin </w:t>
      </w:r>
      <w:r w:rsidRPr="00D3432C">
        <w:rPr>
          <w:rFonts w:ascii="Times New Roman" w:hAnsi="Times New Roman"/>
          <w:spacing w:val="-3"/>
        </w:rPr>
        <w:t xml:space="preserve">A, </w:t>
      </w:r>
      <w:r w:rsidRPr="00D3432C">
        <w:rPr>
          <w:rFonts w:ascii="Times New Roman" w:hAnsi="Times New Roman"/>
        </w:rPr>
        <w:t xml:space="preserve">C, </w:t>
      </w:r>
      <w:r w:rsidRPr="00D3432C">
        <w:rPr>
          <w:rFonts w:ascii="Times New Roman" w:hAnsi="Times New Roman"/>
          <w:i/>
        </w:rPr>
        <w:t xml:space="preserve">folat, </w:t>
      </w:r>
      <w:r w:rsidRPr="00D3432C">
        <w:rPr>
          <w:rFonts w:ascii="Times New Roman" w:hAnsi="Times New Roman"/>
          <w:i/>
        </w:rPr>
        <w:lastRenderedPageBreak/>
        <w:t>riboplafin</w:t>
      </w:r>
      <w:r w:rsidRPr="00D3432C">
        <w:rPr>
          <w:rFonts w:ascii="Times New Roman" w:hAnsi="Times New Roman"/>
        </w:rPr>
        <w:t xml:space="preserve"> dan B</w:t>
      </w:r>
      <w:r w:rsidRPr="00D3432C">
        <w:rPr>
          <w:rFonts w:ascii="Times New Roman" w:hAnsi="Times New Roman"/>
          <w:vertAlign w:val="subscript"/>
        </w:rPr>
        <w:t>12</w:t>
      </w:r>
      <w:r w:rsidRPr="00D3432C">
        <w:rPr>
          <w:rFonts w:ascii="Times New Roman" w:hAnsi="Times New Roman"/>
        </w:rPr>
        <w:t xml:space="preserve"> untuk mencukupi kebutuhan zat besi dalam seharinya bisa dilakukan dengan mengkonsumsi sumber makanan hewani sebagai salah satu sumber zat besi yang mudah diserap, mengkonsumsi sumber makanan nabati yang merupakan sumber zat besi yang tinggi tetapi sulit diserap </w:t>
      </w:r>
      <w:r w:rsidRPr="00D3432C">
        <w:rPr>
          <w:rFonts w:ascii="Times New Roman" w:hAnsi="Times New Roman"/>
        </w:rPr>
        <w:fldChar w:fldCharType="begin" w:fldLock="1"/>
      </w:r>
      <w:r w:rsidR="00B4617C">
        <w:rPr>
          <w:rFonts w:ascii="Times New Roman" w:hAnsi="Times New Roman"/>
        </w:rPr>
        <w:instrText>ADDIN CSL_CITATION {"citationItems":[{"id":"ITEM-1","itemData":{"author":[{"dropping-particle":"","family":"Bakta","given":"I. M","non-dropping-particle":"","parse-names":false,"suffix":""}],"edition":"2","editor":[{"dropping-particle":"","family":"EGC","given":"","non-dropping-particle":"","parse-names":false,"suffix":""}],"id":"ITEM-1","issued":{"date-parts":[["2019"]]},"number-of-pages":"89-96","publisher":"EGC","publisher-place":"Jakarta","title":"Anemia Hemolitik. Dalam: Bakta IM, penyunting. Hematologi Klinik Ringkas","type":"book"},"uris":["http://www.mendeley.com/documents/?uuid=29477c64-e367-4c4a-90a0-8782e1603a87"]}],"mendeley":{"formattedCitation":"(Bakta, 2019)","plainTextFormattedCitation":"(Bakta, 2019)","previouslyFormattedCitation":"(Bakta, 2019)"},"properties":{"noteIndex":0},"schema":"https://github.com/citation-style-language/schema/raw/master/csl-citation.json"}</w:instrText>
      </w:r>
      <w:r w:rsidRPr="00D3432C">
        <w:rPr>
          <w:rFonts w:ascii="Times New Roman" w:hAnsi="Times New Roman"/>
        </w:rPr>
        <w:fldChar w:fldCharType="separate"/>
      </w:r>
      <w:r w:rsidRPr="00D3432C">
        <w:rPr>
          <w:rFonts w:ascii="Times New Roman" w:hAnsi="Times New Roman"/>
          <w:noProof/>
        </w:rPr>
        <w:t>(Bakta, 2019)</w:t>
      </w:r>
      <w:r w:rsidRPr="00D3432C">
        <w:rPr>
          <w:rFonts w:ascii="Times New Roman" w:hAnsi="Times New Roman"/>
        </w:rPr>
        <w:fldChar w:fldCharType="end"/>
      </w:r>
      <w:r w:rsidRPr="00D3432C">
        <w:rPr>
          <w:rFonts w:ascii="Times New Roman" w:hAnsi="Times New Roman"/>
        </w:rPr>
        <w:t>.</w:t>
      </w:r>
    </w:p>
    <w:p w:rsidR="00D3432C" w:rsidRPr="00D3432C" w:rsidRDefault="00D3432C" w:rsidP="00D3432C">
      <w:pPr>
        <w:spacing w:after="0" w:line="240" w:lineRule="auto"/>
        <w:ind w:firstLine="426"/>
        <w:jc w:val="both"/>
        <w:rPr>
          <w:rFonts w:ascii="Times New Roman" w:hAnsi="Times New Roman"/>
        </w:rPr>
      </w:pPr>
      <w:r w:rsidRPr="00D3432C">
        <w:rPr>
          <w:rFonts w:ascii="Times New Roman" w:hAnsi="Times New Roman"/>
        </w:rPr>
        <w:t>Anemia dalam kehamilan yang paling sering terjadi disebabkan oleh defisensi zat besi sebanyak 62,3%, serta mempunyai pengaruh yang dapat berakibat fatal jika tidak segera diatasi diantaranya dapat menyebabkan keguguran, partus prematus, inersia uteri, partus lama, atonia uteri dan menyebabkan perdarahan serta syok. Kebijakan pemerintah dalam menangani anemia kehamilan adalah pemberian tablet zat besi (Fe) dan asam folat. Ibu hamil dianjurkan untuk mengonsumsi 60 mg zat besi dan 0.25 asam folat setara dengan 200 mg ferrosulfat selama masa kehamilan minimal 90 tablet. Pemberian tablet sudah dimulai pada kehamilan trimester pertama. Pemberian zat besi untuk dosis pencegahan 1x1 tablet dan untuk dosis pengobatan (bila Hb kurang dari 11 gr/dl) adalah 3x1 tablet</w:t>
      </w:r>
      <w:r w:rsidRPr="00D3432C">
        <w:rPr>
          <w:rFonts w:ascii="Times New Roman" w:hAnsi="Times New Roman"/>
          <w:lang w:val="en-ID"/>
        </w:rPr>
        <w:t xml:space="preserve"> </w:t>
      </w:r>
      <w:r w:rsidRPr="00D3432C">
        <w:rPr>
          <w:rFonts w:ascii="Times New Roman" w:hAnsi="Times New Roman"/>
          <w:lang w:val="en-ID"/>
        </w:rPr>
        <w:fldChar w:fldCharType="begin" w:fldLock="1"/>
      </w:r>
      <w:r w:rsidR="00B4617C">
        <w:rPr>
          <w:rFonts w:ascii="Times New Roman" w:hAnsi="Times New Roman"/>
          <w:lang w:val="en-ID"/>
        </w:rPr>
        <w:instrText>ADDIN CSL_CITATION {"citationItems":[{"id":"ITEM-1","itemData":{"abstract":"The objective of this study was to investigate the reciprocal influences\\nof stance pattern (bilateral stance vs. unilateral stance) and\\nthumb-index precision grip task (static target vs. dynamic target) on\\npostural-suprapostural tasks by manipulating task-load. Fifteen healthy\\nvolunteers participated in four postural-suprapostural tasks, including\\nstatic force-matching in bilateral/unilateral stance (BS_static;\\nUS_static), dynamic force-matching in bilateral/unilateral stance\\n(BS_dynamic; US_dynamic), and two control tasks in bilateral and\\nunilateral stances without a finger task. The normalized force error\\n(NFE), reaction time (RT) of the finger tasks, and normalized change in\\ncenter of pressure sway (Delta NCoP) were measured. For suprapostural\\ntask performance, a significant interaction effect between postural and\\nsuprapostural tasks on NFE of the finger tasks was noted (static: BS &lt;\\nUS; dynamic: BS &gt; US), but RT was not different among the four tasks.\\nFor postural task performance, negative Delta NCoP during unilateral\\nstance indicated a spontaneous reduction in postural sway due to added\\nforce-matching. In contrast, addition of force-matching tended to\\nincrease postural sway during bilateral stance, but postural\\nfluctuations decreased as task-load of suprapostural task increased\\n(BS_dynamic &lt; BS_static). In conclusion, performance of\\npostural-suprapostural tasks was differently modulated by task-load\\nincrement. Our observations favored adaptive resource-sharing and\\nimplicit expansion of resource capacity for a postural task with a motor\\nsuprapostural goal. (C) 2009 Elsevier Ltd. All rights reserved.","author":[{"dropping-particle":"","family":"Dinkes Lampung","given":"","non-dropping-particle":"","parse-names":false,"suffix":""}],"container-title":"Pemerintah Provinsi Lampung Dinkes","id":"ITEM-1","issue":"44","issued":{"date-parts":[["2021"]]},"page":"136","title":"Profil Kesehatan Provinsi Lampung Tahun 2020","type":"article-journal"},"uris":["http://www.mendeley.com/documents/?uuid=842a4130-d0c1-4b79-b6eb-17140e5daaf7"]}],"mendeley":{"formattedCitation":"(Dinkes Lampung, 2021)","plainTextFormattedCitation":"(Dinkes Lampung, 2021)","previouslyFormattedCitation":"(Kemenkes, 2019)"},"properties":{"noteIndex":0},"schema":"https://github.com/citation-style-language/schema/raw/master/csl-citation.json"}</w:instrText>
      </w:r>
      <w:r w:rsidRPr="00D3432C">
        <w:rPr>
          <w:rFonts w:ascii="Times New Roman" w:hAnsi="Times New Roman"/>
          <w:lang w:val="en-ID"/>
        </w:rPr>
        <w:fldChar w:fldCharType="separate"/>
      </w:r>
      <w:r w:rsidR="00B4617C" w:rsidRPr="00B4617C">
        <w:rPr>
          <w:rFonts w:ascii="Times New Roman" w:hAnsi="Times New Roman"/>
          <w:noProof/>
          <w:lang w:val="en-ID"/>
        </w:rPr>
        <w:t>(Dinkes Lampung, 2021)</w:t>
      </w:r>
      <w:r w:rsidRPr="00D3432C">
        <w:rPr>
          <w:rFonts w:ascii="Times New Roman" w:hAnsi="Times New Roman"/>
          <w:lang w:val="en-ID"/>
        </w:rPr>
        <w:fldChar w:fldCharType="end"/>
      </w:r>
      <w:r w:rsidRPr="00D3432C">
        <w:rPr>
          <w:rFonts w:ascii="Times New Roman" w:hAnsi="Times New Roman"/>
        </w:rPr>
        <w:t xml:space="preserve">. </w:t>
      </w:r>
    </w:p>
    <w:p w:rsidR="00D3432C" w:rsidRPr="00D3432C" w:rsidRDefault="00D3432C" w:rsidP="00D3432C">
      <w:pPr>
        <w:spacing w:after="0" w:line="240" w:lineRule="auto"/>
        <w:ind w:firstLine="426"/>
        <w:jc w:val="both"/>
        <w:rPr>
          <w:rFonts w:ascii="Times New Roman" w:hAnsi="Times New Roman"/>
        </w:rPr>
      </w:pPr>
      <w:r w:rsidRPr="00D3432C">
        <w:rPr>
          <w:rFonts w:ascii="Times New Roman" w:hAnsi="Times New Roman"/>
        </w:rPr>
        <w:t xml:space="preserve">Keteraturan merupakan kunci utama dalam menunjang keberhasilan program, untuk mencegah anemia pada masa kehamilan. Kekurangan zat besi sejak sebelum kehamilan bila tidak diatasi dapat mengakibatkan ibu hamil menderita anemia. Kondisi ini dapat meningkatkan risiko kematian pada saat melahirkan, melahirkan bayi dengan berat badan lahir rendah, janin dan ibu mudah terkena infeksi, keguguran, dan meningkatkan risiko bayi lahir prematur. Banyak hal yang dapat menyebabkan terjadinya ketidakpatuhan ini salah satunya dari faktor pekerjaan, pendidikan dan pengetahuan ibu. Faktor bekerja saja belum berperan sebagai timbulnya suatu masalah pada ibu hamil, tetapi kondisi kerja yang dialami ibu yang bekerja dan pengetahuannya akan lebih luas dari pada seseorang yang tidak bekerja, karena dengan bekerja seseorang akan banyak mempunyai informasi, dalam sebuah penelitian dinyatakan ada hubungan antara pekerjaan dengan kepatuhan mengkonsumsi tablet tambah darah, dimana saat melakukan pekerjaan terjadi interaksi antara sesama penkerja sehingga transfer ilmu dapat pula terjadi sehingga informasi yang didapatkan dapat memberikan stimulus kepatuhan </w:t>
      </w:r>
      <w:r w:rsidRPr="00D3432C">
        <w:rPr>
          <w:rFonts w:ascii="Times New Roman" w:hAnsi="Times New Roman"/>
        </w:rPr>
        <w:fldChar w:fldCharType="begin" w:fldLock="1"/>
      </w:r>
      <w:r w:rsidRPr="00D3432C">
        <w:rPr>
          <w:rFonts w:ascii="Times New Roman" w:hAnsi="Times New Roman"/>
        </w:rPr>
        <w:instrText>ADDIN CSL_CITATION {"citationItems":[{"id":"ITEM-1","itemData":{"ISSN":"2622-4135","abstract":"Anemia pada kehamilan atau kurangnya hemoglobin dalam darah dapat menyebabkan komplikasi serius bagi ibu dan janin. Upaya pemerintah untuk mengatasi anemia defisiensi besi ibu yang difokuskan pada pemberian darah tablet tambahan (Fe) pada wanita hamil. Namun, di antara wanita hamil yang telah mendapatkan tablet zat besi, hanya 33,3% yang patuh dalam mengonsumsi tablet. Survei awal yang dilakukan pada 7 ibu hamil, diketahui bahwa 4 di antaranya tidak minum tablet Fe setiap hari dan Fe tidak menghabiskan tablet dokter / bidan. Penelitian ini bertujuan untuk mengetahui Faktor-Faktor Yang Berhubungan Dengan Kepatuhan Kehamilan dalam Mengkonsumsi Tablet Fe di Rumah Sakit Poli Kebidanan Dr. Achmad Mochtar Bukittinggi. Jenis penelitian ini analitik deskriptif dengan desain cross sectional. Populasi dalam penelitian ini adalah 106 kunjungan per bulan. Sampel diambil secara accidental sampling, sebanyak 78 orang. Pemrosesan dan analisis data terkomputerisasi. Hasil analisis univariat diketahui 87,2% responden tidak patuh mengonsumsi tablet Fe, (59,0%) memiliki pengetahuan rendah, (53,8%) sikap tidak baik, dan 50,0% mendapat dukungan keluarga kurang baik. Hasil analisis bivariat faktor yang tidak diketahui terkait dengan kepatuhan ibu hamil mengkonsumsi tablet besi adalah pengetahuan (p = 0,000), sikap (p = 0,005 dan OR = 13,668). Dan tidak ada dukungan keluarga yang diasosiasikan kembali (p = 0,090 dan OR = 4,774). Disimpulkan bahwa pengetahuan dan sikap dengan kepatuhan ibu berperan dalam konsumsi tablet besi, dengan nilai p &lt;α (p &lt;0,05). Diharapkan pada petugas kesehatan di rumah sakit untuk meningkatkan jangkauan mereka kepada ibu hamil tentang pentingnya anemia dalam kehamilan dan konsumsi tablet zat besi, sehingga pengetahuan dan sikap ibu hamil bisa maksimal.","author":[{"dropping-particle":"","family":"Triveni","given":"Triven","non-dropping-particle":"","parse-names":false,"suffix":""},{"dropping-particle":"","family":"Okti","given":"Satria","non-dropping-particle":"","parse-names":false,"suffix":""}],"container-title":"Jurnal Kesehatan Perintis (Perintis's Health Journal","id":"ITEM-1","issue":"1","issued":{"date-parts":[["2016"]]},"page":"8-14","title":"Faktor-Faktor Yang Berhubungan Dengan Kepatuhan Ibu Hamil Dalam Mengkonsumsi Tablet Fe Di Poli Kebidanan","type":"article-journal","volume":"3"},"uris":["http://www.mendeley.com/documents/?uuid=66eaa1c3-3d8f-4ddd-8d09-72aafe6e1e9c"]}],"mendeley":{"formattedCitation":"(Triveni &amp; Okti, 2016)","plainTextFormattedCitation":"(Triveni &amp; Okti, 2016)","previouslyFormattedCitation":"(Triveni &amp; Okti, 2016)"},"properties":{"noteIndex":0},"schema":"https://github.com/citation-style-language/schema/raw/master/csl-citation.json"}</w:instrText>
      </w:r>
      <w:r w:rsidRPr="00D3432C">
        <w:rPr>
          <w:rFonts w:ascii="Times New Roman" w:hAnsi="Times New Roman"/>
        </w:rPr>
        <w:fldChar w:fldCharType="separate"/>
      </w:r>
      <w:r w:rsidRPr="00D3432C">
        <w:rPr>
          <w:rFonts w:ascii="Times New Roman" w:hAnsi="Times New Roman"/>
          <w:noProof/>
        </w:rPr>
        <w:t>(Triveni &amp; Okti, 2016)</w:t>
      </w:r>
      <w:r w:rsidRPr="00D3432C">
        <w:rPr>
          <w:rFonts w:ascii="Times New Roman" w:hAnsi="Times New Roman"/>
        </w:rPr>
        <w:fldChar w:fldCharType="end"/>
      </w:r>
      <w:r w:rsidRPr="00D3432C">
        <w:rPr>
          <w:rFonts w:ascii="Times New Roman" w:hAnsi="Times New Roman"/>
        </w:rPr>
        <w:t>.</w:t>
      </w:r>
    </w:p>
    <w:p w:rsidR="00D3432C" w:rsidRPr="00D3432C" w:rsidRDefault="00D3432C" w:rsidP="00D3432C">
      <w:pPr>
        <w:spacing w:after="0" w:line="240" w:lineRule="auto"/>
        <w:ind w:firstLine="426"/>
        <w:jc w:val="both"/>
        <w:rPr>
          <w:rFonts w:ascii="Times New Roman" w:hAnsi="Times New Roman"/>
        </w:rPr>
      </w:pPr>
      <w:r w:rsidRPr="00D3432C">
        <w:rPr>
          <w:rFonts w:ascii="Times New Roman" w:hAnsi="Times New Roman"/>
        </w:rPr>
        <w:lastRenderedPageBreak/>
        <w:t>Program intervensi untuk menanggulangi ataupun mencegah kekurangan zat besi terdiri atas diet tinggi zat besi, fortifikasi makanan (penambahan zat gizi pada makanan dengan kadar yang lebih tinggi), suplementasi dan perbaikan status kesehatan masyarakat secara global. Makanan yang mengandung zat besi tinggi yaitu daging ternak, daging merah, unggas, hati, ikan, tuna salmon, telur, sayuran berwarna hijau (kangkung, daun bayam, daun katuk), kacang-kacangan, almond, serta buah-buahan. Kandungan zat besi dalam apel 0,3 mg dan kandungan zat besi dalam semangka 0,2 mg. Buah lain yang dapat mengatasi anemia adalah</w:t>
      </w:r>
      <w:r w:rsidRPr="00D3432C">
        <w:rPr>
          <w:rFonts w:ascii="Times New Roman" w:hAnsi="Times New Roman"/>
          <w:color w:val="000000"/>
        </w:rPr>
        <w:t>.</w:t>
      </w:r>
      <w:r w:rsidRPr="00D3432C">
        <w:rPr>
          <w:rFonts w:ascii="Times New Roman" w:hAnsi="Times New Roman"/>
        </w:rPr>
        <w:t xml:space="preserve"> Buah tomat yang memiliki kandungan zat besi sebesar 0,5 mg per 100 gramnya selain itu buah tomat mengandung vitamin C sebesar 40 mg yang dapat membantu penyerapan zat besi dalam darah. Manfaat zat besi yang terdapat didalam buah tomat adalah meningkatkan kadar hemoglobin, meningkatkan fungsi otak, mencegah anemia, dan meningkatkan sistem imun</w:t>
      </w:r>
      <w:r w:rsidRPr="00D3432C">
        <w:rPr>
          <w:rFonts w:ascii="Times New Roman" w:hAnsi="Times New Roman"/>
          <w:lang w:val="en-ID"/>
        </w:rPr>
        <w:t xml:space="preserve"> </w:t>
      </w:r>
      <w:r w:rsidRPr="00D3432C">
        <w:rPr>
          <w:rFonts w:ascii="Times New Roman" w:hAnsi="Times New Roman"/>
          <w:lang w:val="en-ID"/>
        </w:rPr>
        <w:fldChar w:fldCharType="begin" w:fldLock="1"/>
      </w:r>
      <w:r w:rsidRPr="00D3432C">
        <w:rPr>
          <w:rFonts w:ascii="Times New Roman" w:hAnsi="Times New Roman"/>
          <w:lang w:val="en-ID"/>
        </w:rPr>
        <w:instrText>ADDIN CSL_CITATION {"citationItems":[{"id":"ITEM-1","itemData":{"abstract":"Anemia dalam kehamilan adalah suatu keadaan adanya penurunan kadar hemoglobin. Sebagian besar anemia adalah anemia defisiensi zat besi (Fe) yang dapat disebabkan oleh konsumsi zat besi yang kurang dari makanan. Prevalensi kejadian anemia di Puskesmas Nilam Sari Bukittinggi sebesar 39,5%. Penelitian ini bertujuan untuk mengetahui efektifitas pemberian jus tomat dan jus jeruk terhadap peningkatan kadar hemoglobin pada ibu hamil. Jenis penelitian Quasi-eksperimen dengan desain Two Group Pretest Posttest. Penelitian telah dilakukan pada 20 orang dengan teknik Purposive Sampling. Uji statistic dilakukan dengan uji TTest Dependent. Hasil penelitian kelompok I menunjukkan peningkatan rerata kadar hemoglobin ibu hamil sebelum dan sesudah intervensi sebesar 1,17. Hasil uji statistik didapatkan nilai p=0,004 (p&lt;0,05) maka disimpulkan jus tomat efektif meningkatkan kadar hemoglobin ibu hamil, sedangkan kelompok II juga menunjukkan peningkatan rerata kadar hemoglobin ibu hamil sebelum dan sesudah intervensi sebesar 0,63. Hasil uji statistik didapatkan nilai p=0,001 (p&lt;0,05) maka disimpulkan jus jeruk efektif meningkatkan kadar hemoglobin Ibu hamil. diharapkan kepada pihak petugas kesehatan untuk memberikan pendidikan kesehatan tentang terapi komplementer yang dapat untuk membantu meningkatkan kadar hemoglobin pada ibu hamil, salah satunya adalah terapi kombinasi jus tomat atau jus jeruk.","author":[{"dropping-particle":"","family":"Sulung","given":"Neila","non-dropping-particle":"","parse-names":false,"suffix":""},{"dropping-particle":"","family":"Beauty","given":"Hartini","non-dropping-particle":"","parse-names":false,"suffix":""}],"container-title":"REAL in Nursing Journal (RNJ)","id":"ITEM-1","issue":"1","issued":{"date-parts":[["2018"]]},"page":"1-10","title":"Pemberian Jus Tomat dan Jus Jeruk Meningkatkan Kadar Hemoglobin Ibu Hamil dengan Anemia","type":"article-journal","volume":"1"},"uris":["http://www.mendeley.com/documents/?uuid=4716f384-bc7b-4f8f-a791-8c0f7c84db95"]}],"mendeley":{"formattedCitation":"(Sulung &amp; Beauty, 2018)","plainTextFormattedCitation":"(Sulung &amp; Beauty, 2018)","previouslyFormattedCitation":"(Sulung &amp; Beauty, 2018)"},"properties":{"noteIndex":0},"schema":"https://github.com/citation-style-language/schema/raw/master/csl-citation.json"}</w:instrText>
      </w:r>
      <w:r w:rsidRPr="00D3432C">
        <w:rPr>
          <w:rFonts w:ascii="Times New Roman" w:hAnsi="Times New Roman"/>
          <w:lang w:val="en-ID"/>
        </w:rPr>
        <w:fldChar w:fldCharType="separate"/>
      </w:r>
      <w:r w:rsidRPr="00D3432C">
        <w:rPr>
          <w:rFonts w:ascii="Times New Roman" w:hAnsi="Times New Roman"/>
          <w:noProof/>
          <w:lang w:val="en-ID"/>
        </w:rPr>
        <w:t>(Sulung &amp; Beauty, 2018)</w:t>
      </w:r>
      <w:r w:rsidRPr="00D3432C">
        <w:rPr>
          <w:rFonts w:ascii="Times New Roman" w:hAnsi="Times New Roman"/>
          <w:lang w:val="en-ID"/>
        </w:rPr>
        <w:fldChar w:fldCharType="end"/>
      </w:r>
      <w:r w:rsidRPr="00D3432C">
        <w:rPr>
          <w:rFonts w:ascii="Times New Roman" w:hAnsi="Times New Roman"/>
        </w:rPr>
        <w:t>.</w:t>
      </w:r>
    </w:p>
    <w:p w:rsidR="00D3432C" w:rsidRPr="00D3432C" w:rsidRDefault="00D3432C" w:rsidP="00D3432C">
      <w:pPr>
        <w:spacing w:after="0" w:line="240" w:lineRule="auto"/>
        <w:ind w:firstLine="426"/>
        <w:jc w:val="both"/>
        <w:rPr>
          <w:rFonts w:ascii="Times New Roman" w:hAnsi="Times New Roman"/>
        </w:rPr>
      </w:pPr>
      <w:r w:rsidRPr="00D3432C">
        <w:rPr>
          <w:rFonts w:ascii="Times New Roman" w:hAnsi="Times New Roman"/>
        </w:rPr>
        <w:t>Nutrisi yang baik adalah cara terbaik untuk mencegah terjadinya anemia jika sedang hamil. Makan makanan yang tinggi kandungan zat besi seperti</w:t>
      </w:r>
      <w:r w:rsidRPr="00D3432C">
        <w:rPr>
          <w:rFonts w:ascii="Times New Roman" w:hAnsi="Times New Roman"/>
          <w:lang w:val="en-US"/>
        </w:rPr>
        <w:t xml:space="preserve">, </w:t>
      </w:r>
      <w:r w:rsidRPr="00D3432C">
        <w:rPr>
          <w:rFonts w:ascii="Times New Roman" w:hAnsi="Times New Roman"/>
        </w:rPr>
        <w:t>sayuran berdaun hija</w:t>
      </w:r>
      <w:r w:rsidRPr="00D3432C">
        <w:rPr>
          <w:rFonts w:ascii="Times New Roman" w:hAnsi="Times New Roman"/>
          <w:lang w:val="en-US"/>
        </w:rPr>
        <w:t xml:space="preserve">u, </w:t>
      </w:r>
      <w:r w:rsidRPr="00D3432C">
        <w:rPr>
          <w:rFonts w:ascii="Times New Roman" w:hAnsi="Times New Roman"/>
        </w:rPr>
        <w:t>daging merah</w:t>
      </w:r>
      <w:r w:rsidRPr="00D3432C">
        <w:rPr>
          <w:rFonts w:ascii="Times New Roman" w:hAnsi="Times New Roman"/>
          <w:lang w:val="en-US"/>
        </w:rPr>
        <w:t xml:space="preserve">, </w:t>
      </w:r>
      <w:r w:rsidRPr="00D3432C">
        <w:rPr>
          <w:rFonts w:ascii="Times New Roman" w:hAnsi="Times New Roman"/>
        </w:rPr>
        <w:t>sereal</w:t>
      </w:r>
      <w:r w:rsidRPr="00D3432C">
        <w:rPr>
          <w:rFonts w:ascii="Times New Roman" w:hAnsi="Times New Roman"/>
          <w:lang w:val="en-US"/>
        </w:rPr>
        <w:t xml:space="preserve">, </w:t>
      </w:r>
      <w:r w:rsidRPr="00D3432C">
        <w:rPr>
          <w:rFonts w:ascii="Times New Roman" w:hAnsi="Times New Roman"/>
        </w:rPr>
        <w:t>telur</w:t>
      </w:r>
      <w:r w:rsidRPr="00D3432C">
        <w:rPr>
          <w:rFonts w:ascii="Times New Roman" w:hAnsi="Times New Roman"/>
          <w:color w:val="000000"/>
        </w:rPr>
        <w:t xml:space="preserve">, </w:t>
      </w:r>
      <w:r w:rsidRPr="00D3432C">
        <w:rPr>
          <w:rFonts w:ascii="Times New Roman" w:hAnsi="Times New Roman"/>
        </w:rPr>
        <w:t>kacang tanah</w:t>
      </w:r>
      <w:r w:rsidRPr="00D3432C">
        <w:rPr>
          <w:rFonts w:ascii="Times New Roman" w:hAnsi="Times New Roman"/>
          <w:lang w:val="en-ID"/>
        </w:rPr>
        <w:t xml:space="preserve"> </w:t>
      </w:r>
      <w:r w:rsidRPr="00D3432C">
        <w:rPr>
          <w:rFonts w:ascii="Times New Roman" w:hAnsi="Times New Roman"/>
          <w:lang w:val="en-ID"/>
        </w:rPr>
        <w:fldChar w:fldCharType="begin" w:fldLock="1"/>
      </w:r>
      <w:r w:rsidR="00B4617C">
        <w:rPr>
          <w:rFonts w:ascii="Times New Roman" w:hAnsi="Times New Roman"/>
          <w:lang w:val="en-ID"/>
        </w:rPr>
        <w:instrText>ADDIN CSL_CITATION {"citationItems":[{"id":"ITEM-1","itemData":{"author":[{"dropping-particle":"","family":"Proverawati","given":"A","non-dropping-particle":"","parse-names":false,"suffix":""}],"id":"ITEM-1","issued":{"date-parts":[["2019"]]},"number-of-pages":"136-137","publisher":"Nuha Medika","publisher-place":"Yogyakarta","title":"Anemia dan Anemia kehamilan","type":"book"},"uris":["http://www.mendeley.com/documents/?uuid=a89b49b8-bc63-4e34-aaef-4f37b40d4361"]}],"mendeley":{"formattedCitation":"(Proverawati, 2019)","plainTextFormattedCitation":"(Proverawati, 2019)","previouslyFormattedCitation":"(Proverawati, 2019b)"},"properties":{"noteIndex":0},"schema":"https://github.com/citation-style-language/schema/raw/master/csl-citation.json"}</w:instrText>
      </w:r>
      <w:r w:rsidRPr="00D3432C">
        <w:rPr>
          <w:rFonts w:ascii="Times New Roman" w:hAnsi="Times New Roman"/>
          <w:lang w:val="en-ID"/>
        </w:rPr>
        <w:fldChar w:fldCharType="separate"/>
      </w:r>
      <w:r w:rsidR="00B4617C" w:rsidRPr="00B4617C">
        <w:rPr>
          <w:rFonts w:ascii="Times New Roman" w:hAnsi="Times New Roman"/>
          <w:noProof/>
          <w:lang w:val="en-ID"/>
        </w:rPr>
        <w:t>(Proverawati, 2019)</w:t>
      </w:r>
      <w:r w:rsidRPr="00D3432C">
        <w:rPr>
          <w:rFonts w:ascii="Times New Roman" w:hAnsi="Times New Roman"/>
          <w:lang w:val="en-ID"/>
        </w:rPr>
        <w:fldChar w:fldCharType="end"/>
      </w:r>
      <w:r w:rsidRPr="00D3432C">
        <w:rPr>
          <w:rFonts w:ascii="Times New Roman" w:hAnsi="Times New Roman"/>
          <w:lang w:val="en-US"/>
        </w:rPr>
        <w:t xml:space="preserve">. </w:t>
      </w:r>
      <w:r w:rsidRPr="00D3432C">
        <w:rPr>
          <w:rFonts w:ascii="Times New Roman" w:hAnsi="Times New Roman"/>
          <w:color w:val="000000"/>
        </w:rPr>
        <w:t xml:space="preserve"> </w:t>
      </w:r>
      <w:r w:rsidRPr="00D3432C">
        <w:rPr>
          <w:rFonts w:ascii="Times New Roman" w:hAnsi="Times New Roman"/>
        </w:rPr>
        <w:t xml:space="preserve">Zat besi merupakan zat yang sulit untuk di serap oleh tubuh. Oleh karena itu, pemberian tablet Fe saja kurang efektif untuk meningkatkan kadar hemoglobin apalagi bila ibu tidak patuh mengkonsumsi tablet Fe. Sehingga diperlukan bantuan untuk penyerapan zat besi itu sendiri. Vitamin C salah satu kombinasi yang baik untuk membantu penyerapan zat besi. Masalahnya kebanyakan ibu hamil tidak suka dengan vitamin C yang berbentuk obat. Vitamin C dapat diperoleh dari buah-buahan. Salah satu buah yang mengandung vitamin C dan senyawa bermanfaat untuk kesehatan yaitu tomat. Kandungan tomat dalam 180 gram adalah 24,6 mg vitamin, 0,49 mg zat besi, dan 27 mcg asam folat </w:t>
      </w:r>
      <w:r w:rsidRPr="00D3432C">
        <w:rPr>
          <w:rFonts w:ascii="Times New Roman" w:hAnsi="Times New Roman"/>
        </w:rPr>
        <w:fldChar w:fldCharType="begin" w:fldLock="1"/>
      </w:r>
      <w:r w:rsidRPr="00D3432C">
        <w:rPr>
          <w:rFonts w:ascii="Times New Roman" w:hAnsi="Times New Roman"/>
        </w:rPr>
        <w:instrText>ADDIN CSL_CITATION {"citationItems":[{"id":"ITEM-1","itemData":{"abstract":"Anemia during pregnancy may be caused by lack of food supply in the beginning of pregnancy or because of anemia that a mother suffer from before pregnancy. To overcome this, the government provide blood-boosting tablets. The combination of blood boosting tablets and vitamin C is good to help absorb iron. Most pregnant mothers do not like drug of vitamin C. The writer is interested in providing tomato juice instead of drugs to increase hemoglobin level of trimester III pregnant mothers. To know the result of midwifery care for anemic pregnant mothers by giving tomato juice to increase hemoglobin level of trimester III pregnant mothers. It is an analytical descriptive with a case study approach. The samples are trimester III pregnant mothers suffering from anemia. Data were collected through interview and observations, literary study and documentation. After being given tomato juice for 28 days, there was an increase in hemoglobin level, i.e. 10.1 g/dL to 13 g/dL (participant 1), 10.1 g/dL to 13.2 g/dL (participan 2), 9.3 g/dL to 12.4 gr/dL (participant 3), 10.1 g/dL to 11.4 g/dL (participant 4), 10.8 g/dL to 11.5 g/dL (participant 5). Tomato juice can increase hemoglobin level of participants. 1.","author":[{"dropping-particle":"","family":"Novyriana","given":"E","non-dropping-particle":"","parse-names":false,"suffix":""},{"dropping-particle":"","family":"Caesarani","given":"M R","non-dropping-particle":"","parse-names":false,"suffix":""}],"container-title":"Proceeding of the 10th University Research Colloqium","id":"ITEM-1","issue":"3","issued":{"date-parts":[["2019"]]},"page":"928-933","title":"Pemberian Jus Tomat terhadap Peningkatan Kadar Hemoglobin pada Ibu Hamil Trimester III di Puskesmas Bonorowo Kebumen","type":"article-journal"},"uris":["http://www.mendeley.com/documents/?uuid=e93db59d-a721-45a5-8b91-ec2a36f746e4"]}],"mendeley":{"formattedCitation":"(Novyriana &amp; Caesarani, 2019)","plainTextFormattedCitation":"(Novyriana &amp; Caesarani, 2019)","previouslyFormattedCitation":"(Novyriana &amp; Caesarani, 2019)"},"properties":{"noteIndex":0},"schema":"https://github.com/citation-style-language/schema/raw/master/csl-citation.json"}</w:instrText>
      </w:r>
      <w:r w:rsidRPr="00D3432C">
        <w:rPr>
          <w:rFonts w:ascii="Times New Roman" w:hAnsi="Times New Roman"/>
        </w:rPr>
        <w:fldChar w:fldCharType="separate"/>
      </w:r>
      <w:r w:rsidRPr="00D3432C">
        <w:rPr>
          <w:rFonts w:ascii="Times New Roman" w:hAnsi="Times New Roman"/>
          <w:noProof/>
        </w:rPr>
        <w:t>(Novyriana &amp; Caesarani, 2019)</w:t>
      </w:r>
      <w:r w:rsidRPr="00D3432C">
        <w:rPr>
          <w:rFonts w:ascii="Times New Roman" w:hAnsi="Times New Roman"/>
        </w:rPr>
        <w:fldChar w:fldCharType="end"/>
      </w:r>
      <w:r w:rsidRPr="00D3432C">
        <w:rPr>
          <w:rFonts w:ascii="Times New Roman" w:hAnsi="Times New Roman"/>
        </w:rPr>
        <w:t xml:space="preserve">. </w:t>
      </w:r>
    </w:p>
    <w:p w:rsidR="00D3432C" w:rsidRPr="00D3432C" w:rsidRDefault="00D3432C" w:rsidP="00D3432C">
      <w:pPr>
        <w:spacing w:after="0" w:line="240" w:lineRule="auto"/>
        <w:ind w:firstLine="426"/>
        <w:jc w:val="both"/>
        <w:rPr>
          <w:rFonts w:ascii="Times New Roman" w:hAnsi="Times New Roman"/>
        </w:rPr>
      </w:pPr>
      <w:r w:rsidRPr="00D3432C">
        <w:rPr>
          <w:rFonts w:ascii="Times New Roman" w:hAnsi="Times New Roman"/>
          <w:color w:val="000000"/>
          <w:shd w:val="clear" w:color="auto" w:fill="FFFFFF"/>
        </w:rPr>
        <w:t xml:space="preserve">Batas maksimal bagi tubuh menyerap asupan vitamin C. Mengkonsumsi vitamin C secara berlebih akan berbahaya bagi tubuh, dan tidak jarang mendatangkan penyakit. Menurut praktisi nutrisi, batas maksimum konsumsi vitamin C untuk orang dewasa setiap harinya tidak boleh melebihi 2000 mg </w:t>
      </w:r>
      <w:r w:rsidRPr="00D3432C">
        <w:rPr>
          <w:rFonts w:ascii="Times New Roman" w:hAnsi="Times New Roman"/>
          <w:color w:val="000000"/>
          <w:shd w:val="clear" w:color="auto" w:fill="FFFFFF"/>
        </w:rPr>
        <w:fldChar w:fldCharType="begin" w:fldLock="1"/>
      </w:r>
      <w:r w:rsidR="00B4617C">
        <w:rPr>
          <w:rFonts w:ascii="Times New Roman" w:hAnsi="Times New Roman"/>
          <w:color w:val="000000"/>
          <w:shd w:val="clear" w:color="auto" w:fill="FFFFFF"/>
        </w:rPr>
        <w:instrText>ADDIN CSL_CITATION {"citationItems":[{"id":"ITEM-1","itemData":{"abstract":"The objective of this study was to investigate the reciprocal influences\\nof stance pattern (bilateral stance vs. unilateral stance) and\\nthumb-index precision grip task (static target vs. dynamic target) on\\npostural-suprapostural tasks by manipulating task-load. Fifteen healthy\\nvolunteers participated in four postural-suprapostural tasks, including\\nstatic force-matching in bilateral/unilateral stance (BS_static;\\nUS_static), dynamic force-matching in bilateral/unilateral stance\\n(BS_dynamic; US_dynamic), and two control tasks in bilateral and\\nunilateral stances without a finger task. The normalized force error\\n(NFE), reaction time (RT) of the finger tasks, and normalized change in\\ncenter of pressure sway (Delta NCoP) were measured. For suprapostural\\ntask performance, a significant interaction effect between postural and\\nsuprapostural tasks on NFE of the finger tasks was noted (static: BS &lt;\\nUS; dynamic: BS &gt; US), but RT was not different among the four tasks.\\nFor postural task performance, negative Delta NCoP during unilateral\\nstance indicated a spontaneous reduction in postural sway due to added\\nforce-matching. In contrast, addition of force-matching tended to\\nincrease postural sway during bilateral stance, but postural\\nfluctuations decreased as task-load of suprapostural task increased\\n(BS_dynamic &lt; BS_static). In conclusion, performance of\\npostural-suprapostural tasks was differently modulated by task-load\\nincrement. Our observations favored adaptive resource-sharing and\\nimplicit expansion of resource capacity for a postural task with a motor\\nsuprapostural goal. (C) 2009 Elsevier Ltd. All rights reserved.","author":[{"dropping-particle":"","family":"Dinkes Lampung","given":"","non-dropping-particle":"","parse-names":false,"suffix":""}],"container-title":"Pemerintah Provinsi Lampung Dinkes","id":"ITEM-1","issue":"44","issued":{"date-parts":[["2021"]]},"page":"136","title":"Profil Kesehatan Provinsi Lampung Tahun 2020","type":"article-journal"},"uris":["http://www.mendeley.com/documents/?uuid=842a4130-d0c1-4b79-b6eb-17140e5daaf7"]}],"mendeley":{"formattedCitation":"(Dinkes Lampung, 2021)","plainTextFormattedCitation":"(Dinkes Lampung, 2021)","previouslyFormattedCitation":"(Kemenkes, 2019)"},"properties":{"noteIndex":0},"schema":"https://github.com/citation-style-language/schema/raw/master/csl-citation.json"}</w:instrText>
      </w:r>
      <w:r w:rsidRPr="00D3432C">
        <w:rPr>
          <w:rFonts w:ascii="Times New Roman" w:hAnsi="Times New Roman"/>
          <w:color w:val="000000"/>
          <w:shd w:val="clear" w:color="auto" w:fill="FFFFFF"/>
        </w:rPr>
        <w:fldChar w:fldCharType="separate"/>
      </w:r>
      <w:r w:rsidR="00B4617C" w:rsidRPr="00B4617C">
        <w:rPr>
          <w:rFonts w:ascii="Times New Roman" w:hAnsi="Times New Roman"/>
          <w:noProof/>
          <w:color w:val="000000"/>
          <w:shd w:val="clear" w:color="auto" w:fill="FFFFFF"/>
        </w:rPr>
        <w:t>(Dinkes Lampung, 2021)</w:t>
      </w:r>
      <w:r w:rsidRPr="00D3432C">
        <w:rPr>
          <w:rFonts w:ascii="Times New Roman" w:hAnsi="Times New Roman"/>
          <w:color w:val="000000"/>
          <w:shd w:val="clear" w:color="auto" w:fill="FFFFFF"/>
        </w:rPr>
        <w:fldChar w:fldCharType="end"/>
      </w:r>
      <w:r w:rsidRPr="00D3432C">
        <w:rPr>
          <w:rFonts w:ascii="Times New Roman" w:hAnsi="Times New Roman"/>
          <w:color w:val="000000"/>
          <w:shd w:val="clear" w:color="auto" w:fill="FFFFFF"/>
        </w:rPr>
        <w:t xml:space="preserve">. </w:t>
      </w:r>
    </w:p>
    <w:p w:rsidR="00D3432C" w:rsidRPr="00D3432C" w:rsidRDefault="00D3432C" w:rsidP="00D3432C">
      <w:pPr>
        <w:spacing w:after="0" w:line="240" w:lineRule="auto"/>
        <w:ind w:firstLine="426"/>
        <w:jc w:val="both"/>
        <w:rPr>
          <w:rFonts w:ascii="Times New Roman" w:hAnsi="Times New Roman"/>
          <w:color w:val="000000"/>
        </w:rPr>
      </w:pPr>
      <w:r w:rsidRPr="00D3432C">
        <w:rPr>
          <w:rFonts w:ascii="Times New Roman" w:hAnsi="Times New Roman"/>
        </w:rPr>
        <w:lastRenderedPageBreak/>
        <w:t>Vitamin C salah satu kombinasi yang baik untuk membantu penyerapan zat besi. Masalahnya kebanyakan ibu hamil tidak suka dengan vitamin C yang berbentuk obat. Vitamin C dapat diperoleh dari buah-buahan. Salah satu buah yang mengandung vitamin C dan senyawa bermanfaat untuk kesehatan yaitu tomat. Kandungan tomat dalam 180 gram adalah 24,6 mg vitamin, 0,49 mg zat besi, dan 27 mcg asam folat</w:t>
      </w:r>
      <w:r w:rsidRPr="00D3432C">
        <w:rPr>
          <w:rFonts w:ascii="Times New Roman" w:hAnsi="Times New Roman"/>
          <w:lang w:val="en-ID"/>
        </w:rPr>
        <w:t xml:space="preserve"> </w:t>
      </w:r>
      <w:r w:rsidRPr="00D3432C">
        <w:rPr>
          <w:rFonts w:ascii="Times New Roman" w:hAnsi="Times New Roman"/>
          <w:lang w:val="en-ID"/>
        </w:rPr>
        <w:fldChar w:fldCharType="begin" w:fldLock="1"/>
      </w:r>
      <w:r w:rsidRPr="00D3432C">
        <w:rPr>
          <w:rFonts w:ascii="Times New Roman" w:hAnsi="Times New Roman"/>
          <w:lang w:val="en-ID"/>
        </w:rPr>
        <w:instrText>ADDIN CSL_CITATION {"citationItems":[{"id":"ITEM-1","itemData":{"abstract":"Anemia during pregnancy may be caused by lack of food supply in the beginning of pregnancy or because of anemia that a mother suffer from before pregnancy. To overcome this, the government provide blood-boosting tablets. The combination of blood boosting tablets and vitamin C is good to help absorb iron. Most pregnant mothers do not like drug of vitamin C. The writer is interested in providing tomato juice instead of drugs to increase hemoglobin level of trimester III pregnant mothers. To know the result of midwifery care for anemic pregnant mothers by giving tomato juice to increase hemoglobin level of trimester III pregnant mothers. It is an analytical descriptive with a case study approach. The samples are trimester III pregnant mothers suffering from anemia. Data were collected through interview and observations, literary study and documentation. After being given tomato juice for 28 days, there was an increase in hemoglobin level, i.e. 10.1 g/dL to 13 g/dL (participant 1), 10.1 g/dL to 13.2 g/dL (participan 2), 9.3 g/dL to 12.4 gr/dL (participant 3), 10.1 g/dL to 11.4 g/dL (participant 4), 10.8 g/dL to 11.5 g/dL (participant 5). Tomato juice can increase hemoglobin level of participants. 1.","author":[{"dropping-particle":"","family":"Novyriana","given":"E","non-dropping-particle":"","parse-names":false,"suffix":""},{"dropping-particle":"","family":"Caesarani","given":"M R","non-dropping-particle":"","parse-names":false,"suffix":""}],"container-title":"Proceeding of the 10th University Research Colloqium","id":"ITEM-1","issue":"3","issued":{"date-parts":[["2019"]]},"page":"928-933","title":"Pemberian Jus Tomat terhadap Peningkatan Kadar Hemoglobin pada Ibu Hamil Trimester III di Puskesmas Bonorowo Kebumen","type":"article-journal"},"uris":["http://www.mendeley.com/documents/?uuid=e93db59d-a721-45a5-8b91-ec2a36f746e4"]}],"mendeley":{"formattedCitation":"(Novyriana &amp; Caesarani, 2019)","plainTextFormattedCitation":"(Novyriana &amp; Caesarani, 2019)","previouslyFormattedCitation":"(Novyriana &amp; Caesarani, 2019)"},"properties":{"noteIndex":0},"schema":"https://github.com/citation-style-language/schema/raw/master/csl-citation.json"}</w:instrText>
      </w:r>
      <w:r w:rsidRPr="00D3432C">
        <w:rPr>
          <w:rFonts w:ascii="Times New Roman" w:hAnsi="Times New Roman"/>
          <w:lang w:val="en-ID"/>
        </w:rPr>
        <w:fldChar w:fldCharType="separate"/>
      </w:r>
      <w:r w:rsidRPr="00D3432C">
        <w:rPr>
          <w:rFonts w:ascii="Times New Roman" w:hAnsi="Times New Roman"/>
          <w:noProof/>
          <w:lang w:val="en-ID"/>
        </w:rPr>
        <w:t>(Novyriana &amp; Caesarani, 2019)</w:t>
      </w:r>
      <w:r w:rsidRPr="00D3432C">
        <w:rPr>
          <w:rFonts w:ascii="Times New Roman" w:hAnsi="Times New Roman"/>
          <w:lang w:val="en-ID"/>
        </w:rPr>
        <w:fldChar w:fldCharType="end"/>
      </w:r>
      <w:r w:rsidRPr="00D3432C">
        <w:rPr>
          <w:rFonts w:ascii="Times New Roman" w:hAnsi="Times New Roman"/>
        </w:rPr>
        <w:t xml:space="preserve">. </w:t>
      </w:r>
    </w:p>
    <w:p w:rsidR="00D3432C" w:rsidRPr="00D3432C" w:rsidRDefault="00D3432C" w:rsidP="00D3432C">
      <w:pPr>
        <w:spacing w:after="0" w:line="240" w:lineRule="auto"/>
        <w:ind w:firstLine="426"/>
        <w:jc w:val="both"/>
        <w:rPr>
          <w:rFonts w:ascii="Times New Roman" w:hAnsi="Times New Roman"/>
        </w:rPr>
      </w:pPr>
      <w:r w:rsidRPr="00D3432C">
        <w:rPr>
          <w:rFonts w:ascii="Times New Roman" w:hAnsi="Times New Roman"/>
        </w:rPr>
        <w:t>Penelitian</w:t>
      </w:r>
      <w:r w:rsidRPr="00D3432C">
        <w:rPr>
          <w:rFonts w:ascii="Times New Roman" w:hAnsi="Times New Roman"/>
          <w:lang w:val="en-ID"/>
        </w:rPr>
        <w:t xml:space="preserve"> </w:t>
      </w:r>
      <w:r w:rsidRPr="00D3432C">
        <w:rPr>
          <w:rFonts w:ascii="Times New Roman" w:hAnsi="Times New Roman"/>
          <w:lang w:val="en-ID"/>
        </w:rPr>
        <w:fldChar w:fldCharType="begin" w:fldLock="1"/>
      </w:r>
      <w:r w:rsidRPr="00D3432C">
        <w:rPr>
          <w:rFonts w:ascii="Times New Roman" w:hAnsi="Times New Roman"/>
          <w:lang w:val="en-ID"/>
        </w:rPr>
        <w:instrText>ADDIN CSL_CITATION {"citationItems":[{"id":"ITEM-1","itemData":{"DOI":"10.33024/jkm.v6i2.1743","ISSN":"2476-8944","abstract":"ABSTRAK Latar Belakang :Hemoglobin merupakan zat warna yang terdapat dalam sel darah merah dan berguna untuk mengangkut oksigen dan karbon dioksida dalam tubuh, hemoglobin adalah ikatan protein, garam besi, zat warna. Saat kehamilan, anemia dapat di cegah dan di obati dengan menggunakan zat besi dan suplemen asam folat. Vitamin C salah satu kombinasi yang baik untuk membantu penyerapan zat besi. Salah satu buah yang mengandung vitamin C dan senyawa bermanfaat untuk kesehatan yaitu tomat. Kandungan tomat dalam 180 gram adalah 24,6 mg vitamin, 0,49 mg zat besi, dan 27 mcg asam folat. Berdasarkan survey pendahuluan yang peneliti lakukan pada januari Tahun 2019 dari hasil observasi pada buku ANC diketahui 48 ibu hamil diantaranya 22 TM III.Tujuan : Mengetahui Pengaruh Pemberian Jus Tomat terhadap Peningkatan Kadar Hemoglobin pada ibu hamil trimester III di BPS Rohanah, STr.Keb.Metode : Jenis penelitian ini merupakan penelitian tindakan pra eksperimen dengan rancangan One group pretest – posttest design. Populasi dalam penelitian ini adalah seluruh ibu hamil yang mengalami anemia trimester III sebanyak 22 responden. Sampel 15 orang,  Teknik sampling yang digunakan purposive sampling. Pengumpulan data dengan menggunakan lembar observasi dan analisa data yang digunakan adalah uji T-dependent. Hasil :  Rata-rata kadar hemoglobin sebelum pemberian jus tomat 9.687 dan standar deviasi .4838. Nilai rata-rata kadar hemoglobin sesudah pemberian jus tomat 11.773 dan standar deviasi 1.0074. Ada pengaruh pemberian jus tomat terhadap peningkatan kadar hb pada ibu hamil  (p value 0,000 &lt; 0,05). Kesimpulan :  Ada pengaruh pemberian jus tomat terhadap peningkatan kadar Hb pada ibu hamil. Bagi ibu hamil dapat mengkonsumsi jus tomat secara rutin guna pencegahan terjadinya anemia serta banyak istirahat istirahat yang cukup.Saran: Bagi ibu hamil dapat mengkonsumsi jus tomat secara rutin guna pencegahan terjadinya anemia serta banyak istirahat istirahat yang cukup.  Kata Kunci             : Jus tomat, kadar haemoglobin ","author":[{"dropping-particle":"","family":"Fitriani","given":"Fitriani","non-dropping-particle":"","parse-names":false,"suffix":""},{"dropping-particle":"","family":"Evayanti","given":"Yulistiana","non-dropping-particle":"","parse-names":false,"suffix":""},{"dropping-particle":"","family":"Isnaini","given":"Nurul","non-dropping-particle":"","parse-names":false,"suffix":""}],"container-title":"Jurnal Kebidanan Malahayati","id":"ITEM-1","issue":"2","issued":{"date-parts":[["2020"]]},"page":"230-235","title":"Pemberian Jus Tomat Terhadap Kadar Hemoglobin Pada Ibu Hamil Trimester Iii Tahun 2019","type":"article-journal","volume":"6"},"uris":["http://www.mendeley.com/documents/?uuid=01f8ad98-1f59-4d21-a965-bc46e7627d9e"]}],"mendeley":{"formattedCitation":"(Fitriani et al., 2020)","plainTextFormattedCitation":"(Fitriani et al., 2020)","previouslyFormattedCitation":"(Fitriani et al., 2020)"},"properties":{"noteIndex":0},"schema":"https://github.com/citation-style-language/schema/raw/master/csl-citation.json"}</w:instrText>
      </w:r>
      <w:r w:rsidRPr="00D3432C">
        <w:rPr>
          <w:rFonts w:ascii="Times New Roman" w:hAnsi="Times New Roman"/>
          <w:lang w:val="en-ID"/>
        </w:rPr>
        <w:fldChar w:fldCharType="separate"/>
      </w:r>
      <w:r w:rsidRPr="00D3432C">
        <w:rPr>
          <w:rFonts w:ascii="Times New Roman" w:hAnsi="Times New Roman"/>
          <w:noProof/>
          <w:lang w:val="en-ID"/>
        </w:rPr>
        <w:t>(Fitriani et al., 2020)</w:t>
      </w:r>
      <w:r w:rsidRPr="00D3432C">
        <w:rPr>
          <w:rFonts w:ascii="Times New Roman" w:hAnsi="Times New Roman"/>
          <w:lang w:val="en-ID"/>
        </w:rPr>
        <w:fldChar w:fldCharType="end"/>
      </w:r>
      <w:r w:rsidRPr="00D3432C">
        <w:rPr>
          <w:rFonts w:ascii="Times New Roman" w:hAnsi="Times New Roman"/>
          <w:lang w:val="en-ID"/>
        </w:rPr>
        <w:t xml:space="preserve"> </w:t>
      </w:r>
      <w:r w:rsidRPr="00D3432C">
        <w:rPr>
          <w:rFonts w:ascii="Times New Roman" w:hAnsi="Times New Roman"/>
        </w:rPr>
        <w:t xml:space="preserve">di dapatkan hasil Rata-rata kadar hemoglobin sebelum pemberian jus tomat 9.687 dan standar deviasi .4838. Nilai rata-rata kadar hemoglobin sesudah pemberian jus tomat 11.773 dan standar deviasi 1.0074. Ada pengaruh pemberian jus tomat terhadap peningkatan kadar hb pada ibu hamil (p value 0,000 &lt; 0,05). Kesimpulan : Ada pengaruh pemberian jus tomat terhadap peningkatan kadar Hb pada ibu hamil. Bagi ibu hamil dapat mengkonsumsi jus tomat secara rutin guna pencegahan terjadinya anemia serta banyak istirahat istirahat yang cukup. </w:t>
      </w:r>
    </w:p>
    <w:p w:rsidR="00D3432C" w:rsidRPr="00D3432C" w:rsidRDefault="00D3432C" w:rsidP="00D3432C">
      <w:pPr>
        <w:spacing w:after="0" w:line="240" w:lineRule="auto"/>
        <w:ind w:firstLine="426"/>
        <w:jc w:val="both"/>
        <w:rPr>
          <w:rFonts w:ascii="Times New Roman" w:hAnsi="Times New Roman"/>
        </w:rPr>
      </w:pPr>
      <w:r w:rsidRPr="00D3432C">
        <w:rPr>
          <w:rFonts w:ascii="Times New Roman" w:hAnsi="Times New Roman"/>
        </w:rPr>
        <w:t>Buah tomat memiliki kandungan zat besi sebesar 0,5 mg per 100 gramnya selain itu buah tomat mengandung vitamin C sebesar 40 mg yang dapat membantu penyerapan zat besi dalam darah. Manfaat zat besi yang terdapat di dalam buah tomat adalah meningkatkan kadar hemoglobin, meningkatkan fungsi otak, mencegah anemia, dan meningkatkan sistem imun</w:t>
      </w:r>
      <w:r w:rsidRPr="00D3432C">
        <w:rPr>
          <w:rFonts w:ascii="Times New Roman" w:hAnsi="Times New Roman"/>
          <w:lang w:val="en-ID"/>
        </w:rPr>
        <w:t xml:space="preserve"> </w:t>
      </w:r>
      <w:r w:rsidRPr="00D3432C">
        <w:rPr>
          <w:rFonts w:ascii="Times New Roman" w:hAnsi="Times New Roman"/>
          <w:lang w:val="en-ID"/>
        </w:rPr>
        <w:fldChar w:fldCharType="begin" w:fldLock="1"/>
      </w:r>
      <w:r w:rsidR="00B4617C">
        <w:rPr>
          <w:rFonts w:ascii="Times New Roman" w:hAnsi="Times New Roman"/>
          <w:lang w:val="en-ID"/>
        </w:rPr>
        <w:instrText>ADDIN CSL_CITATION {"citationItems":[{"id":"ITEM-1","itemData":{"DOI":"10.32763/juke.v14i2.347","ISBN":"0821353330","ISSN":"1907-6401","abstract":"Latar Belakang : Anemia adalah suatu keadaan di mana kadar hemoglobin dalam darah di bawah normal. Sebagian besar anemia adalah anemia defisiensi zat besi (Fe) yang dapat disebabkan oleh konsumsi zat besi yang kurang dari makanan.Tomat dan jambu biji merupakan buah yang mengandung vitamin C dan zat besi tinggi yang bermanfaat jika dikonsumsi ibu hamil. Tujuan : Penelitian ini bertujuan untuk mengetahui efektivitas pemberian jus tomat dan jus jambu biji merah terhadap kadar hemoglobin pada ibu hamil trimester III. Metode : Penelitian kuantitatif dengan metode quasy experimental two group pre-post test design. Sampel sebanyak 32 responden dengan teknik non probalility sampling. Analisis data menggunakan uji Independent-T Test. Hasil : Terdapat perbedaan efektivitas antara pemberian jus tomat dan jus jambu biji merah terhadap kadar hemoglobin ibu hamil trimester III. Uji Independent-T Test menunjukkan p-value 0,000 (&lt;0,05) dengan nilai rerata kelompok jus tomat sebelum dan sesudah intervensi sebesar 1,10 sedangkan kelompok jus jambu biji merah juga menunjukkan peningkatan rerata kadar hemoglobin ibu hamil sebelum dan sesudah intervensi sebesar 1,86. Kesimpulan : Peningkatan kadar hemoglobin pada ibu hamil trimester III dengan pemberian jus jambu biji merah lebih efektif dibandingkan dengan pemberian jus tomat","author":[{"dropping-particle":"","family":"Wijayanti","given":"Heni","non-dropping-particle":"","parse-names":false,"suffix":""},{"dropping-particle":"","family":"Wulandari","given":"Dyah Ayu","non-dropping-particle":"","parse-names":false,"suffix":""},{"dropping-particle":"","family":"Melyan","given":"Mariam","non-dropping-particle":"","parse-names":false,"suffix":""}],"container-title":"Jurnal Kesehatan","id":"ITEM-1","issue":"2","issued":{"date-parts":[["2021"]]},"page":"71-75","title":"Perbedaan Efektivitas Antara Pemberian Jus Tomat dengan Jus Jambu Biji Merah terhadap Kadar Hemoglobin pada Ibu Hamil Trimester III di Puskesmas Hilir","type":"article-journal","volume":"14"},"uris":["http://www.mendeley.com/documents/?uuid=3f6f052e-12b5-4e38-8ee8-acaabe7209c3"]}],"mendeley":{"formattedCitation":"(Wijayanti et al., 2021)","plainTextFormattedCitation":"(Wijayanti et al., 2021)","previouslyFormattedCitation":"(Wijayanti et al., 2021)"},"properties":{"noteIndex":0},"schema":"https://github.com/citation-style-language/schema/raw/master/csl-citation.json"}</w:instrText>
      </w:r>
      <w:r w:rsidRPr="00D3432C">
        <w:rPr>
          <w:rFonts w:ascii="Times New Roman" w:hAnsi="Times New Roman"/>
          <w:lang w:val="en-ID"/>
        </w:rPr>
        <w:fldChar w:fldCharType="separate"/>
      </w:r>
      <w:r w:rsidRPr="00D3432C">
        <w:rPr>
          <w:rFonts w:ascii="Times New Roman" w:hAnsi="Times New Roman"/>
          <w:noProof/>
          <w:lang w:val="en-ID"/>
        </w:rPr>
        <w:t>(Wijayanti et al., 2021)</w:t>
      </w:r>
      <w:r w:rsidRPr="00D3432C">
        <w:rPr>
          <w:rFonts w:ascii="Times New Roman" w:hAnsi="Times New Roman"/>
          <w:lang w:val="en-ID"/>
        </w:rPr>
        <w:fldChar w:fldCharType="end"/>
      </w:r>
      <w:r w:rsidRPr="00D3432C">
        <w:rPr>
          <w:rFonts w:ascii="Times New Roman" w:hAnsi="Times New Roman"/>
        </w:rPr>
        <w:t xml:space="preserve">. </w:t>
      </w:r>
    </w:p>
    <w:p w:rsidR="00D3432C" w:rsidRPr="00D3432C" w:rsidRDefault="00D3432C" w:rsidP="00D3432C">
      <w:pPr>
        <w:spacing w:after="0" w:line="240" w:lineRule="auto"/>
        <w:ind w:firstLine="426"/>
        <w:jc w:val="both"/>
        <w:rPr>
          <w:rFonts w:ascii="Times New Roman" w:hAnsi="Times New Roman"/>
        </w:rPr>
      </w:pPr>
      <w:r w:rsidRPr="00D3432C">
        <w:rPr>
          <w:rFonts w:ascii="Times New Roman" w:hAnsi="Times New Roman"/>
        </w:rPr>
        <w:t>Menurut</w:t>
      </w:r>
      <w:r w:rsidRPr="00D3432C">
        <w:rPr>
          <w:rFonts w:ascii="Times New Roman" w:hAnsi="Times New Roman"/>
          <w:lang w:val="en-ID"/>
        </w:rPr>
        <w:t xml:space="preserve"> </w:t>
      </w:r>
      <w:r w:rsidRPr="00D3432C">
        <w:rPr>
          <w:rFonts w:ascii="Times New Roman" w:hAnsi="Times New Roman"/>
          <w:lang w:val="en-ID"/>
        </w:rPr>
        <w:fldChar w:fldCharType="begin" w:fldLock="1"/>
      </w:r>
      <w:r w:rsidRPr="00D3432C">
        <w:rPr>
          <w:rFonts w:ascii="Times New Roman" w:hAnsi="Times New Roman"/>
          <w:lang w:val="en-ID"/>
        </w:rPr>
        <w:instrText>ADDIN CSL_CITATION {"citationItems":[{"id":"ITEM-1","itemData":{"abstract":"Anemia during pregnancy may be caused by lack of food supply in the beginning of pregnancy or because of anemia that a mother suffer from before pregnancy. To overcome this, the government provide blood-boosting tablets. The combination of blood boosting tablets and vitamin C is good to help absorb iron. Most pregnant mothers do not like drug of vitamin C. The writer is interested in providing tomato juice instead of drugs to increase hemoglobin level of trimester III pregnant mothers. To know the result of midwifery care for anemic pregnant mothers by giving tomato juice to increase hemoglobin level of trimester III pregnant mothers. It is an analytical descriptive with a case study approach. The samples are trimester III pregnant mothers suffering from anemia. Data were collected through interview and observations, literary study and documentation. After being given tomato juice for 28 days, there was an increase in hemoglobin level, i.e. 10.1 g/dL to 13 g/dL (participant 1), 10.1 g/dL to 13.2 g/dL (participan 2), 9.3 g/dL to 12.4 gr/dL (participant 3), 10.1 g/dL to 11.4 g/dL (participant 4), 10.8 g/dL to 11.5 g/dL (participant 5). Tomato juice can increase hemoglobin level of participants. 1.","author":[{"dropping-particle":"","family":"Novyriana","given":"E","non-dropping-particle":"","parse-names":false,"suffix":""},{"dropping-particle":"","family":"Caesarani","given":"M R","non-dropping-particle":"","parse-names":false,"suffix":""}],"container-title":"Proceeding of the 10th University Research Colloqium","id":"ITEM-1","issue":"3","issued":{"date-parts":[["2019"]]},"page":"928-933","title":"Pemberian Jus Tomat terhadap Peningkatan Kadar Hemoglobin pada Ibu Hamil Trimester III di Puskesmas Bonorowo Kebumen","type":"article-journal"},"uris":["http://www.mendeley.com/documents/?uuid=e93db59d-a721-45a5-8b91-ec2a36f746e4"]}],"mendeley":{"formattedCitation":"(Novyriana &amp; Caesarani, 2019)","plainTextFormattedCitation":"(Novyriana &amp; Caesarani, 2019)","previouslyFormattedCitation":"(Novyriana &amp; Caesarani, 2019)"},"properties":{"noteIndex":0},"schema":"https://github.com/citation-style-language/schema/raw/master/csl-citation.json"}</w:instrText>
      </w:r>
      <w:r w:rsidRPr="00D3432C">
        <w:rPr>
          <w:rFonts w:ascii="Times New Roman" w:hAnsi="Times New Roman"/>
          <w:lang w:val="en-ID"/>
        </w:rPr>
        <w:fldChar w:fldCharType="separate"/>
      </w:r>
      <w:r w:rsidRPr="00D3432C">
        <w:rPr>
          <w:rFonts w:ascii="Times New Roman" w:hAnsi="Times New Roman"/>
          <w:noProof/>
          <w:lang w:val="en-ID"/>
        </w:rPr>
        <w:t>(Novyriana &amp; Caesarani, 2019)</w:t>
      </w:r>
      <w:r w:rsidRPr="00D3432C">
        <w:rPr>
          <w:rFonts w:ascii="Times New Roman" w:hAnsi="Times New Roman"/>
          <w:lang w:val="en-ID"/>
        </w:rPr>
        <w:fldChar w:fldCharType="end"/>
      </w:r>
      <w:r w:rsidRPr="00D3432C">
        <w:rPr>
          <w:rFonts w:ascii="Times New Roman" w:hAnsi="Times New Roman"/>
        </w:rPr>
        <w:t xml:space="preserve"> pemberian jus tomat dengan  75 gram buah tomat, 175 ml rebusan air dan 1 sendok gula.</w:t>
      </w:r>
      <w:r w:rsidRPr="00D3432C">
        <w:t xml:space="preserve"> </w:t>
      </w:r>
      <w:r w:rsidRPr="00D3432C">
        <w:rPr>
          <w:rFonts w:ascii="Times New Roman" w:hAnsi="Times New Roman"/>
        </w:rPr>
        <w:t>Setiap harinya selama 4 minggu peneliti membuatkan jus tomat kemudian diantarkan ke rumah masing-masing responden dan melihat secara langsung bahwa responden telah meminum jus tomat yang diberikan dilakukan pada sore hari jam 16.00-17.30 WIB. Hasil penelitian bahwa kadar hemoglobin setelah diberikan jus tomat setiap hari bersama dengan tablet Fe terdapat peningkatan dibandingkan sebelum partisipan diberikan jus tomat setiap hari.</w:t>
      </w:r>
    </w:p>
    <w:p w:rsidR="00D3432C" w:rsidRPr="00D3432C" w:rsidRDefault="00D3432C" w:rsidP="00D3432C">
      <w:pPr>
        <w:pStyle w:val="ListParagraph"/>
        <w:autoSpaceDE w:val="0"/>
        <w:autoSpaceDN w:val="0"/>
        <w:adjustRightInd w:val="0"/>
        <w:spacing w:after="0" w:line="240" w:lineRule="auto"/>
        <w:ind w:left="0" w:firstLine="426"/>
        <w:jc w:val="both"/>
        <w:rPr>
          <w:rFonts w:ascii="Times New Roman" w:hAnsi="Times New Roman"/>
        </w:rPr>
      </w:pPr>
      <w:r w:rsidRPr="00D3432C">
        <w:rPr>
          <w:rFonts w:ascii="Times New Roman" w:hAnsi="Times New Roman"/>
          <w:color w:val="000000" w:themeColor="text1"/>
        </w:rPr>
        <w:t xml:space="preserve">Berdasarkan  hasil observasi pada Januari (2023), terdapat sebanyak 146 ibu hamil, dengan rincian Trimester I sebanyak 47 ibu hamil, Trimester II sebanyak 41 ibu hamil dan  Trimester III sebanyak 58 ibu hamil, dari 58 ibu hamil Trimester III sebanyak 22 (37,9%) ibu hamil dengan anemia ringan dimana kadar </w:t>
      </w:r>
      <w:r w:rsidRPr="00D3432C">
        <w:rPr>
          <w:rFonts w:ascii="Times New Roman" w:hAnsi="Times New Roman"/>
          <w:color w:val="000000" w:themeColor="text1"/>
        </w:rPr>
        <w:lastRenderedPageBreak/>
        <w:t>Hb antara 10-10.9 gr%, dari asuhan yang diberikan oleh petugas kesehatan belum memberikan terapi komplementer seperti pemberian jus tomat untuk membantu peningkatan kadar haemoglobin</w:t>
      </w:r>
      <w:r w:rsidRPr="00D3432C">
        <w:rPr>
          <w:rFonts w:ascii="Times New Roman" w:hAnsi="Times New Roman"/>
        </w:rPr>
        <w:t>. Petugas hanya memberikan pendidikan kesehatan terkait makanan yang dianjurkan dan untuk rutin mengkonsumsi Fe yang diberikan oleh petugas.</w:t>
      </w:r>
    </w:p>
    <w:p w:rsidR="00B742DB" w:rsidRPr="00D3432C" w:rsidRDefault="00D3432C" w:rsidP="00D3432C">
      <w:pPr>
        <w:pStyle w:val="ListParagraph"/>
        <w:autoSpaceDE w:val="0"/>
        <w:autoSpaceDN w:val="0"/>
        <w:adjustRightInd w:val="0"/>
        <w:spacing w:after="0" w:line="240" w:lineRule="auto"/>
        <w:ind w:left="0" w:firstLine="426"/>
        <w:jc w:val="both"/>
        <w:rPr>
          <w:rFonts w:ascii="Times New Roman" w:hAnsi="Times New Roman"/>
        </w:rPr>
      </w:pPr>
      <w:r w:rsidRPr="00D3432C">
        <w:rPr>
          <w:rFonts w:ascii="Times New Roman" w:hAnsi="Times New Roman"/>
        </w:rPr>
        <w:t xml:space="preserve">Berdasarkan fenomena diatas, maka peneliti tertarik untuk meneliti tentang: </w:t>
      </w:r>
      <w:r w:rsidRPr="00D3432C">
        <w:rPr>
          <w:rFonts w:ascii="Times New Roman" w:hAnsi="Times New Roman"/>
          <w:bCs/>
          <w:noProof/>
        </w:rPr>
        <w:t>pengaruh jus tomat terhadap kadar haemoglobin ibu hamil Trimester III di Wilayah Kerja Puskesmas Punduh Pedada Tahun 2023.</w:t>
      </w:r>
    </w:p>
    <w:p w:rsidR="00423791" w:rsidRDefault="00423791" w:rsidP="00B742DB">
      <w:pPr>
        <w:spacing w:after="0" w:line="240" w:lineRule="auto"/>
        <w:jc w:val="both"/>
        <w:rPr>
          <w:rFonts w:ascii="Times New Roman" w:hAnsi="Times New Roman"/>
          <w:b/>
          <w:lang w:val="en-ID"/>
        </w:rPr>
      </w:pPr>
    </w:p>
    <w:p w:rsidR="00B742DB" w:rsidRPr="00F158BF" w:rsidRDefault="00B742DB" w:rsidP="00B742DB">
      <w:pPr>
        <w:spacing w:after="0" w:line="240" w:lineRule="auto"/>
        <w:jc w:val="both"/>
        <w:rPr>
          <w:rFonts w:ascii="Times New Roman" w:hAnsi="Times New Roman"/>
          <w:b/>
        </w:rPr>
      </w:pPr>
      <w:r w:rsidRPr="00F158BF">
        <w:rPr>
          <w:rFonts w:ascii="Times New Roman" w:hAnsi="Times New Roman"/>
          <w:b/>
        </w:rPr>
        <w:t>METODELOGI PENELITIAN</w:t>
      </w:r>
    </w:p>
    <w:p w:rsidR="00D3432C" w:rsidRPr="00D3432C" w:rsidRDefault="00F14058" w:rsidP="00D3432C">
      <w:pPr>
        <w:spacing w:after="0" w:line="240" w:lineRule="auto"/>
        <w:ind w:right="18"/>
        <w:jc w:val="both"/>
        <w:rPr>
          <w:rFonts w:ascii="Times New Roman" w:hAnsi="Times New Roman"/>
          <w:lang w:val="en-ID"/>
        </w:rPr>
      </w:pPr>
      <w:r w:rsidRPr="00D3432C">
        <w:rPr>
          <w:rFonts w:ascii="Times New Roman" w:hAnsi="Times New Roman"/>
        </w:rPr>
        <w:t xml:space="preserve">Penelitian ini merupakan penelitian kuantitatif dengan </w:t>
      </w:r>
      <w:r w:rsidR="00D3432C" w:rsidRPr="00D3432C">
        <w:rPr>
          <w:rFonts w:ascii="Times New Roman" w:hAnsi="Times New Roman"/>
        </w:rPr>
        <w:t xml:space="preserve">rancangan penelitian </w:t>
      </w:r>
      <w:r w:rsidR="00D3432C" w:rsidRPr="00D3432C">
        <w:rPr>
          <w:rFonts w:ascii="Times New Roman" w:hAnsi="Times New Roman"/>
          <w:i/>
        </w:rPr>
        <w:t>quasi eksperimen</w:t>
      </w:r>
      <w:r w:rsidR="00D3432C" w:rsidRPr="00D3432C">
        <w:rPr>
          <w:rFonts w:ascii="Times New Roman" w:hAnsi="Times New Roman"/>
        </w:rPr>
        <w:t xml:space="preserve"> atau </w:t>
      </w:r>
      <w:r w:rsidR="00D3432C" w:rsidRPr="00D3432C">
        <w:rPr>
          <w:rFonts w:ascii="Times New Roman" w:hAnsi="Times New Roman"/>
          <w:i/>
        </w:rPr>
        <w:t>ekspreimen semu</w:t>
      </w:r>
      <w:r w:rsidR="00D3432C" w:rsidRPr="00D3432C">
        <w:rPr>
          <w:rFonts w:ascii="Times New Roman" w:hAnsi="Times New Roman"/>
        </w:rPr>
        <w:t xml:space="preserve"> </w:t>
      </w:r>
      <w:r w:rsidR="00D3432C" w:rsidRPr="00D3432C">
        <w:rPr>
          <w:rFonts w:ascii="Times New Roman" w:hAnsi="Times New Roman"/>
          <w:lang w:val="sv-SE"/>
        </w:rPr>
        <w:t xml:space="preserve">Waktu </w:t>
      </w:r>
      <w:r w:rsidR="00D3432C" w:rsidRPr="00D3432C">
        <w:rPr>
          <w:rFonts w:ascii="Times New Roman" w:hAnsi="Times New Roman"/>
        </w:rPr>
        <w:t>penelitian telah dilaksanakan pada bulan Maret – April 2023</w:t>
      </w:r>
      <w:r w:rsidR="00D3432C" w:rsidRPr="00D3432C">
        <w:rPr>
          <w:rFonts w:ascii="Times New Roman" w:hAnsi="Times New Roman"/>
          <w:lang w:val="en-ID"/>
        </w:rPr>
        <w:t xml:space="preserve"> </w:t>
      </w:r>
      <w:r w:rsidR="00D3432C" w:rsidRPr="00D3432C">
        <w:rPr>
          <w:rFonts w:ascii="Times New Roman" w:hAnsi="Times New Roman"/>
          <w:lang w:val="en-US"/>
        </w:rPr>
        <w:t>dilaksanakan</w:t>
      </w:r>
      <w:r w:rsidR="00D3432C" w:rsidRPr="00D3432C">
        <w:rPr>
          <w:rFonts w:ascii="Times New Roman" w:hAnsi="Times New Roman"/>
        </w:rPr>
        <w:t xml:space="preserve"> </w:t>
      </w:r>
      <w:r w:rsidR="00D3432C" w:rsidRPr="00D3432C">
        <w:rPr>
          <w:rFonts w:ascii="Times New Roman" w:hAnsi="Times New Roman"/>
          <w:lang w:val="en-US"/>
        </w:rPr>
        <w:t xml:space="preserve">di </w:t>
      </w:r>
      <w:r w:rsidR="00D3432C" w:rsidRPr="00D3432C">
        <w:rPr>
          <w:rFonts w:ascii="Times New Roman" w:hAnsi="Times New Roman"/>
          <w:bCs/>
          <w:noProof/>
        </w:rPr>
        <w:t>Wilayah Kerja Puskesmas Punduh Pedada</w:t>
      </w:r>
      <w:r w:rsidR="00D3432C" w:rsidRPr="00D3432C">
        <w:rPr>
          <w:rFonts w:ascii="Times New Roman" w:hAnsi="Times New Roman"/>
          <w:bCs/>
          <w:noProof/>
          <w:lang w:val="en-ID"/>
        </w:rPr>
        <w:t xml:space="preserve">. </w:t>
      </w:r>
      <w:r w:rsidR="00D3432C" w:rsidRPr="00D3432C">
        <w:rPr>
          <w:rFonts w:ascii="Times New Roman" w:hAnsi="Times New Roman"/>
        </w:rPr>
        <w:t xml:space="preserve">Populasi dalam penelitian ini adalah seluruh ibu hamil </w:t>
      </w:r>
      <w:r w:rsidR="00D3432C" w:rsidRPr="00D3432C">
        <w:rPr>
          <w:rFonts w:ascii="Times New Roman" w:hAnsi="Times New Roman"/>
          <w:lang w:val="en-US"/>
        </w:rPr>
        <w:t>T</w:t>
      </w:r>
      <w:r w:rsidR="00D3432C" w:rsidRPr="00D3432C">
        <w:rPr>
          <w:rFonts w:ascii="Times New Roman" w:hAnsi="Times New Roman"/>
        </w:rPr>
        <w:t xml:space="preserve">rimester III </w:t>
      </w:r>
      <w:r w:rsidR="00D3432C" w:rsidRPr="00D3432C">
        <w:rPr>
          <w:rFonts w:ascii="Times New Roman" w:hAnsi="Times New Roman"/>
          <w:color w:val="000000"/>
          <w:shd w:val="clear" w:color="auto" w:fill="FFFFFF"/>
        </w:rPr>
        <w:t xml:space="preserve">di </w:t>
      </w:r>
      <w:r w:rsidR="00D3432C" w:rsidRPr="00D3432C">
        <w:rPr>
          <w:rFonts w:ascii="Times New Roman" w:hAnsi="Times New Roman"/>
        </w:rPr>
        <w:t xml:space="preserve">Wilayah Kerja </w:t>
      </w:r>
      <w:r w:rsidR="00D3432C" w:rsidRPr="00D3432C">
        <w:rPr>
          <w:rFonts w:ascii="Times New Roman" w:hAnsi="Times New Roman"/>
          <w:bCs/>
          <w:noProof/>
        </w:rPr>
        <w:t xml:space="preserve">Puskesmas Punduh Peda </w:t>
      </w:r>
      <w:r w:rsidR="00D3432C" w:rsidRPr="00D3432C">
        <w:rPr>
          <w:rFonts w:ascii="Times New Roman" w:hAnsi="Times New Roman"/>
        </w:rPr>
        <w:t xml:space="preserve">pada </w:t>
      </w:r>
      <w:r w:rsidR="00D3432C" w:rsidRPr="00D3432C">
        <w:rPr>
          <w:rFonts w:ascii="Times New Roman" w:hAnsi="Times New Roman"/>
          <w:lang w:val="en-US"/>
        </w:rPr>
        <w:t>Maret</w:t>
      </w:r>
      <w:r w:rsidR="00D3432C" w:rsidRPr="00D3432C">
        <w:rPr>
          <w:rFonts w:ascii="Times New Roman" w:hAnsi="Times New Roman"/>
        </w:rPr>
        <w:t xml:space="preserve"> 2023 berjumlah </w:t>
      </w:r>
      <w:r w:rsidR="00D3432C" w:rsidRPr="00D3432C">
        <w:rPr>
          <w:rFonts w:ascii="Times New Roman" w:hAnsi="Times New Roman"/>
          <w:lang w:val="en-US"/>
        </w:rPr>
        <w:t>62</w:t>
      </w:r>
      <w:r w:rsidR="00D3432C" w:rsidRPr="00D3432C">
        <w:rPr>
          <w:rFonts w:ascii="Times New Roman" w:hAnsi="Times New Roman"/>
        </w:rPr>
        <w:t xml:space="preserve"> ibu hamil</w:t>
      </w:r>
      <w:r w:rsidR="00D3432C" w:rsidRPr="00D3432C">
        <w:rPr>
          <w:rFonts w:ascii="Times New Roman" w:hAnsi="Times New Roman"/>
          <w:lang w:val="en-US"/>
        </w:rPr>
        <w:t xml:space="preserve"> dan yang mengalami anemia ringan sebanyak 47 ibu hamil. Sehingga total sampel dalam penelitian ini sebanyak 32 responden</w:t>
      </w:r>
      <w:r w:rsidR="00D3432C">
        <w:rPr>
          <w:rFonts w:ascii="Times New Roman" w:hAnsi="Times New Roman"/>
          <w:bCs/>
          <w:noProof/>
          <w:lang w:val="en-ID"/>
        </w:rPr>
        <w:t>.</w:t>
      </w:r>
    </w:p>
    <w:p w:rsidR="00D3432C" w:rsidRDefault="00D3432C" w:rsidP="00B742DB">
      <w:pPr>
        <w:spacing w:after="0" w:line="240" w:lineRule="auto"/>
        <w:jc w:val="both"/>
        <w:rPr>
          <w:rFonts w:ascii="Times New Roman" w:hAnsi="Times New Roman"/>
          <w:lang w:val="en-ID"/>
        </w:rPr>
      </w:pPr>
    </w:p>
    <w:p w:rsidR="000B164F" w:rsidRPr="00F158BF" w:rsidRDefault="000B164F" w:rsidP="00B742DB">
      <w:pPr>
        <w:spacing w:after="0" w:line="240" w:lineRule="auto"/>
        <w:jc w:val="both"/>
        <w:rPr>
          <w:rFonts w:ascii="Times New Roman" w:hAnsi="Times New Roman"/>
          <w:b/>
        </w:rPr>
      </w:pPr>
      <w:r w:rsidRPr="00F158BF">
        <w:rPr>
          <w:rFonts w:ascii="Times New Roman" w:hAnsi="Times New Roman"/>
          <w:b/>
        </w:rPr>
        <w:t>HASIL PENELITIAN</w:t>
      </w:r>
    </w:p>
    <w:p w:rsidR="000B164F" w:rsidRPr="00F158BF" w:rsidRDefault="000B164F" w:rsidP="00B742DB">
      <w:pPr>
        <w:spacing w:after="0" w:line="240" w:lineRule="auto"/>
        <w:jc w:val="both"/>
        <w:rPr>
          <w:rFonts w:ascii="Times New Roman" w:hAnsi="Times New Roman"/>
          <w:b/>
        </w:rPr>
      </w:pPr>
    </w:p>
    <w:p w:rsidR="000B164F" w:rsidRPr="00F158BF" w:rsidRDefault="000B164F" w:rsidP="000B164F">
      <w:pPr>
        <w:spacing w:after="0" w:line="240" w:lineRule="auto"/>
        <w:jc w:val="both"/>
        <w:rPr>
          <w:rFonts w:ascii="Times New Roman" w:hAnsi="Times New Roman"/>
          <w:b/>
        </w:rPr>
      </w:pPr>
      <w:r w:rsidRPr="00F158BF">
        <w:rPr>
          <w:rFonts w:ascii="Times New Roman" w:hAnsi="Times New Roman"/>
          <w:b/>
        </w:rPr>
        <w:t>Tabel 1</w:t>
      </w:r>
    </w:p>
    <w:p w:rsidR="00A070F2" w:rsidRPr="00F14058" w:rsidRDefault="00F14058" w:rsidP="00F14058">
      <w:pPr>
        <w:spacing w:after="0" w:line="240" w:lineRule="auto"/>
        <w:rPr>
          <w:rFonts w:ascii="Times New Roman" w:hAnsi="Times New Roman"/>
          <w:b/>
        </w:rPr>
      </w:pPr>
      <w:r w:rsidRPr="00F14058">
        <w:rPr>
          <w:rFonts w:ascii="Times New Roman" w:hAnsi="Times New Roman"/>
          <w:b/>
        </w:rPr>
        <w:t>Karakteristik Responden</w:t>
      </w:r>
      <w:r w:rsidR="00A070F2" w:rsidRPr="00F14058">
        <w:rPr>
          <w:rFonts w:ascii="Times New Roman" w:hAnsi="Times New Roman"/>
          <w:b/>
        </w:rPr>
        <w:t xml:space="preserve"> </w:t>
      </w:r>
    </w:p>
    <w:tbl>
      <w:tblPr>
        <w:tblStyle w:val="TableGrid"/>
        <w:tblW w:w="4888" w:type="dxa"/>
        <w:tblInd w:w="-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66"/>
        <w:gridCol w:w="1722"/>
        <w:gridCol w:w="406"/>
        <w:gridCol w:w="644"/>
        <w:gridCol w:w="415"/>
        <w:gridCol w:w="635"/>
      </w:tblGrid>
      <w:tr w:rsidR="00C83CC2" w:rsidRPr="00C83CC2" w:rsidTr="00C83CC2">
        <w:trPr>
          <w:trHeight w:val="261"/>
        </w:trPr>
        <w:tc>
          <w:tcPr>
            <w:tcW w:w="1066" w:type="dxa"/>
            <w:vMerge w:val="restart"/>
          </w:tcPr>
          <w:p w:rsidR="00C83CC2" w:rsidRPr="00C83CC2" w:rsidRDefault="00C83CC2" w:rsidP="00247E04">
            <w:pPr>
              <w:pStyle w:val="ListParagraph"/>
              <w:ind w:left="0"/>
              <w:jc w:val="center"/>
              <w:rPr>
                <w:rFonts w:ascii="Times New Roman" w:hAnsi="Times New Roman"/>
                <w:b/>
                <w:sz w:val="18"/>
                <w:szCs w:val="18"/>
              </w:rPr>
            </w:pPr>
            <w:r w:rsidRPr="00C83CC2">
              <w:rPr>
                <w:rFonts w:ascii="Times New Roman" w:hAnsi="Times New Roman"/>
                <w:b/>
                <w:sz w:val="18"/>
                <w:szCs w:val="18"/>
              </w:rPr>
              <w:t>Variabel</w:t>
            </w:r>
          </w:p>
        </w:tc>
        <w:tc>
          <w:tcPr>
            <w:tcW w:w="1722" w:type="dxa"/>
            <w:vMerge w:val="restart"/>
          </w:tcPr>
          <w:p w:rsidR="00C83CC2" w:rsidRPr="00C83CC2" w:rsidRDefault="00C83CC2" w:rsidP="00247E04">
            <w:pPr>
              <w:pStyle w:val="ListParagraph"/>
              <w:ind w:left="0"/>
              <w:jc w:val="center"/>
              <w:rPr>
                <w:rFonts w:ascii="Times New Roman" w:hAnsi="Times New Roman"/>
                <w:b/>
                <w:sz w:val="18"/>
                <w:szCs w:val="18"/>
              </w:rPr>
            </w:pPr>
            <w:r w:rsidRPr="00C83CC2">
              <w:rPr>
                <w:rFonts w:ascii="Times New Roman" w:hAnsi="Times New Roman"/>
                <w:b/>
                <w:sz w:val="18"/>
                <w:szCs w:val="18"/>
              </w:rPr>
              <w:t>Kategori</w:t>
            </w:r>
          </w:p>
        </w:tc>
        <w:tc>
          <w:tcPr>
            <w:tcW w:w="1050" w:type="dxa"/>
            <w:gridSpan w:val="2"/>
          </w:tcPr>
          <w:p w:rsidR="00C83CC2" w:rsidRPr="00C83CC2" w:rsidRDefault="00C83CC2" w:rsidP="00247E04">
            <w:pPr>
              <w:pStyle w:val="ListParagraph"/>
              <w:ind w:left="0"/>
              <w:jc w:val="center"/>
              <w:rPr>
                <w:rFonts w:ascii="Times New Roman" w:hAnsi="Times New Roman"/>
                <w:b/>
                <w:sz w:val="18"/>
                <w:szCs w:val="18"/>
              </w:rPr>
            </w:pPr>
            <w:r w:rsidRPr="00C83CC2">
              <w:rPr>
                <w:rFonts w:ascii="Times New Roman" w:hAnsi="Times New Roman"/>
                <w:b/>
                <w:sz w:val="18"/>
                <w:szCs w:val="18"/>
              </w:rPr>
              <w:t>Intervensi</w:t>
            </w:r>
          </w:p>
        </w:tc>
        <w:tc>
          <w:tcPr>
            <w:tcW w:w="1050" w:type="dxa"/>
            <w:gridSpan w:val="2"/>
          </w:tcPr>
          <w:p w:rsidR="00C83CC2" w:rsidRPr="00C83CC2" w:rsidRDefault="00C83CC2" w:rsidP="00247E04">
            <w:pPr>
              <w:pStyle w:val="ListParagraph"/>
              <w:ind w:left="0"/>
              <w:jc w:val="center"/>
              <w:rPr>
                <w:rFonts w:ascii="Times New Roman" w:hAnsi="Times New Roman"/>
                <w:b/>
                <w:sz w:val="18"/>
                <w:szCs w:val="18"/>
              </w:rPr>
            </w:pPr>
            <w:r w:rsidRPr="00C83CC2">
              <w:rPr>
                <w:rFonts w:ascii="Times New Roman" w:hAnsi="Times New Roman"/>
                <w:b/>
                <w:sz w:val="18"/>
                <w:szCs w:val="18"/>
              </w:rPr>
              <w:t>Kontrol</w:t>
            </w:r>
          </w:p>
        </w:tc>
      </w:tr>
      <w:tr w:rsidR="00C83CC2" w:rsidRPr="00C83CC2" w:rsidTr="00C83CC2">
        <w:trPr>
          <w:trHeight w:val="261"/>
        </w:trPr>
        <w:tc>
          <w:tcPr>
            <w:tcW w:w="1066" w:type="dxa"/>
            <w:vMerge/>
          </w:tcPr>
          <w:p w:rsidR="00C83CC2" w:rsidRPr="00C83CC2" w:rsidRDefault="00C83CC2" w:rsidP="00247E04">
            <w:pPr>
              <w:pStyle w:val="ListParagraph"/>
              <w:ind w:left="0"/>
              <w:jc w:val="center"/>
              <w:rPr>
                <w:rFonts w:ascii="Times New Roman" w:hAnsi="Times New Roman"/>
                <w:b/>
                <w:sz w:val="18"/>
                <w:szCs w:val="18"/>
              </w:rPr>
            </w:pPr>
          </w:p>
        </w:tc>
        <w:tc>
          <w:tcPr>
            <w:tcW w:w="1722" w:type="dxa"/>
            <w:vMerge/>
          </w:tcPr>
          <w:p w:rsidR="00C83CC2" w:rsidRPr="00C83CC2" w:rsidRDefault="00C83CC2" w:rsidP="00247E04">
            <w:pPr>
              <w:pStyle w:val="ListParagraph"/>
              <w:ind w:left="0"/>
              <w:jc w:val="center"/>
              <w:rPr>
                <w:rFonts w:ascii="Times New Roman" w:hAnsi="Times New Roman"/>
                <w:b/>
                <w:sz w:val="18"/>
                <w:szCs w:val="18"/>
              </w:rPr>
            </w:pPr>
          </w:p>
        </w:tc>
        <w:tc>
          <w:tcPr>
            <w:tcW w:w="406" w:type="dxa"/>
          </w:tcPr>
          <w:p w:rsidR="00C83CC2" w:rsidRPr="00C83CC2" w:rsidRDefault="00C83CC2" w:rsidP="00247E04">
            <w:pPr>
              <w:pStyle w:val="ListParagraph"/>
              <w:ind w:left="0"/>
              <w:jc w:val="center"/>
              <w:rPr>
                <w:rFonts w:ascii="Times New Roman" w:hAnsi="Times New Roman"/>
                <w:b/>
                <w:sz w:val="18"/>
                <w:szCs w:val="18"/>
              </w:rPr>
            </w:pPr>
            <w:r w:rsidRPr="00C83CC2">
              <w:rPr>
                <w:rFonts w:ascii="Times New Roman" w:hAnsi="Times New Roman"/>
                <w:b/>
                <w:sz w:val="18"/>
                <w:szCs w:val="18"/>
              </w:rPr>
              <w:t>n</w:t>
            </w:r>
          </w:p>
        </w:tc>
        <w:tc>
          <w:tcPr>
            <w:tcW w:w="644" w:type="dxa"/>
          </w:tcPr>
          <w:p w:rsidR="00C83CC2" w:rsidRPr="00C83CC2" w:rsidRDefault="00C83CC2" w:rsidP="00247E04">
            <w:pPr>
              <w:pStyle w:val="ListParagraph"/>
              <w:ind w:left="0"/>
              <w:jc w:val="center"/>
              <w:rPr>
                <w:rFonts w:ascii="Times New Roman" w:hAnsi="Times New Roman"/>
                <w:b/>
                <w:sz w:val="18"/>
                <w:szCs w:val="18"/>
              </w:rPr>
            </w:pPr>
            <w:r w:rsidRPr="00C83CC2">
              <w:rPr>
                <w:rFonts w:ascii="Times New Roman" w:hAnsi="Times New Roman"/>
                <w:b/>
                <w:sz w:val="18"/>
                <w:szCs w:val="18"/>
              </w:rPr>
              <w:t>%</w:t>
            </w:r>
          </w:p>
        </w:tc>
        <w:tc>
          <w:tcPr>
            <w:tcW w:w="415" w:type="dxa"/>
          </w:tcPr>
          <w:p w:rsidR="00C83CC2" w:rsidRPr="00C83CC2" w:rsidRDefault="00C83CC2" w:rsidP="00247E04">
            <w:pPr>
              <w:pStyle w:val="ListParagraph"/>
              <w:ind w:left="0"/>
              <w:jc w:val="center"/>
              <w:rPr>
                <w:rFonts w:ascii="Times New Roman" w:hAnsi="Times New Roman"/>
                <w:b/>
                <w:sz w:val="18"/>
                <w:szCs w:val="18"/>
              </w:rPr>
            </w:pPr>
            <w:r w:rsidRPr="00C83CC2">
              <w:rPr>
                <w:rFonts w:ascii="Times New Roman" w:hAnsi="Times New Roman"/>
                <w:b/>
                <w:sz w:val="18"/>
                <w:szCs w:val="18"/>
              </w:rPr>
              <w:t>n</w:t>
            </w:r>
          </w:p>
        </w:tc>
        <w:tc>
          <w:tcPr>
            <w:tcW w:w="635" w:type="dxa"/>
          </w:tcPr>
          <w:p w:rsidR="00C83CC2" w:rsidRPr="00C83CC2" w:rsidRDefault="00C83CC2" w:rsidP="00247E04">
            <w:pPr>
              <w:pStyle w:val="ListParagraph"/>
              <w:ind w:left="0"/>
              <w:jc w:val="center"/>
              <w:rPr>
                <w:rFonts w:ascii="Times New Roman" w:hAnsi="Times New Roman"/>
                <w:b/>
                <w:sz w:val="18"/>
                <w:szCs w:val="18"/>
              </w:rPr>
            </w:pPr>
            <w:r w:rsidRPr="00C83CC2">
              <w:rPr>
                <w:rFonts w:ascii="Times New Roman" w:hAnsi="Times New Roman"/>
                <w:b/>
                <w:sz w:val="18"/>
                <w:szCs w:val="18"/>
              </w:rPr>
              <w:t>%</w:t>
            </w:r>
          </w:p>
        </w:tc>
      </w:tr>
      <w:tr w:rsidR="00C83CC2" w:rsidRPr="00C83CC2" w:rsidTr="00C83CC2">
        <w:trPr>
          <w:trHeight w:val="261"/>
        </w:trPr>
        <w:tc>
          <w:tcPr>
            <w:tcW w:w="1066" w:type="dxa"/>
            <w:vMerge w:val="restart"/>
            <w:vAlign w:val="center"/>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Usia</w:t>
            </w:r>
          </w:p>
        </w:tc>
        <w:tc>
          <w:tcPr>
            <w:tcW w:w="1722" w:type="dxa"/>
          </w:tcPr>
          <w:p w:rsidR="00C83CC2" w:rsidRPr="00C83CC2" w:rsidRDefault="00C83CC2" w:rsidP="00247E04">
            <w:pPr>
              <w:pStyle w:val="ListParagraph"/>
              <w:ind w:left="0"/>
              <w:jc w:val="both"/>
              <w:rPr>
                <w:rFonts w:ascii="Times New Roman" w:hAnsi="Times New Roman"/>
                <w:sz w:val="18"/>
                <w:szCs w:val="18"/>
              </w:rPr>
            </w:pPr>
            <w:r w:rsidRPr="00C83CC2">
              <w:rPr>
                <w:rFonts w:ascii="Times New Roman" w:hAnsi="Times New Roman"/>
                <w:sz w:val="18"/>
                <w:szCs w:val="18"/>
              </w:rPr>
              <w:t>20 – 35 tahun</w:t>
            </w:r>
          </w:p>
        </w:tc>
        <w:tc>
          <w:tcPr>
            <w:tcW w:w="406"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14</w:t>
            </w:r>
          </w:p>
        </w:tc>
        <w:tc>
          <w:tcPr>
            <w:tcW w:w="644"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87.5</w:t>
            </w:r>
          </w:p>
        </w:tc>
        <w:tc>
          <w:tcPr>
            <w:tcW w:w="415"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10</w:t>
            </w:r>
          </w:p>
        </w:tc>
        <w:tc>
          <w:tcPr>
            <w:tcW w:w="635" w:type="dxa"/>
            <w:vAlign w:val="bottom"/>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color w:val="000000"/>
                <w:sz w:val="18"/>
                <w:szCs w:val="18"/>
              </w:rPr>
              <w:t>62.5</w:t>
            </w:r>
          </w:p>
        </w:tc>
      </w:tr>
      <w:tr w:rsidR="00C83CC2" w:rsidRPr="00C83CC2" w:rsidTr="00C83CC2">
        <w:trPr>
          <w:trHeight w:val="261"/>
        </w:trPr>
        <w:tc>
          <w:tcPr>
            <w:tcW w:w="1066" w:type="dxa"/>
            <w:vMerge/>
            <w:vAlign w:val="center"/>
          </w:tcPr>
          <w:p w:rsidR="00C83CC2" w:rsidRPr="00C83CC2" w:rsidRDefault="00C83CC2" w:rsidP="00247E04">
            <w:pPr>
              <w:pStyle w:val="ListParagraph"/>
              <w:ind w:left="0"/>
              <w:jc w:val="center"/>
              <w:rPr>
                <w:rFonts w:ascii="Times New Roman" w:hAnsi="Times New Roman"/>
                <w:sz w:val="18"/>
                <w:szCs w:val="18"/>
              </w:rPr>
            </w:pPr>
          </w:p>
        </w:tc>
        <w:tc>
          <w:tcPr>
            <w:tcW w:w="1722" w:type="dxa"/>
          </w:tcPr>
          <w:p w:rsidR="00C83CC2" w:rsidRPr="00C83CC2" w:rsidRDefault="00C83CC2" w:rsidP="00247E04">
            <w:pPr>
              <w:pStyle w:val="ListParagraph"/>
              <w:ind w:left="0"/>
              <w:jc w:val="both"/>
              <w:rPr>
                <w:rFonts w:ascii="Times New Roman" w:hAnsi="Times New Roman"/>
                <w:sz w:val="18"/>
                <w:szCs w:val="18"/>
              </w:rPr>
            </w:pPr>
            <w:r w:rsidRPr="00C83CC2">
              <w:rPr>
                <w:rFonts w:ascii="Times New Roman" w:hAnsi="Times New Roman"/>
                <w:sz w:val="18"/>
                <w:szCs w:val="18"/>
              </w:rPr>
              <w:t>&lt; 20 dan &gt;35 tahun</w:t>
            </w:r>
          </w:p>
        </w:tc>
        <w:tc>
          <w:tcPr>
            <w:tcW w:w="406"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2</w:t>
            </w:r>
          </w:p>
        </w:tc>
        <w:tc>
          <w:tcPr>
            <w:tcW w:w="644"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12.5</w:t>
            </w:r>
          </w:p>
        </w:tc>
        <w:tc>
          <w:tcPr>
            <w:tcW w:w="415"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6</w:t>
            </w:r>
          </w:p>
        </w:tc>
        <w:tc>
          <w:tcPr>
            <w:tcW w:w="635" w:type="dxa"/>
            <w:vAlign w:val="bottom"/>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color w:val="000000"/>
                <w:sz w:val="18"/>
                <w:szCs w:val="18"/>
              </w:rPr>
              <w:t>37.5</w:t>
            </w:r>
          </w:p>
        </w:tc>
      </w:tr>
      <w:tr w:rsidR="00C83CC2" w:rsidRPr="00C83CC2" w:rsidTr="00C83CC2">
        <w:trPr>
          <w:trHeight w:val="261"/>
        </w:trPr>
        <w:tc>
          <w:tcPr>
            <w:tcW w:w="1066" w:type="dxa"/>
            <w:vMerge w:val="restart"/>
            <w:vAlign w:val="center"/>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Pendidikan</w:t>
            </w:r>
          </w:p>
        </w:tc>
        <w:tc>
          <w:tcPr>
            <w:tcW w:w="1722" w:type="dxa"/>
          </w:tcPr>
          <w:p w:rsidR="00C83CC2" w:rsidRPr="00C83CC2" w:rsidRDefault="00C83CC2" w:rsidP="00247E04">
            <w:pPr>
              <w:pStyle w:val="ListParagraph"/>
              <w:ind w:left="0"/>
              <w:jc w:val="both"/>
              <w:rPr>
                <w:rFonts w:ascii="Times New Roman" w:hAnsi="Times New Roman"/>
                <w:sz w:val="18"/>
                <w:szCs w:val="18"/>
              </w:rPr>
            </w:pPr>
            <w:r w:rsidRPr="00C83CC2">
              <w:rPr>
                <w:rFonts w:ascii="Times New Roman" w:hAnsi="Times New Roman"/>
                <w:sz w:val="18"/>
                <w:szCs w:val="18"/>
              </w:rPr>
              <w:t>SMP</w:t>
            </w:r>
          </w:p>
        </w:tc>
        <w:tc>
          <w:tcPr>
            <w:tcW w:w="406"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3</w:t>
            </w:r>
          </w:p>
        </w:tc>
        <w:tc>
          <w:tcPr>
            <w:tcW w:w="644"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18.75</w:t>
            </w:r>
          </w:p>
        </w:tc>
        <w:tc>
          <w:tcPr>
            <w:tcW w:w="415"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8</w:t>
            </w:r>
          </w:p>
        </w:tc>
        <w:tc>
          <w:tcPr>
            <w:tcW w:w="635" w:type="dxa"/>
            <w:vAlign w:val="bottom"/>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color w:val="000000"/>
                <w:sz w:val="18"/>
                <w:szCs w:val="18"/>
              </w:rPr>
              <w:t>50</w:t>
            </w:r>
          </w:p>
        </w:tc>
      </w:tr>
      <w:tr w:rsidR="00C83CC2" w:rsidRPr="00C83CC2" w:rsidTr="00C83CC2">
        <w:trPr>
          <w:trHeight w:val="261"/>
        </w:trPr>
        <w:tc>
          <w:tcPr>
            <w:tcW w:w="1066" w:type="dxa"/>
            <w:vMerge/>
            <w:vAlign w:val="center"/>
          </w:tcPr>
          <w:p w:rsidR="00C83CC2" w:rsidRPr="00C83CC2" w:rsidRDefault="00C83CC2" w:rsidP="00247E04">
            <w:pPr>
              <w:pStyle w:val="ListParagraph"/>
              <w:ind w:left="0"/>
              <w:jc w:val="center"/>
              <w:rPr>
                <w:rFonts w:ascii="Times New Roman" w:hAnsi="Times New Roman"/>
                <w:sz w:val="18"/>
                <w:szCs w:val="18"/>
              </w:rPr>
            </w:pPr>
          </w:p>
        </w:tc>
        <w:tc>
          <w:tcPr>
            <w:tcW w:w="1722" w:type="dxa"/>
          </w:tcPr>
          <w:p w:rsidR="00C83CC2" w:rsidRPr="00C83CC2" w:rsidRDefault="00C83CC2" w:rsidP="00247E04">
            <w:pPr>
              <w:pStyle w:val="ListParagraph"/>
              <w:ind w:left="0"/>
              <w:jc w:val="both"/>
              <w:rPr>
                <w:rFonts w:ascii="Times New Roman" w:hAnsi="Times New Roman"/>
                <w:sz w:val="18"/>
                <w:szCs w:val="18"/>
              </w:rPr>
            </w:pPr>
            <w:r w:rsidRPr="00C83CC2">
              <w:rPr>
                <w:rFonts w:ascii="Times New Roman" w:hAnsi="Times New Roman"/>
                <w:sz w:val="18"/>
                <w:szCs w:val="18"/>
              </w:rPr>
              <w:t>SMA</w:t>
            </w:r>
          </w:p>
        </w:tc>
        <w:tc>
          <w:tcPr>
            <w:tcW w:w="406"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8</w:t>
            </w:r>
          </w:p>
        </w:tc>
        <w:tc>
          <w:tcPr>
            <w:tcW w:w="644"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50.0</w:t>
            </w:r>
          </w:p>
        </w:tc>
        <w:tc>
          <w:tcPr>
            <w:tcW w:w="415"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7</w:t>
            </w:r>
          </w:p>
        </w:tc>
        <w:tc>
          <w:tcPr>
            <w:tcW w:w="635" w:type="dxa"/>
            <w:vAlign w:val="bottom"/>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color w:val="000000"/>
                <w:sz w:val="18"/>
                <w:szCs w:val="18"/>
              </w:rPr>
              <w:t>43.75</w:t>
            </w:r>
          </w:p>
        </w:tc>
      </w:tr>
      <w:tr w:rsidR="00C83CC2" w:rsidRPr="00C83CC2" w:rsidTr="00C83CC2">
        <w:trPr>
          <w:trHeight w:val="261"/>
        </w:trPr>
        <w:tc>
          <w:tcPr>
            <w:tcW w:w="1066" w:type="dxa"/>
            <w:vMerge/>
            <w:vAlign w:val="center"/>
          </w:tcPr>
          <w:p w:rsidR="00C83CC2" w:rsidRPr="00C83CC2" w:rsidRDefault="00C83CC2" w:rsidP="00247E04">
            <w:pPr>
              <w:pStyle w:val="ListParagraph"/>
              <w:ind w:left="0"/>
              <w:jc w:val="center"/>
              <w:rPr>
                <w:rFonts w:ascii="Times New Roman" w:hAnsi="Times New Roman"/>
                <w:sz w:val="18"/>
                <w:szCs w:val="18"/>
              </w:rPr>
            </w:pPr>
          </w:p>
        </w:tc>
        <w:tc>
          <w:tcPr>
            <w:tcW w:w="1722" w:type="dxa"/>
          </w:tcPr>
          <w:p w:rsidR="00C83CC2" w:rsidRPr="00C83CC2" w:rsidRDefault="00C83CC2" w:rsidP="00247E04">
            <w:pPr>
              <w:pStyle w:val="ListParagraph"/>
              <w:ind w:left="0"/>
              <w:jc w:val="both"/>
              <w:rPr>
                <w:rFonts w:ascii="Times New Roman" w:hAnsi="Times New Roman"/>
                <w:sz w:val="18"/>
                <w:szCs w:val="18"/>
              </w:rPr>
            </w:pPr>
            <w:r w:rsidRPr="00C83CC2">
              <w:rPr>
                <w:rFonts w:ascii="Times New Roman" w:hAnsi="Times New Roman"/>
                <w:sz w:val="18"/>
                <w:szCs w:val="18"/>
              </w:rPr>
              <w:t>Sarjana</w:t>
            </w:r>
          </w:p>
        </w:tc>
        <w:tc>
          <w:tcPr>
            <w:tcW w:w="406"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5</w:t>
            </w:r>
          </w:p>
        </w:tc>
        <w:tc>
          <w:tcPr>
            <w:tcW w:w="644"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31.25</w:t>
            </w:r>
          </w:p>
        </w:tc>
        <w:tc>
          <w:tcPr>
            <w:tcW w:w="415"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1</w:t>
            </w:r>
          </w:p>
        </w:tc>
        <w:tc>
          <w:tcPr>
            <w:tcW w:w="635" w:type="dxa"/>
            <w:vAlign w:val="bottom"/>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color w:val="000000"/>
                <w:sz w:val="18"/>
                <w:szCs w:val="18"/>
              </w:rPr>
              <w:t>6.25</w:t>
            </w:r>
          </w:p>
        </w:tc>
      </w:tr>
      <w:tr w:rsidR="00C83CC2" w:rsidRPr="00C83CC2" w:rsidTr="00C83CC2">
        <w:trPr>
          <w:trHeight w:val="282"/>
        </w:trPr>
        <w:tc>
          <w:tcPr>
            <w:tcW w:w="1066" w:type="dxa"/>
            <w:vMerge w:val="restart"/>
            <w:vAlign w:val="center"/>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Pekerjaan</w:t>
            </w:r>
          </w:p>
        </w:tc>
        <w:tc>
          <w:tcPr>
            <w:tcW w:w="1722" w:type="dxa"/>
          </w:tcPr>
          <w:p w:rsidR="00C83CC2" w:rsidRPr="00C83CC2" w:rsidRDefault="00C83CC2" w:rsidP="00247E04">
            <w:pPr>
              <w:pStyle w:val="ListParagraph"/>
              <w:ind w:left="0"/>
              <w:jc w:val="both"/>
              <w:rPr>
                <w:rFonts w:ascii="Times New Roman" w:hAnsi="Times New Roman"/>
                <w:sz w:val="18"/>
                <w:szCs w:val="18"/>
              </w:rPr>
            </w:pPr>
            <w:r w:rsidRPr="00C83CC2">
              <w:rPr>
                <w:rFonts w:ascii="Times New Roman" w:hAnsi="Times New Roman"/>
                <w:sz w:val="18"/>
                <w:szCs w:val="18"/>
              </w:rPr>
              <w:t>IRT</w:t>
            </w:r>
          </w:p>
        </w:tc>
        <w:tc>
          <w:tcPr>
            <w:tcW w:w="406"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12</w:t>
            </w:r>
          </w:p>
        </w:tc>
        <w:tc>
          <w:tcPr>
            <w:tcW w:w="644"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75.0</w:t>
            </w:r>
          </w:p>
        </w:tc>
        <w:tc>
          <w:tcPr>
            <w:tcW w:w="415"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11</w:t>
            </w:r>
          </w:p>
        </w:tc>
        <w:tc>
          <w:tcPr>
            <w:tcW w:w="635" w:type="dxa"/>
            <w:vAlign w:val="bottom"/>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color w:val="000000"/>
                <w:sz w:val="18"/>
                <w:szCs w:val="18"/>
              </w:rPr>
              <w:t>68.75</w:t>
            </w:r>
          </w:p>
        </w:tc>
      </w:tr>
      <w:tr w:rsidR="00C83CC2" w:rsidRPr="00C83CC2" w:rsidTr="00C83CC2">
        <w:trPr>
          <w:trHeight w:val="261"/>
        </w:trPr>
        <w:tc>
          <w:tcPr>
            <w:tcW w:w="1066" w:type="dxa"/>
            <w:vMerge/>
            <w:vAlign w:val="center"/>
          </w:tcPr>
          <w:p w:rsidR="00C83CC2" w:rsidRPr="00C83CC2" w:rsidRDefault="00C83CC2" w:rsidP="00247E04">
            <w:pPr>
              <w:pStyle w:val="ListParagraph"/>
              <w:ind w:left="0"/>
              <w:jc w:val="center"/>
              <w:rPr>
                <w:rFonts w:ascii="Times New Roman" w:hAnsi="Times New Roman"/>
                <w:sz w:val="18"/>
                <w:szCs w:val="18"/>
              </w:rPr>
            </w:pPr>
          </w:p>
        </w:tc>
        <w:tc>
          <w:tcPr>
            <w:tcW w:w="1722" w:type="dxa"/>
          </w:tcPr>
          <w:p w:rsidR="00C83CC2" w:rsidRPr="00C83CC2" w:rsidRDefault="00C83CC2" w:rsidP="00247E04">
            <w:pPr>
              <w:pStyle w:val="ListParagraph"/>
              <w:ind w:left="0"/>
              <w:jc w:val="both"/>
              <w:rPr>
                <w:rFonts w:ascii="Times New Roman" w:hAnsi="Times New Roman"/>
                <w:sz w:val="18"/>
                <w:szCs w:val="18"/>
              </w:rPr>
            </w:pPr>
            <w:r w:rsidRPr="00C83CC2">
              <w:rPr>
                <w:rFonts w:ascii="Times New Roman" w:hAnsi="Times New Roman"/>
                <w:sz w:val="18"/>
                <w:szCs w:val="18"/>
              </w:rPr>
              <w:t>Bekerja</w:t>
            </w:r>
          </w:p>
        </w:tc>
        <w:tc>
          <w:tcPr>
            <w:tcW w:w="406"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4</w:t>
            </w:r>
          </w:p>
        </w:tc>
        <w:tc>
          <w:tcPr>
            <w:tcW w:w="644"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25.0</w:t>
            </w:r>
          </w:p>
        </w:tc>
        <w:tc>
          <w:tcPr>
            <w:tcW w:w="415"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5</w:t>
            </w:r>
          </w:p>
        </w:tc>
        <w:tc>
          <w:tcPr>
            <w:tcW w:w="635" w:type="dxa"/>
            <w:vAlign w:val="bottom"/>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color w:val="000000"/>
                <w:sz w:val="18"/>
                <w:szCs w:val="18"/>
              </w:rPr>
              <w:t>31.25</w:t>
            </w:r>
          </w:p>
        </w:tc>
      </w:tr>
      <w:tr w:rsidR="00C83CC2" w:rsidRPr="00C83CC2" w:rsidTr="00C83CC2">
        <w:trPr>
          <w:trHeight w:val="261"/>
        </w:trPr>
        <w:tc>
          <w:tcPr>
            <w:tcW w:w="1066" w:type="dxa"/>
            <w:vMerge/>
            <w:vAlign w:val="center"/>
          </w:tcPr>
          <w:p w:rsidR="00C83CC2" w:rsidRPr="00C83CC2" w:rsidRDefault="00C83CC2" w:rsidP="00247E04">
            <w:pPr>
              <w:pStyle w:val="ListParagraph"/>
              <w:ind w:left="0"/>
              <w:jc w:val="center"/>
              <w:rPr>
                <w:rFonts w:ascii="Times New Roman" w:hAnsi="Times New Roman"/>
                <w:sz w:val="18"/>
                <w:szCs w:val="18"/>
              </w:rPr>
            </w:pPr>
          </w:p>
        </w:tc>
        <w:tc>
          <w:tcPr>
            <w:tcW w:w="1722" w:type="dxa"/>
          </w:tcPr>
          <w:p w:rsidR="00C83CC2" w:rsidRPr="00C83CC2" w:rsidRDefault="00C83CC2" w:rsidP="00247E04">
            <w:pPr>
              <w:pStyle w:val="ListParagraph"/>
              <w:ind w:left="0"/>
              <w:jc w:val="both"/>
              <w:rPr>
                <w:rFonts w:ascii="Times New Roman" w:hAnsi="Times New Roman"/>
                <w:sz w:val="18"/>
                <w:szCs w:val="18"/>
              </w:rPr>
            </w:pPr>
          </w:p>
        </w:tc>
        <w:tc>
          <w:tcPr>
            <w:tcW w:w="406" w:type="dxa"/>
          </w:tcPr>
          <w:p w:rsidR="00C83CC2" w:rsidRPr="00C83CC2" w:rsidRDefault="00C83CC2" w:rsidP="00247E04">
            <w:pPr>
              <w:pStyle w:val="ListParagraph"/>
              <w:ind w:left="0"/>
              <w:jc w:val="center"/>
              <w:rPr>
                <w:rFonts w:ascii="Times New Roman" w:hAnsi="Times New Roman"/>
                <w:sz w:val="18"/>
                <w:szCs w:val="18"/>
              </w:rPr>
            </w:pPr>
          </w:p>
        </w:tc>
        <w:tc>
          <w:tcPr>
            <w:tcW w:w="644" w:type="dxa"/>
          </w:tcPr>
          <w:p w:rsidR="00C83CC2" w:rsidRPr="00C83CC2" w:rsidRDefault="00C83CC2" w:rsidP="00247E04">
            <w:pPr>
              <w:pStyle w:val="ListParagraph"/>
              <w:ind w:left="0"/>
              <w:jc w:val="center"/>
              <w:rPr>
                <w:rFonts w:ascii="Times New Roman" w:hAnsi="Times New Roman"/>
                <w:sz w:val="18"/>
                <w:szCs w:val="18"/>
              </w:rPr>
            </w:pPr>
          </w:p>
        </w:tc>
        <w:tc>
          <w:tcPr>
            <w:tcW w:w="415" w:type="dxa"/>
          </w:tcPr>
          <w:p w:rsidR="00C83CC2" w:rsidRPr="00C83CC2" w:rsidRDefault="00C83CC2" w:rsidP="00247E04">
            <w:pPr>
              <w:pStyle w:val="ListParagraph"/>
              <w:ind w:left="0"/>
              <w:jc w:val="center"/>
              <w:rPr>
                <w:rFonts w:ascii="Times New Roman" w:hAnsi="Times New Roman"/>
                <w:sz w:val="18"/>
                <w:szCs w:val="18"/>
              </w:rPr>
            </w:pPr>
          </w:p>
        </w:tc>
        <w:tc>
          <w:tcPr>
            <w:tcW w:w="635" w:type="dxa"/>
            <w:vAlign w:val="bottom"/>
          </w:tcPr>
          <w:p w:rsidR="00C83CC2" w:rsidRPr="00C83CC2" w:rsidRDefault="00C83CC2" w:rsidP="00247E04">
            <w:pPr>
              <w:pStyle w:val="ListParagraph"/>
              <w:ind w:left="0"/>
              <w:jc w:val="center"/>
              <w:rPr>
                <w:rFonts w:ascii="Times New Roman" w:hAnsi="Times New Roman"/>
                <w:sz w:val="18"/>
                <w:szCs w:val="18"/>
              </w:rPr>
            </w:pPr>
          </w:p>
        </w:tc>
      </w:tr>
      <w:tr w:rsidR="00C83CC2" w:rsidRPr="00C83CC2" w:rsidTr="00C83CC2">
        <w:trPr>
          <w:trHeight w:val="261"/>
        </w:trPr>
        <w:tc>
          <w:tcPr>
            <w:tcW w:w="1066" w:type="dxa"/>
            <w:vMerge w:val="restart"/>
            <w:vAlign w:val="center"/>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 xml:space="preserve">Paritas </w:t>
            </w:r>
          </w:p>
        </w:tc>
        <w:tc>
          <w:tcPr>
            <w:tcW w:w="1722" w:type="dxa"/>
          </w:tcPr>
          <w:p w:rsidR="00C83CC2" w:rsidRPr="00C83CC2" w:rsidRDefault="00C83CC2" w:rsidP="00247E04">
            <w:pPr>
              <w:pStyle w:val="ListParagraph"/>
              <w:ind w:left="0"/>
              <w:jc w:val="both"/>
              <w:rPr>
                <w:rFonts w:ascii="Times New Roman" w:hAnsi="Times New Roman"/>
                <w:sz w:val="18"/>
                <w:szCs w:val="18"/>
              </w:rPr>
            </w:pPr>
            <w:r w:rsidRPr="00C83CC2">
              <w:rPr>
                <w:rFonts w:ascii="Times New Roman" w:hAnsi="Times New Roman"/>
                <w:sz w:val="18"/>
                <w:szCs w:val="18"/>
              </w:rPr>
              <w:t>Primipara</w:t>
            </w:r>
          </w:p>
        </w:tc>
        <w:tc>
          <w:tcPr>
            <w:tcW w:w="406"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8</w:t>
            </w:r>
          </w:p>
        </w:tc>
        <w:tc>
          <w:tcPr>
            <w:tcW w:w="644"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50.0</w:t>
            </w:r>
          </w:p>
        </w:tc>
        <w:tc>
          <w:tcPr>
            <w:tcW w:w="415"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4</w:t>
            </w:r>
          </w:p>
        </w:tc>
        <w:tc>
          <w:tcPr>
            <w:tcW w:w="635" w:type="dxa"/>
            <w:vAlign w:val="bottom"/>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color w:val="000000"/>
                <w:sz w:val="18"/>
                <w:szCs w:val="18"/>
              </w:rPr>
              <w:t>25</w:t>
            </w:r>
          </w:p>
        </w:tc>
      </w:tr>
      <w:tr w:rsidR="00C83CC2" w:rsidRPr="00C83CC2" w:rsidTr="00C83CC2">
        <w:trPr>
          <w:trHeight w:val="261"/>
        </w:trPr>
        <w:tc>
          <w:tcPr>
            <w:tcW w:w="1066" w:type="dxa"/>
            <w:vMerge/>
            <w:vAlign w:val="center"/>
          </w:tcPr>
          <w:p w:rsidR="00C83CC2" w:rsidRPr="00C83CC2" w:rsidRDefault="00C83CC2" w:rsidP="00247E04">
            <w:pPr>
              <w:pStyle w:val="ListParagraph"/>
              <w:ind w:left="0"/>
              <w:jc w:val="center"/>
              <w:rPr>
                <w:rFonts w:ascii="Times New Roman" w:hAnsi="Times New Roman"/>
                <w:sz w:val="18"/>
                <w:szCs w:val="18"/>
              </w:rPr>
            </w:pPr>
          </w:p>
        </w:tc>
        <w:tc>
          <w:tcPr>
            <w:tcW w:w="1722" w:type="dxa"/>
          </w:tcPr>
          <w:p w:rsidR="00C83CC2" w:rsidRPr="00C83CC2" w:rsidRDefault="00C83CC2" w:rsidP="00247E04">
            <w:pPr>
              <w:pStyle w:val="ListParagraph"/>
              <w:ind w:left="0"/>
              <w:jc w:val="both"/>
              <w:rPr>
                <w:rFonts w:ascii="Times New Roman" w:hAnsi="Times New Roman"/>
                <w:sz w:val="18"/>
                <w:szCs w:val="18"/>
              </w:rPr>
            </w:pPr>
            <w:r w:rsidRPr="00C83CC2">
              <w:rPr>
                <w:rFonts w:ascii="Times New Roman" w:hAnsi="Times New Roman"/>
                <w:sz w:val="18"/>
                <w:szCs w:val="18"/>
              </w:rPr>
              <w:t xml:space="preserve">Multipara </w:t>
            </w:r>
          </w:p>
        </w:tc>
        <w:tc>
          <w:tcPr>
            <w:tcW w:w="406"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8</w:t>
            </w:r>
          </w:p>
        </w:tc>
        <w:tc>
          <w:tcPr>
            <w:tcW w:w="644"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50.0</w:t>
            </w:r>
          </w:p>
        </w:tc>
        <w:tc>
          <w:tcPr>
            <w:tcW w:w="415"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8</w:t>
            </w:r>
          </w:p>
        </w:tc>
        <w:tc>
          <w:tcPr>
            <w:tcW w:w="635" w:type="dxa"/>
            <w:vAlign w:val="bottom"/>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color w:val="000000"/>
                <w:sz w:val="18"/>
                <w:szCs w:val="18"/>
              </w:rPr>
              <w:t>50</w:t>
            </w:r>
          </w:p>
        </w:tc>
      </w:tr>
      <w:tr w:rsidR="00C83CC2" w:rsidRPr="00C83CC2" w:rsidTr="00C83CC2">
        <w:trPr>
          <w:trHeight w:val="261"/>
        </w:trPr>
        <w:tc>
          <w:tcPr>
            <w:tcW w:w="1066" w:type="dxa"/>
            <w:vMerge/>
            <w:vAlign w:val="center"/>
          </w:tcPr>
          <w:p w:rsidR="00C83CC2" w:rsidRPr="00C83CC2" w:rsidRDefault="00C83CC2" w:rsidP="00247E04">
            <w:pPr>
              <w:pStyle w:val="ListParagraph"/>
              <w:ind w:left="0"/>
              <w:jc w:val="center"/>
              <w:rPr>
                <w:rFonts w:ascii="Times New Roman" w:hAnsi="Times New Roman"/>
                <w:sz w:val="18"/>
                <w:szCs w:val="18"/>
              </w:rPr>
            </w:pPr>
          </w:p>
        </w:tc>
        <w:tc>
          <w:tcPr>
            <w:tcW w:w="1722" w:type="dxa"/>
          </w:tcPr>
          <w:p w:rsidR="00C83CC2" w:rsidRPr="00C83CC2" w:rsidRDefault="00C83CC2" w:rsidP="00247E04">
            <w:pPr>
              <w:pStyle w:val="ListParagraph"/>
              <w:ind w:left="0"/>
              <w:jc w:val="both"/>
              <w:rPr>
                <w:rFonts w:ascii="Times New Roman" w:hAnsi="Times New Roman"/>
                <w:sz w:val="18"/>
                <w:szCs w:val="18"/>
              </w:rPr>
            </w:pPr>
            <w:r w:rsidRPr="00C83CC2">
              <w:rPr>
                <w:rFonts w:ascii="Times New Roman" w:hAnsi="Times New Roman"/>
                <w:sz w:val="18"/>
                <w:szCs w:val="18"/>
              </w:rPr>
              <w:t>Grandemultipara</w:t>
            </w:r>
          </w:p>
        </w:tc>
        <w:tc>
          <w:tcPr>
            <w:tcW w:w="406" w:type="dxa"/>
          </w:tcPr>
          <w:p w:rsidR="00C83CC2" w:rsidRPr="00C83CC2" w:rsidRDefault="00C83CC2" w:rsidP="00247E04">
            <w:pPr>
              <w:pStyle w:val="ListParagraph"/>
              <w:ind w:left="0"/>
              <w:jc w:val="center"/>
              <w:rPr>
                <w:rFonts w:ascii="Times New Roman" w:hAnsi="Times New Roman"/>
                <w:sz w:val="18"/>
                <w:szCs w:val="18"/>
              </w:rPr>
            </w:pPr>
          </w:p>
        </w:tc>
        <w:tc>
          <w:tcPr>
            <w:tcW w:w="644" w:type="dxa"/>
          </w:tcPr>
          <w:p w:rsidR="00C83CC2" w:rsidRPr="00C83CC2" w:rsidRDefault="00C83CC2" w:rsidP="00247E04">
            <w:pPr>
              <w:pStyle w:val="ListParagraph"/>
              <w:ind w:left="0"/>
              <w:jc w:val="center"/>
              <w:rPr>
                <w:rFonts w:ascii="Times New Roman" w:hAnsi="Times New Roman"/>
                <w:sz w:val="18"/>
                <w:szCs w:val="18"/>
              </w:rPr>
            </w:pPr>
          </w:p>
        </w:tc>
        <w:tc>
          <w:tcPr>
            <w:tcW w:w="415"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4</w:t>
            </w:r>
          </w:p>
        </w:tc>
        <w:tc>
          <w:tcPr>
            <w:tcW w:w="635" w:type="dxa"/>
            <w:vAlign w:val="bottom"/>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color w:val="000000"/>
                <w:sz w:val="18"/>
                <w:szCs w:val="18"/>
              </w:rPr>
              <w:t>25</w:t>
            </w:r>
          </w:p>
        </w:tc>
      </w:tr>
      <w:tr w:rsidR="00C83CC2" w:rsidRPr="00C83CC2" w:rsidTr="00C83CC2">
        <w:trPr>
          <w:trHeight w:val="261"/>
        </w:trPr>
        <w:tc>
          <w:tcPr>
            <w:tcW w:w="1066" w:type="dxa"/>
            <w:vMerge w:val="restart"/>
            <w:vAlign w:val="center"/>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LILA</w:t>
            </w:r>
          </w:p>
        </w:tc>
        <w:tc>
          <w:tcPr>
            <w:tcW w:w="1722" w:type="dxa"/>
          </w:tcPr>
          <w:p w:rsidR="00C83CC2" w:rsidRPr="00C83CC2" w:rsidRDefault="00C83CC2" w:rsidP="00247E04">
            <w:pPr>
              <w:pStyle w:val="ListParagraph"/>
              <w:ind w:left="0"/>
              <w:jc w:val="both"/>
              <w:rPr>
                <w:rFonts w:ascii="Times New Roman" w:hAnsi="Times New Roman"/>
                <w:sz w:val="18"/>
                <w:szCs w:val="18"/>
              </w:rPr>
            </w:pPr>
            <w:r w:rsidRPr="00C83CC2">
              <w:rPr>
                <w:rFonts w:ascii="Times New Roman" w:hAnsi="Times New Roman"/>
                <w:sz w:val="18"/>
                <w:szCs w:val="18"/>
              </w:rPr>
              <w:t>Normal &gt; 23,5</w:t>
            </w:r>
          </w:p>
        </w:tc>
        <w:tc>
          <w:tcPr>
            <w:tcW w:w="406"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16</w:t>
            </w:r>
          </w:p>
        </w:tc>
        <w:tc>
          <w:tcPr>
            <w:tcW w:w="644"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100.0</w:t>
            </w:r>
          </w:p>
        </w:tc>
        <w:tc>
          <w:tcPr>
            <w:tcW w:w="415"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16</w:t>
            </w:r>
          </w:p>
        </w:tc>
        <w:tc>
          <w:tcPr>
            <w:tcW w:w="635" w:type="dxa"/>
            <w:vAlign w:val="bottom"/>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color w:val="000000"/>
                <w:sz w:val="18"/>
                <w:szCs w:val="18"/>
              </w:rPr>
              <w:t>100</w:t>
            </w:r>
          </w:p>
        </w:tc>
      </w:tr>
      <w:tr w:rsidR="00C83CC2" w:rsidRPr="00C83CC2" w:rsidTr="00C83CC2">
        <w:trPr>
          <w:trHeight w:val="261"/>
        </w:trPr>
        <w:tc>
          <w:tcPr>
            <w:tcW w:w="1066" w:type="dxa"/>
            <w:vMerge/>
            <w:vAlign w:val="center"/>
          </w:tcPr>
          <w:p w:rsidR="00C83CC2" w:rsidRPr="00C83CC2" w:rsidRDefault="00C83CC2" w:rsidP="00247E04">
            <w:pPr>
              <w:pStyle w:val="ListParagraph"/>
              <w:ind w:left="0"/>
              <w:jc w:val="center"/>
              <w:rPr>
                <w:rFonts w:ascii="Times New Roman" w:hAnsi="Times New Roman"/>
                <w:sz w:val="18"/>
                <w:szCs w:val="18"/>
              </w:rPr>
            </w:pPr>
          </w:p>
        </w:tc>
        <w:tc>
          <w:tcPr>
            <w:tcW w:w="1722" w:type="dxa"/>
          </w:tcPr>
          <w:p w:rsidR="00C83CC2" w:rsidRPr="00C83CC2" w:rsidRDefault="00C83CC2" w:rsidP="00247E04">
            <w:pPr>
              <w:pStyle w:val="ListParagraph"/>
              <w:ind w:left="0"/>
              <w:jc w:val="both"/>
              <w:rPr>
                <w:rFonts w:ascii="Times New Roman" w:hAnsi="Times New Roman"/>
                <w:sz w:val="18"/>
                <w:szCs w:val="18"/>
              </w:rPr>
            </w:pPr>
            <w:r w:rsidRPr="00C83CC2">
              <w:rPr>
                <w:rFonts w:ascii="Times New Roman" w:hAnsi="Times New Roman"/>
                <w:sz w:val="18"/>
                <w:szCs w:val="18"/>
              </w:rPr>
              <w:t>Tidak normal &lt; 23,5</w:t>
            </w:r>
          </w:p>
        </w:tc>
        <w:tc>
          <w:tcPr>
            <w:tcW w:w="406"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0</w:t>
            </w:r>
          </w:p>
        </w:tc>
        <w:tc>
          <w:tcPr>
            <w:tcW w:w="644"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0.0</w:t>
            </w:r>
          </w:p>
        </w:tc>
        <w:tc>
          <w:tcPr>
            <w:tcW w:w="415"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0</w:t>
            </w:r>
          </w:p>
        </w:tc>
        <w:tc>
          <w:tcPr>
            <w:tcW w:w="635"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0.0</w:t>
            </w:r>
          </w:p>
        </w:tc>
      </w:tr>
      <w:tr w:rsidR="00C83CC2" w:rsidRPr="00C83CC2" w:rsidTr="00C83CC2">
        <w:trPr>
          <w:trHeight w:val="261"/>
        </w:trPr>
        <w:tc>
          <w:tcPr>
            <w:tcW w:w="1066" w:type="dxa"/>
            <w:vAlign w:val="center"/>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Total</w:t>
            </w:r>
          </w:p>
        </w:tc>
        <w:tc>
          <w:tcPr>
            <w:tcW w:w="1722" w:type="dxa"/>
          </w:tcPr>
          <w:p w:rsidR="00C83CC2" w:rsidRPr="00C83CC2" w:rsidRDefault="00C83CC2" w:rsidP="00247E04">
            <w:pPr>
              <w:pStyle w:val="ListParagraph"/>
              <w:ind w:left="0"/>
              <w:jc w:val="both"/>
              <w:rPr>
                <w:rFonts w:ascii="Times New Roman" w:hAnsi="Times New Roman"/>
                <w:sz w:val="18"/>
                <w:szCs w:val="18"/>
              </w:rPr>
            </w:pPr>
          </w:p>
        </w:tc>
        <w:tc>
          <w:tcPr>
            <w:tcW w:w="406"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16</w:t>
            </w:r>
          </w:p>
        </w:tc>
        <w:tc>
          <w:tcPr>
            <w:tcW w:w="644"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100.0</w:t>
            </w:r>
          </w:p>
        </w:tc>
        <w:tc>
          <w:tcPr>
            <w:tcW w:w="415"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16</w:t>
            </w:r>
          </w:p>
        </w:tc>
        <w:tc>
          <w:tcPr>
            <w:tcW w:w="635" w:type="dxa"/>
          </w:tcPr>
          <w:p w:rsidR="00C83CC2" w:rsidRPr="00C83CC2" w:rsidRDefault="00C83CC2" w:rsidP="00247E04">
            <w:pPr>
              <w:pStyle w:val="ListParagraph"/>
              <w:ind w:left="0"/>
              <w:jc w:val="center"/>
              <w:rPr>
                <w:rFonts w:ascii="Times New Roman" w:hAnsi="Times New Roman"/>
                <w:sz w:val="18"/>
                <w:szCs w:val="18"/>
              </w:rPr>
            </w:pPr>
            <w:r w:rsidRPr="00C83CC2">
              <w:rPr>
                <w:rFonts w:ascii="Times New Roman" w:hAnsi="Times New Roman"/>
                <w:sz w:val="18"/>
                <w:szCs w:val="18"/>
              </w:rPr>
              <w:t>100.0</w:t>
            </w:r>
          </w:p>
        </w:tc>
      </w:tr>
    </w:tbl>
    <w:p w:rsidR="000B164F" w:rsidRPr="00C83CC2" w:rsidRDefault="00C83CC2" w:rsidP="00C83CC2">
      <w:pPr>
        <w:pStyle w:val="ListParagraph"/>
        <w:spacing w:after="0" w:line="240" w:lineRule="auto"/>
        <w:ind w:left="0" w:firstLine="284"/>
        <w:jc w:val="both"/>
        <w:rPr>
          <w:rFonts w:ascii="Times New Roman" w:hAnsi="Times New Roman"/>
        </w:rPr>
      </w:pPr>
      <w:r w:rsidRPr="00C83CC2">
        <w:rPr>
          <w:rFonts w:ascii="Times New Roman" w:hAnsi="Times New Roman"/>
        </w:rPr>
        <w:t xml:space="preserve">Berdasarkan tabel 4.1 diatas diketahui bahwa dari 16 responden pada kelompok intervensi dengan usia 20-35 tahun sebanyak </w:t>
      </w:r>
      <w:r w:rsidRPr="00C83CC2">
        <w:rPr>
          <w:rFonts w:ascii="Times New Roman" w:hAnsi="Times New Roman"/>
        </w:rPr>
        <w:lastRenderedPageBreak/>
        <w:t>14 (87,5%), responden dengan pendidikan SMA sebanyak 8 (50,0%), responden dengan pekerjaan IRT sebanyak 12 (75,0%), responden dengan paritas primipara sebanyak 8 (50,0%), dan responden dengan LILA normal sebanyak 16 (100,0%). Pada kelompok kontrol dengan usia 20-35 tahun sebanyak 10 (62,5%), responden dengan pendidikan SMP sebanyak 8 (50,0%), responden dengan pekerjaan IRT sebanyak 11 (68,7%) responden dengan paritas multipara sebanyak 8 (50,0%), dan responden dengan LILA normal sebanyak 16 (100,0%).</w:t>
      </w:r>
    </w:p>
    <w:p w:rsidR="000B164F" w:rsidRPr="00F158BF" w:rsidRDefault="000B164F" w:rsidP="00140F9D">
      <w:pPr>
        <w:spacing w:after="0" w:line="240" w:lineRule="auto"/>
        <w:jc w:val="both"/>
        <w:rPr>
          <w:rFonts w:ascii="Times New Roman" w:hAnsi="Times New Roman"/>
        </w:rPr>
      </w:pPr>
    </w:p>
    <w:p w:rsidR="00F14058" w:rsidRPr="00F158BF" w:rsidRDefault="00F14058" w:rsidP="00F14058">
      <w:pPr>
        <w:spacing w:after="0" w:line="240" w:lineRule="auto"/>
        <w:jc w:val="both"/>
        <w:rPr>
          <w:rFonts w:ascii="Times New Roman" w:hAnsi="Times New Roman"/>
          <w:b/>
        </w:rPr>
      </w:pPr>
      <w:r w:rsidRPr="00F158BF">
        <w:rPr>
          <w:rFonts w:ascii="Times New Roman" w:hAnsi="Times New Roman"/>
          <w:b/>
        </w:rPr>
        <w:t>Analisis Univariat</w:t>
      </w:r>
    </w:p>
    <w:p w:rsidR="000B164F" w:rsidRPr="00F158BF" w:rsidRDefault="000B164F" w:rsidP="000B164F">
      <w:pPr>
        <w:spacing w:after="0" w:line="240" w:lineRule="auto"/>
        <w:jc w:val="both"/>
        <w:rPr>
          <w:rFonts w:ascii="Times New Roman" w:hAnsi="Times New Roman"/>
          <w:b/>
        </w:rPr>
      </w:pPr>
      <w:r w:rsidRPr="00F158BF">
        <w:rPr>
          <w:rFonts w:ascii="Times New Roman" w:hAnsi="Times New Roman"/>
          <w:b/>
        </w:rPr>
        <w:t>Tabel 2</w:t>
      </w:r>
    </w:p>
    <w:p w:rsidR="00140F9D" w:rsidRPr="00C83CC2" w:rsidRDefault="00C83CC2" w:rsidP="006904D4">
      <w:pPr>
        <w:spacing w:after="0" w:line="240" w:lineRule="auto"/>
        <w:jc w:val="both"/>
        <w:rPr>
          <w:rFonts w:ascii="Times New Roman" w:hAnsi="Times New Roman"/>
          <w:b/>
          <w:lang w:val="en-US"/>
        </w:rPr>
      </w:pPr>
      <w:r w:rsidRPr="00C83CC2">
        <w:rPr>
          <w:rFonts w:ascii="Times New Roman" w:hAnsi="Times New Roman"/>
          <w:b/>
          <w:bCs/>
        </w:rPr>
        <w:t>Rata-</w:t>
      </w:r>
      <w:r w:rsidRPr="00C83CC2">
        <w:rPr>
          <w:rFonts w:ascii="Times New Roman" w:hAnsi="Times New Roman"/>
          <w:b/>
        </w:rPr>
        <w:t>rata</w:t>
      </w:r>
      <w:r w:rsidRPr="00C83CC2">
        <w:rPr>
          <w:rFonts w:ascii="Times New Roman" w:hAnsi="Times New Roman"/>
        </w:rPr>
        <w:t xml:space="preserve"> </w:t>
      </w:r>
      <w:r w:rsidRPr="00C83CC2">
        <w:rPr>
          <w:rFonts w:ascii="Times New Roman" w:hAnsi="Times New Roman"/>
          <w:b/>
          <w:bCs/>
        </w:rPr>
        <w:t xml:space="preserve">kadar Hb sebelum </w:t>
      </w:r>
      <w:r w:rsidRPr="00C83CC2">
        <w:rPr>
          <w:rFonts w:ascii="Times New Roman" w:hAnsi="Times New Roman"/>
          <w:b/>
          <w:bCs/>
          <w:lang w:val="en-US"/>
        </w:rPr>
        <w:t xml:space="preserve">dan sesudah </w:t>
      </w:r>
      <w:r w:rsidRPr="00C83CC2">
        <w:rPr>
          <w:rFonts w:ascii="Times New Roman" w:hAnsi="Times New Roman"/>
          <w:b/>
          <w:bCs/>
        </w:rPr>
        <w:t>pada kelompok kontrol (tidak diberikan jus tomat</w:t>
      </w:r>
      <w:r w:rsidRPr="00C83CC2">
        <w:rPr>
          <w:rFonts w:ascii="Times New Roman" w:hAnsi="Times New Roman"/>
          <w:b/>
          <w:bCs/>
          <w:lang w:val="en-US"/>
        </w:rPr>
        <w:t xml:space="preserve"> hanya tablet Fe</w:t>
      </w:r>
      <w:r w:rsidRPr="00C83CC2">
        <w:rPr>
          <w:rFonts w:ascii="Times New Roman" w:hAnsi="Times New Roman"/>
          <w:b/>
          <w:bCs/>
        </w:rPr>
        <w:t>)</w:t>
      </w:r>
    </w:p>
    <w:tbl>
      <w:tblPr>
        <w:tblStyle w:val="TableGrid"/>
        <w:tblW w:w="4214"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50"/>
        <w:gridCol w:w="1022"/>
        <w:gridCol w:w="504"/>
        <w:gridCol w:w="560"/>
        <w:gridCol w:w="616"/>
        <w:gridCol w:w="462"/>
      </w:tblGrid>
      <w:tr w:rsidR="00C83CC2" w:rsidRPr="00C83CC2" w:rsidTr="00C83CC2">
        <w:trPr>
          <w:trHeight w:val="232"/>
        </w:trPr>
        <w:tc>
          <w:tcPr>
            <w:tcW w:w="1050" w:type="dxa"/>
            <w:vAlign w:val="center"/>
          </w:tcPr>
          <w:p w:rsidR="00C83CC2" w:rsidRPr="00C83CC2" w:rsidRDefault="00C83CC2" w:rsidP="00247E04">
            <w:pPr>
              <w:pStyle w:val="ListParagraph"/>
              <w:ind w:left="426" w:hanging="426"/>
              <w:jc w:val="center"/>
              <w:rPr>
                <w:rFonts w:asciiTheme="majorBidi" w:hAnsiTheme="majorBidi" w:cstheme="majorBidi"/>
                <w:b/>
                <w:sz w:val="18"/>
                <w:szCs w:val="18"/>
              </w:rPr>
            </w:pPr>
            <w:r w:rsidRPr="00C83CC2">
              <w:rPr>
                <w:rFonts w:asciiTheme="majorBidi" w:hAnsiTheme="majorBidi" w:cstheme="majorBidi"/>
                <w:b/>
                <w:sz w:val="18"/>
                <w:szCs w:val="18"/>
              </w:rPr>
              <w:t>Variabel</w:t>
            </w:r>
          </w:p>
        </w:tc>
        <w:tc>
          <w:tcPr>
            <w:tcW w:w="1022" w:type="dxa"/>
            <w:vAlign w:val="center"/>
          </w:tcPr>
          <w:p w:rsidR="00C83CC2" w:rsidRPr="00C83CC2" w:rsidRDefault="00C83CC2" w:rsidP="00247E04">
            <w:pPr>
              <w:ind w:left="426" w:hanging="426"/>
              <w:jc w:val="center"/>
              <w:rPr>
                <w:rFonts w:asciiTheme="majorBidi" w:hAnsiTheme="majorBidi" w:cstheme="majorBidi"/>
                <w:b/>
                <w:bCs/>
                <w:sz w:val="18"/>
                <w:szCs w:val="18"/>
              </w:rPr>
            </w:pPr>
            <w:r w:rsidRPr="00C83CC2">
              <w:rPr>
                <w:rFonts w:asciiTheme="majorBidi" w:hAnsiTheme="majorBidi" w:cstheme="majorBidi"/>
                <w:b/>
                <w:bCs/>
                <w:sz w:val="18"/>
                <w:szCs w:val="18"/>
              </w:rPr>
              <w:t>Mean</w:t>
            </w:r>
          </w:p>
        </w:tc>
        <w:tc>
          <w:tcPr>
            <w:tcW w:w="504" w:type="dxa"/>
            <w:vAlign w:val="center"/>
          </w:tcPr>
          <w:p w:rsidR="00C83CC2" w:rsidRPr="00C83CC2" w:rsidRDefault="00C83CC2" w:rsidP="00247E04">
            <w:pPr>
              <w:ind w:left="426" w:hanging="426"/>
              <w:jc w:val="center"/>
              <w:rPr>
                <w:rFonts w:asciiTheme="majorBidi" w:hAnsiTheme="majorBidi" w:cstheme="majorBidi"/>
                <w:b/>
                <w:bCs/>
                <w:sz w:val="18"/>
                <w:szCs w:val="18"/>
              </w:rPr>
            </w:pPr>
            <w:r w:rsidRPr="00C83CC2">
              <w:rPr>
                <w:rFonts w:asciiTheme="majorBidi" w:hAnsiTheme="majorBidi" w:cstheme="majorBidi"/>
                <w:b/>
                <w:bCs/>
                <w:sz w:val="18"/>
                <w:szCs w:val="18"/>
              </w:rPr>
              <w:t>Sd</w:t>
            </w:r>
          </w:p>
        </w:tc>
        <w:tc>
          <w:tcPr>
            <w:tcW w:w="560" w:type="dxa"/>
            <w:vAlign w:val="center"/>
          </w:tcPr>
          <w:p w:rsidR="00C83CC2" w:rsidRPr="00C83CC2" w:rsidRDefault="00C83CC2" w:rsidP="00247E04">
            <w:pPr>
              <w:ind w:left="426" w:hanging="426"/>
              <w:jc w:val="center"/>
              <w:rPr>
                <w:rFonts w:asciiTheme="majorBidi" w:hAnsiTheme="majorBidi" w:cstheme="majorBidi"/>
                <w:b/>
                <w:bCs/>
                <w:sz w:val="18"/>
                <w:szCs w:val="18"/>
              </w:rPr>
            </w:pPr>
            <w:r w:rsidRPr="00C83CC2">
              <w:rPr>
                <w:rFonts w:asciiTheme="majorBidi" w:hAnsiTheme="majorBidi" w:cstheme="majorBidi"/>
                <w:b/>
                <w:bCs/>
                <w:sz w:val="18"/>
                <w:szCs w:val="18"/>
              </w:rPr>
              <w:t>Min</w:t>
            </w:r>
          </w:p>
        </w:tc>
        <w:tc>
          <w:tcPr>
            <w:tcW w:w="616" w:type="dxa"/>
            <w:vAlign w:val="center"/>
          </w:tcPr>
          <w:p w:rsidR="00C83CC2" w:rsidRPr="00C83CC2" w:rsidRDefault="00C83CC2" w:rsidP="00247E04">
            <w:pPr>
              <w:ind w:left="426" w:hanging="426"/>
              <w:jc w:val="center"/>
              <w:rPr>
                <w:rFonts w:asciiTheme="majorBidi" w:hAnsiTheme="majorBidi" w:cstheme="majorBidi"/>
                <w:b/>
                <w:bCs/>
                <w:sz w:val="18"/>
                <w:szCs w:val="18"/>
              </w:rPr>
            </w:pPr>
            <w:r w:rsidRPr="00C83CC2">
              <w:rPr>
                <w:rFonts w:asciiTheme="majorBidi" w:hAnsiTheme="majorBidi" w:cstheme="majorBidi"/>
                <w:b/>
                <w:bCs/>
                <w:sz w:val="18"/>
                <w:szCs w:val="18"/>
              </w:rPr>
              <w:t>Max</w:t>
            </w:r>
          </w:p>
        </w:tc>
        <w:tc>
          <w:tcPr>
            <w:tcW w:w="462" w:type="dxa"/>
            <w:vAlign w:val="center"/>
          </w:tcPr>
          <w:p w:rsidR="00C83CC2" w:rsidRPr="00C83CC2" w:rsidRDefault="00C83CC2" w:rsidP="00247E04">
            <w:pPr>
              <w:ind w:left="426" w:hanging="426"/>
              <w:jc w:val="center"/>
              <w:rPr>
                <w:rFonts w:asciiTheme="majorBidi" w:hAnsiTheme="majorBidi" w:cstheme="majorBidi"/>
                <w:b/>
                <w:bCs/>
                <w:sz w:val="18"/>
                <w:szCs w:val="18"/>
              </w:rPr>
            </w:pPr>
            <w:r w:rsidRPr="00C83CC2">
              <w:rPr>
                <w:rFonts w:asciiTheme="majorBidi" w:hAnsiTheme="majorBidi" w:cstheme="majorBidi"/>
                <w:b/>
                <w:bCs/>
                <w:sz w:val="18"/>
                <w:szCs w:val="18"/>
              </w:rPr>
              <w:t>N</w:t>
            </w:r>
          </w:p>
        </w:tc>
      </w:tr>
      <w:tr w:rsidR="00C83CC2" w:rsidRPr="00C83CC2" w:rsidTr="00C83CC2">
        <w:trPr>
          <w:trHeight w:val="136"/>
        </w:trPr>
        <w:tc>
          <w:tcPr>
            <w:tcW w:w="1050" w:type="dxa"/>
            <w:vAlign w:val="center"/>
          </w:tcPr>
          <w:p w:rsidR="00C83CC2" w:rsidRPr="00C83CC2" w:rsidRDefault="00C83CC2" w:rsidP="00247E04">
            <w:pPr>
              <w:pStyle w:val="ListParagraph"/>
              <w:ind w:left="34"/>
              <w:jc w:val="both"/>
              <w:rPr>
                <w:rFonts w:asciiTheme="majorBidi" w:hAnsiTheme="majorBidi" w:cstheme="majorBidi"/>
                <w:b/>
                <w:sz w:val="18"/>
                <w:szCs w:val="18"/>
              </w:rPr>
            </w:pPr>
            <w:r w:rsidRPr="00C83CC2">
              <w:rPr>
                <w:rFonts w:asciiTheme="majorBidi" w:hAnsiTheme="majorBidi" w:cstheme="majorBidi"/>
                <w:sz w:val="18"/>
                <w:szCs w:val="18"/>
                <w:shd w:val="clear" w:color="auto" w:fill="FFFFFF"/>
              </w:rPr>
              <w:t xml:space="preserve">Sebelum </w:t>
            </w:r>
          </w:p>
        </w:tc>
        <w:tc>
          <w:tcPr>
            <w:tcW w:w="1022" w:type="dxa"/>
          </w:tcPr>
          <w:p w:rsidR="00C83CC2" w:rsidRPr="00C83CC2" w:rsidRDefault="00C83CC2" w:rsidP="00247E04">
            <w:pPr>
              <w:jc w:val="center"/>
              <w:rPr>
                <w:rFonts w:asciiTheme="majorBidi" w:hAnsiTheme="majorBidi" w:cstheme="majorBidi"/>
                <w:sz w:val="18"/>
                <w:szCs w:val="18"/>
              </w:rPr>
            </w:pPr>
            <w:r w:rsidRPr="00C83CC2">
              <w:rPr>
                <w:rFonts w:asciiTheme="majorBidi" w:hAnsiTheme="majorBidi" w:cstheme="majorBidi"/>
                <w:color w:val="000000"/>
                <w:sz w:val="18"/>
                <w:szCs w:val="18"/>
              </w:rPr>
              <w:t>10,0 gr/dl</w:t>
            </w:r>
          </w:p>
        </w:tc>
        <w:tc>
          <w:tcPr>
            <w:tcW w:w="504" w:type="dxa"/>
          </w:tcPr>
          <w:p w:rsidR="00C83CC2" w:rsidRPr="00C83CC2" w:rsidRDefault="00C83CC2" w:rsidP="00247E04">
            <w:pPr>
              <w:ind w:left="426" w:hanging="426"/>
              <w:jc w:val="center"/>
              <w:rPr>
                <w:rFonts w:asciiTheme="majorBidi" w:hAnsiTheme="majorBidi" w:cstheme="majorBidi"/>
                <w:sz w:val="18"/>
                <w:szCs w:val="18"/>
              </w:rPr>
            </w:pPr>
            <w:r w:rsidRPr="00C83CC2">
              <w:rPr>
                <w:rFonts w:asciiTheme="majorBidi" w:hAnsiTheme="majorBidi" w:cstheme="majorBidi"/>
                <w:color w:val="000000"/>
                <w:sz w:val="18"/>
                <w:szCs w:val="18"/>
              </w:rPr>
              <w:t>0,2</w:t>
            </w:r>
          </w:p>
        </w:tc>
        <w:tc>
          <w:tcPr>
            <w:tcW w:w="560" w:type="dxa"/>
          </w:tcPr>
          <w:p w:rsidR="00C83CC2" w:rsidRPr="00C83CC2" w:rsidRDefault="00C83CC2" w:rsidP="00247E04">
            <w:pPr>
              <w:ind w:left="426" w:hanging="426"/>
              <w:jc w:val="center"/>
              <w:rPr>
                <w:rFonts w:asciiTheme="majorBidi" w:hAnsiTheme="majorBidi" w:cstheme="majorBidi"/>
                <w:sz w:val="18"/>
                <w:szCs w:val="18"/>
              </w:rPr>
            </w:pPr>
            <w:r w:rsidRPr="00C83CC2">
              <w:rPr>
                <w:rFonts w:asciiTheme="majorBidi" w:hAnsiTheme="majorBidi" w:cstheme="majorBidi"/>
                <w:color w:val="000000"/>
                <w:sz w:val="18"/>
                <w:szCs w:val="18"/>
              </w:rPr>
              <w:t>9.8</w:t>
            </w:r>
          </w:p>
        </w:tc>
        <w:tc>
          <w:tcPr>
            <w:tcW w:w="616" w:type="dxa"/>
          </w:tcPr>
          <w:p w:rsidR="00C83CC2" w:rsidRPr="00C83CC2" w:rsidRDefault="00C83CC2" w:rsidP="00247E04">
            <w:pPr>
              <w:ind w:left="426" w:hanging="426"/>
              <w:jc w:val="center"/>
              <w:rPr>
                <w:rFonts w:asciiTheme="majorBidi" w:hAnsiTheme="majorBidi" w:cstheme="majorBidi"/>
                <w:sz w:val="18"/>
                <w:szCs w:val="18"/>
              </w:rPr>
            </w:pPr>
            <w:r w:rsidRPr="00C83CC2">
              <w:rPr>
                <w:rFonts w:asciiTheme="majorBidi" w:hAnsiTheme="majorBidi" w:cstheme="majorBidi"/>
                <w:color w:val="000000"/>
                <w:sz w:val="18"/>
                <w:szCs w:val="18"/>
              </w:rPr>
              <w:t>10,5</w:t>
            </w:r>
          </w:p>
        </w:tc>
        <w:tc>
          <w:tcPr>
            <w:tcW w:w="462" w:type="dxa"/>
          </w:tcPr>
          <w:p w:rsidR="00C83CC2" w:rsidRPr="00C83CC2" w:rsidRDefault="00C83CC2" w:rsidP="00247E04">
            <w:pPr>
              <w:ind w:left="426" w:hanging="426"/>
              <w:jc w:val="center"/>
              <w:rPr>
                <w:rFonts w:asciiTheme="majorBidi" w:hAnsiTheme="majorBidi" w:cstheme="majorBidi"/>
                <w:sz w:val="18"/>
                <w:szCs w:val="18"/>
              </w:rPr>
            </w:pPr>
            <w:r w:rsidRPr="00C83CC2">
              <w:rPr>
                <w:rFonts w:asciiTheme="majorBidi" w:hAnsiTheme="majorBidi" w:cstheme="majorBidi"/>
                <w:color w:val="000000"/>
                <w:sz w:val="18"/>
                <w:szCs w:val="18"/>
              </w:rPr>
              <w:t>16</w:t>
            </w:r>
          </w:p>
        </w:tc>
      </w:tr>
      <w:tr w:rsidR="00C83CC2" w:rsidRPr="00C83CC2" w:rsidTr="00C83CC2">
        <w:trPr>
          <w:trHeight w:val="78"/>
        </w:trPr>
        <w:tc>
          <w:tcPr>
            <w:tcW w:w="1050" w:type="dxa"/>
            <w:vAlign w:val="center"/>
          </w:tcPr>
          <w:p w:rsidR="00C83CC2" w:rsidRPr="00C83CC2" w:rsidRDefault="00C83CC2" w:rsidP="00247E04">
            <w:pPr>
              <w:pStyle w:val="ListParagraph"/>
              <w:ind w:left="34"/>
              <w:jc w:val="both"/>
              <w:rPr>
                <w:rFonts w:asciiTheme="majorBidi" w:hAnsiTheme="majorBidi" w:cstheme="majorBidi"/>
                <w:sz w:val="18"/>
                <w:szCs w:val="18"/>
                <w:shd w:val="clear" w:color="auto" w:fill="FFFFFF"/>
              </w:rPr>
            </w:pPr>
            <w:r w:rsidRPr="00C83CC2">
              <w:rPr>
                <w:rFonts w:asciiTheme="majorBidi" w:hAnsiTheme="majorBidi" w:cstheme="majorBidi"/>
                <w:sz w:val="18"/>
                <w:szCs w:val="18"/>
                <w:shd w:val="clear" w:color="auto" w:fill="FFFFFF"/>
              </w:rPr>
              <w:t>Sesudah</w:t>
            </w:r>
          </w:p>
        </w:tc>
        <w:tc>
          <w:tcPr>
            <w:tcW w:w="1022" w:type="dxa"/>
          </w:tcPr>
          <w:p w:rsidR="00C83CC2" w:rsidRPr="00C83CC2" w:rsidRDefault="00C83CC2" w:rsidP="00247E04">
            <w:pPr>
              <w:jc w:val="center"/>
              <w:rPr>
                <w:rFonts w:asciiTheme="majorBidi" w:hAnsiTheme="majorBidi" w:cstheme="majorBidi"/>
                <w:color w:val="000000"/>
                <w:sz w:val="18"/>
                <w:szCs w:val="18"/>
              </w:rPr>
            </w:pPr>
            <w:r w:rsidRPr="00C83CC2">
              <w:rPr>
                <w:rFonts w:asciiTheme="majorBidi" w:hAnsiTheme="majorBidi" w:cstheme="majorBidi"/>
                <w:color w:val="000000"/>
                <w:sz w:val="18"/>
                <w:szCs w:val="18"/>
              </w:rPr>
              <w:t>10,5 gr/dl</w:t>
            </w:r>
          </w:p>
        </w:tc>
        <w:tc>
          <w:tcPr>
            <w:tcW w:w="504" w:type="dxa"/>
          </w:tcPr>
          <w:p w:rsidR="00C83CC2" w:rsidRPr="00C83CC2" w:rsidRDefault="00C83CC2" w:rsidP="00247E04">
            <w:pPr>
              <w:ind w:left="426" w:hanging="426"/>
              <w:jc w:val="center"/>
              <w:rPr>
                <w:rFonts w:asciiTheme="majorBidi" w:hAnsiTheme="majorBidi" w:cstheme="majorBidi"/>
                <w:color w:val="000000"/>
                <w:sz w:val="18"/>
                <w:szCs w:val="18"/>
              </w:rPr>
            </w:pPr>
            <w:r w:rsidRPr="00C83CC2">
              <w:rPr>
                <w:rFonts w:asciiTheme="majorBidi" w:hAnsiTheme="majorBidi" w:cstheme="majorBidi"/>
                <w:color w:val="000000"/>
                <w:sz w:val="18"/>
                <w:szCs w:val="18"/>
              </w:rPr>
              <w:t>0,1</w:t>
            </w:r>
          </w:p>
        </w:tc>
        <w:tc>
          <w:tcPr>
            <w:tcW w:w="560" w:type="dxa"/>
          </w:tcPr>
          <w:p w:rsidR="00C83CC2" w:rsidRPr="00C83CC2" w:rsidRDefault="00C83CC2" w:rsidP="00247E04">
            <w:pPr>
              <w:ind w:left="426" w:hanging="426"/>
              <w:jc w:val="center"/>
              <w:rPr>
                <w:rFonts w:asciiTheme="majorBidi" w:hAnsiTheme="majorBidi" w:cstheme="majorBidi"/>
                <w:color w:val="000000"/>
                <w:sz w:val="18"/>
                <w:szCs w:val="18"/>
              </w:rPr>
            </w:pPr>
            <w:r w:rsidRPr="00C83CC2">
              <w:rPr>
                <w:rFonts w:asciiTheme="majorBidi" w:hAnsiTheme="majorBidi" w:cstheme="majorBidi"/>
                <w:color w:val="000000"/>
                <w:sz w:val="18"/>
                <w:szCs w:val="18"/>
              </w:rPr>
              <w:t>10,3</w:t>
            </w:r>
          </w:p>
        </w:tc>
        <w:tc>
          <w:tcPr>
            <w:tcW w:w="616" w:type="dxa"/>
          </w:tcPr>
          <w:p w:rsidR="00C83CC2" w:rsidRPr="00C83CC2" w:rsidRDefault="00C83CC2" w:rsidP="00247E04">
            <w:pPr>
              <w:ind w:left="426" w:hanging="426"/>
              <w:jc w:val="center"/>
              <w:rPr>
                <w:rFonts w:asciiTheme="majorBidi" w:hAnsiTheme="majorBidi" w:cstheme="majorBidi"/>
                <w:color w:val="000000"/>
                <w:sz w:val="18"/>
                <w:szCs w:val="18"/>
              </w:rPr>
            </w:pPr>
            <w:r w:rsidRPr="00C83CC2">
              <w:rPr>
                <w:rFonts w:asciiTheme="majorBidi" w:hAnsiTheme="majorBidi" w:cstheme="majorBidi"/>
                <w:color w:val="000000"/>
                <w:sz w:val="18"/>
                <w:szCs w:val="18"/>
              </w:rPr>
              <w:t>10,9</w:t>
            </w:r>
          </w:p>
        </w:tc>
        <w:tc>
          <w:tcPr>
            <w:tcW w:w="462" w:type="dxa"/>
          </w:tcPr>
          <w:p w:rsidR="00C83CC2" w:rsidRPr="00C83CC2" w:rsidRDefault="00C83CC2" w:rsidP="00247E04">
            <w:pPr>
              <w:ind w:left="426" w:hanging="426"/>
              <w:jc w:val="center"/>
              <w:rPr>
                <w:rFonts w:asciiTheme="majorBidi" w:hAnsiTheme="majorBidi" w:cstheme="majorBidi"/>
                <w:color w:val="000000"/>
                <w:sz w:val="18"/>
                <w:szCs w:val="18"/>
              </w:rPr>
            </w:pPr>
            <w:r w:rsidRPr="00C83CC2">
              <w:rPr>
                <w:rFonts w:asciiTheme="majorBidi" w:hAnsiTheme="majorBidi" w:cstheme="majorBidi"/>
                <w:color w:val="000000"/>
                <w:sz w:val="18"/>
                <w:szCs w:val="18"/>
              </w:rPr>
              <w:t>16</w:t>
            </w:r>
          </w:p>
        </w:tc>
      </w:tr>
    </w:tbl>
    <w:p w:rsidR="00C83CC2" w:rsidRDefault="00C83CC2" w:rsidP="00C83CC2">
      <w:pPr>
        <w:spacing w:after="0" w:line="240" w:lineRule="auto"/>
        <w:ind w:firstLine="567"/>
        <w:jc w:val="both"/>
        <w:rPr>
          <w:rFonts w:ascii="Times New Roman" w:hAnsi="Times New Roman"/>
          <w:color w:val="000000"/>
          <w:lang w:val="en-ID"/>
        </w:rPr>
      </w:pPr>
      <w:r w:rsidRPr="00C83CC2">
        <w:rPr>
          <w:rFonts w:ascii="Times New Roman" w:hAnsi="Times New Roman"/>
        </w:rPr>
        <w:t>Berdasarkan tabel 4.3 diatas diketahui rata-rata</w:t>
      </w:r>
      <w:r w:rsidRPr="00C83CC2">
        <w:rPr>
          <w:rFonts w:ascii="Times New Roman" w:hAnsi="Times New Roman"/>
          <w:lang w:val="en-US"/>
        </w:rPr>
        <w:t xml:space="preserve"> </w:t>
      </w:r>
      <w:r w:rsidRPr="00C83CC2">
        <w:rPr>
          <w:rFonts w:ascii="Times New Roman" w:hAnsi="Times New Roman"/>
        </w:rPr>
        <w:t>kadar Hb</w:t>
      </w:r>
      <w:r w:rsidRPr="00C83CC2">
        <w:rPr>
          <w:rFonts w:ascii="Times New Roman" w:hAnsi="Times New Roman"/>
          <w:spacing w:val="-2"/>
          <w:lang w:val="en-US"/>
        </w:rPr>
        <w:t xml:space="preserve"> </w:t>
      </w:r>
      <w:r w:rsidRPr="00C83CC2">
        <w:rPr>
          <w:rFonts w:ascii="Times New Roman" w:hAnsi="Times New Roman"/>
        </w:rPr>
        <w:t xml:space="preserve">sebelum </w:t>
      </w:r>
      <w:r w:rsidRPr="00C83CC2">
        <w:rPr>
          <w:rFonts w:ascii="Times New Roman" w:hAnsi="Times New Roman"/>
          <w:spacing w:val="-2"/>
        </w:rPr>
        <w:t xml:space="preserve">diberikan tablet Fe </w:t>
      </w:r>
      <w:r w:rsidRPr="00C83CC2">
        <w:rPr>
          <w:rFonts w:ascii="Times New Roman" w:hAnsi="Times New Roman"/>
        </w:rPr>
        <w:t xml:space="preserve">adalah </w:t>
      </w:r>
      <w:r w:rsidRPr="00C83CC2">
        <w:rPr>
          <w:rFonts w:ascii="Times New Roman" w:hAnsi="Times New Roman"/>
          <w:color w:val="000000"/>
        </w:rPr>
        <w:t>10,0 gr/dl</w:t>
      </w:r>
      <w:r w:rsidRPr="00C83CC2">
        <w:rPr>
          <w:rFonts w:ascii="Times New Roman" w:hAnsi="Times New Roman"/>
        </w:rPr>
        <w:t xml:space="preserve"> dengan nilai </w:t>
      </w:r>
      <w:r w:rsidRPr="00C83CC2">
        <w:rPr>
          <w:rFonts w:ascii="Times New Roman" w:hAnsi="Times New Roman"/>
          <w:i/>
        </w:rPr>
        <w:t xml:space="preserve">standar deviation </w:t>
      </w:r>
      <w:r w:rsidRPr="00C83CC2">
        <w:rPr>
          <w:rFonts w:ascii="Times New Roman" w:hAnsi="Times New Roman"/>
          <w:color w:val="000000"/>
        </w:rPr>
        <w:t xml:space="preserve">0,2 gr/dl, </w:t>
      </w:r>
      <w:r w:rsidRPr="00C83CC2">
        <w:rPr>
          <w:rFonts w:ascii="Times New Roman" w:hAnsi="Times New Roman"/>
        </w:rPr>
        <w:t>nilai minimal</w:t>
      </w:r>
      <w:r w:rsidRPr="00C83CC2">
        <w:rPr>
          <w:rFonts w:ascii="Times New Roman" w:hAnsi="Times New Roman"/>
          <w:lang w:val="en-US"/>
        </w:rPr>
        <w:t xml:space="preserve"> </w:t>
      </w:r>
      <w:r w:rsidRPr="00C83CC2">
        <w:rPr>
          <w:rFonts w:ascii="Times New Roman" w:hAnsi="Times New Roman"/>
          <w:color w:val="000000"/>
        </w:rPr>
        <w:t>9,8 gr/dl</w:t>
      </w:r>
      <w:r w:rsidRPr="00C83CC2">
        <w:rPr>
          <w:rFonts w:ascii="Times New Roman" w:hAnsi="Times New Roman"/>
        </w:rPr>
        <w:t xml:space="preserve"> dan nilai maksimal</w:t>
      </w:r>
      <w:r w:rsidRPr="00C83CC2">
        <w:rPr>
          <w:rFonts w:ascii="Times New Roman" w:hAnsi="Times New Roman"/>
          <w:lang w:val="en-US"/>
        </w:rPr>
        <w:t xml:space="preserve"> </w:t>
      </w:r>
      <w:r w:rsidRPr="00C83CC2">
        <w:rPr>
          <w:rFonts w:ascii="Times New Roman" w:hAnsi="Times New Roman"/>
          <w:color w:val="000000"/>
        </w:rPr>
        <w:t xml:space="preserve">10,5 gr/dl. </w:t>
      </w:r>
      <w:r w:rsidRPr="00C83CC2">
        <w:rPr>
          <w:rFonts w:ascii="Times New Roman" w:hAnsi="Times New Roman"/>
        </w:rPr>
        <w:t xml:space="preserve">setelah </w:t>
      </w:r>
      <w:r w:rsidRPr="00C83CC2">
        <w:rPr>
          <w:rFonts w:ascii="Times New Roman" w:hAnsi="Times New Roman"/>
          <w:spacing w:val="-2"/>
        </w:rPr>
        <w:t xml:space="preserve">diberikan tablet Fe </w:t>
      </w:r>
      <w:r w:rsidRPr="00C83CC2">
        <w:rPr>
          <w:rFonts w:ascii="Times New Roman" w:hAnsi="Times New Roman"/>
        </w:rPr>
        <w:t xml:space="preserve">adalah </w:t>
      </w:r>
      <w:r w:rsidRPr="00C83CC2">
        <w:rPr>
          <w:rFonts w:ascii="Times New Roman" w:hAnsi="Times New Roman"/>
          <w:color w:val="000000"/>
        </w:rPr>
        <w:t>10,5 gr/dl</w:t>
      </w:r>
      <w:r w:rsidRPr="00C83CC2">
        <w:rPr>
          <w:rFonts w:ascii="Times New Roman" w:hAnsi="Times New Roman"/>
        </w:rPr>
        <w:t xml:space="preserve"> dengan nilai </w:t>
      </w:r>
      <w:r w:rsidRPr="00C83CC2">
        <w:rPr>
          <w:rFonts w:ascii="Times New Roman" w:hAnsi="Times New Roman"/>
          <w:i/>
        </w:rPr>
        <w:t xml:space="preserve">standar deviation </w:t>
      </w:r>
      <w:r w:rsidRPr="00C83CC2">
        <w:rPr>
          <w:rFonts w:ascii="Times New Roman" w:hAnsi="Times New Roman"/>
          <w:color w:val="000000"/>
        </w:rPr>
        <w:t xml:space="preserve">0,1 gr/dl, </w:t>
      </w:r>
      <w:r w:rsidRPr="00C83CC2">
        <w:rPr>
          <w:rFonts w:ascii="Times New Roman" w:hAnsi="Times New Roman"/>
        </w:rPr>
        <w:t>nilai minimal</w:t>
      </w:r>
      <w:r w:rsidRPr="00C83CC2">
        <w:rPr>
          <w:rFonts w:ascii="Times New Roman" w:hAnsi="Times New Roman"/>
          <w:lang w:val="en-US"/>
        </w:rPr>
        <w:t xml:space="preserve"> </w:t>
      </w:r>
      <w:r w:rsidRPr="00C83CC2">
        <w:rPr>
          <w:rFonts w:ascii="Times New Roman" w:hAnsi="Times New Roman"/>
          <w:color w:val="000000"/>
        </w:rPr>
        <w:t>10,3 gr/dl</w:t>
      </w:r>
      <w:r w:rsidRPr="00C83CC2">
        <w:rPr>
          <w:rFonts w:ascii="Times New Roman" w:hAnsi="Times New Roman"/>
        </w:rPr>
        <w:t xml:space="preserve"> dan nilai maksimal</w:t>
      </w:r>
      <w:r w:rsidRPr="00C83CC2">
        <w:rPr>
          <w:rFonts w:ascii="Times New Roman" w:hAnsi="Times New Roman"/>
          <w:lang w:val="en-US"/>
        </w:rPr>
        <w:t xml:space="preserve"> </w:t>
      </w:r>
      <w:r w:rsidRPr="00C83CC2">
        <w:rPr>
          <w:rFonts w:ascii="Times New Roman" w:hAnsi="Times New Roman"/>
          <w:color w:val="000000"/>
        </w:rPr>
        <w:t>10,9 gr/dl.</w:t>
      </w:r>
    </w:p>
    <w:p w:rsidR="006904D4" w:rsidRPr="00C83CC2" w:rsidRDefault="006D44C3" w:rsidP="00C83CC2">
      <w:pPr>
        <w:spacing w:after="0" w:line="240" w:lineRule="auto"/>
        <w:ind w:firstLine="567"/>
        <w:jc w:val="both"/>
        <w:rPr>
          <w:rFonts w:ascii="Times New Roman" w:hAnsi="Times New Roman"/>
          <w:color w:val="000000"/>
        </w:rPr>
      </w:pPr>
      <w:r w:rsidRPr="00C83CC2">
        <w:rPr>
          <w:rFonts w:ascii="Times New Roman" w:hAnsi="Times New Roman"/>
        </w:rPr>
        <w:t xml:space="preserve">                       </w:t>
      </w:r>
    </w:p>
    <w:p w:rsidR="00140F9D" w:rsidRPr="00C83CC2" w:rsidRDefault="006904D4" w:rsidP="00140F9D">
      <w:pPr>
        <w:spacing w:after="0" w:line="240" w:lineRule="auto"/>
        <w:jc w:val="both"/>
        <w:rPr>
          <w:rFonts w:ascii="Times New Roman" w:hAnsi="Times New Roman"/>
          <w:b/>
          <w:lang w:val="en-ID"/>
        </w:rPr>
      </w:pPr>
      <w:r w:rsidRPr="00C83CC2">
        <w:rPr>
          <w:rFonts w:ascii="Times New Roman" w:hAnsi="Times New Roman"/>
          <w:b/>
        </w:rPr>
        <w:t xml:space="preserve">Tabel </w:t>
      </w:r>
      <w:r w:rsidRPr="00C83CC2">
        <w:rPr>
          <w:rFonts w:ascii="Times New Roman" w:hAnsi="Times New Roman"/>
          <w:b/>
          <w:lang w:val="en-ID"/>
        </w:rPr>
        <w:t>3</w:t>
      </w:r>
    </w:p>
    <w:p w:rsidR="006D44C3" w:rsidRPr="00C83CC2" w:rsidRDefault="00C83CC2" w:rsidP="00C83CC2">
      <w:pPr>
        <w:spacing w:after="0" w:line="240" w:lineRule="auto"/>
        <w:ind w:right="48"/>
        <w:jc w:val="both"/>
        <w:rPr>
          <w:rFonts w:ascii="Times New Roman" w:hAnsi="Times New Roman"/>
        </w:rPr>
      </w:pPr>
      <w:r w:rsidRPr="00C83CC2">
        <w:rPr>
          <w:rFonts w:ascii="Times New Roman" w:hAnsi="Times New Roman"/>
          <w:b/>
          <w:bCs/>
        </w:rPr>
        <w:t>Rata-rata kadar Hb sebelum dan sesudah intervensi (diberikan jus tomat dan tablet Fe) pada kelompok intervensi</w:t>
      </w:r>
    </w:p>
    <w:tbl>
      <w:tblPr>
        <w:tblStyle w:val="TableGrid"/>
        <w:tblW w:w="4253"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80"/>
        <w:gridCol w:w="1005"/>
        <w:gridCol w:w="479"/>
        <w:gridCol w:w="655"/>
        <w:gridCol w:w="709"/>
        <w:gridCol w:w="425"/>
      </w:tblGrid>
      <w:tr w:rsidR="00C83CC2" w:rsidRPr="00C83CC2" w:rsidTr="00C83CC2">
        <w:trPr>
          <w:trHeight w:val="108"/>
        </w:trPr>
        <w:tc>
          <w:tcPr>
            <w:tcW w:w="980" w:type="dxa"/>
            <w:vAlign w:val="center"/>
          </w:tcPr>
          <w:p w:rsidR="00C83CC2" w:rsidRPr="00C83CC2" w:rsidRDefault="00C83CC2" w:rsidP="00C83CC2">
            <w:pPr>
              <w:pStyle w:val="ListParagraph"/>
              <w:ind w:left="0"/>
              <w:jc w:val="center"/>
              <w:rPr>
                <w:rFonts w:ascii="Times New Roman" w:hAnsi="Times New Roman"/>
                <w:b/>
                <w:sz w:val="18"/>
                <w:szCs w:val="18"/>
              </w:rPr>
            </w:pPr>
            <w:r w:rsidRPr="00C83CC2">
              <w:rPr>
                <w:rFonts w:ascii="Times New Roman" w:hAnsi="Times New Roman"/>
                <w:b/>
                <w:sz w:val="18"/>
                <w:szCs w:val="18"/>
              </w:rPr>
              <w:t>Variabel</w:t>
            </w:r>
          </w:p>
        </w:tc>
        <w:tc>
          <w:tcPr>
            <w:tcW w:w="1005" w:type="dxa"/>
            <w:vAlign w:val="center"/>
          </w:tcPr>
          <w:p w:rsidR="00C83CC2" w:rsidRPr="00C83CC2" w:rsidRDefault="00C83CC2" w:rsidP="00247E04">
            <w:pPr>
              <w:ind w:left="426" w:hanging="426"/>
              <w:jc w:val="center"/>
              <w:rPr>
                <w:rFonts w:ascii="Times New Roman" w:hAnsi="Times New Roman"/>
                <w:b/>
                <w:bCs/>
                <w:sz w:val="18"/>
                <w:szCs w:val="18"/>
              </w:rPr>
            </w:pPr>
            <w:r w:rsidRPr="00C83CC2">
              <w:rPr>
                <w:rFonts w:ascii="Times New Roman" w:hAnsi="Times New Roman"/>
                <w:b/>
                <w:bCs/>
                <w:sz w:val="18"/>
                <w:szCs w:val="18"/>
              </w:rPr>
              <w:t>Mean</w:t>
            </w:r>
          </w:p>
        </w:tc>
        <w:tc>
          <w:tcPr>
            <w:tcW w:w="479" w:type="dxa"/>
            <w:vAlign w:val="center"/>
          </w:tcPr>
          <w:p w:rsidR="00C83CC2" w:rsidRPr="00C83CC2" w:rsidRDefault="00C83CC2" w:rsidP="00247E04">
            <w:pPr>
              <w:ind w:left="426" w:hanging="426"/>
              <w:jc w:val="center"/>
              <w:rPr>
                <w:rFonts w:ascii="Times New Roman" w:hAnsi="Times New Roman"/>
                <w:b/>
                <w:bCs/>
                <w:sz w:val="18"/>
                <w:szCs w:val="18"/>
              </w:rPr>
            </w:pPr>
            <w:r w:rsidRPr="00C83CC2">
              <w:rPr>
                <w:rFonts w:ascii="Times New Roman" w:hAnsi="Times New Roman"/>
                <w:b/>
                <w:bCs/>
                <w:sz w:val="18"/>
                <w:szCs w:val="18"/>
              </w:rPr>
              <w:t>Sd</w:t>
            </w:r>
          </w:p>
        </w:tc>
        <w:tc>
          <w:tcPr>
            <w:tcW w:w="655" w:type="dxa"/>
            <w:vAlign w:val="center"/>
          </w:tcPr>
          <w:p w:rsidR="00C83CC2" w:rsidRPr="00C83CC2" w:rsidRDefault="00C83CC2" w:rsidP="00247E04">
            <w:pPr>
              <w:ind w:left="426" w:hanging="426"/>
              <w:jc w:val="center"/>
              <w:rPr>
                <w:rFonts w:ascii="Times New Roman" w:hAnsi="Times New Roman"/>
                <w:b/>
                <w:bCs/>
                <w:sz w:val="18"/>
                <w:szCs w:val="18"/>
              </w:rPr>
            </w:pPr>
            <w:r w:rsidRPr="00C83CC2">
              <w:rPr>
                <w:rFonts w:ascii="Times New Roman" w:hAnsi="Times New Roman"/>
                <w:b/>
                <w:bCs/>
                <w:sz w:val="18"/>
                <w:szCs w:val="18"/>
              </w:rPr>
              <w:t>Min</w:t>
            </w:r>
          </w:p>
        </w:tc>
        <w:tc>
          <w:tcPr>
            <w:tcW w:w="709" w:type="dxa"/>
            <w:vAlign w:val="center"/>
          </w:tcPr>
          <w:p w:rsidR="00C83CC2" w:rsidRPr="00C83CC2" w:rsidRDefault="00C83CC2" w:rsidP="00247E04">
            <w:pPr>
              <w:ind w:left="426" w:hanging="426"/>
              <w:jc w:val="center"/>
              <w:rPr>
                <w:rFonts w:ascii="Times New Roman" w:hAnsi="Times New Roman"/>
                <w:b/>
                <w:bCs/>
                <w:sz w:val="18"/>
                <w:szCs w:val="18"/>
              </w:rPr>
            </w:pPr>
            <w:r w:rsidRPr="00C83CC2">
              <w:rPr>
                <w:rFonts w:ascii="Times New Roman" w:hAnsi="Times New Roman"/>
                <w:b/>
                <w:bCs/>
                <w:sz w:val="18"/>
                <w:szCs w:val="18"/>
              </w:rPr>
              <w:t>Max</w:t>
            </w:r>
          </w:p>
        </w:tc>
        <w:tc>
          <w:tcPr>
            <w:tcW w:w="425" w:type="dxa"/>
            <w:vAlign w:val="center"/>
          </w:tcPr>
          <w:p w:rsidR="00C83CC2" w:rsidRPr="00C83CC2" w:rsidRDefault="00C83CC2" w:rsidP="00247E04">
            <w:pPr>
              <w:ind w:left="426" w:hanging="426"/>
              <w:jc w:val="center"/>
              <w:rPr>
                <w:rFonts w:ascii="Times New Roman" w:hAnsi="Times New Roman"/>
                <w:b/>
                <w:bCs/>
                <w:sz w:val="18"/>
                <w:szCs w:val="18"/>
              </w:rPr>
            </w:pPr>
            <w:r w:rsidRPr="00C83CC2">
              <w:rPr>
                <w:rFonts w:ascii="Times New Roman" w:hAnsi="Times New Roman"/>
                <w:b/>
                <w:bCs/>
                <w:sz w:val="18"/>
                <w:szCs w:val="18"/>
              </w:rPr>
              <w:t>N</w:t>
            </w:r>
          </w:p>
        </w:tc>
      </w:tr>
      <w:tr w:rsidR="00C83CC2" w:rsidRPr="00C83CC2" w:rsidTr="00C83CC2">
        <w:trPr>
          <w:trHeight w:val="154"/>
        </w:trPr>
        <w:tc>
          <w:tcPr>
            <w:tcW w:w="980" w:type="dxa"/>
            <w:vAlign w:val="center"/>
          </w:tcPr>
          <w:p w:rsidR="00C83CC2" w:rsidRPr="00C83CC2" w:rsidRDefault="00C83CC2" w:rsidP="00247E04">
            <w:pPr>
              <w:pStyle w:val="ListParagraph"/>
              <w:ind w:left="34"/>
              <w:jc w:val="both"/>
              <w:rPr>
                <w:rFonts w:ascii="Times New Roman" w:hAnsi="Times New Roman"/>
                <w:b/>
                <w:sz w:val="18"/>
                <w:szCs w:val="18"/>
              </w:rPr>
            </w:pPr>
            <w:r w:rsidRPr="00C83CC2">
              <w:rPr>
                <w:rFonts w:ascii="Times New Roman" w:hAnsi="Times New Roman"/>
                <w:sz w:val="18"/>
                <w:szCs w:val="18"/>
                <w:shd w:val="clear" w:color="auto" w:fill="FFFFFF"/>
              </w:rPr>
              <w:t xml:space="preserve">Sebelum </w:t>
            </w:r>
          </w:p>
        </w:tc>
        <w:tc>
          <w:tcPr>
            <w:tcW w:w="1005" w:type="dxa"/>
          </w:tcPr>
          <w:p w:rsidR="00C83CC2" w:rsidRPr="00C83CC2" w:rsidRDefault="00C83CC2" w:rsidP="00247E04">
            <w:pPr>
              <w:jc w:val="center"/>
              <w:rPr>
                <w:rFonts w:ascii="Times New Roman" w:hAnsi="Times New Roman"/>
                <w:sz w:val="18"/>
                <w:szCs w:val="18"/>
              </w:rPr>
            </w:pPr>
            <w:r w:rsidRPr="00C83CC2">
              <w:rPr>
                <w:rFonts w:ascii="Times New Roman" w:hAnsi="Times New Roman"/>
                <w:color w:val="000000"/>
                <w:sz w:val="18"/>
                <w:szCs w:val="18"/>
              </w:rPr>
              <w:t>10,0 gr/dl</w:t>
            </w:r>
          </w:p>
        </w:tc>
        <w:tc>
          <w:tcPr>
            <w:tcW w:w="479" w:type="dxa"/>
          </w:tcPr>
          <w:p w:rsidR="00C83CC2" w:rsidRPr="00C83CC2" w:rsidRDefault="00C83CC2" w:rsidP="00247E04">
            <w:pPr>
              <w:ind w:left="426" w:hanging="426"/>
              <w:jc w:val="center"/>
              <w:rPr>
                <w:rFonts w:ascii="Times New Roman" w:hAnsi="Times New Roman"/>
                <w:sz w:val="18"/>
                <w:szCs w:val="18"/>
              </w:rPr>
            </w:pPr>
            <w:r w:rsidRPr="00C83CC2">
              <w:rPr>
                <w:rFonts w:ascii="Times New Roman" w:hAnsi="Times New Roman"/>
                <w:color w:val="000000"/>
                <w:sz w:val="18"/>
                <w:szCs w:val="18"/>
              </w:rPr>
              <w:t>0,2</w:t>
            </w:r>
          </w:p>
        </w:tc>
        <w:tc>
          <w:tcPr>
            <w:tcW w:w="655" w:type="dxa"/>
          </w:tcPr>
          <w:p w:rsidR="00C83CC2" w:rsidRPr="00C83CC2" w:rsidRDefault="00C83CC2" w:rsidP="00247E04">
            <w:pPr>
              <w:ind w:left="426" w:hanging="426"/>
              <w:jc w:val="center"/>
              <w:rPr>
                <w:rFonts w:ascii="Times New Roman" w:hAnsi="Times New Roman"/>
                <w:sz w:val="18"/>
                <w:szCs w:val="18"/>
              </w:rPr>
            </w:pPr>
            <w:r w:rsidRPr="00C83CC2">
              <w:rPr>
                <w:rFonts w:ascii="Times New Roman" w:hAnsi="Times New Roman"/>
                <w:color w:val="000000"/>
                <w:sz w:val="18"/>
                <w:szCs w:val="18"/>
              </w:rPr>
              <w:t>9,8</w:t>
            </w:r>
          </w:p>
        </w:tc>
        <w:tc>
          <w:tcPr>
            <w:tcW w:w="709" w:type="dxa"/>
          </w:tcPr>
          <w:p w:rsidR="00C83CC2" w:rsidRPr="00C83CC2" w:rsidRDefault="00C83CC2" w:rsidP="00247E04">
            <w:pPr>
              <w:ind w:left="426" w:hanging="426"/>
              <w:jc w:val="center"/>
              <w:rPr>
                <w:rFonts w:ascii="Times New Roman" w:hAnsi="Times New Roman"/>
                <w:sz w:val="18"/>
                <w:szCs w:val="18"/>
              </w:rPr>
            </w:pPr>
            <w:r w:rsidRPr="00C83CC2">
              <w:rPr>
                <w:rFonts w:ascii="Times New Roman" w:hAnsi="Times New Roman"/>
                <w:color w:val="000000"/>
                <w:sz w:val="18"/>
                <w:szCs w:val="18"/>
              </w:rPr>
              <w:t>10,5</w:t>
            </w:r>
          </w:p>
        </w:tc>
        <w:tc>
          <w:tcPr>
            <w:tcW w:w="425" w:type="dxa"/>
          </w:tcPr>
          <w:p w:rsidR="00C83CC2" w:rsidRPr="00C83CC2" w:rsidRDefault="00C83CC2" w:rsidP="00247E04">
            <w:pPr>
              <w:ind w:left="426" w:hanging="426"/>
              <w:jc w:val="center"/>
              <w:rPr>
                <w:rFonts w:ascii="Times New Roman" w:hAnsi="Times New Roman"/>
                <w:sz w:val="18"/>
                <w:szCs w:val="18"/>
              </w:rPr>
            </w:pPr>
            <w:r w:rsidRPr="00C83CC2">
              <w:rPr>
                <w:rFonts w:ascii="Times New Roman" w:hAnsi="Times New Roman"/>
                <w:color w:val="000000"/>
                <w:sz w:val="18"/>
                <w:szCs w:val="18"/>
              </w:rPr>
              <w:t>16</w:t>
            </w:r>
          </w:p>
        </w:tc>
      </w:tr>
      <w:tr w:rsidR="00C83CC2" w:rsidRPr="00C83CC2" w:rsidTr="00C83CC2">
        <w:trPr>
          <w:trHeight w:val="78"/>
        </w:trPr>
        <w:tc>
          <w:tcPr>
            <w:tcW w:w="980" w:type="dxa"/>
            <w:vAlign w:val="center"/>
          </w:tcPr>
          <w:p w:rsidR="00C83CC2" w:rsidRPr="00C83CC2" w:rsidRDefault="00C83CC2" w:rsidP="00247E04">
            <w:pPr>
              <w:pStyle w:val="ListParagraph"/>
              <w:ind w:left="34"/>
              <w:jc w:val="both"/>
              <w:rPr>
                <w:rFonts w:ascii="Times New Roman" w:hAnsi="Times New Roman"/>
                <w:sz w:val="18"/>
                <w:szCs w:val="18"/>
                <w:shd w:val="clear" w:color="auto" w:fill="FFFFFF"/>
              </w:rPr>
            </w:pPr>
            <w:r w:rsidRPr="00C83CC2">
              <w:rPr>
                <w:rFonts w:ascii="Times New Roman" w:hAnsi="Times New Roman"/>
                <w:sz w:val="18"/>
                <w:szCs w:val="18"/>
                <w:shd w:val="clear" w:color="auto" w:fill="FFFFFF"/>
              </w:rPr>
              <w:t>Sesudah</w:t>
            </w:r>
          </w:p>
        </w:tc>
        <w:tc>
          <w:tcPr>
            <w:tcW w:w="1005" w:type="dxa"/>
          </w:tcPr>
          <w:p w:rsidR="00C83CC2" w:rsidRPr="00C83CC2" w:rsidRDefault="00C83CC2" w:rsidP="00247E04">
            <w:pPr>
              <w:jc w:val="center"/>
              <w:rPr>
                <w:rFonts w:ascii="Times New Roman" w:hAnsi="Times New Roman"/>
                <w:color w:val="000000"/>
                <w:sz w:val="18"/>
                <w:szCs w:val="18"/>
              </w:rPr>
            </w:pPr>
            <w:r w:rsidRPr="00C83CC2">
              <w:rPr>
                <w:rFonts w:ascii="Times New Roman" w:hAnsi="Times New Roman"/>
                <w:color w:val="000000"/>
                <w:sz w:val="18"/>
                <w:szCs w:val="18"/>
              </w:rPr>
              <w:t>10,8 gr/dl</w:t>
            </w:r>
          </w:p>
        </w:tc>
        <w:tc>
          <w:tcPr>
            <w:tcW w:w="479" w:type="dxa"/>
          </w:tcPr>
          <w:p w:rsidR="00C83CC2" w:rsidRPr="00C83CC2" w:rsidRDefault="00C83CC2" w:rsidP="00247E04">
            <w:pPr>
              <w:ind w:left="426" w:hanging="426"/>
              <w:jc w:val="center"/>
              <w:rPr>
                <w:rFonts w:ascii="Times New Roman" w:hAnsi="Times New Roman"/>
                <w:color w:val="000000"/>
                <w:sz w:val="18"/>
                <w:szCs w:val="18"/>
              </w:rPr>
            </w:pPr>
            <w:r w:rsidRPr="00C83CC2">
              <w:rPr>
                <w:rFonts w:ascii="Times New Roman" w:hAnsi="Times New Roman"/>
                <w:color w:val="000000"/>
                <w:sz w:val="18"/>
                <w:szCs w:val="18"/>
              </w:rPr>
              <w:t>0,1</w:t>
            </w:r>
          </w:p>
        </w:tc>
        <w:tc>
          <w:tcPr>
            <w:tcW w:w="655" w:type="dxa"/>
          </w:tcPr>
          <w:p w:rsidR="00C83CC2" w:rsidRPr="00C83CC2" w:rsidRDefault="00C83CC2" w:rsidP="00247E04">
            <w:pPr>
              <w:ind w:left="426" w:hanging="426"/>
              <w:jc w:val="center"/>
              <w:rPr>
                <w:rFonts w:ascii="Times New Roman" w:hAnsi="Times New Roman"/>
                <w:color w:val="000000"/>
                <w:sz w:val="18"/>
                <w:szCs w:val="18"/>
              </w:rPr>
            </w:pPr>
            <w:r w:rsidRPr="00C83CC2">
              <w:rPr>
                <w:rFonts w:ascii="Times New Roman" w:hAnsi="Times New Roman"/>
                <w:color w:val="000000"/>
                <w:sz w:val="18"/>
                <w:szCs w:val="18"/>
              </w:rPr>
              <w:t>10,7</w:t>
            </w:r>
          </w:p>
        </w:tc>
        <w:tc>
          <w:tcPr>
            <w:tcW w:w="709" w:type="dxa"/>
          </w:tcPr>
          <w:p w:rsidR="00C83CC2" w:rsidRPr="00C83CC2" w:rsidRDefault="00C83CC2" w:rsidP="00247E04">
            <w:pPr>
              <w:ind w:left="426" w:hanging="426"/>
              <w:jc w:val="center"/>
              <w:rPr>
                <w:rFonts w:ascii="Times New Roman" w:hAnsi="Times New Roman"/>
                <w:color w:val="000000"/>
                <w:sz w:val="18"/>
                <w:szCs w:val="18"/>
              </w:rPr>
            </w:pPr>
            <w:r w:rsidRPr="00C83CC2">
              <w:rPr>
                <w:rFonts w:ascii="Times New Roman" w:hAnsi="Times New Roman"/>
                <w:color w:val="000000"/>
                <w:sz w:val="18"/>
                <w:szCs w:val="18"/>
              </w:rPr>
              <w:t>11,0</w:t>
            </w:r>
          </w:p>
        </w:tc>
        <w:tc>
          <w:tcPr>
            <w:tcW w:w="425" w:type="dxa"/>
          </w:tcPr>
          <w:p w:rsidR="00C83CC2" w:rsidRPr="00C83CC2" w:rsidRDefault="00C83CC2" w:rsidP="00247E04">
            <w:pPr>
              <w:ind w:left="426" w:hanging="426"/>
              <w:jc w:val="center"/>
              <w:rPr>
                <w:rFonts w:ascii="Times New Roman" w:hAnsi="Times New Roman"/>
                <w:color w:val="000000"/>
                <w:sz w:val="18"/>
                <w:szCs w:val="18"/>
              </w:rPr>
            </w:pPr>
            <w:r w:rsidRPr="00C83CC2">
              <w:rPr>
                <w:rFonts w:ascii="Times New Roman" w:hAnsi="Times New Roman"/>
                <w:color w:val="000000"/>
                <w:sz w:val="18"/>
                <w:szCs w:val="18"/>
              </w:rPr>
              <w:t>16</w:t>
            </w:r>
          </w:p>
        </w:tc>
      </w:tr>
    </w:tbl>
    <w:p w:rsidR="00A453E5" w:rsidRPr="005C0BC2" w:rsidRDefault="005C0BC2" w:rsidP="006D44C3">
      <w:pPr>
        <w:pStyle w:val="ListParagraph"/>
        <w:tabs>
          <w:tab w:val="left" w:pos="5472"/>
        </w:tabs>
        <w:spacing w:line="240" w:lineRule="auto"/>
        <w:ind w:left="0" w:firstLine="426"/>
        <w:jc w:val="both"/>
        <w:rPr>
          <w:rFonts w:ascii="Times New Roman" w:hAnsi="Times New Roman"/>
        </w:rPr>
      </w:pPr>
      <w:r w:rsidRPr="005C0BC2">
        <w:rPr>
          <w:rFonts w:ascii="Times New Roman" w:hAnsi="Times New Roman"/>
        </w:rPr>
        <w:t>Berdasarkan tabel 4.2 diatas diketahui rata-rata kadar Hb</w:t>
      </w:r>
      <w:r w:rsidRPr="005C0BC2">
        <w:rPr>
          <w:rFonts w:ascii="Times New Roman" w:hAnsi="Times New Roman"/>
          <w:spacing w:val="-2"/>
        </w:rPr>
        <w:t xml:space="preserve">  sebelum diberikan jus tomat </w:t>
      </w:r>
      <w:r w:rsidRPr="005C0BC2">
        <w:rPr>
          <w:rFonts w:ascii="Times New Roman" w:hAnsi="Times New Roman"/>
        </w:rPr>
        <w:t xml:space="preserve">adalah </w:t>
      </w:r>
      <w:r w:rsidRPr="005C0BC2">
        <w:rPr>
          <w:rFonts w:ascii="Times New Roman" w:hAnsi="Times New Roman"/>
          <w:color w:val="000000"/>
        </w:rPr>
        <w:t xml:space="preserve">10,0 gr/dl </w:t>
      </w:r>
      <w:r w:rsidRPr="005C0BC2">
        <w:rPr>
          <w:rFonts w:ascii="Times New Roman" w:hAnsi="Times New Roman"/>
        </w:rPr>
        <w:t xml:space="preserve">dengan nilai </w:t>
      </w:r>
      <w:r w:rsidRPr="005C0BC2">
        <w:rPr>
          <w:rFonts w:ascii="Times New Roman" w:hAnsi="Times New Roman"/>
          <w:i/>
        </w:rPr>
        <w:t>standar deviation</w:t>
      </w:r>
      <w:r w:rsidRPr="005C0BC2">
        <w:rPr>
          <w:rFonts w:ascii="Times New Roman" w:hAnsi="Times New Roman"/>
          <w:color w:val="000000"/>
        </w:rPr>
        <w:t xml:space="preserve"> 0,2 gr/dl, </w:t>
      </w:r>
      <w:r w:rsidRPr="005C0BC2">
        <w:rPr>
          <w:rFonts w:ascii="Times New Roman" w:hAnsi="Times New Roman"/>
        </w:rPr>
        <w:t xml:space="preserve">nilai minimal </w:t>
      </w:r>
      <w:r w:rsidRPr="005C0BC2">
        <w:rPr>
          <w:rFonts w:ascii="Times New Roman" w:hAnsi="Times New Roman"/>
          <w:color w:val="000000"/>
        </w:rPr>
        <w:t>9,8 gr/dl</w:t>
      </w:r>
      <w:r w:rsidRPr="005C0BC2">
        <w:rPr>
          <w:rFonts w:ascii="Times New Roman" w:hAnsi="Times New Roman"/>
        </w:rPr>
        <w:t xml:space="preserve"> dan nilai maksimal </w:t>
      </w:r>
      <w:r w:rsidRPr="005C0BC2">
        <w:rPr>
          <w:rFonts w:ascii="Times New Roman" w:hAnsi="Times New Roman"/>
          <w:color w:val="000000"/>
        </w:rPr>
        <w:t xml:space="preserve">10,5 gr/dl dan </w:t>
      </w:r>
      <w:r w:rsidRPr="005C0BC2">
        <w:rPr>
          <w:rFonts w:ascii="Times New Roman" w:hAnsi="Times New Roman"/>
        </w:rPr>
        <w:t xml:space="preserve"> </w:t>
      </w:r>
      <w:r w:rsidRPr="005C0BC2">
        <w:rPr>
          <w:rFonts w:ascii="Times New Roman" w:hAnsi="Times New Roman"/>
          <w:spacing w:val="-2"/>
        </w:rPr>
        <w:t xml:space="preserve">sesudah diberikan jus tomat </w:t>
      </w:r>
      <w:r w:rsidRPr="005C0BC2">
        <w:rPr>
          <w:rFonts w:ascii="Times New Roman" w:hAnsi="Times New Roman"/>
        </w:rPr>
        <w:t xml:space="preserve">adalah </w:t>
      </w:r>
      <w:r w:rsidRPr="005C0BC2">
        <w:rPr>
          <w:rFonts w:ascii="Times New Roman" w:hAnsi="Times New Roman"/>
          <w:color w:val="000000"/>
        </w:rPr>
        <w:t>10,8 gr/dl</w:t>
      </w:r>
      <w:r w:rsidRPr="005C0BC2">
        <w:rPr>
          <w:rFonts w:ascii="Times New Roman" w:hAnsi="Times New Roman"/>
        </w:rPr>
        <w:t xml:space="preserve"> dengan nilai </w:t>
      </w:r>
      <w:r w:rsidRPr="005C0BC2">
        <w:rPr>
          <w:rFonts w:ascii="Times New Roman" w:hAnsi="Times New Roman"/>
          <w:i/>
        </w:rPr>
        <w:t>standar deviation</w:t>
      </w:r>
      <w:r w:rsidRPr="005C0BC2">
        <w:rPr>
          <w:rFonts w:ascii="Times New Roman" w:hAnsi="Times New Roman"/>
          <w:color w:val="000000"/>
        </w:rPr>
        <w:t xml:space="preserve"> 0,1 gr/dl, </w:t>
      </w:r>
      <w:r w:rsidRPr="005C0BC2">
        <w:rPr>
          <w:rFonts w:ascii="Times New Roman" w:hAnsi="Times New Roman"/>
        </w:rPr>
        <w:t xml:space="preserve">nilai minimal </w:t>
      </w:r>
      <w:r w:rsidRPr="005C0BC2">
        <w:rPr>
          <w:rFonts w:ascii="Times New Roman" w:hAnsi="Times New Roman"/>
          <w:color w:val="000000"/>
        </w:rPr>
        <w:t>10,7 gr/dl</w:t>
      </w:r>
      <w:r w:rsidRPr="005C0BC2">
        <w:rPr>
          <w:rFonts w:ascii="Times New Roman" w:hAnsi="Times New Roman"/>
        </w:rPr>
        <w:t xml:space="preserve"> dan nilai maksimal </w:t>
      </w:r>
      <w:r w:rsidRPr="005C0BC2">
        <w:rPr>
          <w:rFonts w:ascii="Times New Roman" w:hAnsi="Times New Roman"/>
          <w:color w:val="000000"/>
        </w:rPr>
        <w:t>11,0 gr/dl</w:t>
      </w:r>
      <w:r w:rsidR="006D44C3" w:rsidRPr="005C0BC2">
        <w:rPr>
          <w:rFonts w:ascii="Times New Roman" w:hAnsi="Times New Roman"/>
        </w:rPr>
        <w:t>.</w:t>
      </w:r>
    </w:p>
    <w:p w:rsidR="005C0BC2" w:rsidRPr="005C0BC2" w:rsidRDefault="006D44C3" w:rsidP="005C0BC2">
      <w:pPr>
        <w:spacing w:after="0" w:line="240" w:lineRule="auto"/>
        <w:jc w:val="both"/>
        <w:rPr>
          <w:rFonts w:ascii="Times New Roman" w:hAnsi="Times New Roman"/>
          <w:b/>
          <w:lang w:val="en-ID"/>
        </w:rPr>
      </w:pPr>
      <w:r w:rsidRPr="005C0BC2">
        <w:rPr>
          <w:rFonts w:ascii="Times New Roman" w:hAnsi="Times New Roman"/>
          <w:b/>
          <w:lang w:val="en-ID"/>
        </w:rPr>
        <w:t>Tabel 4</w:t>
      </w:r>
    </w:p>
    <w:p w:rsidR="005C0BC2" w:rsidRPr="005C0BC2" w:rsidRDefault="005C0BC2" w:rsidP="005C0BC2">
      <w:pPr>
        <w:spacing w:after="0" w:line="240" w:lineRule="auto"/>
        <w:jc w:val="both"/>
        <w:rPr>
          <w:rFonts w:ascii="Times New Roman" w:hAnsi="Times New Roman"/>
          <w:b/>
          <w:lang w:val="en-ID"/>
        </w:rPr>
      </w:pPr>
      <w:r w:rsidRPr="005C0BC2">
        <w:rPr>
          <w:rFonts w:ascii="Times New Roman" w:hAnsi="Times New Roman"/>
          <w:b/>
        </w:rPr>
        <w:t>Uji Normalitas Data Penelitian</w:t>
      </w:r>
      <w:r w:rsidRPr="005C0BC2">
        <w:rPr>
          <w:rFonts w:ascii="Times New Roman" w:hAnsi="Times New Roman"/>
          <w:b/>
          <w:lang w:val="en-US"/>
        </w:rPr>
        <w:t xml:space="preserve"> </w:t>
      </w:r>
    </w:p>
    <w:tbl>
      <w:tblPr>
        <w:tblW w:w="4111"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34"/>
        <w:gridCol w:w="1064"/>
        <w:gridCol w:w="921"/>
        <w:gridCol w:w="992"/>
      </w:tblGrid>
      <w:tr w:rsidR="005C0BC2" w:rsidRPr="005C0BC2" w:rsidTr="005C0BC2">
        <w:trPr>
          <w:trHeight w:val="86"/>
        </w:trPr>
        <w:tc>
          <w:tcPr>
            <w:tcW w:w="1134" w:type="dxa"/>
          </w:tcPr>
          <w:p w:rsidR="005C0BC2" w:rsidRPr="005C0BC2" w:rsidRDefault="005C0BC2" w:rsidP="005C0BC2">
            <w:pPr>
              <w:pStyle w:val="NoSpacing"/>
              <w:ind w:left="34"/>
              <w:jc w:val="center"/>
              <w:rPr>
                <w:rFonts w:ascii="Times New Roman" w:hAnsi="Times New Roman"/>
                <w:b/>
                <w:sz w:val="20"/>
                <w:szCs w:val="20"/>
              </w:rPr>
            </w:pPr>
            <w:r w:rsidRPr="005C0BC2">
              <w:rPr>
                <w:rFonts w:ascii="Times New Roman" w:hAnsi="Times New Roman"/>
                <w:b/>
                <w:sz w:val="20"/>
                <w:szCs w:val="20"/>
              </w:rPr>
              <w:t>Variabel</w:t>
            </w:r>
          </w:p>
        </w:tc>
        <w:tc>
          <w:tcPr>
            <w:tcW w:w="1064" w:type="dxa"/>
          </w:tcPr>
          <w:p w:rsidR="005C0BC2" w:rsidRPr="005C0BC2" w:rsidRDefault="005C0BC2" w:rsidP="005C0BC2">
            <w:pPr>
              <w:pStyle w:val="NoSpacing"/>
              <w:ind w:left="34"/>
              <w:jc w:val="center"/>
              <w:rPr>
                <w:rFonts w:ascii="Times New Roman" w:hAnsi="Times New Roman"/>
                <w:b/>
                <w:sz w:val="20"/>
                <w:szCs w:val="20"/>
              </w:rPr>
            </w:pPr>
            <w:r w:rsidRPr="005C0BC2">
              <w:rPr>
                <w:rFonts w:ascii="Times New Roman" w:hAnsi="Times New Roman"/>
                <w:b/>
                <w:sz w:val="20"/>
                <w:szCs w:val="20"/>
              </w:rPr>
              <w:t>Kadar Hb</w:t>
            </w:r>
          </w:p>
        </w:tc>
        <w:tc>
          <w:tcPr>
            <w:tcW w:w="921" w:type="dxa"/>
          </w:tcPr>
          <w:p w:rsidR="005C0BC2" w:rsidRPr="005C0BC2" w:rsidRDefault="005C0BC2" w:rsidP="005C0BC2">
            <w:pPr>
              <w:pStyle w:val="NoSpacing"/>
              <w:ind w:left="34"/>
              <w:jc w:val="center"/>
              <w:rPr>
                <w:rFonts w:ascii="Times New Roman" w:hAnsi="Times New Roman"/>
                <w:b/>
                <w:i/>
                <w:sz w:val="20"/>
                <w:szCs w:val="20"/>
              </w:rPr>
            </w:pPr>
            <w:r w:rsidRPr="005C0BC2">
              <w:rPr>
                <w:rFonts w:ascii="Times New Roman" w:hAnsi="Times New Roman"/>
                <w:bCs/>
                <w:i/>
                <w:sz w:val="20"/>
                <w:szCs w:val="20"/>
              </w:rPr>
              <w:t>Shapiro-wilk</w:t>
            </w:r>
          </w:p>
        </w:tc>
        <w:tc>
          <w:tcPr>
            <w:tcW w:w="992" w:type="dxa"/>
          </w:tcPr>
          <w:p w:rsidR="005C0BC2" w:rsidRPr="005C0BC2" w:rsidRDefault="005C0BC2" w:rsidP="005C0BC2">
            <w:pPr>
              <w:pStyle w:val="NoSpacing"/>
              <w:ind w:left="34"/>
              <w:jc w:val="center"/>
              <w:rPr>
                <w:rFonts w:ascii="Times New Roman" w:hAnsi="Times New Roman"/>
                <w:b/>
                <w:sz w:val="20"/>
                <w:szCs w:val="20"/>
              </w:rPr>
            </w:pPr>
            <w:r w:rsidRPr="005C0BC2">
              <w:rPr>
                <w:rFonts w:ascii="Times New Roman" w:hAnsi="Times New Roman"/>
                <w:b/>
                <w:sz w:val="20"/>
                <w:szCs w:val="20"/>
              </w:rPr>
              <w:t>Ket</w:t>
            </w:r>
          </w:p>
        </w:tc>
      </w:tr>
      <w:tr w:rsidR="005C0BC2" w:rsidRPr="005C0BC2" w:rsidTr="005C0BC2">
        <w:trPr>
          <w:trHeight w:val="21"/>
        </w:trPr>
        <w:tc>
          <w:tcPr>
            <w:tcW w:w="1134" w:type="dxa"/>
            <w:vMerge w:val="restart"/>
            <w:vAlign w:val="center"/>
          </w:tcPr>
          <w:p w:rsidR="005C0BC2" w:rsidRPr="005C0BC2" w:rsidRDefault="005C0BC2" w:rsidP="005C0BC2">
            <w:pPr>
              <w:pStyle w:val="NoSpacing"/>
              <w:ind w:right="-108"/>
              <w:jc w:val="center"/>
              <w:rPr>
                <w:rFonts w:ascii="Times New Roman" w:hAnsi="Times New Roman"/>
                <w:sz w:val="20"/>
                <w:szCs w:val="20"/>
              </w:rPr>
            </w:pPr>
            <w:r w:rsidRPr="005C0BC2">
              <w:rPr>
                <w:rFonts w:ascii="Times New Roman" w:hAnsi="Times New Roman"/>
                <w:color w:val="000000"/>
                <w:sz w:val="20"/>
                <w:szCs w:val="20"/>
              </w:rPr>
              <w:t>Tablet Fe</w:t>
            </w:r>
          </w:p>
          <w:p w:rsidR="005C0BC2" w:rsidRPr="005C0BC2" w:rsidRDefault="005C0BC2" w:rsidP="005C0BC2">
            <w:pPr>
              <w:pStyle w:val="NoSpacing"/>
              <w:ind w:right="-108"/>
              <w:jc w:val="center"/>
              <w:rPr>
                <w:rFonts w:ascii="Times New Roman" w:hAnsi="Times New Roman"/>
                <w:sz w:val="20"/>
                <w:szCs w:val="20"/>
              </w:rPr>
            </w:pPr>
          </w:p>
        </w:tc>
        <w:tc>
          <w:tcPr>
            <w:tcW w:w="1064" w:type="dxa"/>
          </w:tcPr>
          <w:p w:rsidR="005C0BC2" w:rsidRPr="005C0BC2" w:rsidRDefault="005C0BC2" w:rsidP="005C0BC2">
            <w:pPr>
              <w:pStyle w:val="NoSpacing"/>
              <w:tabs>
                <w:tab w:val="left" w:pos="230"/>
                <w:tab w:val="center" w:pos="513"/>
              </w:tabs>
              <w:ind w:left="426" w:hanging="426"/>
              <w:jc w:val="center"/>
              <w:rPr>
                <w:rFonts w:ascii="Times New Roman" w:hAnsi="Times New Roman"/>
                <w:sz w:val="20"/>
                <w:szCs w:val="20"/>
              </w:rPr>
            </w:pPr>
            <w:r w:rsidRPr="005C0BC2">
              <w:rPr>
                <w:rFonts w:ascii="Times New Roman" w:hAnsi="Times New Roman"/>
                <w:color w:val="000000"/>
                <w:sz w:val="20"/>
                <w:szCs w:val="20"/>
              </w:rPr>
              <w:t>Sebelum</w:t>
            </w:r>
          </w:p>
        </w:tc>
        <w:tc>
          <w:tcPr>
            <w:tcW w:w="921" w:type="dxa"/>
            <w:vAlign w:val="center"/>
          </w:tcPr>
          <w:p w:rsidR="005C0BC2" w:rsidRPr="005C0BC2" w:rsidRDefault="005C0BC2" w:rsidP="005C0BC2">
            <w:pPr>
              <w:pStyle w:val="NoSpacing"/>
              <w:ind w:left="426" w:hanging="426"/>
              <w:jc w:val="center"/>
              <w:rPr>
                <w:rFonts w:ascii="Times New Roman" w:hAnsi="Times New Roman"/>
                <w:sz w:val="20"/>
                <w:szCs w:val="20"/>
              </w:rPr>
            </w:pPr>
            <w:r w:rsidRPr="005C0BC2">
              <w:rPr>
                <w:rFonts w:ascii="Times New Roman" w:hAnsi="Times New Roman"/>
                <w:color w:val="010205"/>
                <w:sz w:val="20"/>
                <w:szCs w:val="20"/>
              </w:rPr>
              <w:t>0.187</w:t>
            </w:r>
          </w:p>
        </w:tc>
        <w:tc>
          <w:tcPr>
            <w:tcW w:w="992" w:type="dxa"/>
            <w:vAlign w:val="center"/>
          </w:tcPr>
          <w:p w:rsidR="005C0BC2" w:rsidRPr="005C0BC2" w:rsidRDefault="005C0BC2" w:rsidP="005C0BC2">
            <w:pPr>
              <w:pStyle w:val="NoSpacing"/>
              <w:ind w:left="426" w:hanging="426"/>
              <w:jc w:val="center"/>
              <w:rPr>
                <w:rFonts w:ascii="Times New Roman" w:hAnsi="Times New Roman"/>
                <w:sz w:val="20"/>
                <w:szCs w:val="20"/>
              </w:rPr>
            </w:pPr>
            <w:r w:rsidRPr="005C0BC2">
              <w:rPr>
                <w:rFonts w:ascii="Times New Roman" w:hAnsi="Times New Roman"/>
                <w:sz w:val="20"/>
                <w:szCs w:val="20"/>
              </w:rPr>
              <w:t>Normal</w:t>
            </w:r>
          </w:p>
        </w:tc>
      </w:tr>
      <w:tr w:rsidR="005C0BC2" w:rsidRPr="005C0BC2" w:rsidTr="005C0BC2">
        <w:trPr>
          <w:trHeight w:val="21"/>
        </w:trPr>
        <w:tc>
          <w:tcPr>
            <w:tcW w:w="1134" w:type="dxa"/>
            <w:vMerge/>
            <w:vAlign w:val="center"/>
          </w:tcPr>
          <w:p w:rsidR="005C0BC2" w:rsidRPr="005C0BC2" w:rsidRDefault="005C0BC2" w:rsidP="005C0BC2">
            <w:pPr>
              <w:pStyle w:val="NoSpacing"/>
              <w:jc w:val="center"/>
              <w:rPr>
                <w:rFonts w:ascii="Times New Roman" w:hAnsi="Times New Roman"/>
                <w:sz w:val="20"/>
                <w:szCs w:val="20"/>
              </w:rPr>
            </w:pPr>
          </w:p>
        </w:tc>
        <w:tc>
          <w:tcPr>
            <w:tcW w:w="1064" w:type="dxa"/>
          </w:tcPr>
          <w:p w:rsidR="005C0BC2" w:rsidRPr="005C0BC2" w:rsidRDefault="005C0BC2" w:rsidP="005C0BC2">
            <w:pPr>
              <w:pStyle w:val="NoSpacing"/>
              <w:ind w:left="426" w:hanging="426"/>
              <w:jc w:val="center"/>
              <w:rPr>
                <w:rFonts w:ascii="Times New Roman" w:hAnsi="Times New Roman"/>
                <w:sz w:val="20"/>
                <w:szCs w:val="20"/>
              </w:rPr>
            </w:pPr>
            <w:r w:rsidRPr="005C0BC2">
              <w:rPr>
                <w:rFonts w:ascii="Times New Roman" w:hAnsi="Times New Roman"/>
                <w:color w:val="000000"/>
                <w:sz w:val="20"/>
                <w:szCs w:val="20"/>
              </w:rPr>
              <w:t>Sebelum</w:t>
            </w:r>
          </w:p>
        </w:tc>
        <w:tc>
          <w:tcPr>
            <w:tcW w:w="921" w:type="dxa"/>
            <w:vAlign w:val="center"/>
          </w:tcPr>
          <w:p w:rsidR="005C0BC2" w:rsidRPr="005C0BC2" w:rsidRDefault="005C0BC2" w:rsidP="005C0BC2">
            <w:pPr>
              <w:pStyle w:val="NoSpacing"/>
              <w:ind w:left="426" w:hanging="426"/>
              <w:jc w:val="center"/>
              <w:rPr>
                <w:rFonts w:ascii="Times New Roman" w:hAnsi="Times New Roman"/>
                <w:sz w:val="20"/>
                <w:szCs w:val="20"/>
              </w:rPr>
            </w:pPr>
            <w:r w:rsidRPr="005C0BC2">
              <w:rPr>
                <w:rFonts w:ascii="Times New Roman" w:hAnsi="Times New Roman"/>
                <w:color w:val="010205"/>
                <w:sz w:val="20"/>
                <w:szCs w:val="20"/>
              </w:rPr>
              <w:t>0.187</w:t>
            </w:r>
          </w:p>
        </w:tc>
        <w:tc>
          <w:tcPr>
            <w:tcW w:w="992" w:type="dxa"/>
            <w:vAlign w:val="center"/>
          </w:tcPr>
          <w:p w:rsidR="005C0BC2" w:rsidRPr="005C0BC2" w:rsidRDefault="005C0BC2" w:rsidP="005C0BC2">
            <w:pPr>
              <w:pStyle w:val="NoSpacing"/>
              <w:ind w:left="426" w:hanging="426"/>
              <w:jc w:val="center"/>
              <w:rPr>
                <w:rFonts w:ascii="Times New Roman" w:hAnsi="Times New Roman"/>
                <w:sz w:val="20"/>
                <w:szCs w:val="20"/>
              </w:rPr>
            </w:pPr>
            <w:r w:rsidRPr="005C0BC2">
              <w:rPr>
                <w:rFonts w:ascii="Times New Roman" w:hAnsi="Times New Roman"/>
                <w:sz w:val="20"/>
                <w:szCs w:val="20"/>
              </w:rPr>
              <w:t>Normal</w:t>
            </w:r>
          </w:p>
        </w:tc>
      </w:tr>
      <w:tr w:rsidR="005C0BC2" w:rsidRPr="005C0BC2" w:rsidTr="005C0BC2">
        <w:trPr>
          <w:trHeight w:val="21"/>
        </w:trPr>
        <w:tc>
          <w:tcPr>
            <w:tcW w:w="1134" w:type="dxa"/>
            <w:vMerge w:val="restart"/>
            <w:vAlign w:val="center"/>
          </w:tcPr>
          <w:p w:rsidR="005C0BC2" w:rsidRPr="005C0BC2" w:rsidRDefault="005C0BC2" w:rsidP="005C0BC2">
            <w:pPr>
              <w:pStyle w:val="NoSpacing"/>
              <w:jc w:val="center"/>
              <w:rPr>
                <w:rFonts w:ascii="Times New Roman" w:hAnsi="Times New Roman"/>
                <w:color w:val="000000"/>
                <w:sz w:val="20"/>
                <w:szCs w:val="20"/>
              </w:rPr>
            </w:pPr>
            <w:r w:rsidRPr="005C0BC2">
              <w:rPr>
                <w:rFonts w:ascii="Times New Roman" w:hAnsi="Times New Roman"/>
                <w:sz w:val="20"/>
                <w:szCs w:val="20"/>
              </w:rPr>
              <w:t>Tablet Fe dan jus tomat</w:t>
            </w:r>
          </w:p>
        </w:tc>
        <w:tc>
          <w:tcPr>
            <w:tcW w:w="1064" w:type="dxa"/>
          </w:tcPr>
          <w:p w:rsidR="005C0BC2" w:rsidRPr="005C0BC2" w:rsidRDefault="005C0BC2" w:rsidP="005C0BC2">
            <w:pPr>
              <w:pStyle w:val="NoSpacing"/>
              <w:ind w:left="426" w:hanging="426"/>
              <w:jc w:val="center"/>
              <w:rPr>
                <w:rFonts w:ascii="Times New Roman" w:hAnsi="Times New Roman"/>
                <w:color w:val="000000"/>
                <w:sz w:val="20"/>
                <w:szCs w:val="20"/>
              </w:rPr>
            </w:pPr>
            <w:r w:rsidRPr="005C0BC2">
              <w:rPr>
                <w:rFonts w:ascii="Times New Roman" w:hAnsi="Times New Roman"/>
                <w:color w:val="000000"/>
                <w:sz w:val="20"/>
                <w:szCs w:val="20"/>
              </w:rPr>
              <w:t>Sebelum</w:t>
            </w:r>
          </w:p>
        </w:tc>
        <w:tc>
          <w:tcPr>
            <w:tcW w:w="921" w:type="dxa"/>
            <w:vAlign w:val="center"/>
          </w:tcPr>
          <w:p w:rsidR="005C0BC2" w:rsidRPr="005C0BC2" w:rsidRDefault="005C0BC2" w:rsidP="005C0BC2">
            <w:pPr>
              <w:pStyle w:val="NoSpacing"/>
              <w:ind w:left="426" w:hanging="426"/>
              <w:jc w:val="center"/>
              <w:rPr>
                <w:rFonts w:ascii="Times New Roman" w:hAnsi="Times New Roman"/>
                <w:sz w:val="20"/>
                <w:szCs w:val="20"/>
              </w:rPr>
            </w:pPr>
            <w:r w:rsidRPr="005C0BC2">
              <w:rPr>
                <w:rFonts w:ascii="Times New Roman" w:hAnsi="Times New Roman"/>
                <w:color w:val="010205"/>
                <w:sz w:val="20"/>
                <w:szCs w:val="20"/>
              </w:rPr>
              <w:t>0.187</w:t>
            </w:r>
          </w:p>
        </w:tc>
        <w:tc>
          <w:tcPr>
            <w:tcW w:w="992" w:type="dxa"/>
            <w:vAlign w:val="center"/>
          </w:tcPr>
          <w:p w:rsidR="005C0BC2" w:rsidRPr="005C0BC2" w:rsidRDefault="005C0BC2" w:rsidP="005C0BC2">
            <w:pPr>
              <w:pStyle w:val="NoSpacing"/>
              <w:ind w:left="426" w:hanging="426"/>
              <w:jc w:val="center"/>
              <w:rPr>
                <w:rFonts w:ascii="Times New Roman" w:hAnsi="Times New Roman"/>
                <w:sz w:val="20"/>
                <w:szCs w:val="20"/>
              </w:rPr>
            </w:pPr>
            <w:r w:rsidRPr="005C0BC2">
              <w:rPr>
                <w:rFonts w:ascii="Times New Roman" w:hAnsi="Times New Roman"/>
                <w:sz w:val="20"/>
                <w:szCs w:val="20"/>
              </w:rPr>
              <w:t>Normal</w:t>
            </w:r>
          </w:p>
        </w:tc>
      </w:tr>
      <w:tr w:rsidR="005C0BC2" w:rsidRPr="005C0BC2" w:rsidTr="005C0BC2">
        <w:trPr>
          <w:trHeight w:val="21"/>
        </w:trPr>
        <w:tc>
          <w:tcPr>
            <w:tcW w:w="1134" w:type="dxa"/>
            <w:vMerge/>
            <w:vAlign w:val="center"/>
          </w:tcPr>
          <w:p w:rsidR="005C0BC2" w:rsidRPr="005C0BC2" w:rsidRDefault="005C0BC2" w:rsidP="005C0BC2">
            <w:pPr>
              <w:pStyle w:val="NoSpacing"/>
              <w:jc w:val="center"/>
              <w:rPr>
                <w:rFonts w:ascii="Times New Roman" w:hAnsi="Times New Roman"/>
                <w:color w:val="000000"/>
                <w:sz w:val="20"/>
                <w:szCs w:val="20"/>
              </w:rPr>
            </w:pPr>
          </w:p>
        </w:tc>
        <w:tc>
          <w:tcPr>
            <w:tcW w:w="1064" w:type="dxa"/>
          </w:tcPr>
          <w:p w:rsidR="005C0BC2" w:rsidRPr="005C0BC2" w:rsidRDefault="005C0BC2" w:rsidP="005C0BC2">
            <w:pPr>
              <w:pStyle w:val="NoSpacing"/>
              <w:ind w:left="426" w:hanging="426"/>
              <w:jc w:val="center"/>
              <w:rPr>
                <w:rFonts w:ascii="Times New Roman" w:hAnsi="Times New Roman"/>
                <w:color w:val="000000"/>
                <w:sz w:val="20"/>
                <w:szCs w:val="20"/>
              </w:rPr>
            </w:pPr>
            <w:r w:rsidRPr="005C0BC2">
              <w:rPr>
                <w:rFonts w:ascii="Times New Roman" w:hAnsi="Times New Roman"/>
                <w:color w:val="000000"/>
                <w:sz w:val="20"/>
                <w:szCs w:val="20"/>
              </w:rPr>
              <w:t>Sesudah</w:t>
            </w:r>
          </w:p>
        </w:tc>
        <w:tc>
          <w:tcPr>
            <w:tcW w:w="921" w:type="dxa"/>
            <w:vAlign w:val="center"/>
          </w:tcPr>
          <w:p w:rsidR="005C0BC2" w:rsidRPr="005C0BC2" w:rsidRDefault="005C0BC2" w:rsidP="005C0BC2">
            <w:pPr>
              <w:pStyle w:val="NoSpacing"/>
              <w:ind w:left="426" w:hanging="426"/>
              <w:jc w:val="center"/>
              <w:rPr>
                <w:rFonts w:ascii="Times New Roman" w:hAnsi="Times New Roman"/>
                <w:sz w:val="20"/>
                <w:szCs w:val="20"/>
              </w:rPr>
            </w:pPr>
            <w:r w:rsidRPr="005C0BC2">
              <w:rPr>
                <w:rFonts w:ascii="Times New Roman" w:hAnsi="Times New Roman"/>
                <w:color w:val="010205"/>
                <w:sz w:val="20"/>
                <w:szCs w:val="20"/>
              </w:rPr>
              <w:t>0.067</w:t>
            </w:r>
          </w:p>
        </w:tc>
        <w:tc>
          <w:tcPr>
            <w:tcW w:w="992" w:type="dxa"/>
            <w:vAlign w:val="center"/>
          </w:tcPr>
          <w:p w:rsidR="005C0BC2" w:rsidRPr="005C0BC2" w:rsidRDefault="005C0BC2" w:rsidP="005C0BC2">
            <w:pPr>
              <w:pStyle w:val="NoSpacing"/>
              <w:ind w:left="426" w:hanging="426"/>
              <w:jc w:val="center"/>
              <w:rPr>
                <w:rFonts w:ascii="Times New Roman" w:hAnsi="Times New Roman"/>
                <w:sz w:val="20"/>
                <w:szCs w:val="20"/>
              </w:rPr>
            </w:pPr>
            <w:r w:rsidRPr="005C0BC2">
              <w:rPr>
                <w:rFonts w:ascii="Times New Roman" w:hAnsi="Times New Roman"/>
                <w:sz w:val="20"/>
                <w:szCs w:val="20"/>
              </w:rPr>
              <w:t>Normal</w:t>
            </w:r>
          </w:p>
        </w:tc>
      </w:tr>
    </w:tbl>
    <w:p w:rsidR="006D44C3" w:rsidRPr="005C0BC2" w:rsidRDefault="005C0BC2" w:rsidP="005C0BC2">
      <w:pPr>
        <w:pStyle w:val="ListParagraph"/>
        <w:spacing w:line="240" w:lineRule="auto"/>
        <w:ind w:left="0" w:firstLine="567"/>
        <w:jc w:val="both"/>
        <w:rPr>
          <w:rFonts w:ascii="Times New Roman" w:hAnsi="Times New Roman"/>
          <w:bCs/>
        </w:rPr>
      </w:pPr>
      <w:r w:rsidRPr="005C0BC2">
        <w:rPr>
          <w:rFonts w:ascii="Times New Roman" w:hAnsi="Times New Roman"/>
          <w:bCs/>
        </w:rPr>
        <w:lastRenderedPageBreak/>
        <w:t xml:space="preserve">Berdasarkan tabel 4.4 diatas uji normalitas data menggunakan </w:t>
      </w:r>
      <w:r w:rsidRPr="005C0BC2">
        <w:rPr>
          <w:rFonts w:ascii="Times New Roman" w:hAnsi="Times New Roman"/>
          <w:bCs/>
          <w:i/>
        </w:rPr>
        <w:t>Shapiro-Wilk</w:t>
      </w:r>
      <w:r w:rsidRPr="005C0BC2">
        <w:rPr>
          <w:rFonts w:ascii="Times New Roman" w:hAnsi="Times New Roman"/>
          <w:bCs/>
        </w:rPr>
        <w:t xml:space="preserve"> tersebut untuk variable baik pada kelompok intervensi maupun kelompok kontrol diperoleh nilai signifikan &gt; 0,05 yang artinya data tersebut normal.</w:t>
      </w:r>
    </w:p>
    <w:p w:rsidR="00CD13B2" w:rsidRPr="005C0BC2" w:rsidRDefault="00CD13B2" w:rsidP="00CD13B2">
      <w:pPr>
        <w:spacing w:after="0" w:line="240" w:lineRule="auto"/>
        <w:ind w:right="192"/>
        <w:jc w:val="both"/>
        <w:rPr>
          <w:rFonts w:ascii="Times New Roman" w:hAnsi="Times New Roman"/>
          <w:b/>
        </w:rPr>
      </w:pPr>
      <w:r w:rsidRPr="005C0BC2">
        <w:rPr>
          <w:rFonts w:ascii="Times New Roman" w:hAnsi="Times New Roman"/>
          <w:b/>
        </w:rPr>
        <w:t>Analisis Bivariat</w:t>
      </w:r>
    </w:p>
    <w:p w:rsidR="00CD13B2" w:rsidRPr="005C0BC2" w:rsidRDefault="00CD13B2" w:rsidP="00CD13B2">
      <w:pPr>
        <w:spacing w:after="0" w:line="240" w:lineRule="auto"/>
        <w:jc w:val="both"/>
        <w:rPr>
          <w:rFonts w:ascii="Times New Roman" w:hAnsi="Times New Roman"/>
          <w:b/>
          <w:lang w:val="en-ID"/>
        </w:rPr>
      </w:pPr>
      <w:r w:rsidRPr="005C0BC2">
        <w:rPr>
          <w:rFonts w:ascii="Times New Roman" w:hAnsi="Times New Roman"/>
          <w:b/>
          <w:lang w:val="en-ID"/>
        </w:rPr>
        <w:t xml:space="preserve">Tabel 5 </w:t>
      </w:r>
    </w:p>
    <w:p w:rsidR="005C0BC2" w:rsidRPr="005C0BC2" w:rsidRDefault="005C0BC2" w:rsidP="005C0BC2">
      <w:pPr>
        <w:spacing w:after="0" w:line="240" w:lineRule="auto"/>
        <w:contextualSpacing/>
        <w:jc w:val="both"/>
        <w:rPr>
          <w:rFonts w:ascii="Times New Roman" w:hAnsi="Times New Roman"/>
          <w:b/>
        </w:rPr>
      </w:pPr>
      <w:r w:rsidRPr="005C0BC2">
        <w:rPr>
          <w:rFonts w:ascii="Times New Roman" w:hAnsi="Times New Roman"/>
          <w:b/>
        </w:rPr>
        <w:t>Pengaruh jus tomat terhadap kadar haemoglobin ibu hamil Trimester III di Wilayah Kerja Puskesmas Punduh Pedada Tahun 2023</w:t>
      </w:r>
    </w:p>
    <w:tbl>
      <w:tblPr>
        <w:tblStyle w:val="TableGrid"/>
        <w:tblW w:w="4578"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1316"/>
        <w:gridCol w:w="672"/>
        <w:gridCol w:w="700"/>
        <w:gridCol w:w="756"/>
      </w:tblGrid>
      <w:tr w:rsidR="00783135" w:rsidRPr="00783135" w:rsidTr="00783135">
        <w:trPr>
          <w:trHeight w:val="250"/>
        </w:trPr>
        <w:tc>
          <w:tcPr>
            <w:tcW w:w="1134" w:type="dxa"/>
            <w:vAlign w:val="center"/>
          </w:tcPr>
          <w:p w:rsidR="005C0BC2" w:rsidRPr="00783135" w:rsidRDefault="005C0BC2" w:rsidP="00247E04">
            <w:pPr>
              <w:pStyle w:val="ListParagraph"/>
              <w:ind w:left="426" w:hanging="426"/>
              <w:jc w:val="center"/>
              <w:rPr>
                <w:rFonts w:ascii="Times New Roman" w:hAnsi="Times New Roman"/>
                <w:b/>
                <w:sz w:val="18"/>
                <w:szCs w:val="18"/>
              </w:rPr>
            </w:pPr>
            <w:r w:rsidRPr="00783135">
              <w:rPr>
                <w:rFonts w:ascii="Times New Roman" w:hAnsi="Times New Roman"/>
                <w:b/>
                <w:sz w:val="18"/>
                <w:szCs w:val="18"/>
              </w:rPr>
              <w:t>Kelompok</w:t>
            </w:r>
          </w:p>
        </w:tc>
        <w:tc>
          <w:tcPr>
            <w:tcW w:w="1316" w:type="dxa"/>
            <w:vAlign w:val="center"/>
          </w:tcPr>
          <w:p w:rsidR="005C0BC2" w:rsidRPr="00783135" w:rsidRDefault="005C0BC2" w:rsidP="00247E04">
            <w:pPr>
              <w:pStyle w:val="ListParagraph"/>
              <w:ind w:left="34" w:hanging="34"/>
              <w:jc w:val="center"/>
              <w:rPr>
                <w:rFonts w:ascii="Times New Roman" w:hAnsi="Times New Roman"/>
                <w:b/>
                <w:sz w:val="18"/>
                <w:szCs w:val="18"/>
              </w:rPr>
            </w:pPr>
            <w:r w:rsidRPr="00783135">
              <w:rPr>
                <w:rFonts w:ascii="Times New Roman" w:hAnsi="Times New Roman"/>
                <w:b/>
                <w:sz w:val="18"/>
                <w:szCs w:val="18"/>
              </w:rPr>
              <w:t>Kadar Haemoglobin</w:t>
            </w:r>
          </w:p>
        </w:tc>
        <w:tc>
          <w:tcPr>
            <w:tcW w:w="672" w:type="dxa"/>
            <w:vAlign w:val="center"/>
          </w:tcPr>
          <w:p w:rsidR="005C0BC2" w:rsidRPr="00783135" w:rsidRDefault="005C0BC2" w:rsidP="00247E04">
            <w:pPr>
              <w:pStyle w:val="ListParagraph"/>
              <w:ind w:left="0"/>
              <w:jc w:val="center"/>
              <w:rPr>
                <w:rFonts w:ascii="Times New Roman" w:hAnsi="Times New Roman"/>
                <w:b/>
                <w:sz w:val="18"/>
                <w:szCs w:val="18"/>
              </w:rPr>
            </w:pPr>
            <w:r w:rsidRPr="00783135">
              <w:rPr>
                <w:rFonts w:ascii="Times New Roman" w:hAnsi="Times New Roman"/>
                <w:b/>
                <w:sz w:val="18"/>
                <w:szCs w:val="18"/>
              </w:rPr>
              <w:t>Mean</w:t>
            </w:r>
          </w:p>
        </w:tc>
        <w:tc>
          <w:tcPr>
            <w:tcW w:w="700" w:type="dxa"/>
            <w:vAlign w:val="center"/>
          </w:tcPr>
          <w:p w:rsidR="005C0BC2" w:rsidRPr="00783135" w:rsidRDefault="005C0BC2" w:rsidP="00247E04">
            <w:pPr>
              <w:pStyle w:val="ListParagraph"/>
              <w:ind w:left="0"/>
              <w:jc w:val="center"/>
              <w:rPr>
                <w:rFonts w:ascii="Times New Roman" w:hAnsi="Times New Roman"/>
                <w:b/>
                <w:sz w:val="18"/>
                <w:szCs w:val="18"/>
              </w:rPr>
            </w:pPr>
            <w:r w:rsidRPr="00783135">
              <w:rPr>
                <w:rFonts w:ascii="Times New Roman" w:hAnsi="Times New Roman"/>
                <w:b/>
                <w:sz w:val="18"/>
                <w:szCs w:val="18"/>
              </w:rPr>
              <w:t>Beda Mean</w:t>
            </w:r>
          </w:p>
        </w:tc>
        <w:tc>
          <w:tcPr>
            <w:tcW w:w="756" w:type="dxa"/>
            <w:vAlign w:val="center"/>
          </w:tcPr>
          <w:p w:rsidR="005C0BC2" w:rsidRPr="00783135" w:rsidRDefault="005C0BC2" w:rsidP="00247E04">
            <w:pPr>
              <w:pStyle w:val="ListParagraph"/>
              <w:ind w:left="33" w:hanging="33"/>
              <w:jc w:val="center"/>
              <w:rPr>
                <w:rFonts w:ascii="Times New Roman" w:hAnsi="Times New Roman"/>
                <w:b/>
                <w:sz w:val="18"/>
                <w:szCs w:val="18"/>
              </w:rPr>
            </w:pPr>
            <w:r w:rsidRPr="00783135">
              <w:rPr>
                <w:rFonts w:ascii="Times New Roman" w:hAnsi="Times New Roman"/>
                <w:b/>
                <w:sz w:val="18"/>
                <w:szCs w:val="18"/>
              </w:rPr>
              <w:t>P- Value</w:t>
            </w:r>
          </w:p>
        </w:tc>
      </w:tr>
      <w:tr w:rsidR="00783135" w:rsidRPr="00783135" w:rsidTr="00783135">
        <w:trPr>
          <w:trHeight w:val="237"/>
        </w:trPr>
        <w:tc>
          <w:tcPr>
            <w:tcW w:w="1134" w:type="dxa"/>
            <w:vMerge w:val="restart"/>
            <w:vAlign w:val="center"/>
          </w:tcPr>
          <w:p w:rsidR="005C0BC2" w:rsidRPr="00783135" w:rsidRDefault="005C0BC2" w:rsidP="00247E04">
            <w:pPr>
              <w:pStyle w:val="ListParagraph"/>
              <w:ind w:left="0"/>
              <w:jc w:val="center"/>
              <w:rPr>
                <w:rFonts w:ascii="Times New Roman" w:hAnsi="Times New Roman"/>
                <w:b/>
                <w:sz w:val="18"/>
                <w:szCs w:val="18"/>
              </w:rPr>
            </w:pPr>
            <w:r w:rsidRPr="00783135">
              <w:rPr>
                <w:rFonts w:ascii="Times New Roman" w:hAnsi="Times New Roman"/>
                <w:b/>
                <w:sz w:val="18"/>
                <w:szCs w:val="18"/>
              </w:rPr>
              <w:t>Tablet Fe</w:t>
            </w:r>
          </w:p>
        </w:tc>
        <w:tc>
          <w:tcPr>
            <w:tcW w:w="1316" w:type="dxa"/>
            <w:vAlign w:val="center"/>
          </w:tcPr>
          <w:p w:rsidR="005C0BC2" w:rsidRPr="00783135" w:rsidRDefault="005C0BC2" w:rsidP="00247E04">
            <w:pPr>
              <w:pStyle w:val="ListParagraph"/>
              <w:ind w:left="0"/>
              <w:jc w:val="center"/>
              <w:rPr>
                <w:rFonts w:ascii="Times New Roman" w:hAnsi="Times New Roman"/>
                <w:sz w:val="18"/>
                <w:szCs w:val="18"/>
              </w:rPr>
            </w:pPr>
            <w:r w:rsidRPr="00783135">
              <w:rPr>
                <w:rFonts w:ascii="Times New Roman" w:hAnsi="Times New Roman"/>
                <w:sz w:val="18"/>
                <w:szCs w:val="18"/>
              </w:rPr>
              <w:t>sebelum</w:t>
            </w:r>
          </w:p>
        </w:tc>
        <w:tc>
          <w:tcPr>
            <w:tcW w:w="672" w:type="dxa"/>
            <w:vAlign w:val="center"/>
          </w:tcPr>
          <w:p w:rsidR="005C0BC2" w:rsidRPr="00783135" w:rsidRDefault="005C0BC2" w:rsidP="00247E04">
            <w:pPr>
              <w:autoSpaceDE w:val="0"/>
              <w:autoSpaceDN w:val="0"/>
              <w:adjustRightInd w:val="0"/>
              <w:ind w:left="60" w:right="60"/>
              <w:jc w:val="center"/>
              <w:rPr>
                <w:rFonts w:ascii="Times New Roman" w:hAnsi="Times New Roman"/>
                <w:color w:val="000000"/>
                <w:sz w:val="18"/>
                <w:szCs w:val="18"/>
              </w:rPr>
            </w:pPr>
            <w:r w:rsidRPr="00783135">
              <w:rPr>
                <w:rFonts w:ascii="Times New Roman" w:hAnsi="Times New Roman"/>
                <w:color w:val="000000"/>
                <w:sz w:val="18"/>
                <w:szCs w:val="18"/>
              </w:rPr>
              <w:t>10,0</w:t>
            </w:r>
          </w:p>
        </w:tc>
        <w:tc>
          <w:tcPr>
            <w:tcW w:w="700" w:type="dxa"/>
            <w:vMerge w:val="restart"/>
            <w:vAlign w:val="center"/>
          </w:tcPr>
          <w:p w:rsidR="005C0BC2" w:rsidRPr="00783135" w:rsidRDefault="005C0BC2" w:rsidP="00247E04">
            <w:pPr>
              <w:autoSpaceDE w:val="0"/>
              <w:autoSpaceDN w:val="0"/>
              <w:adjustRightInd w:val="0"/>
              <w:ind w:left="60" w:right="60"/>
              <w:jc w:val="center"/>
              <w:rPr>
                <w:rFonts w:ascii="Times New Roman" w:hAnsi="Times New Roman"/>
                <w:color w:val="000000"/>
                <w:sz w:val="18"/>
                <w:szCs w:val="18"/>
              </w:rPr>
            </w:pPr>
            <w:r w:rsidRPr="00783135">
              <w:rPr>
                <w:rFonts w:ascii="Times New Roman" w:hAnsi="Times New Roman"/>
                <w:color w:val="000000"/>
                <w:sz w:val="18"/>
                <w:szCs w:val="18"/>
              </w:rPr>
              <w:t>0.41</w:t>
            </w:r>
          </w:p>
        </w:tc>
        <w:tc>
          <w:tcPr>
            <w:tcW w:w="756" w:type="dxa"/>
            <w:vMerge w:val="restart"/>
            <w:vAlign w:val="center"/>
          </w:tcPr>
          <w:p w:rsidR="005C0BC2" w:rsidRPr="00783135" w:rsidRDefault="005C0BC2" w:rsidP="00247E04">
            <w:pPr>
              <w:pStyle w:val="ListParagraph"/>
              <w:ind w:left="426" w:hanging="426"/>
              <w:jc w:val="center"/>
              <w:rPr>
                <w:rFonts w:ascii="Times New Roman" w:hAnsi="Times New Roman"/>
                <w:sz w:val="18"/>
                <w:szCs w:val="18"/>
              </w:rPr>
            </w:pPr>
            <w:r w:rsidRPr="00783135">
              <w:rPr>
                <w:rFonts w:ascii="Times New Roman" w:hAnsi="Times New Roman"/>
                <w:sz w:val="18"/>
                <w:szCs w:val="18"/>
              </w:rPr>
              <w:t>0,000</w:t>
            </w:r>
          </w:p>
        </w:tc>
      </w:tr>
      <w:tr w:rsidR="00783135" w:rsidRPr="00783135" w:rsidTr="00783135">
        <w:trPr>
          <w:trHeight w:val="88"/>
        </w:trPr>
        <w:tc>
          <w:tcPr>
            <w:tcW w:w="1134" w:type="dxa"/>
            <w:vMerge/>
            <w:vAlign w:val="center"/>
          </w:tcPr>
          <w:p w:rsidR="005C0BC2" w:rsidRPr="00783135" w:rsidRDefault="005C0BC2" w:rsidP="00247E04">
            <w:pPr>
              <w:pStyle w:val="ListParagraph"/>
              <w:ind w:left="0"/>
              <w:jc w:val="center"/>
              <w:rPr>
                <w:rFonts w:ascii="Times New Roman" w:hAnsi="Times New Roman"/>
                <w:b/>
                <w:sz w:val="18"/>
                <w:szCs w:val="18"/>
              </w:rPr>
            </w:pPr>
          </w:p>
        </w:tc>
        <w:tc>
          <w:tcPr>
            <w:tcW w:w="1316" w:type="dxa"/>
            <w:vAlign w:val="center"/>
          </w:tcPr>
          <w:p w:rsidR="005C0BC2" w:rsidRPr="00783135" w:rsidRDefault="005C0BC2" w:rsidP="00247E04">
            <w:pPr>
              <w:pStyle w:val="ListParagraph"/>
              <w:ind w:left="0"/>
              <w:jc w:val="center"/>
              <w:rPr>
                <w:rFonts w:ascii="Times New Roman" w:hAnsi="Times New Roman"/>
                <w:sz w:val="18"/>
                <w:szCs w:val="18"/>
              </w:rPr>
            </w:pPr>
            <w:r w:rsidRPr="00783135">
              <w:rPr>
                <w:rFonts w:ascii="Times New Roman" w:hAnsi="Times New Roman"/>
                <w:sz w:val="18"/>
                <w:szCs w:val="18"/>
              </w:rPr>
              <w:t>sesudah</w:t>
            </w:r>
          </w:p>
        </w:tc>
        <w:tc>
          <w:tcPr>
            <w:tcW w:w="672" w:type="dxa"/>
            <w:vAlign w:val="center"/>
          </w:tcPr>
          <w:p w:rsidR="005C0BC2" w:rsidRPr="00783135" w:rsidRDefault="005C0BC2" w:rsidP="00247E04">
            <w:pPr>
              <w:autoSpaceDE w:val="0"/>
              <w:autoSpaceDN w:val="0"/>
              <w:adjustRightInd w:val="0"/>
              <w:ind w:left="60" w:right="60"/>
              <w:jc w:val="center"/>
              <w:rPr>
                <w:rFonts w:ascii="Times New Roman" w:hAnsi="Times New Roman"/>
                <w:color w:val="000000"/>
                <w:sz w:val="18"/>
                <w:szCs w:val="18"/>
              </w:rPr>
            </w:pPr>
            <w:r w:rsidRPr="00783135">
              <w:rPr>
                <w:rFonts w:ascii="Times New Roman" w:hAnsi="Times New Roman"/>
                <w:color w:val="000000"/>
                <w:sz w:val="18"/>
                <w:szCs w:val="18"/>
              </w:rPr>
              <w:t>10,5</w:t>
            </w:r>
          </w:p>
        </w:tc>
        <w:tc>
          <w:tcPr>
            <w:tcW w:w="700" w:type="dxa"/>
            <w:vMerge/>
            <w:vAlign w:val="center"/>
          </w:tcPr>
          <w:p w:rsidR="005C0BC2" w:rsidRPr="00783135" w:rsidRDefault="005C0BC2" w:rsidP="00247E04">
            <w:pPr>
              <w:autoSpaceDE w:val="0"/>
              <w:autoSpaceDN w:val="0"/>
              <w:adjustRightInd w:val="0"/>
              <w:ind w:left="60" w:right="60"/>
              <w:jc w:val="center"/>
              <w:rPr>
                <w:rFonts w:ascii="Times New Roman" w:hAnsi="Times New Roman"/>
                <w:color w:val="000000"/>
                <w:sz w:val="18"/>
                <w:szCs w:val="18"/>
              </w:rPr>
            </w:pPr>
          </w:p>
        </w:tc>
        <w:tc>
          <w:tcPr>
            <w:tcW w:w="756" w:type="dxa"/>
            <w:vMerge/>
            <w:vAlign w:val="center"/>
          </w:tcPr>
          <w:p w:rsidR="005C0BC2" w:rsidRPr="00783135" w:rsidRDefault="005C0BC2" w:rsidP="00247E04">
            <w:pPr>
              <w:pStyle w:val="ListParagraph"/>
              <w:ind w:left="426" w:hanging="426"/>
              <w:jc w:val="center"/>
              <w:rPr>
                <w:rFonts w:ascii="Times New Roman" w:hAnsi="Times New Roman"/>
                <w:sz w:val="18"/>
                <w:szCs w:val="18"/>
              </w:rPr>
            </w:pPr>
          </w:p>
        </w:tc>
      </w:tr>
      <w:tr w:rsidR="00783135" w:rsidRPr="00783135" w:rsidTr="00783135">
        <w:trPr>
          <w:trHeight w:val="88"/>
        </w:trPr>
        <w:tc>
          <w:tcPr>
            <w:tcW w:w="1134" w:type="dxa"/>
            <w:vMerge w:val="restart"/>
            <w:vAlign w:val="center"/>
          </w:tcPr>
          <w:p w:rsidR="005C0BC2" w:rsidRPr="00783135" w:rsidRDefault="005C0BC2" w:rsidP="00247E04">
            <w:pPr>
              <w:pStyle w:val="ListParagraph"/>
              <w:ind w:left="0"/>
              <w:jc w:val="center"/>
              <w:rPr>
                <w:rFonts w:ascii="Times New Roman" w:hAnsi="Times New Roman"/>
                <w:b/>
                <w:sz w:val="18"/>
                <w:szCs w:val="18"/>
              </w:rPr>
            </w:pPr>
            <w:r w:rsidRPr="00783135">
              <w:rPr>
                <w:rFonts w:ascii="Times New Roman" w:hAnsi="Times New Roman"/>
                <w:b/>
                <w:sz w:val="18"/>
                <w:szCs w:val="18"/>
              </w:rPr>
              <w:t xml:space="preserve">Jus Tomat + fe </w:t>
            </w:r>
          </w:p>
        </w:tc>
        <w:tc>
          <w:tcPr>
            <w:tcW w:w="1316" w:type="dxa"/>
            <w:vAlign w:val="center"/>
          </w:tcPr>
          <w:p w:rsidR="005C0BC2" w:rsidRPr="00783135" w:rsidRDefault="005C0BC2" w:rsidP="00247E04">
            <w:pPr>
              <w:pStyle w:val="ListParagraph"/>
              <w:ind w:left="0"/>
              <w:jc w:val="center"/>
              <w:rPr>
                <w:rFonts w:ascii="Times New Roman" w:hAnsi="Times New Roman"/>
                <w:sz w:val="18"/>
                <w:szCs w:val="18"/>
              </w:rPr>
            </w:pPr>
            <w:r w:rsidRPr="00783135">
              <w:rPr>
                <w:rFonts w:ascii="Times New Roman" w:hAnsi="Times New Roman"/>
                <w:sz w:val="18"/>
                <w:szCs w:val="18"/>
              </w:rPr>
              <w:t>Sebelum</w:t>
            </w:r>
          </w:p>
        </w:tc>
        <w:tc>
          <w:tcPr>
            <w:tcW w:w="672" w:type="dxa"/>
            <w:vAlign w:val="center"/>
          </w:tcPr>
          <w:p w:rsidR="005C0BC2" w:rsidRPr="00783135" w:rsidRDefault="005C0BC2" w:rsidP="00247E04">
            <w:pPr>
              <w:autoSpaceDE w:val="0"/>
              <w:autoSpaceDN w:val="0"/>
              <w:adjustRightInd w:val="0"/>
              <w:ind w:left="60" w:right="60"/>
              <w:jc w:val="center"/>
              <w:rPr>
                <w:rFonts w:ascii="Times New Roman" w:hAnsi="Times New Roman"/>
                <w:color w:val="000000"/>
                <w:sz w:val="18"/>
                <w:szCs w:val="18"/>
              </w:rPr>
            </w:pPr>
            <w:r w:rsidRPr="00783135">
              <w:rPr>
                <w:rFonts w:ascii="Times New Roman" w:hAnsi="Times New Roman"/>
                <w:color w:val="000000"/>
                <w:sz w:val="18"/>
                <w:szCs w:val="18"/>
              </w:rPr>
              <w:t>10,0</w:t>
            </w:r>
          </w:p>
        </w:tc>
        <w:tc>
          <w:tcPr>
            <w:tcW w:w="700" w:type="dxa"/>
            <w:vMerge w:val="restart"/>
            <w:vAlign w:val="center"/>
          </w:tcPr>
          <w:p w:rsidR="005C0BC2" w:rsidRPr="00783135" w:rsidRDefault="005C0BC2" w:rsidP="00247E04">
            <w:pPr>
              <w:autoSpaceDE w:val="0"/>
              <w:autoSpaceDN w:val="0"/>
              <w:adjustRightInd w:val="0"/>
              <w:ind w:left="60" w:right="60"/>
              <w:jc w:val="center"/>
              <w:rPr>
                <w:rFonts w:ascii="Times New Roman" w:hAnsi="Times New Roman"/>
                <w:color w:val="000000"/>
                <w:sz w:val="18"/>
                <w:szCs w:val="18"/>
              </w:rPr>
            </w:pPr>
            <w:r w:rsidRPr="00783135">
              <w:rPr>
                <w:rFonts w:ascii="Times New Roman" w:hAnsi="Times New Roman"/>
                <w:color w:val="000000"/>
                <w:sz w:val="18"/>
                <w:szCs w:val="18"/>
              </w:rPr>
              <w:t>0.78</w:t>
            </w:r>
          </w:p>
        </w:tc>
        <w:tc>
          <w:tcPr>
            <w:tcW w:w="756" w:type="dxa"/>
            <w:vMerge w:val="restart"/>
            <w:vAlign w:val="center"/>
          </w:tcPr>
          <w:p w:rsidR="005C0BC2" w:rsidRPr="00783135" w:rsidRDefault="005C0BC2" w:rsidP="00247E04">
            <w:pPr>
              <w:pStyle w:val="ListParagraph"/>
              <w:ind w:left="426" w:hanging="426"/>
              <w:jc w:val="center"/>
              <w:rPr>
                <w:rFonts w:ascii="Times New Roman" w:hAnsi="Times New Roman"/>
                <w:sz w:val="18"/>
                <w:szCs w:val="18"/>
              </w:rPr>
            </w:pPr>
            <w:r w:rsidRPr="00783135">
              <w:rPr>
                <w:rFonts w:ascii="Times New Roman" w:hAnsi="Times New Roman"/>
                <w:sz w:val="18"/>
                <w:szCs w:val="18"/>
              </w:rPr>
              <w:t>0,000</w:t>
            </w:r>
          </w:p>
        </w:tc>
      </w:tr>
      <w:tr w:rsidR="00783135" w:rsidRPr="00783135" w:rsidTr="00783135">
        <w:trPr>
          <w:trHeight w:val="88"/>
        </w:trPr>
        <w:tc>
          <w:tcPr>
            <w:tcW w:w="1134" w:type="dxa"/>
            <w:vMerge/>
            <w:vAlign w:val="center"/>
          </w:tcPr>
          <w:p w:rsidR="005C0BC2" w:rsidRPr="00783135" w:rsidRDefault="005C0BC2" w:rsidP="00247E04">
            <w:pPr>
              <w:pStyle w:val="ListParagraph"/>
              <w:ind w:left="0"/>
              <w:jc w:val="center"/>
              <w:rPr>
                <w:rFonts w:ascii="Times New Roman" w:hAnsi="Times New Roman"/>
                <w:sz w:val="18"/>
                <w:szCs w:val="18"/>
              </w:rPr>
            </w:pPr>
          </w:p>
        </w:tc>
        <w:tc>
          <w:tcPr>
            <w:tcW w:w="1316" w:type="dxa"/>
            <w:vAlign w:val="center"/>
          </w:tcPr>
          <w:p w:rsidR="005C0BC2" w:rsidRPr="00783135" w:rsidRDefault="005C0BC2" w:rsidP="00247E04">
            <w:pPr>
              <w:pStyle w:val="ListParagraph"/>
              <w:ind w:left="0"/>
              <w:jc w:val="center"/>
              <w:rPr>
                <w:rFonts w:ascii="Times New Roman" w:hAnsi="Times New Roman"/>
                <w:sz w:val="18"/>
                <w:szCs w:val="18"/>
              </w:rPr>
            </w:pPr>
            <w:r w:rsidRPr="00783135">
              <w:rPr>
                <w:rFonts w:ascii="Times New Roman" w:hAnsi="Times New Roman"/>
                <w:sz w:val="18"/>
                <w:szCs w:val="18"/>
              </w:rPr>
              <w:t>sesudah</w:t>
            </w:r>
          </w:p>
        </w:tc>
        <w:tc>
          <w:tcPr>
            <w:tcW w:w="672" w:type="dxa"/>
            <w:vAlign w:val="center"/>
          </w:tcPr>
          <w:p w:rsidR="005C0BC2" w:rsidRPr="00783135" w:rsidRDefault="005C0BC2" w:rsidP="00247E04">
            <w:pPr>
              <w:autoSpaceDE w:val="0"/>
              <w:autoSpaceDN w:val="0"/>
              <w:adjustRightInd w:val="0"/>
              <w:ind w:left="60" w:right="60"/>
              <w:jc w:val="center"/>
              <w:rPr>
                <w:rFonts w:ascii="Times New Roman" w:hAnsi="Times New Roman"/>
                <w:color w:val="000000"/>
                <w:sz w:val="18"/>
                <w:szCs w:val="18"/>
              </w:rPr>
            </w:pPr>
            <w:r w:rsidRPr="00783135">
              <w:rPr>
                <w:rFonts w:ascii="Times New Roman" w:hAnsi="Times New Roman"/>
                <w:color w:val="000000"/>
                <w:sz w:val="18"/>
                <w:szCs w:val="18"/>
              </w:rPr>
              <w:t>10,8</w:t>
            </w:r>
          </w:p>
        </w:tc>
        <w:tc>
          <w:tcPr>
            <w:tcW w:w="700" w:type="dxa"/>
            <w:vMerge/>
            <w:vAlign w:val="center"/>
          </w:tcPr>
          <w:p w:rsidR="005C0BC2" w:rsidRPr="00783135" w:rsidRDefault="005C0BC2" w:rsidP="00247E04">
            <w:pPr>
              <w:autoSpaceDE w:val="0"/>
              <w:autoSpaceDN w:val="0"/>
              <w:adjustRightInd w:val="0"/>
              <w:ind w:left="60" w:right="60"/>
              <w:jc w:val="center"/>
              <w:rPr>
                <w:rFonts w:ascii="Times New Roman" w:hAnsi="Times New Roman"/>
                <w:color w:val="000000"/>
                <w:sz w:val="18"/>
                <w:szCs w:val="18"/>
              </w:rPr>
            </w:pPr>
          </w:p>
        </w:tc>
        <w:tc>
          <w:tcPr>
            <w:tcW w:w="756" w:type="dxa"/>
            <w:vMerge/>
            <w:vAlign w:val="center"/>
          </w:tcPr>
          <w:p w:rsidR="005C0BC2" w:rsidRPr="00783135" w:rsidRDefault="005C0BC2" w:rsidP="00247E04">
            <w:pPr>
              <w:pStyle w:val="ListParagraph"/>
              <w:ind w:left="426" w:hanging="426"/>
              <w:jc w:val="center"/>
              <w:rPr>
                <w:rFonts w:ascii="Times New Roman" w:hAnsi="Times New Roman"/>
                <w:sz w:val="18"/>
                <w:szCs w:val="18"/>
              </w:rPr>
            </w:pPr>
          </w:p>
        </w:tc>
      </w:tr>
      <w:tr w:rsidR="00783135" w:rsidRPr="00783135" w:rsidTr="00783135">
        <w:trPr>
          <w:trHeight w:val="88"/>
        </w:trPr>
        <w:tc>
          <w:tcPr>
            <w:tcW w:w="3122" w:type="dxa"/>
            <w:gridSpan w:val="3"/>
          </w:tcPr>
          <w:p w:rsidR="005C0BC2" w:rsidRPr="00783135" w:rsidRDefault="005C0BC2" w:rsidP="00247E04">
            <w:pPr>
              <w:autoSpaceDE w:val="0"/>
              <w:autoSpaceDN w:val="0"/>
              <w:adjustRightInd w:val="0"/>
              <w:ind w:left="60" w:right="60"/>
              <w:jc w:val="both"/>
              <w:rPr>
                <w:rFonts w:ascii="Times New Roman" w:hAnsi="Times New Roman"/>
                <w:color w:val="000000"/>
                <w:sz w:val="18"/>
                <w:szCs w:val="18"/>
              </w:rPr>
            </w:pPr>
            <w:r w:rsidRPr="00783135">
              <w:rPr>
                <w:rFonts w:ascii="Times New Roman" w:hAnsi="Times New Roman"/>
                <w:sz w:val="18"/>
                <w:szCs w:val="18"/>
              </w:rPr>
              <w:t>Perbedaan kelompok</w:t>
            </w:r>
          </w:p>
        </w:tc>
        <w:tc>
          <w:tcPr>
            <w:tcW w:w="700" w:type="dxa"/>
            <w:vAlign w:val="center"/>
          </w:tcPr>
          <w:p w:rsidR="005C0BC2" w:rsidRPr="00783135" w:rsidRDefault="005C0BC2" w:rsidP="00247E04">
            <w:pPr>
              <w:autoSpaceDE w:val="0"/>
              <w:autoSpaceDN w:val="0"/>
              <w:adjustRightInd w:val="0"/>
              <w:ind w:left="60" w:right="60"/>
              <w:jc w:val="center"/>
              <w:rPr>
                <w:rFonts w:ascii="Times New Roman" w:hAnsi="Times New Roman"/>
                <w:color w:val="000000"/>
                <w:sz w:val="18"/>
                <w:szCs w:val="18"/>
              </w:rPr>
            </w:pPr>
            <w:r w:rsidRPr="00783135">
              <w:rPr>
                <w:rFonts w:ascii="Times New Roman" w:hAnsi="Times New Roman"/>
                <w:color w:val="000000"/>
                <w:sz w:val="18"/>
                <w:szCs w:val="18"/>
              </w:rPr>
              <w:t>0.37</w:t>
            </w:r>
          </w:p>
        </w:tc>
        <w:tc>
          <w:tcPr>
            <w:tcW w:w="756" w:type="dxa"/>
            <w:vAlign w:val="center"/>
          </w:tcPr>
          <w:p w:rsidR="005C0BC2" w:rsidRPr="00783135" w:rsidRDefault="005C0BC2" w:rsidP="00247E04">
            <w:pPr>
              <w:pStyle w:val="ListParagraph"/>
              <w:ind w:left="426" w:hanging="426"/>
              <w:jc w:val="center"/>
              <w:rPr>
                <w:rFonts w:ascii="Times New Roman" w:hAnsi="Times New Roman"/>
                <w:sz w:val="18"/>
                <w:szCs w:val="18"/>
              </w:rPr>
            </w:pPr>
            <w:r w:rsidRPr="00783135">
              <w:rPr>
                <w:rFonts w:ascii="Times New Roman" w:hAnsi="Times New Roman"/>
                <w:sz w:val="18"/>
                <w:szCs w:val="18"/>
              </w:rPr>
              <w:t>0,000</w:t>
            </w:r>
          </w:p>
        </w:tc>
      </w:tr>
    </w:tbl>
    <w:p w:rsidR="00CD13B2" w:rsidRPr="00783135" w:rsidRDefault="00783135" w:rsidP="00CD13B2">
      <w:pPr>
        <w:spacing w:after="0" w:line="240" w:lineRule="auto"/>
        <w:ind w:right="48" w:firstLine="426"/>
        <w:jc w:val="both"/>
        <w:rPr>
          <w:rFonts w:ascii="Times New Roman" w:hAnsi="Times New Roman"/>
          <w:b/>
        </w:rPr>
      </w:pPr>
      <w:r w:rsidRPr="00783135">
        <w:rPr>
          <w:rFonts w:ascii="Times New Roman" w:hAnsi="Times New Roman"/>
        </w:rPr>
        <w:t xml:space="preserve">Berdasarkan tabel 4.5 diatas, hasil uji statistik, </w:t>
      </w:r>
      <w:r w:rsidRPr="00783135">
        <w:rPr>
          <w:rFonts w:ascii="Times New Roman" w:hAnsi="Times New Roman"/>
          <w:i/>
          <w:iCs/>
        </w:rPr>
        <w:t>p-value</w:t>
      </w:r>
      <w:r w:rsidRPr="00783135">
        <w:rPr>
          <w:rFonts w:ascii="Times New Roman" w:hAnsi="Times New Roman"/>
        </w:rPr>
        <w:t xml:space="preserve"> = 0,000 (p-value &lt; α = 0,05) yang berarti ada pengaruh jus tomat terhadap kadar haemoglobin ibu hamil Trimester III di Wilayah Kerja Puskesmas Punduh Pedada Tahun 2023, dimana kelompok yang mengkonsumsi tablet Fe dan jus tomat mengalami peningkatan sebesar 0,37 gr/dl. Namun terdapat perbedaan peningkatan kadar Hb, dikarenakan pola makan, aktivitas ibu, gizi, pola iastirahat, serta didukung oleh tidak adanya riwayat penyakit infeksi pada ibu hamil yang menjadi responden, sehingga hasil yang didapatkan dapat tercapai dengan optimal</w:t>
      </w:r>
      <w:r w:rsidRPr="00783135">
        <w:rPr>
          <w:rFonts w:ascii="Times New Roman" w:hAnsi="Times New Roman"/>
        </w:rPr>
        <w:t>.</w:t>
      </w:r>
    </w:p>
    <w:p w:rsidR="00BE16DA" w:rsidRPr="00BE16DA" w:rsidRDefault="00BE16DA" w:rsidP="00F158BF">
      <w:pPr>
        <w:spacing w:after="0" w:line="240" w:lineRule="auto"/>
        <w:jc w:val="both"/>
        <w:rPr>
          <w:rFonts w:ascii="Times New Roman" w:hAnsi="Times New Roman"/>
          <w:b/>
          <w:lang w:val="en-ID"/>
        </w:rPr>
      </w:pPr>
    </w:p>
    <w:p w:rsidR="00B57CAE" w:rsidRPr="00F158BF" w:rsidRDefault="00B57CAE" w:rsidP="00F158BF">
      <w:pPr>
        <w:spacing w:after="0" w:line="240" w:lineRule="auto"/>
        <w:jc w:val="both"/>
        <w:rPr>
          <w:rFonts w:ascii="Times New Roman" w:hAnsi="Times New Roman"/>
          <w:b/>
        </w:rPr>
      </w:pPr>
      <w:r w:rsidRPr="00F158BF">
        <w:rPr>
          <w:rFonts w:ascii="Times New Roman" w:hAnsi="Times New Roman"/>
          <w:b/>
        </w:rPr>
        <w:t>PEMBAHASAN</w:t>
      </w:r>
    </w:p>
    <w:p w:rsidR="00DD42C9" w:rsidRPr="00F158BF" w:rsidRDefault="00DD42C9" w:rsidP="00F158BF">
      <w:pPr>
        <w:spacing w:after="0" w:line="240" w:lineRule="auto"/>
        <w:jc w:val="both"/>
        <w:rPr>
          <w:rFonts w:ascii="Times New Roman" w:hAnsi="Times New Roman"/>
          <w:b/>
          <w:lang w:val="en-ID"/>
        </w:rPr>
      </w:pPr>
    </w:p>
    <w:p w:rsidR="00BE16DA" w:rsidRPr="00AA4113" w:rsidRDefault="00BE16DA" w:rsidP="00AA4113">
      <w:pPr>
        <w:pStyle w:val="ListParagraph"/>
        <w:tabs>
          <w:tab w:val="left" w:pos="426"/>
        </w:tabs>
        <w:spacing w:after="0" w:line="240" w:lineRule="auto"/>
        <w:ind w:left="0" w:right="-7"/>
        <w:jc w:val="both"/>
        <w:rPr>
          <w:rFonts w:ascii="Times New Roman" w:hAnsi="Times New Roman"/>
          <w:b/>
        </w:rPr>
      </w:pPr>
      <w:r w:rsidRPr="00AA4113">
        <w:rPr>
          <w:rFonts w:ascii="Times New Roman" w:hAnsi="Times New Roman"/>
          <w:b/>
        </w:rPr>
        <w:t>Pembahasan Univariat</w:t>
      </w:r>
    </w:p>
    <w:p w:rsidR="004235C1" w:rsidRPr="004235C1" w:rsidRDefault="004235C1" w:rsidP="004235C1">
      <w:pPr>
        <w:spacing w:after="0" w:line="240" w:lineRule="auto"/>
        <w:jc w:val="both"/>
        <w:rPr>
          <w:rFonts w:ascii="Times New Roman" w:hAnsi="Times New Roman"/>
          <w:b/>
          <w:bCs/>
          <w:lang w:val="en-ID"/>
        </w:rPr>
      </w:pPr>
      <w:r w:rsidRPr="004235C1">
        <w:rPr>
          <w:rFonts w:ascii="Times New Roman" w:hAnsi="Times New Roman"/>
          <w:b/>
          <w:bCs/>
        </w:rPr>
        <w:t>Karakteristik responden</w:t>
      </w:r>
    </w:p>
    <w:p w:rsidR="004235C1" w:rsidRPr="004235C1" w:rsidRDefault="004235C1" w:rsidP="004235C1">
      <w:pPr>
        <w:pStyle w:val="ListParagraph"/>
        <w:spacing w:line="240" w:lineRule="auto"/>
        <w:ind w:left="0" w:firstLine="284"/>
        <w:jc w:val="both"/>
        <w:rPr>
          <w:rFonts w:ascii="Times New Roman" w:hAnsi="Times New Roman"/>
        </w:rPr>
      </w:pPr>
      <w:r w:rsidRPr="004235C1">
        <w:rPr>
          <w:rFonts w:ascii="Times New Roman" w:hAnsi="Times New Roman"/>
        </w:rPr>
        <w:t>Berdasarkan hasil penelitian diketahui bahwa dari 16 responden pada kelompok intervensi dengan usia 20-35 tahun sebanyak 14 (87,5%), responden dengan pendidikan SMA sebanyak 8 (50,0%), responden dengan pekerjaan IRT sebanyak 12 (75,0%), responden dengan paritas primipara sebanyak 8 (50,0%), dan responden dengan LILA normal sebanyak 16 (100,0%). Pada kelompok kontrol dengan usia 20-35 tahun sebanyak 10 (62,5%), responden dengan pendidikan SMP sebanyak 8 (50,0%), responden dengan pekerjaan IRT sebanyak 11 (68,7%), responden dengan paritas multipara sebanyak 8 (50,0%), dan responden dengan LILA normal sebanyak 16 (100,0%).</w:t>
      </w:r>
    </w:p>
    <w:p w:rsidR="004235C1" w:rsidRPr="004235C1" w:rsidRDefault="004235C1" w:rsidP="004235C1">
      <w:pPr>
        <w:pStyle w:val="ListParagraph"/>
        <w:spacing w:line="240" w:lineRule="auto"/>
        <w:ind w:left="0" w:firstLine="284"/>
        <w:jc w:val="both"/>
        <w:rPr>
          <w:rFonts w:ascii="Times New Roman" w:hAnsi="Times New Roman"/>
        </w:rPr>
      </w:pPr>
      <w:r w:rsidRPr="004235C1">
        <w:rPr>
          <w:rFonts w:ascii="Times New Roman" w:hAnsi="Times New Roman"/>
        </w:rPr>
        <w:lastRenderedPageBreak/>
        <w:t>Peran bidan dalam mencegah perdarahan postpartum yaitu mengurangi faktor resiko dengan melakukan tindakan deteksi dini faktor resiko, memberi konseling kepada ibu untuk mengatur umur reproduksi sehat ibu (20-35 tahun), paritas (2-3 anak), jarak kehamilan &gt;2-5 tahun, mengendalikan kadar Hb pada saat kehamilan (≥11 gr%), dan memberikan pemeriksaan ANC minimal 4 kali (Trimester I = 1 kali, Trimester II = 1 kali, Trimester III = 2 kali).</w:t>
      </w:r>
    </w:p>
    <w:p w:rsidR="004235C1" w:rsidRPr="004235C1" w:rsidRDefault="004235C1" w:rsidP="004235C1">
      <w:pPr>
        <w:pStyle w:val="ListParagraph"/>
        <w:spacing w:line="240" w:lineRule="auto"/>
        <w:ind w:left="0" w:firstLine="284"/>
        <w:jc w:val="both"/>
        <w:rPr>
          <w:rFonts w:ascii="Times New Roman" w:hAnsi="Times New Roman"/>
        </w:rPr>
      </w:pPr>
      <w:r w:rsidRPr="004235C1">
        <w:rPr>
          <w:rFonts w:ascii="Times New Roman" w:hAnsi="Times New Roman"/>
        </w:rPr>
        <w:t>teori menyatakan bahwa usia kehamilan yang berisiko (kurang dari 20 tahun atau lebih dari 35 tahun) berpengaruh terhadap anemia gravidarum. Kehamilan di usia kurang dari 20 tahun secara biologis belum optimal, emosinya cenderung labil, mentalnya belum matang sehingga mudah mengalami tekanan yang mengakibatkan kurangnya perhatian terhadap pemenuhan kebutuhan zat-zat gizi selama kehamilannya, sedangkan pada usia lebih dari 35 tahun terkait dengan kemunduran dan penurunan daya tahan tubuh serta berbagai penyakit yang sering menimpa di usia ini</w:t>
      </w:r>
    </w:p>
    <w:p w:rsidR="004235C1" w:rsidRPr="004235C1" w:rsidRDefault="004235C1" w:rsidP="004235C1">
      <w:pPr>
        <w:pStyle w:val="ListParagraph"/>
        <w:spacing w:line="240" w:lineRule="auto"/>
        <w:ind w:left="0" w:firstLine="284"/>
        <w:jc w:val="both"/>
        <w:rPr>
          <w:rFonts w:ascii="Times New Roman" w:hAnsi="Times New Roman"/>
        </w:rPr>
      </w:pPr>
      <w:r w:rsidRPr="004235C1">
        <w:rPr>
          <w:rFonts w:ascii="Times New Roman" w:hAnsi="Times New Roman"/>
        </w:rPr>
        <w:t>Ibu hamil pada usia terlalu muda (&lt;20 tahun) tidak atau belum siap untuk memperhatikan lingkungan yang diperlukan untuk pertumbuhan janin. Disamping itu akan terjadi kompetisi makanan antar janin dan ibunya sendiri yang masih dalam pertumbuhan dan adanya pertumbuhan hormonal yang terjadi selama kehamilan. Seiring usia bertambah, kebutuhan nutrisi akan meningkat, sedangkan sistem dalam tubuh semakin menurun. Ibu hamil diatas 30 tahun lebih cenderung mengalami anemia, hal ini disebabkan karena pengaruh turunnya cadangan zat besi dalam tubuh akibat masa fertilisasi.</w:t>
      </w:r>
    </w:p>
    <w:p w:rsidR="004235C1" w:rsidRPr="004235C1" w:rsidRDefault="004235C1" w:rsidP="004235C1">
      <w:pPr>
        <w:pStyle w:val="ListParagraph"/>
        <w:spacing w:line="240" w:lineRule="auto"/>
        <w:ind w:left="0" w:firstLine="284"/>
        <w:jc w:val="both"/>
        <w:rPr>
          <w:rFonts w:ascii="Times New Roman" w:hAnsi="Times New Roman"/>
        </w:rPr>
      </w:pPr>
      <w:r w:rsidRPr="004235C1">
        <w:rPr>
          <w:rFonts w:ascii="Times New Roman" w:hAnsi="Times New Roman"/>
        </w:rPr>
        <w:t>Pengaruh anemia dalam kehamilan dapat berakibat fatal jika tidak segera di atasi di antaranya dapat menyebabkan keguguran, partus prematus, inersia uteri, partus lama, atonia uteri dan menyebabkan perdarahan serta syok. Sedangkan pengaruh anemia terhadap konsepsi diantaranya dapat menyebabkan keguguran, kematian janin dalam kandungan, kematian janin waktu lahir, kematian perinatal tinggi, prematuritas dan cacat bawaan. Anemia kehamilan dapat dipengaruhi oleh gravida. ibu primigravida belum mempunyai pengalaman untuk menjaga kesehatan kehamilan dari kehamilan sebelumnya karena baru pertama kali hamil.</w:t>
      </w:r>
    </w:p>
    <w:p w:rsidR="004235C1" w:rsidRPr="004235C1" w:rsidRDefault="004235C1" w:rsidP="004235C1">
      <w:pPr>
        <w:pStyle w:val="ListParagraph"/>
        <w:spacing w:line="240" w:lineRule="auto"/>
        <w:ind w:left="0" w:firstLine="284"/>
        <w:jc w:val="both"/>
        <w:rPr>
          <w:rFonts w:ascii="Times New Roman" w:hAnsi="Times New Roman"/>
        </w:rPr>
      </w:pPr>
      <w:r w:rsidRPr="004235C1">
        <w:rPr>
          <w:rFonts w:ascii="Times New Roman" w:hAnsi="Times New Roman"/>
        </w:rPr>
        <w:lastRenderedPageBreak/>
        <w:t>Seorang ibu multipara dan grandemultipara mengalami anemia pada kehamilan berikutnya jika tidak memperhatikan kebutuhan nutrisi selama kehamilan dan ibu nulipara berisiko pula karena belum memiliki pengalaman sehingga berdampak pada perilaku yang berkaitan dengan asupan nutrisi yaitu asupan zat besi dan asam folat yang adekuat selama mempersiapkan dan selama kehamilan. Namun jika ibu mempunyai asupan gizi yang baik selama kehamilan, maka akan menurunkan risiko terjadinya anemia</w:t>
      </w:r>
    </w:p>
    <w:p w:rsidR="004235C1" w:rsidRPr="004235C1" w:rsidRDefault="004235C1" w:rsidP="004235C1">
      <w:pPr>
        <w:pStyle w:val="ListParagraph"/>
        <w:spacing w:line="240" w:lineRule="auto"/>
        <w:ind w:left="0" w:firstLine="284"/>
        <w:jc w:val="both"/>
        <w:rPr>
          <w:rFonts w:ascii="Times New Roman" w:hAnsi="Times New Roman"/>
        </w:rPr>
      </w:pPr>
      <w:r w:rsidRPr="004235C1">
        <w:rPr>
          <w:rFonts w:ascii="Times New Roman" w:hAnsi="Times New Roman"/>
        </w:rPr>
        <w:t>Anemia dipengaruhi oleh kehamilan dan persalinan yang sering, semakin sering seorang wanita mengalami kehamilan dan persalinan akan semakin banyak kehilangan zat besi dan semakin anemis. Semakin sering wanita mengalami kehamilan dan persalinan maka, semakin berisiko mengalami anemia karena kehilangan zat besi yang diakibatkan kehamilan dan persalinan sebelumnya. Selain itu, kehamilan berulang dalam waktu singkat menyebabkan cadangan zat besi ibu yang belum pulih akhirnya terkuras untuk keperluan janin yang dikandung bukan anak pertama, jarak kelahiran yang pendek mengakibatkan fungsi alat reproduksi masih belum optimal.</w:t>
      </w:r>
    </w:p>
    <w:p w:rsidR="004235C1" w:rsidRPr="004235C1" w:rsidRDefault="004235C1" w:rsidP="004235C1">
      <w:pPr>
        <w:pStyle w:val="ListParagraph"/>
        <w:spacing w:line="240" w:lineRule="auto"/>
        <w:ind w:left="0" w:firstLine="284"/>
        <w:jc w:val="both"/>
        <w:rPr>
          <w:rFonts w:ascii="Times New Roman" w:hAnsi="Times New Roman"/>
        </w:rPr>
      </w:pPr>
      <w:r w:rsidRPr="004235C1">
        <w:rPr>
          <w:rFonts w:ascii="Times New Roman" w:hAnsi="Times New Roman"/>
        </w:rPr>
        <w:t>Seorang ibu yang sering hamil mempunyai risiko mengalami anemia pada kehamilan berikutnya apabila tidak memperhatikan kebutuhan nutrisi. Adapun seorang ibu yang hamil pertama kali berisiko pula karena belum memiliki pengalaman sehingga berdampak pada perilaku yang berkaitan dengan asupan nutrisi. Namun peningkatan risiko untuk menderita anemia antara primigravida dan multigravida relatif kecil dan secara statistik tidak bermakna, sedangkan untuk grandemultigravida memang memiliki risiko yang lebih tinggi untuk menderita anemia. Pekerjaan berhubungan dengan ekonomi dan pendapatan keluarga. Pendapatan keluarga akan mempengaruhi daya beli masyarakat. Daya beli akan mempengaruhi ketersediaan pangan keluarga. Pada akhirnya ketersediaan pangan keluarga akan mempengaruhi konsumsi pangan keluarga. Konsumsi pangan dalam hal ini asupan bahan makanan sumber zat besi merupakan penyebab langsung dari status anemia.</w:t>
      </w:r>
    </w:p>
    <w:p w:rsidR="004235C1" w:rsidRPr="004235C1" w:rsidRDefault="004235C1" w:rsidP="004235C1">
      <w:pPr>
        <w:pStyle w:val="ListParagraph"/>
        <w:spacing w:line="240" w:lineRule="auto"/>
        <w:ind w:left="0" w:firstLine="284"/>
        <w:jc w:val="both"/>
        <w:rPr>
          <w:rFonts w:ascii="Times New Roman" w:hAnsi="Times New Roman"/>
        </w:rPr>
      </w:pPr>
      <w:r w:rsidRPr="004235C1">
        <w:rPr>
          <w:rFonts w:ascii="Times New Roman" w:hAnsi="Times New Roman"/>
        </w:rPr>
        <w:t xml:space="preserve">Gizi ibu sebelum hamil dianggap dapat menunjukan kualitas gizi ibu pada masa sebelum hamil sekaligus menunjukan ketersediaan gizi dalam tubuh sebelum hamil yang akan memberikan dampak pada ibu dan </w:t>
      </w:r>
      <w:r w:rsidRPr="004235C1">
        <w:rPr>
          <w:rFonts w:ascii="Times New Roman" w:hAnsi="Times New Roman"/>
        </w:rPr>
        <w:lastRenderedPageBreak/>
        <w:t>pertumbuhan janin selama dalam kandungan. Ukuran Lila digunakan sebagai pedoman status gizi ibu hamil dan juga menentukan penambahan berat dan secara optimal. Status gizi ibu berhubungan dengan pola makan ibu sehari-hari. Jika Lila ibu kurang, maka ibu harus meningkatkan pola makan selama kehamilan untuk memperbaiki status gizi selama kehamilan. Ibu hamil yang dapat memperbaiki pola makan selama kehamilan dengan demikian ia mampu memperbaiki gizinya dan dapat mencegah terjadinya anemia.</w:t>
      </w:r>
    </w:p>
    <w:p w:rsidR="004235C1" w:rsidRPr="004235C1" w:rsidRDefault="004235C1" w:rsidP="004235C1">
      <w:pPr>
        <w:spacing w:after="0" w:line="240" w:lineRule="auto"/>
        <w:jc w:val="both"/>
        <w:rPr>
          <w:rFonts w:ascii="Times New Roman" w:hAnsi="Times New Roman"/>
          <w:lang w:val="en-ID"/>
        </w:rPr>
      </w:pPr>
      <w:r w:rsidRPr="004235C1">
        <w:rPr>
          <w:rFonts w:ascii="Times New Roman" w:hAnsi="Times New Roman"/>
          <w:b/>
          <w:bCs/>
        </w:rPr>
        <w:t xml:space="preserve">Rata-rata kadar Hb sebelum </w:t>
      </w:r>
      <w:r w:rsidRPr="004235C1">
        <w:rPr>
          <w:rFonts w:ascii="Times New Roman" w:hAnsi="Times New Roman"/>
          <w:b/>
          <w:bCs/>
          <w:lang w:val="en-US"/>
        </w:rPr>
        <w:t xml:space="preserve">dan sesudah </w:t>
      </w:r>
      <w:r w:rsidRPr="004235C1">
        <w:rPr>
          <w:rFonts w:ascii="Times New Roman" w:hAnsi="Times New Roman"/>
          <w:b/>
          <w:bCs/>
        </w:rPr>
        <w:t>pada kelompok kontrol (tidak diberikan jus tomat</w:t>
      </w:r>
      <w:r w:rsidRPr="004235C1">
        <w:rPr>
          <w:rFonts w:ascii="Times New Roman" w:hAnsi="Times New Roman"/>
          <w:b/>
          <w:bCs/>
          <w:lang w:val="en-US"/>
        </w:rPr>
        <w:t xml:space="preserve"> hanya tablet Fe</w:t>
      </w:r>
      <w:r w:rsidRPr="004235C1">
        <w:rPr>
          <w:rFonts w:ascii="Times New Roman" w:hAnsi="Times New Roman"/>
          <w:b/>
          <w:bCs/>
        </w:rPr>
        <w:t>) di Wilayah Kerja Puskesmas Punduh Pedada Tahun 2023</w:t>
      </w:r>
    </w:p>
    <w:p w:rsidR="004235C1" w:rsidRPr="004235C1" w:rsidRDefault="004235C1" w:rsidP="004235C1">
      <w:pPr>
        <w:spacing w:after="0" w:line="240" w:lineRule="auto"/>
        <w:ind w:firstLine="284"/>
        <w:jc w:val="both"/>
        <w:rPr>
          <w:rFonts w:ascii="Times New Roman" w:hAnsi="Times New Roman"/>
          <w:b/>
          <w:lang w:val="zh-CN"/>
        </w:rPr>
      </w:pPr>
      <w:r w:rsidRPr="004235C1">
        <w:rPr>
          <w:rFonts w:ascii="Times New Roman" w:hAnsi="Times New Roman"/>
        </w:rPr>
        <w:t>Berdasarkan hasil penelitian diketahui rata-rata</w:t>
      </w:r>
      <w:r w:rsidRPr="004235C1">
        <w:rPr>
          <w:rFonts w:ascii="Times New Roman" w:hAnsi="Times New Roman"/>
          <w:lang w:val="en-US"/>
        </w:rPr>
        <w:t xml:space="preserve"> </w:t>
      </w:r>
      <w:r w:rsidRPr="004235C1">
        <w:rPr>
          <w:rFonts w:ascii="Times New Roman" w:hAnsi="Times New Roman"/>
        </w:rPr>
        <w:t>kadar Hb</w:t>
      </w:r>
      <w:r w:rsidRPr="004235C1">
        <w:rPr>
          <w:rFonts w:ascii="Times New Roman" w:hAnsi="Times New Roman"/>
          <w:spacing w:val="-2"/>
          <w:lang w:val="en-US"/>
        </w:rPr>
        <w:t xml:space="preserve"> </w:t>
      </w:r>
      <w:r w:rsidRPr="004235C1">
        <w:rPr>
          <w:rFonts w:ascii="Times New Roman" w:hAnsi="Times New Roman"/>
        </w:rPr>
        <w:t xml:space="preserve">sebelum </w:t>
      </w:r>
      <w:r w:rsidRPr="004235C1">
        <w:rPr>
          <w:rFonts w:ascii="Times New Roman" w:hAnsi="Times New Roman"/>
          <w:spacing w:val="-2"/>
        </w:rPr>
        <w:t xml:space="preserve">diberikan tablet Fe </w:t>
      </w:r>
      <w:r w:rsidRPr="004235C1">
        <w:rPr>
          <w:rFonts w:ascii="Times New Roman" w:hAnsi="Times New Roman"/>
        </w:rPr>
        <w:t xml:space="preserve">adalah </w:t>
      </w:r>
      <w:r w:rsidRPr="004235C1">
        <w:rPr>
          <w:rFonts w:ascii="Times New Roman" w:hAnsi="Times New Roman"/>
          <w:color w:val="000000"/>
        </w:rPr>
        <w:t>10,0 gr/dl</w:t>
      </w:r>
      <w:r w:rsidRPr="004235C1">
        <w:rPr>
          <w:rFonts w:ascii="Times New Roman" w:hAnsi="Times New Roman"/>
        </w:rPr>
        <w:t xml:space="preserve"> dengan nilai </w:t>
      </w:r>
      <w:r w:rsidRPr="004235C1">
        <w:rPr>
          <w:rFonts w:ascii="Times New Roman" w:hAnsi="Times New Roman"/>
          <w:i/>
        </w:rPr>
        <w:t xml:space="preserve">standar deviation </w:t>
      </w:r>
      <w:r w:rsidRPr="004235C1">
        <w:rPr>
          <w:rFonts w:ascii="Times New Roman" w:hAnsi="Times New Roman"/>
          <w:color w:val="000000"/>
        </w:rPr>
        <w:t xml:space="preserve">0,2 gr/dl, </w:t>
      </w:r>
      <w:r w:rsidRPr="004235C1">
        <w:rPr>
          <w:rFonts w:ascii="Times New Roman" w:hAnsi="Times New Roman"/>
        </w:rPr>
        <w:t>nilai minimal</w:t>
      </w:r>
      <w:r w:rsidRPr="004235C1">
        <w:rPr>
          <w:rFonts w:ascii="Times New Roman" w:hAnsi="Times New Roman"/>
          <w:lang w:val="en-US"/>
        </w:rPr>
        <w:t xml:space="preserve"> </w:t>
      </w:r>
      <w:r w:rsidRPr="004235C1">
        <w:rPr>
          <w:rFonts w:ascii="Times New Roman" w:hAnsi="Times New Roman"/>
          <w:color w:val="000000"/>
        </w:rPr>
        <w:t>9,8 gr/dl</w:t>
      </w:r>
      <w:r w:rsidRPr="004235C1">
        <w:rPr>
          <w:rFonts w:ascii="Times New Roman" w:hAnsi="Times New Roman"/>
        </w:rPr>
        <w:t xml:space="preserve"> dan nilai maksimal</w:t>
      </w:r>
      <w:r w:rsidRPr="004235C1">
        <w:rPr>
          <w:rFonts w:ascii="Times New Roman" w:hAnsi="Times New Roman"/>
          <w:lang w:val="en-US"/>
        </w:rPr>
        <w:t xml:space="preserve"> </w:t>
      </w:r>
      <w:r w:rsidRPr="004235C1">
        <w:rPr>
          <w:rFonts w:ascii="Times New Roman" w:hAnsi="Times New Roman"/>
          <w:color w:val="000000"/>
        </w:rPr>
        <w:t xml:space="preserve">10,5 gr/dl. </w:t>
      </w:r>
      <w:r w:rsidRPr="004235C1">
        <w:rPr>
          <w:rFonts w:ascii="Times New Roman" w:hAnsi="Times New Roman"/>
        </w:rPr>
        <w:t xml:space="preserve">setelah </w:t>
      </w:r>
      <w:r w:rsidRPr="004235C1">
        <w:rPr>
          <w:rFonts w:ascii="Times New Roman" w:hAnsi="Times New Roman"/>
          <w:spacing w:val="-2"/>
        </w:rPr>
        <w:t xml:space="preserve">diberikan tablet Fe </w:t>
      </w:r>
      <w:r w:rsidRPr="004235C1">
        <w:rPr>
          <w:rFonts w:ascii="Times New Roman" w:hAnsi="Times New Roman"/>
        </w:rPr>
        <w:t xml:space="preserve">adalah </w:t>
      </w:r>
      <w:r w:rsidRPr="004235C1">
        <w:rPr>
          <w:rFonts w:ascii="Times New Roman" w:hAnsi="Times New Roman"/>
          <w:color w:val="000000"/>
        </w:rPr>
        <w:t>10,5 gr/dl</w:t>
      </w:r>
      <w:r w:rsidRPr="004235C1">
        <w:rPr>
          <w:rFonts w:ascii="Times New Roman" w:hAnsi="Times New Roman"/>
        </w:rPr>
        <w:t xml:space="preserve"> dengan nilai </w:t>
      </w:r>
      <w:r w:rsidRPr="004235C1">
        <w:rPr>
          <w:rFonts w:ascii="Times New Roman" w:hAnsi="Times New Roman"/>
          <w:i/>
        </w:rPr>
        <w:t xml:space="preserve">standar deviation </w:t>
      </w:r>
      <w:r w:rsidRPr="004235C1">
        <w:rPr>
          <w:rFonts w:ascii="Times New Roman" w:hAnsi="Times New Roman"/>
          <w:color w:val="000000"/>
        </w:rPr>
        <w:t xml:space="preserve">0,1 gr/dl, </w:t>
      </w:r>
      <w:r w:rsidRPr="004235C1">
        <w:rPr>
          <w:rFonts w:ascii="Times New Roman" w:hAnsi="Times New Roman"/>
        </w:rPr>
        <w:t>nilai minimal</w:t>
      </w:r>
      <w:r w:rsidRPr="004235C1">
        <w:rPr>
          <w:rFonts w:ascii="Times New Roman" w:hAnsi="Times New Roman"/>
          <w:lang w:val="en-US"/>
        </w:rPr>
        <w:t xml:space="preserve"> </w:t>
      </w:r>
      <w:r w:rsidRPr="004235C1">
        <w:rPr>
          <w:rFonts w:ascii="Times New Roman" w:hAnsi="Times New Roman"/>
          <w:color w:val="000000"/>
        </w:rPr>
        <w:t>10,3 gr/dl</w:t>
      </w:r>
      <w:r w:rsidRPr="004235C1">
        <w:rPr>
          <w:rFonts w:ascii="Times New Roman" w:hAnsi="Times New Roman"/>
        </w:rPr>
        <w:t xml:space="preserve"> dan nilai maksimal</w:t>
      </w:r>
      <w:r w:rsidRPr="004235C1">
        <w:rPr>
          <w:rFonts w:ascii="Times New Roman" w:hAnsi="Times New Roman"/>
          <w:lang w:val="en-US"/>
        </w:rPr>
        <w:t xml:space="preserve"> </w:t>
      </w:r>
      <w:r w:rsidRPr="004235C1">
        <w:rPr>
          <w:rFonts w:ascii="Times New Roman" w:hAnsi="Times New Roman"/>
          <w:color w:val="000000"/>
        </w:rPr>
        <w:t>10,9 gr/dl.</w:t>
      </w:r>
    </w:p>
    <w:p w:rsidR="004235C1" w:rsidRPr="004235C1" w:rsidRDefault="004235C1" w:rsidP="004235C1">
      <w:pPr>
        <w:pStyle w:val="ListParagraph"/>
        <w:spacing w:line="240" w:lineRule="auto"/>
        <w:ind w:left="0" w:firstLine="284"/>
        <w:jc w:val="both"/>
        <w:rPr>
          <w:rFonts w:ascii="Times New Roman" w:hAnsi="Times New Roman"/>
        </w:rPr>
      </w:pPr>
      <w:r w:rsidRPr="004235C1">
        <w:rPr>
          <w:rFonts w:ascii="Times New Roman" w:hAnsi="Times New Roman"/>
        </w:rPr>
        <w:t>Sejalan dengan penelitian Fitriani (2020) dimana hasil Ada pengaruh pemberian jus tomat terhadap peningkatan kadar hb pada ibu hamil (p</w:t>
      </w:r>
      <w:r w:rsidRPr="004235C1">
        <w:rPr>
          <w:rFonts w:ascii="Times New Roman" w:hAnsi="Times New Roman"/>
          <w:i/>
        </w:rPr>
        <w:t xml:space="preserve"> value</w:t>
      </w:r>
      <w:r w:rsidRPr="004235C1">
        <w:rPr>
          <w:rFonts w:ascii="Times New Roman" w:hAnsi="Times New Roman"/>
        </w:rPr>
        <w:t xml:space="preserve"> 0,000 &lt; 0,05). Penelitian Sarliana (2018) dengan judul </w:t>
      </w:r>
      <w:r w:rsidRPr="004235C1">
        <w:rPr>
          <w:rFonts w:ascii="Times New Roman" w:hAnsi="Times New Roman"/>
          <w:i/>
        </w:rPr>
        <w:t>Administration of Tomato Juice FE against anemia in pregnant women journal</w:t>
      </w:r>
      <w:r w:rsidRPr="004235C1">
        <w:rPr>
          <w:rFonts w:ascii="Times New Roman" w:hAnsi="Times New Roman"/>
        </w:rPr>
        <w:t xml:space="preserve"> dengan hasil Pemberian ekstrak buah tomat 660 mg selama 10 hari dapat, peningkatan kadar hemoglobin pada ibu hamil anemia Trimester II mendapatkan suplementasi tablet dengan nilai p nilai Fe 0,021 (p&gt; 0,005). Kesimpulan: Ekstrak tomat 660 mg selama 10 hari dapat meningkatkan kadar hemoglobin ibu hamil anemia Trimester II yang menerima suplementasi tablet Fe. Penelitian Sulung (2018) dimana hasil penelitian menunjukkan uji statistik didapatkan nilai p=0,004 (p&lt;0,05). Maka disimpulkan  dari penelitian terkait ini diketahui bahwa jus tomat efektif meningkatkan kadar hemoglobin ibu hamil.</w:t>
      </w:r>
    </w:p>
    <w:p w:rsidR="004235C1" w:rsidRPr="004235C1" w:rsidRDefault="004235C1" w:rsidP="004235C1">
      <w:pPr>
        <w:pStyle w:val="ListParagraph"/>
        <w:spacing w:line="240" w:lineRule="auto"/>
        <w:ind w:left="0" w:firstLine="284"/>
        <w:jc w:val="both"/>
        <w:rPr>
          <w:rFonts w:ascii="Times New Roman" w:hAnsi="Times New Roman"/>
          <w:b/>
          <w:lang w:val="zh-CN"/>
        </w:rPr>
      </w:pPr>
      <w:r w:rsidRPr="004235C1">
        <w:rPr>
          <w:rFonts w:ascii="Times New Roman" w:hAnsi="Times New Roman"/>
          <w:spacing w:val="-2"/>
        </w:rPr>
        <w:t>Anemia adalah suatu kondisi yang terjadi ketika jumlah sel darah merah (</w:t>
      </w:r>
      <w:r w:rsidRPr="004235C1">
        <w:rPr>
          <w:rFonts w:ascii="Times New Roman" w:hAnsi="Times New Roman"/>
          <w:i/>
          <w:spacing w:val="-2"/>
        </w:rPr>
        <w:t>eritrosit</w:t>
      </w:r>
      <w:r w:rsidRPr="004235C1">
        <w:rPr>
          <w:rFonts w:ascii="Times New Roman" w:hAnsi="Times New Roman"/>
          <w:spacing w:val="-2"/>
        </w:rPr>
        <w:t xml:space="preserve">) dan jumlah Hb yang di temukan dalam sel-sel darah merah menurun dibawah normal. Sel darah merah dan hemoglobin yang terkandung didalamnya diperlukan untuk transportasi dan pengiriman oksigen dari paru-paru keseluruh tubuh. Tanpa kecukupan pasokan oksigen, </w:t>
      </w:r>
      <w:r w:rsidRPr="004235C1">
        <w:rPr>
          <w:rFonts w:ascii="Times New Roman" w:hAnsi="Times New Roman"/>
          <w:spacing w:val="-2"/>
        </w:rPr>
        <w:lastRenderedPageBreak/>
        <w:t>banyak jaringan dan organ seluruh tubuh dapat terganggu (Proverawati 2011).</w:t>
      </w:r>
    </w:p>
    <w:p w:rsidR="004235C1" w:rsidRPr="004235C1" w:rsidRDefault="004235C1" w:rsidP="004235C1">
      <w:pPr>
        <w:pStyle w:val="ListParagraph"/>
        <w:spacing w:line="240" w:lineRule="auto"/>
        <w:ind w:left="0" w:firstLine="284"/>
        <w:jc w:val="both"/>
        <w:rPr>
          <w:rStyle w:val="longtext"/>
          <w:sz w:val="22"/>
        </w:rPr>
      </w:pPr>
      <w:r w:rsidRPr="004235C1">
        <w:rPr>
          <w:rStyle w:val="fullpost"/>
          <w:rFonts w:ascii="Times New Roman" w:hAnsi="Times New Roman"/>
          <w:lang w:eastAsia="zh-CN"/>
        </w:rPr>
        <w:t>Menurut pendapat peneliti k</w:t>
      </w:r>
      <w:r w:rsidRPr="004235C1">
        <w:rPr>
          <w:rFonts w:ascii="Times New Roman" w:hAnsi="Times New Roman"/>
          <w:lang w:eastAsia="zh-CN"/>
        </w:rPr>
        <w:t xml:space="preserve">ebutuhan zat besi berbeda pada setiap triwulan kehamilan dimana pada Trimester pertama kebutuhan zat besi belum tinggi, sedangkan pada trimester kedua dan ketiga kebutuhan zat besi meningkat karena zat besi diperlukan untuk perkembangan dan pertumbuhan janin. </w:t>
      </w:r>
      <w:r w:rsidRPr="004235C1">
        <w:rPr>
          <w:rFonts w:ascii="Times New Roman" w:hAnsi="Times New Roman"/>
        </w:rPr>
        <w:t xml:space="preserve">Maka hal tersebut sesuai dengan hasil penelitian dimana anemia akan lebih sering terjadi pada kelompok usia kehamilan Trimester III.  </w:t>
      </w:r>
      <w:r w:rsidRPr="004235C1">
        <w:rPr>
          <w:rStyle w:val="longtext"/>
          <w:sz w:val="22"/>
        </w:rPr>
        <w:t>Menurut peneliti kadar Hb ibu hamil pengalami penurunan akhibat dari proses hemodilusi, sehingga ibu hamil membutuhkan asupan tablet Fe yang membantu untuk meningkatkan kadar haemoglobin ibu. Dengan mengkonsumsi tablet Fe dapat membantu peningkatan kadar Hb, dimana dengan kadar hb yang meningkat akan meningkatkan kualitas kehamilan ibu. Ibu tidak mudah lelah, dan dapat menghindari resiko perdarahan pada saat persalinan.</w:t>
      </w:r>
    </w:p>
    <w:p w:rsidR="004235C1" w:rsidRPr="004235C1" w:rsidRDefault="004235C1" w:rsidP="004235C1">
      <w:pPr>
        <w:spacing w:after="0" w:line="240" w:lineRule="auto"/>
        <w:ind w:firstLine="426"/>
        <w:jc w:val="both"/>
        <w:rPr>
          <w:rFonts w:ascii="Times New Roman" w:hAnsi="Times New Roman"/>
          <w:b/>
          <w:bCs/>
          <w:lang w:val="en-ID"/>
        </w:rPr>
      </w:pPr>
      <w:r w:rsidRPr="004235C1">
        <w:rPr>
          <w:rFonts w:ascii="Times New Roman" w:hAnsi="Times New Roman"/>
          <w:b/>
          <w:bCs/>
        </w:rPr>
        <w:t>Rata-rata kadar Hb sebelum dan sesudah intervensi (diberikan jus tomat dan tablet Fe) pada kelompok intervensi di Wilayah Kerja Puskesmas Punduh Pedada Tahun 2023</w:t>
      </w:r>
    </w:p>
    <w:p w:rsidR="004235C1" w:rsidRPr="004235C1" w:rsidRDefault="004235C1" w:rsidP="004235C1">
      <w:pPr>
        <w:pStyle w:val="ListParagraph"/>
        <w:spacing w:line="240" w:lineRule="auto"/>
        <w:ind w:left="0" w:firstLine="284"/>
        <w:jc w:val="both"/>
        <w:rPr>
          <w:rFonts w:ascii="Times New Roman" w:hAnsi="Times New Roman"/>
          <w:color w:val="000000"/>
        </w:rPr>
      </w:pPr>
      <w:r w:rsidRPr="004235C1">
        <w:rPr>
          <w:rFonts w:ascii="Times New Roman" w:hAnsi="Times New Roman"/>
        </w:rPr>
        <w:t>Berdasarkan hasil penelitian diketahui rata-rata kadar Hb</w:t>
      </w:r>
      <w:r w:rsidRPr="004235C1">
        <w:rPr>
          <w:rFonts w:ascii="Times New Roman" w:hAnsi="Times New Roman"/>
          <w:spacing w:val="-2"/>
        </w:rPr>
        <w:t xml:space="preserve">  sebelum diberikan jus tomat </w:t>
      </w:r>
      <w:r w:rsidRPr="004235C1">
        <w:rPr>
          <w:rFonts w:ascii="Times New Roman" w:hAnsi="Times New Roman"/>
        </w:rPr>
        <w:t xml:space="preserve">adalah </w:t>
      </w:r>
      <w:r w:rsidRPr="004235C1">
        <w:rPr>
          <w:rFonts w:ascii="Times New Roman" w:hAnsi="Times New Roman"/>
          <w:color w:val="000000"/>
        </w:rPr>
        <w:t xml:space="preserve">10,0 gr/dl </w:t>
      </w:r>
      <w:r w:rsidRPr="004235C1">
        <w:rPr>
          <w:rFonts w:ascii="Times New Roman" w:hAnsi="Times New Roman"/>
        </w:rPr>
        <w:t xml:space="preserve">dengan nilai </w:t>
      </w:r>
      <w:r w:rsidRPr="004235C1">
        <w:rPr>
          <w:rFonts w:ascii="Times New Roman" w:hAnsi="Times New Roman"/>
          <w:i/>
        </w:rPr>
        <w:t>standar deviation</w:t>
      </w:r>
      <w:r w:rsidRPr="004235C1">
        <w:rPr>
          <w:rFonts w:ascii="Times New Roman" w:hAnsi="Times New Roman"/>
          <w:color w:val="000000"/>
        </w:rPr>
        <w:t xml:space="preserve"> 0,2 gr/dl, </w:t>
      </w:r>
      <w:r w:rsidRPr="004235C1">
        <w:rPr>
          <w:rFonts w:ascii="Times New Roman" w:hAnsi="Times New Roman"/>
        </w:rPr>
        <w:t xml:space="preserve">nilai minimal </w:t>
      </w:r>
      <w:r w:rsidRPr="004235C1">
        <w:rPr>
          <w:rFonts w:ascii="Times New Roman" w:hAnsi="Times New Roman"/>
          <w:color w:val="000000"/>
        </w:rPr>
        <w:t>9,8 gr/dl</w:t>
      </w:r>
      <w:r w:rsidRPr="004235C1">
        <w:rPr>
          <w:rFonts w:ascii="Times New Roman" w:hAnsi="Times New Roman"/>
        </w:rPr>
        <w:t xml:space="preserve"> dan nilai maksimal </w:t>
      </w:r>
      <w:r w:rsidRPr="004235C1">
        <w:rPr>
          <w:rFonts w:ascii="Times New Roman" w:hAnsi="Times New Roman"/>
          <w:color w:val="000000"/>
        </w:rPr>
        <w:t xml:space="preserve">10,5 gr/dl dan </w:t>
      </w:r>
      <w:r w:rsidRPr="004235C1">
        <w:rPr>
          <w:rFonts w:ascii="Times New Roman" w:hAnsi="Times New Roman"/>
        </w:rPr>
        <w:t xml:space="preserve"> </w:t>
      </w:r>
      <w:r w:rsidRPr="004235C1">
        <w:rPr>
          <w:rFonts w:ascii="Times New Roman" w:hAnsi="Times New Roman"/>
          <w:spacing w:val="-2"/>
        </w:rPr>
        <w:t xml:space="preserve">sesudah diberikan jus tomat </w:t>
      </w:r>
      <w:r w:rsidRPr="004235C1">
        <w:rPr>
          <w:rFonts w:ascii="Times New Roman" w:hAnsi="Times New Roman"/>
        </w:rPr>
        <w:t xml:space="preserve">adalah </w:t>
      </w:r>
      <w:r w:rsidRPr="004235C1">
        <w:rPr>
          <w:rFonts w:ascii="Times New Roman" w:hAnsi="Times New Roman"/>
          <w:color w:val="000000"/>
        </w:rPr>
        <w:t>10,8 gr/dl</w:t>
      </w:r>
      <w:r w:rsidRPr="004235C1">
        <w:rPr>
          <w:rFonts w:ascii="Times New Roman" w:hAnsi="Times New Roman"/>
        </w:rPr>
        <w:t xml:space="preserve"> dengan nilai </w:t>
      </w:r>
      <w:r w:rsidRPr="004235C1">
        <w:rPr>
          <w:rFonts w:ascii="Times New Roman" w:hAnsi="Times New Roman"/>
          <w:i/>
        </w:rPr>
        <w:t>standar deviation</w:t>
      </w:r>
      <w:r w:rsidRPr="004235C1">
        <w:rPr>
          <w:rFonts w:ascii="Times New Roman" w:hAnsi="Times New Roman"/>
          <w:color w:val="000000"/>
        </w:rPr>
        <w:t xml:space="preserve"> 0,1 gr/dl, </w:t>
      </w:r>
      <w:r w:rsidRPr="004235C1">
        <w:rPr>
          <w:rFonts w:ascii="Times New Roman" w:hAnsi="Times New Roman"/>
        </w:rPr>
        <w:t xml:space="preserve">nilai minimal </w:t>
      </w:r>
      <w:r w:rsidRPr="004235C1">
        <w:rPr>
          <w:rFonts w:ascii="Times New Roman" w:hAnsi="Times New Roman"/>
          <w:color w:val="000000"/>
        </w:rPr>
        <w:t>10,7 gr/dl</w:t>
      </w:r>
      <w:r w:rsidRPr="004235C1">
        <w:rPr>
          <w:rFonts w:ascii="Times New Roman" w:hAnsi="Times New Roman"/>
        </w:rPr>
        <w:t xml:space="preserve"> dan nilai maksimal </w:t>
      </w:r>
      <w:r w:rsidRPr="004235C1">
        <w:rPr>
          <w:rFonts w:ascii="Times New Roman" w:hAnsi="Times New Roman"/>
          <w:color w:val="000000"/>
        </w:rPr>
        <w:t>11,0 gr/dl.</w:t>
      </w:r>
    </w:p>
    <w:p w:rsidR="004235C1" w:rsidRPr="004235C1" w:rsidRDefault="004235C1" w:rsidP="004235C1">
      <w:pPr>
        <w:pStyle w:val="ListParagraph"/>
        <w:spacing w:line="240" w:lineRule="auto"/>
        <w:ind w:left="0" w:firstLine="284"/>
        <w:jc w:val="both"/>
        <w:rPr>
          <w:rFonts w:ascii="Times New Roman" w:hAnsi="Times New Roman"/>
        </w:rPr>
      </w:pPr>
      <w:r w:rsidRPr="004235C1">
        <w:rPr>
          <w:rStyle w:val="hps"/>
          <w:sz w:val="22"/>
        </w:rPr>
        <w:t xml:space="preserve">Sejalan dengan penelitian Fitriani (2020) dimana hasil penelitian menunjukkan </w:t>
      </w:r>
      <w:r w:rsidRPr="004235C1">
        <w:rPr>
          <w:rFonts w:ascii="Times New Roman" w:hAnsi="Times New Roman"/>
        </w:rPr>
        <w:t xml:space="preserve">rata-rata kadar hemoglobin sebelum pemberian jus tomat 9.687 dan standar deviasi 0.4838. Penelitian oleh Fitriani (2020) dimana hasil nilai rata-rata kadar hemoglobin sesudah pemberian jus tomat 11.773 dan standar deviasi 1.0074. </w:t>
      </w:r>
      <w:r w:rsidRPr="004235C1">
        <w:rPr>
          <w:rFonts w:ascii="Times New Roman" w:hAnsi="Times New Roman"/>
          <w:color w:val="000000"/>
        </w:rPr>
        <w:t>Penelitian Caesarani (2018) dimana hasil menunjukkan setelah dilakukan pemberian jus tomat selama 28 hari kadar hemoglobin meningkat</w:t>
      </w:r>
      <w:r w:rsidRPr="004235C1">
        <w:rPr>
          <w:rFonts w:ascii="Times New Roman" w:hAnsi="Times New Roman"/>
        </w:rPr>
        <w:t>. Penelitian Noviriani (2019) dimana rata-rata kenaikan kadar hemoglobin setelah dilakukan penerapan yaitu 2,2 gr/dL. Ada kenaikan kadar hemoglobin setelah dilakukan pemberian jus tomat bersamaan dengan konsumsi tablet Fe setiap hari selama 4 minggu.</w:t>
      </w:r>
    </w:p>
    <w:p w:rsidR="004235C1" w:rsidRPr="004235C1" w:rsidRDefault="004235C1" w:rsidP="004235C1">
      <w:pPr>
        <w:pStyle w:val="ListParagraph"/>
        <w:spacing w:after="0" w:line="240" w:lineRule="auto"/>
        <w:ind w:left="0" w:firstLine="284"/>
        <w:jc w:val="both"/>
        <w:rPr>
          <w:rFonts w:ascii="Times New Roman" w:hAnsi="Times New Roman"/>
          <w:color w:val="000000"/>
        </w:rPr>
      </w:pPr>
      <w:r w:rsidRPr="004235C1">
        <w:rPr>
          <w:rFonts w:ascii="Times New Roman" w:hAnsi="Times New Roman"/>
        </w:rPr>
        <w:lastRenderedPageBreak/>
        <w:t>Tomat merupakan sumber vitamin C yang unggul, karena 100 gram pada tomat dapat memenuhi 20% atau lebih dari kebutuhan vitamin C sehari. Selain itu, tomat juga merupakan sumber vitamin A yang baik, karena 100 gram tomat dapat memberikan 10-20% dari kebutuhan vitamin A sehari. Sari buah tomat mengandung vitamin dan mineral cukup lengkap. Dari 100 gram jus tomat akan diperoleh kalsium 7 mg, fosfor 10 mg, zat besi 0,9 mg, natrium 230 mg dan kalium 230 mg. Sedangkan vitamin yang terdapat falam 100 gram sari buah tomat adalah vitamin A (1.050 IU), vitamin B1 (0,05 mg) vitamin B2 (0,03 mg) dan vitamin C (16 mg) (Sitorus, 2018).</w:t>
      </w:r>
    </w:p>
    <w:p w:rsidR="004235C1" w:rsidRPr="004235C1" w:rsidRDefault="004235C1" w:rsidP="004235C1">
      <w:pPr>
        <w:spacing w:after="0" w:line="240" w:lineRule="auto"/>
        <w:ind w:firstLine="284"/>
        <w:contextualSpacing/>
        <w:jc w:val="both"/>
        <w:rPr>
          <w:rFonts w:ascii="Times New Roman" w:hAnsi="Times New Roman"/>
        </w:rPr>
      </w:pPr>
      <w:r w:rsidRPr="004235C1">
        <w:rPr>
          <w:rFonts w:ascii="Times New Roman" w:hAnsi="Times New Roman"/>
          <w:lang w:val="en-US"/>
        </w:rPr>
        <w:t>Anemia yang terjadi pada saat hamil dapat disebabkan karena banyaknya wanita yang memulai kehamilan dengan cadangan makanan yang kurang atau sebelum hamil sudah mengalami anemia. Ibu hamil membutuhkan asupan zat besi yang lebih banyak dibandingkan saat sebelum hamil (Ammirudin,</w:t>
      </w:r>
      <w:r w:rsidRPr="004235C1">
        <w:rPr>
          <w:rFonts w:ascii="Times New Roman" w:hAnsi="Times New Roman"/>
        </w:rPr>
        <w:t xml:space="preserve"> </w:t>
      </w:r>
      <w:r w:rsidRPr="004235C1">
        <w:rPr>
          <w:rFonts w:ascii="Times New Roman" w:hAnsi="Times New Roman"/>
          <w:lang w:val="en-US"/>
        </w:rPr>
        <w:t>2017)</w:t>
      </w:r>
      <w:r w:rsidRPr="004235C1">
        <w:rPr>
          <w:rFonts w:ascii="Times New Roman" w:hAnsi="Times New Roman"/>
        </w:rPr>
        <w:t>.</w:t>
      </w:r>
      <w:r w:rsidRPr="004235C1">
        <w:rPr>
          <w:rFonts w:ascii="Times New Roman" w:hAnsi="Times New Roman"/>
          <w:lang w:val="en-US"/>
        </w:rPr>
        <w:t xml:space="preserve"> Asupan makanan yang tidak adekuat menyebabkan zat besi yang tersedia tidak mencukupi untuk sintesis hemoglobin karena defisiensi besi dalam makanan. Kekurangan zat besi akan mengakibatkan kecepatan pembentukan hemoglobin dan konsentrasinya dalam peredaran darah menurun</w:t>
      </w:r>
      <w:r w:rsidRPr="004235C1">
        <w:rPr>
          <w:rFonts w:ascii="Times New Roman" w:hAnsi="Times New Roman"/>
        </w:rPr>
        <w:t xml:space="preserve"> </w:t>
      </w:r>
      <w:r w:rsidRPr="004235C1">
        <w:rPr>
          <w:rFonts w:ascii="Times New Roman" w:hAnsi="Times New Roman"/>
          <w:lang w:val="en-US"/>
        </w:rPr>
        <w:t>(Yusnaini,</w:t>
      </w:r>
      <w:r w:rsidRPr="004235C1">
        <w:rPr>
          <w:rFonts w:ascii="Times New Roman" w:hAnsi="Times New Roman"/>
        </w:rPr>
        <w:t xml:space="preserve"> </w:t>
      </w:r>
      <w:r w:rsidRPr="004235C1">
        <w:rPr>
          <w:rFonts w:ascii="Times New Roman" w:hAnsi="Times New Roman"/>
          <w:lang w:val="en-US"/>
        </w:rPr>
        <w:t xml:space="preserve">2014). </w:t>
      </w:r>
    </w:p>
    <w:p w:rsidR="004235C1" w:rsidRPr="004235C1" w:rsidRDefault="004235C1" w:rsidP="004235C1">
      <w:pPr>
        <w:pStyle w:val="ListParagraph"/>
        <w:spacing w:line="240" w:lineRule="auto"/>
        <w:ind w:left="0" w:firstLine="284"/>
        <w:jc w:val="both"/>
        <w:rPr>
          <w:rFonts w:ascii="Times New Roman" w:hAnsi="Times New Roman"/>
          <w:color w:val="000000"/>
        </w:rPr>
      </w:pPr>
      <w:r w:rsidRPr="004235C1">
        <w:rPr>
          <w:rFonts w:ascii="Times New Roman" w:hAnsi="Times New Roman"/>
        </w:rPr>
        <w:t xml:space="preserve">Menurut peneliti didapatkan kadar HB ibu hamil lebih banyak dibawah normal dan hal ini baru diketahui oleh ibu hamil setelah penelitian ini berlangsung. Ibu hamil mengatakan bahwa pemeriksaan HB baru dilakukan saat hamil Trimester I saja dan belum melakukannya kembali dalam waktu dekat sehingga ibu hamil kurang memahami kondisi dirinya saat ini. </w:t>
      </w:r>
    </w:p>
    <w:p w:rsidR="004235C1" w:rsidRPr="004235C1" w:rsidRDefault="004235C1" w:rsidP="004235C1">
      <w:pPr>
        <w:pStyle w:val="ListParagraph"/>
        <w:tabs>
          <w:tab w:val="left" w:pos="142"/>
          <w:tab w:val="left" w:pos="1629"/>
          <w:tab w:val="left" w:pos="2268"/>
        </w:tabs>
        <w:spacing w:line="240" w:lineRule="auto"/>
        <w:ind w:left="0" w:firstLine="284"/>
        <w:jc w:val="both"/>
        <w:rPr>
          <w:rFonts w:ascii="Times New Roman" w:hAnsi="Times New Roman"/>
        </w:rPr>
      </w:pPr>
      <w:r w:rsidRPr="004235C1">
        <w:rPr>
          <w:rFonts w:ascii="Times New Roman" w:hAnsi="Times New Roman"/>
        </w:rPr>
        <w:t>Berdasarkan penjelasan diatas maka peneliti berpendapat bahwa buah tomat dapat berpengaruh terhadap kadar hemoglobin pada Ibu hamil Trimester III yang mengalami anemia. Hal ini didukung oleh faktor lain yang mempengaruhi peningkatan kadar hemoglobin pada responden penelitian yaitu dikarenakan, pola makan, aktivitas ibu, gizi, pola iastirahat, serta didukung oleh tidak adanya riwayat penyakit infeksi pada ibu hamil yang menjadi responden, sehingga hasil yang didapatkan dapat tercapai dengan optimal</w:t>
      </w:r>
    </w:p>
    <w:p w:rsidR="004235C1" w:rsidRDefault="004235C1" w:rsidP="004235C1">
      <w:pPr>
        <w:spacing w:line="240" w:lineRule="auto"/>
        <w:contextualSpacing/>
        <w:jc w:val="both"/>
        <w:rPr>
          <w:rFonts w:ascii="Times New Roman" w:hAnsi="Times New Roman"/>
          <w:b/>
          <w:lang w:val="en-ID"/>
        </w:rPr>
      </w:pPr>
    </w:p>
    <w:p w:rsidR="004235C1" w:rsidRDefault="004235C1" w:rsidP="004235C1">
      <w:pPr>
        <w:spacing w:line="240" w:lineRule="auto"/>
        <w:contextualSpacing/>
        <w:jc w:val="both"/>
        <w:rPr>
          <w:rFonts w:ascii="Times New Roman" w:hAnsi="Times New Roman"/>
          <w:b/>
          <w:lang w:val="en-ID"/>
        </w:rPr>
      </w:pPr>
    </w:p>
    <w:p w:rsidR="004235C1" w:rsidRDefault="004235C1" w:rsidP="004235C1">
      <w:pPr>
        <w:spacing w:line="240" w:lineRule="auto"/>
        <w:contextualSpacing/>
        <w:jc w:val="both"/>
        <w:rPr>
          <w:rFonts w:ascii="Times New Roman" w:hAnsi="Times New Roman"/>
          <w:b/>
          <w:lang w:val="en-ID"/>
        </w:rPr>
      </w:pPr>
    </w:p>
    <w:p w:rsidR="004235C1" w:rsidRPr="004235C1" w:rsidRDefault="004235C1" w:rsidP="004235C1">
      <w:pPr>
        <w:spacing w:line="240" w:lineRule="auto"/>
        <w:contextualSpacing/>
        <w:jc w:val="both"/>
        <w:rPr>
          <w:rFonts w:ascii="Times New Roman" w:hAnsi="Times New Roman"/>
          <w:b/>
        </w:rPr>
      </w:pPr>
      <w:r w:rsidRPr="004235C1">
        <w:rPr>
          <w:rFonts w:ascii="Times New Roman" w:hAnsi="Times New Roman"/>
          <w:b/>
        </w:rPr>
        <w:lastRenderedPageBreak/>
        <w:t>Analisis Bivariat</w:t>
      </w:r>
    </w:p>
    <w:p w:rsidR="004235C1" w:rsidRPr="004235C1" w:rsidRDefault="004235C1" w:rsidP="004235C1">
      <w:pPr>
        <w:spacing w:line="240" w:lineRule="auto"/>
        <w:ind w:firstLine="284"/>
        <w:contextualSpacing/>
        <w:jc w:val="both"/>
        <w:rPr>
          <w:rFonts w:ascii="Times New Roman" w:hAnsi="Times New Roman"/>
          <w:b/>
        </w:rPr>
      </w:pPr>
      <w:r w:rsidRPr="004235C1">
        <w:rPr>
          <w:rFonts w:ascii="Times New Roman" w:hAnsi="Times New Roman"/>
          <w:b/>
        </w:rPr>
        <w:t>Pengaruh jus tomat terhadap kadar haemoglobin ibu hamil Trimester III di Wilayah Kerja Puskesmas Punduh Pedada Tahun 2023</w:t>
      </w:r>
    </w:p>
    <w:p w:rsidR="004235C1" w:rsidRPr="004235C1" w:rsidRDefault="004235C1" w:rsidP="004235C1">
      <w:pPr>
        <w:spacing w:line="240" w:lineRule="auto"/>
        <w:ind w:firstLine="284"/>
        <w:contextualSpacing/>
        <w:jc w:val="both"/>
        <w:rPr>
          <w:rFonts w:ascii="Times New Roman" w:hAnsi="Times New Roman"/>
        </w:rPr>
      </w:pPr>
      <w:r w:rsidRPr="004235C1">
        <w:rPr>
          <w:rFonts w:ascii="Times New Roman" w:hAnsi="Times New Roman"/>
        </w:rPr>
        <w:t xml:space="preserve">Berdasarkan hasil uji statistik, </w:t>
      </w:r>
      <w:r w:rsidRPr="004235C1">
        <w:rPr>
          <w:rFonts w:ascii="Times New Roman" w:hAnsi="Times New Roman"/>
          <w:i/>
          <w:iCs/>
        </w:rPr>
        <w:t>p-value</w:t>
      </w:r>
      <w:r w:rsidRPr="004235C1">
        <w:rPr>
          <w:rFonts w:ascii="Times New Roman" w:hAnsi="Times New Roman"/>
        </w:rPr>
        <w:t xml:space="preserve"> = 0,000 (p-value &lt; α = 0,05) yang berarti ada pengaruh jus tomat terhadap kadar haemoglobin ibu hamil Trimester III di Wilayah Kerja Puskesmas Punduh Pedada Tahun 2023, terdapat perbedaan peningkatan kadar Hb, dimana kelompok yang mengkonsumsi tablet Fe dan jus tomat mengalami  peningkatan sebesar 0,37 gr/dl.</w:t>
      </w:r>
    </w:p>
    <w:p w:rsidR="004235C1" w:rsidRDefault="004235C1" w:rsidP="004235C1">
      <w:pPr>
        <w:spacing w:line="240" w:lineRule="auto"/>
        <w:ind w:firstLine="284"/>
        <w:contextualSpacing/>
        <w:jc w:val="both"/>
        <w:rPr>
          <w:rFonts w:ascii="Times New Roman" w:hAnsi="Times New Roman"/>
          <w:lang w:val="en-ID"/>
        </w:rPr>
      </w:pPr>
      <w:r w:rsidRPr="004235C1">
        <w:rPr>
          <w:rFonts w:ascii="Times New Roman" w:hAnsi="Times New Roman"/>
        </w:rPr>
        <w:t>Sejalan dengan penelitian Fitriani (2020) Ada pengaruh pemberian jus tomat terhadap peningkatan kadar hb pada ibu hamil (p value 0,000 &lt; 0,05). Penelitian Wulan (2021) hasil dari uji Wilcoxon yang telah dilakukan, diketahui Asym.Sig,  (2-</w:t>
      </w:r>
      <w:r w:rsidRPr="004235C1">
        <w:rPr>
          <w:rFonts w:ascii="Times New Roman" w:hAnsi="Times New Roman"/>
          <w:i/>
        </w:rPr>
        <w:t>tailed</w:t>
      </w:r>
      <w:r w:rsidRPr="004235C1">
        <w:rPr>
          <w:rFonts w:ascii="Times New Roman" w:hAnsi="Times New Roman"/>
        </w:rPr>
        <w:t>) bernilai 0.000 Kesimpulan: ada pengaruh pemberian tablet Fe dan jus tomat terhadap peningkatan kadar hemoglobin pada ibu hamil di wilayah kerja Puskesmas Pembantu Delitua Barat. Penelitian Lestari (2022) didapatkan nilai p-value sebesar 0,000 &lt; α (0,05) artinya Ho ditolak dan Ha diterima yaitu adanya pengaruh konsumsi jus tomat terhadap kenaikan kadar hemoglobin ibu hamil.</w:t>
      </w:r>
    </w:p>
    <w:p w:rsidR="004235C1" w:rsidRPr="004235C1" w:rsidRDefault="004235C1" w:rsidP="004235C1">
      <w:pPr>
        <w:spacing w:line="240" w:lineRule="auto"/>
        <w:ind w:firstLine="284"/>
        <w:contextualSpacing/>
        <w:jc w:val="both"/>
        <w:rPr>
          <w:rFonts w:ascii="Times New Roman" w:hAnsi="Times New Roman"/>
        </w:rPr>
      </w:pPr>
      <w:r w:rsidRPr="004235C1">
        <w:rPr>
          <w:rFonts w:ascii="Times New Roman" w:hAnsi="Times New Roman"/>
        </w:rPr>
        <w:t>Ibu sering mengkonsumsi makanan yang mengandung nilai gizi bermutu tinggi meskipun tidak berarti makanan yang mahal harganya, ibu hamil teratur mengkonsumsi makanan yang mengandung protein, zat besi, dan minum cukup cairan (menu seimbang). Selain itu faktor tingginya angka kenaikan kadar hemoglobin disebabkan oleh cukupnya waktu untuk beristirahat, kesadaran terhadap asupan gizi yang dikonsumsi sehingga dapat mempercepat kenaikan kadar hemoglobin ibu hamil.  Berdasarkan pendapat dari peneliti bahwa kebutuhan gizi ibu hamil meningkat selama kehamilan, gizi tersebut digunakan oleh ibu sendiri dan bayi, Apabila ibu kekurangan zat tersebut ibu hamil menderita anemia, dalam hal ini petugas kesehatan dapat berperan untuk mengurangi kejadian anemia ibu dengan memberikan penyuluhan berupa asupan nutrisi yang tepat bagi ibu hamil sehingga ibu tidak mengalami anemia, peningkatan pengetahuan ibu terhadap makanan yang mengandung zat besi tinggi terutama jus tomat yang yang dikonsumsi ibu sehari sekali telah terbukti dapat meningkatkan kadar Hb.</w:t>
      </w:r>
    </w:p>
    <w:p w:rsidR="004235C1" w:rsidRPr="004235C1" w:rsidRDefault="004235C1" w:rsidP="004235C1">
      <w:pPr>
        <w:spacing w:after="0" w:line="240" w:lineRule="auto"/>
        <w:ind w:firstLine="284"/>
        <w:contextualSpacing/>
        <w:jc w:val="both"/>
        <w:rPr>
          <w:rFonts w:ascii="Times New Roman" w:hAnsi="Times New Roman"/>
          <w:lang w:val="en-US"/>
        </w:rPr>
      </w:pPr>
      <w:r w:rsidRPr="004235C1">
        <w:rPr>
          <w:rFonts w:ascii="Times New Roman" w:hAnsi="Times New Roman"/>
        </w:rPr>
        <w:lastRenderedPageBreak/>
        <w:t xml:space="preserve">Anemia dalam kehamilan didefinisikan sebagai penurunan kadar hemoglobin kurang dari 11 g/dl selama masa kehamilan pada </w:t>
      </w:r>
      <w:r w:rsidRPr="004235C1">
        <w:rPr>
          <w:rFonts w:ascii="Times New Roman" w:hAnsi="Times New Roman"/>
          <w:lang w:val="en-US"/>
        </w:rPr>
        <w:t>T</w:t>
      </w:r>
      <w:r w:rsidRPr="004235C1">
        <w:rPr>
          <w:rFonts w:ascii="Times New Roman" w:hAnsi="Times New Roman"/>
        </w:rPr>
        <w:t xml:space="preserve">rimester I dan III dan kurang dari 10 g/dl selama masa post partum dan </w:t>
      </w:r>
      <w:r w:rsidRPr="004235C1">
        <w:rPr>
          <w:rFonts w:ascii="Times New Roman" w:hAnsi="Times New Roman"/>
          <w:lang w:val="en-US"/>
        </w:rPr>
        <w:t>T</w:t>
      </w:r>
      <w:r w:rsidRPr="004235C1">
        <w:rPr>
          <w:rFonts w:ascii="Times New Roman" w:hAnsi="Times New Roman"/>
        </w:rPr>
        <w:t>rimester II. Darah akan bertambah banyak dalam kehamilan yang lazim disebut hidremia atau hipervolemia. Akan tetapi, bertambahnya sel darah kurang dibandingkan dengan bertambahnya plasma sehingga terjadi pengenceran darah. Perbadingannya tersebut adalah sebagai berikut: plasma 30%, sel darah 18%, dan hemoglobin 19%. Bertambahnya darah dalam kehamilan sudah dimulai sejak kelahiran 10 minggu dan mencapai puncaknya dalam kehamilan antara 32 dan 36 minggu. (Proverawati, 2019).</w:t>
      </w:r>
    </w:p>
    <w:p w:rsidR="004235C1" w:rsidRPr="004235C1" w:rsidRDefault="004235C1" w:rsidP="004235C1">
      <w:pPr>
        <w:pStyle w:val="ListParagraph"/>
        <w:spacing w:line="240" w:lineRule="auto"/>
        <w:ind w:left="0" w:firstLine="284"/>
        <w:jc w:val="both"/>
        <w:rPr>
          <w:rFonts w:ascii="Times New Roman" w:hAnsi="Times New Roman"/>
        </w:rPr>
      </w:pPr>
      <w:r w:rsidRPr="004235C1">
        <w:rPr>
          <w:rFonts w:ascii="Times New Roman" w:hAnsi="Times New Roman"/>
        </w:rPr>
        <w:t>Berdasarkan hasil penelitian yang telah dilakukan bahwa vitamin C dalam jus tomat yang dikonsumsi bersamaan dengan tablet Fe terbukti dapat meningkatkan kadar hemoglobin pada kelima responden yang mengalami anemia. Vitamin C memiliki fungsi sebagai absorbsi dan metabolisme besi, vitamin C mereduksi besi menjadi feri dan menjadi fero dalam usus halus sehingga mudah untuk diabsorbsi. Vitamin C menghambat pembentukan hemosiderin yang sulit dibebaskan oleh besi apabila diperlukan. Absorbsi besi dalam bentuk nonhem meningkat empat kali lipat apabila terdapat vitamin C. Selain konsumsi vitamin C dan tablet Fe, responden juga dianjurkan untuk mengkonsumsi makanan</w:t>
      </w:r>
      <w:r w:rsidRPr="004235C1">
        <w:rPr>
          <w:rFonts w:ascii="Times New Roman" w:hAnsi="Times New Roman"/>
          <w:lang w:val="zh-CN"/>
        </w:rPr>
        <w:t xml:space="preserve"> </w:t>
      </w:r>
      <w:r w:rsidRPr="004235C1">
        <w:rPr>
          <w:rFonts w:ascii="Times New Roman" w:hAnsi="Times New Roman"/>
        </w:rPr>
        <w:t>yang banyak mengandung zat besi, serta menghindari aktivitas yang berat, istirahat cukup dan memeriksakan kehamilan secara lengkap.</w:t>
      </w:r>
    </w:p>
    <w:p w:rsidR="004235C1" w:rsidRPr="004235C1" w:rsidRDefault="004235C1" w:rsidP="004235C1">
      <w:pPr>
        <w:pStyle w:val="ListParagraph"/>
        <w:spacing w:line="240" w:lineRule="auto"/>
        <w:ind w:left="0" w:firstLine="567"/>
        <w:jc w:val="both"/>
        <w:rPr>
          <w:rFonts w:ascii="Times New Roman" w:hAnsi="Times New Roman"/>
        </w:rPr>
      </w:pPr>
      <w:r w:rsidRPr="004235C1">
        <w:rPr>
          <w:rFonts w:ascii="Times New Roman" w:hAnsi="Times New Roman"/>
        </w:rPr>
        <w:t>Berdasarkan hasil penelitian, peneliti berasumsi bahwa ibu hamil setelah mengkonsumsi jus tomat kadar hemoglobin naik antara 0,5 – 1,0 gr/dl  sedangkan pada kelompok kontrol yang hanya konsumsi tablet Fe mengalami kenaikan antara 0.1 – 0,8 gr/dl namun secara keseluruhan baik pada kelompok kontrol maupun kelompok intervensi jus tomat mengalami kenaikan kadar Hb.</w:t>
      </w:r>
    </w:p>
    <w:p w:rsidR="005148BD" w:rsidRPr="004235C1" w:rsidRDefault="004235C1" w:rsidP="004235C1">
      <w:pPr>
        <w:pStyle w:val="ListParagraph"/>
        <w:spacing w:line="240" w:lineRule="auto"/>
        <w:ind w:left="0" w:firstLine="567"/>
        <w:jc w:val="both"/>
        <w:rPr>
          <w:rFonts w:ascii="Times New Roman" w:hAnsi="Times New Roman"/>
        </w:rPr>
      </w:pPr>
      <w:r w:rsidRPr="004235C1">
        <w:rPr>
          <w:rFonts w:ascii="Times New Roman" w:hAnsi="Times New Roman"/>
        </w:rPr>
        <w:t xml:space="preserve">Menurut pendapat peneliti terdapat perbedaan kenaikan kadar Hb pada ibu karena ada nya perbedaan konsumsi menu makanan lain yang tidak peneliti kontrol dalam penelitian ini selain itu adanya faktor lain sepeti metabolisme tubuh seseorang yang berbeda sehingga peningkatan kadar Hbnya pun terlihat berbeda Seorang ibu yang sering </w:t>
      </w:r>
      <w:r w:rsidRPr="004235C1">
        <w:rPr>
          <w:rFonts w:ascii="Times New Roman" w:hAnsi="Times New Roman"/>
        </w:rPr>
        <w:lastRenderedPageBreak/>
        <w:t>hamil memiliki resiko mengalami anemia apabila tidak memperhatikan kebutuhan nutrisi. Seorang ibu dengan kehamilan pertama juga dapat beresiko mengalami anemia karena belum memiliki pengalaman sehingga berdampak pada perilaku yang berkaitan dengan asupan nutrisi</w:t>
      </w:r>
    </w:p>
    <w:p w:rsidR="005148BD" w:rsidRPr="00F158BF" w:rsidRDefault="005148BD" w:rsidP="00F158BF">
      <w:pPr>
        <w:spacing w:after="0" w:line="240" w:lineRule="auto"/>
        <w:jc w:val="both"/>
        <w:rPr>
          <w:rFonts w:ascii="Times New Roman" w:hAnsi="Times New Roman"/>
          <w:b/>
        </w:rPr>
      </w:pPr>
      <w:r w:rsidRPr="00F158BF">
        <w:rPr>
          <w:rFonts w:ascii="Times New Roman" w:hAnsi="Times New Roman"/>
          <w:b/>
        </w:rPr>
        <w:t>KESIMPULAN</w:t>
      </w:r>
    </w:p>
    <w:p w:rsidR="005148BD" w:rsidRPr="00B4617C" w:rsidRDefault="00B4617C" w:rsidP="00B4617C">
      <w:pPr>
        <w:spacing w:line="240" w:lineRule="auto"/>
        <w:jc w:val="both"/>
        <w:rPr>
          <w:rFonts w:ascii="Times New Roman" w:hAnsi="Times New Roman"/>
          <w:color w:val="000000"/>
          <w:lang w:val="en-ID"/>
        </w:rPr>
      </w:pPr>
      <w:r w:rsidRPr="00B4617C">
        <w:rPr>
          <w:rFonts w:ascii="Times New Roman" w:hAnsi="Times New Roman"/>
        </w:rPr>
        <w:t>Rata-rata</w:t>
      </w:r>
      <w:r w:rsidRPr="00B4617C">
        <w:rPr>
          <w:rFonts w:ascii="Times New Roman" w:hAnsi="Times New Roman"/>
          <w:lang w:val="en-US"/>
        </w:rPr>
        <w:t xml:space="preserve"> </w:t>
      </w:r>
      <w:r w:rsidRPr="00B4617C">
        <w:rPr>
          <w:rFonts w:ascii="Times New Roman" w:hAnsi="Times New Roman"/>
        </w:rPr>
        <w:t>kadar Hb</w:t>
      </w:r>
      <w:r w:rsidRPr="00B4617C">
        <w:rPr>
          <w:rFonts w:ascii="Times New Roman" w:hAnsi="Times New Roman"/>
          <w:spacing w:val="-2"/>
        </w:rPr>
        <w:t xml:space="preserve"> </w:t>
      </w:r>
      <w:r w:rsidRPr="00B4617C">
        <w:rPr>
          <w:rFonts w:ascii="Times New Roman" w:hAnsi="Times New Roman"/>
        </w:rPr>
        <w:t xml:space="preserve">sebelum </w:t>
      </w:r>
      <w:r w:rsidRPr="00B4617C">
        <w:rPr>
          <w:rFonts w:ascii="Times New Roman" w:hAnsi="Times New Roman"/>
          <w:spacing w:val="-2"/>
        </w:rPr>
        <w:t xml:space="preserve">diberikan tablet Fe </w:t>
      </w:r>
      <w:r w:rsidRPr="00B4617C">
        <w:rPr>
          <w:rFonts w:ascii="Times New Roman" w:hAnsi="Times New Roman"/>
        </w:rPr>
        <w:t xml:space="preserve">adalah </w:t>
      </w:r>
      <w:r w:rsidRPr="00B4617C">
        <w:rPr>
          <w:rFonts w:ascii="Times New Roman" w:hAnsi="Times New Roman"/>
          <w:color w:val="000000"/>
        </w:rPr>
        <w:t>10,0 gr/dl</w:t>
      </w:r>
      <w:r w:rsidRPr="00B4617C">
        <w:rPr>
          <w:rFonts w:ascii="Times New Roman" w:hAnsi="Times New Roman"/>
        </w:rPr>
        <w:t xml:space="preserve"> dan</w:t>
      </w:r>
      <w:r w:rsidRPr="00B4617C">
        <w:rPr>
          <w:rFonts w:ascii="Times New Roman" w:hAnsi="Times New Roman"/>
          <w:color w:val="000000"/>
        </w:rPr>
        <w:t xml:space="preserve"> </w:t>
      </w:r>
      <w:r w:rsidRPr="00B4617C">
        <w:rPr>
          <w:rFonts w:ascii="Times New Roman" w:hAnsi="Times New Roman"/>
        </w:rPr>
        <w:t xml:space="preserve">sesudah </w:t>
      </w:r>
      <w:r w:rsidRPr="00B4617C">
        <w:rPr>
          <w:rFonts w:ascii="Times New Roman" w:hAnsi="Times New Roman"/>
          <w:spacing w:val="-2"/>
        </w:rPr>
        <w:t xml:space="preserve">diberikan tablet Fe </w:t>
      </w:r>
      <w:r w:rsidRPr="00B4617C">
        <w:rPr>
          <w:rFonts w:ascii="Times New Roman" w:hAnsi="Times New Roman"/>
        </w:rPr>
        <w:t xml:space="preserve">adalah </w:t>
      </w:r>
      <w:r w:rsidRPr="00B4617C">
        <w:rPr>
          <w:rFonts w:ascii="Times New Roman" w:hAnsi="Times New Roman"/>
          <w:color w:val="000000"/>
        </w:rPr>
        <w:t>10,5 gr/dl.</w:t>
      </w:r>
      <w:r w:rsidRPr="00B4617C">
        <w:rPr>
          <w:rFonts w:ascii="Times New Roman" w:hAnsi="Times New Roman"/>
          <w:color w:val="000000"/>
          <w:lang w:val="en-ID"/>
        </w:rPr>
        <w:t xml:space="preserve"> </w:t>
      </w:r>
      <w:r w:rsidRPr="00B4617C">
        <w:rPr>
          <w:rFonts w:ascii="Times New Roman" w:hAnsi="Times New Roman"/>
        </w:rPr>
        <w:t xml:space="preserve">Kadar </w:t>
      </w:r>
      <w:r w:rsidRPr="00B4617C">
        <w:rPr>
          <w:rFonts w:ascii="Times New Roman" w:hAnsi="Times New Roman"/>
        </w:rPr>
        <w:t>Hb</w:t>
      </w:r>
      <w:r w:rsidRPr="00B4617C">
        <w:rPr>
          <w:rFonts w:ascii="Times New Roman" w:hAnsi="Times New Roman"/>
          <w:spacing w:val="-2"/>
          <w:lang w:val="en-US"/>
        </w:rPr>
        <w:t xml:space="preserve"> sebelum diberikan </w:t>
      </w:r>
      <w:r w:rsidRPr="00B4617C">
        <w:rPr>
          <w:rFonts w:ascii="Times New Roman" w:hAnsi="Times New Roman"/>
          <w:spacing w:val="-2"/>
        </w:rPr>
        <w:t xml:space="preserve">jus tomat dan Fe </w:t>
      </w:r>
      <w:r w:rsidRPr="00B4617C">
        <w:rPr>
          <w:rFonts w:ascii="Times New Roman" w:hAnsi="Times New Roman"/>
        </w:rPr>
        <w:t xml:space="preserve">adalah </w:t>
      </w:r>
      <w:r w:rsidRPr="00B4617C">
        <w:rPr>
          <w:rFonts w:ascii="Times New Roman" w:hAnsi="Times New Roman"/>
          <w:color w:val="000000"/>
        </w:rPr>
        <w:t xml:space="preserve">10,0 gr/dl </w:t>
      </w:r>
      <w:r w:rsidRPr="00B4617C">
        <w:rPr>
          <w:rFonts w:ascii="Times New Roman" w:hAnsi="Times New Roman"/>
        </w:rPr>
        <w:t xml:space="preserve"> </w:t>
      </w:r>
      <w:r w:rsidRPr="00B4617C">
        <w:rPr>
          <w:rFonts w:ascii="Times New Roman" w:hAnsi="Times New Roman"/>
          <w:color w:val="000000"/>
        </w:rPr>
        <w:t xml:space="preserve">dan </w:t>
      </w:r>
      <w:r w:rsidRPr="00B4617C">
        <w:rPr>
          <w:rFonts w:ascii="Times New Roman" w:hAnsi="Times New Roman"/>
        </w:rPr>
        <w:t xml:space="preserve"> </w:t>
      </w:r>
      <w:r w:rsidRPr="00B4617C">
        <w:rPr>
          <w:rFonts w:ascii="Times New Roman" w:hAnsi="Times New Roman"/>
          <w:spacing w:val="-2"/>
        </w:rPr>
        <w:t>sesudah</w:t>
      </w:r>
      <w:r w:rsidRPr="00B4617C">
        <w:rPr>
          <w:rFonts w:ascii="Times New Roman" w:hAnsi="Times New Roman"/>
          <w:spacing w:val="-2"/>
          <w:lang w:val="en-US"/>
        </w:rPr>
        <w:t xml:space="preserve"> diberikan </w:t>
      </w:r>
      <w:r w:rsidRPr="00B4617C">
        <w:rPr>
          <w:rFonts w:ascii="Times New Roman" w:hAnsi="Times New Roman"/>
          <w:spacing w:val="-2"/>
        </w:rPr>
        <w:t xml:space="preserve">jus tomat dan Fe </w:t>
      </w:r>
      <w:r w:rsidRPr="00B4617C">
        <w:rPr>
          <w:rFonts w:ascii="Times New Roman" w:hAnsi="Times New Roman"/>
        </w:rPr>
        <w:t xml:space="preserve">adalah </w:t>
      </w:r>
      <w:r w:rsidRPr="00B4617C">
        <w:rPr>
          <w:rFonts w:ascii="Times New Roman" w:hAnsi="Times New Roman"/>
          <w:color w:val="000000"/>
        </w:rPr>
        <w:t>10,8</w:t>
      </w:r>
      <w:r w:rsidRPr="00B4617C">
        <w:rPr>
          <w:rFonts w:ascii="Times New Roman" w:hAnsi="Times New Roman"/>
          <w:color w:val="000000"/>
        </w:rPr>
        <w:t xml:space="preserve"> gr/dl</w:t>
      </w:r>
      <w:r w:rsidRPr="00B4617C">
        <w:rPr>
          <w:rFonts w:ascii="Times New Roman" w:hAnsi="Times New Roman"/>
          <w:color w:val="000000"/>
          <w:lang w:val="en-ID"/>
        </w:rPr>
        <w:t>.</w:t>
      </w:r>
      <w:r w:rsidRPr="00B4617C">
        <w:rPr>
          <w:rFonts w:ascii="Times New Roman" w:hAnsi="Times New Roman"/>
        </w:rPr>
        <w:t xml:space="preserve"> Ada pengaruh jus tomat terhadap kadar haemoglobin ibu hamil Trimester III di Wilayah Kerja Puskesmas Punduh Pedada Tahun 2023 </w:t>
      </w:r>
      <w:r w:rsidRPr="00B4617C">
        <w:rPr>
          <w:rFonts w:ascii="Times New Roman" w:hAnsi="Times New Roman"/>
          <w:lang w:val="zh-CN"/>
        </w:rPr>
        <w:t>(</w:t>
      </w:r>
      <w:r w:rsidRPr="00B4617C">
        <w:rPr>
          <w:rFonts w:ascii="Times New Roman" w:hAnsi="Times New Roman"/>
        </w:rPr>
        <w:t>p-value 0.000 &lt; α = 0,05)</w:t>
      </w:r>
    </w:p>
    <w:p w:rsidR="00AA4113" w:rsidRDefault="005148BD" w:rsidP="00AA4113">
      <w:pPr>
        <w:spacing w:after="0" w:line="240" w:lineRule="auto"/>
        <w:jc w:val="both"/>
        <w:rPr>
          <w:rFonts w:ascii="Times New Roman" w:hAnsi="Times New Roman"/>
          <w:b/>
          <w:lang w:val="en-ID"/>
        </w:rPr>
      </w:pPr>
      <w:r w:rsidRPr="00F158BF">
        <w:rPr>
          <w:rFonts w:ascii="Times New Roman" w:hAnsi="Times New Roman"/>
          <w:b/>
        </w:rPr>
        <w:t>SARAN</w:t>
      </w:r>
    </w:p>
    <w:p w:rsidR="008F22F0" w:rsidRPr="00B4617C" w:rsidRDefault="00B4617C" w:rsidP="00B4617C">
      <w:pPr>
        <w:autoSpaceDE w:val="0"/>
        <w:autoSpaceDN w:val="0"/>
        <w:adjustRightInd w:val="0"/>
        <w:spacing w:after="0" w:line="240" w:lineRule="auto"/>
        <w:jc w:val="both"/>
        <w:rPr>
          <w:rFonts w:ascii="Times New Roman" w:hAnsi="Times New Roman"/>
          <w:b/>
          <w:bCs/>
        </w:rPr>
      </w:pPr>
      <w:r w:rsidRPr="00B4617C">
        <w:rPr>
          <w:rFonts w:ascii="Times New Roman" w:hAnsi="Times New Roman"/>
          <w:b/>
          <w:bCs/>
        </w:rPr>
        <w:t>Bagi Wilayah Kerja Puskesmas Punduh Pedada</w:t>
      </w:r>
      <w:r w:rsidRPr="00B4617C">
        <w:rPr>
          <w:rFonts w:ascii="Times New Roman" w:hAnsi="Times New Roman"/>
          <w:bCs/>
          <w:lang w:val="en-ID"/>
        </w:rPr>
        <w:t xml:space="preserve"> </w:t>
      </w:r>
      <w:r w:rsidRPr="00B4617C">
        <w:rPr>
          <w:rFonts w:ascii="Times New Roman" w:hAnsi="Times New Roman"/>
        </w:rPr>
        <w:t>dapat menjadi masukan bagi para petugas kesehatan guna meningkatkan mutu pelayanan pada ibu-ibu hamil untuk meningkatkan derajat kesehatan secara optimal untuk mengurangi risiko yang disebabkan oleh anemia yang membawa dampak terhadap proses hamil, bersalin dan nifas. Dapat mengkonsumsi jus tomat sebagai alternatif untuk peningkatan kadar Hb selama kehamilan</w:t>
      </w:r>
      <w:r w:rsidRPr="00B4617C">
        <w:rPr>
          <w:rFonts w:ascii="Times New Roman" w:hAnsi="Times New Roman"/>
          <w:lang w:val="en-ID"/>
        </w:rPr>
        <w:t xml:space="preserve">. </w:t>
      </w:r>
      <w:r w:rsidRPr="00B4617C">
        <w:rPr>
          <w:rFonts w:ascii="Times New Roman" w:hAnsi="Times New Roman"/>
          <w:b/>
          <w:bCs/>
        </w:rPr>
        <w:t>Bagi Universitas Malahayati</w:t>
      </w:r>
      <w:r w:rsidRPr="00B4617C">
        <w:rPr>
          <w:rFonts w:ascii="Times New Roman" w:hAnsi="Times New Roman"/>
        </w:rPr>
        <w:t xml:space="preserve"> </w:t>
      </w:r>
      <w:r w:rsidRPr="00B4617C">
        <w:rPr>
          <w:rFonts w:ascii="Times New Roman" w:hAnsi="Times New Roman"/>
        </w:rPr>
        <w:t>dapat dijadikan refrensi atau acuan dalam pembelajaran khususnya penanganan anemia pada ibu hamil dan dapat dijadikan bahan kajian dalam serta untuk menambahkan bahan bacaan dan temuan peneliti selaanjutnya.</w:t>
      </w:r>
      <w:r w:rsidRPr="00B4617C">
        <w:rPr>
          <w:b/>
          <w:noProof/>
          <w:lang w:val="en-US"/>
        </w:rPr>
        <mc:AlternateContent>
          <mc:Choice Requires="wps">
            <w:drawing>
              <wp:anchor distT="0" distB="0" distL="114300" distR="114300" simplePos="0" relativeHeight="251662336" behindDoc="0" locked="0" layoutInCell="1" allowOverlap="1" wp14:anchorId="2FB3FF26" wp14:editId="27500F1A">
                <wp:simplePos x="0" y="0"/>
                <wp:positionH relativeFrom="column">
                  <wp:posOffset>4627245</wp:posOffset>
                </wp:positionH>
                <wp:positionV relativeFrom="paragraph">
                  <wp:posOffset>741045</wp:posOffset>
                </wp:positionV>
                <wp:extent cx="487680" cy="548640"/>
                <wp:effectExtent l="0" t="0" r="26670" b="22860"/>
                <wp:wrapNone/>
                <wp:docPr id="42" name="Rectangle 42"/>
                <wp:cNvGraphicFramePr/>
                <a:graphic xmlns:a="http://schemas.openxmlformats.org/drawingml/2006/main">
                  <a:graphicData uri="http://schemas.microsoft.com/office/word/2010/wordprocessingShape">
                    <wps:wsp>
                      <wps:cNvSpPr/>
                      <wps:spPr>
                        <a:xfrm>
                          <a:off x="0" y="0"/>
                          <a:ext cx="487680" cy="5486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o:spid="_x0000_s1026" style="position:absolute;margin-left:364.35pt;margin-top:58.35pt;width:38.4pt;height:43.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" fillcolor="white [3212]" strokecolor="white [3212]" strokeweight="2pt"/>
            </w:pict>
          </mc:Fallback>
        </mc:AlternateContent>
      </w:r>
      <w:r w:rsidRPr="00B4617C">
        <w:rPr>
          <w:rFonts w:ascii="Times New Roman" w:hAnsi="Times New Roman"/>
          <w:lang w:val="en-ID"/>
        </w:rPr>
        <w:t xml:space="preserve"> </w:t>
      </w:r>
      <w:r w:rsidRPr="00B4617C">
        <w:rPr>
          <w:rFonts w:ascii="Times New Roman" w:hAnsi="Times New Roman"/>
          <w:b/>
          <w:bCs/>
        </w:rPr>
        <w:t>Bagi Peneliti Selanjutnya</w:t>
      </w:r>
      <w:r w:rsidRPr="00B4617C">
        <w:rPr>
          <w:rFonts w:ascii="Times New Roman" w:hAnsi="Times New Roman"/>
          <w:b/>
          <w:bCs/>
          <w:lang w:val="en-ID"/>
        </w:rPr>
        <w:t xml:space="preserve"> </w:t>
      </w:r>
      <w:r w:rsidRPr="00B4617C">
        <w:rPr>
          <w:rFonts w:ascii="Times New Roman" w:hAnsi="Times New Roman"/>
        </w:rPr>
        <w:t>dapat menjadi refrensi pada penelitian selanjutnya dengan cara meningkatkan jumlah pemberian jus tomat yang disesuaikan dengan kondisi responden dengan bekerja sama ahli gizi dan untuk peneliti selanjutnya sebaiknya menggunakan dosis 2 kali dalam sehari atau memperpanjang jangka waktu dalam pemberian jus tomat</w:t>
      </w:r>
      <w:r w:rsidR="00AA4113" w:rsidRPr="00B4617C">
        <w:rPr>
          <w:rFonts w:ascii="Times New Roman" w:hAnsi="Times New Roman"/>
        </w:rPr>
        <w:t>.</w:t>
      </w:r>
    </w:p>
    <w:p w:rsidR="00104F24" w:rsidRPr="008F22F0" w:rsidRDefault="00104F24" w:rsidP="00F158BF">
      <w:pPr>
        <w:spacing w:after="0" w:line="240" w:lineRule="auto"/>
        <w:jc w:val="both"/>
        <w:rPr>
          <w:rFonts w:ascii="Times New Roman" w:hAnsi="Times New Roman"/>
          <w:lang w:val="en-ID"/>
        </w:rPr>
      </w:pPr>
    </w:p>
    <w:p w:rsidR="003F22DD" w:rsidRDefault="00104F24" w:rsidP="003F22DD">
      <w:pPr>
        <w:spacing w:line="240" w:lineRule="auto"/>
        <w:jc w:val="both"/>
        <w:rPr>
          <w:rFonts w:ascii="Times New Roman" w:hAnsi="Times New Roman"/>
          <w:b/>
          <w:lang w:val="en-ID"/>
        </w:rPr>
      </w:pPr>
      <w:r w:rsidRPr="00F158BF">
        <w:rPr>
          <w:rFonts w:ascii="Times New Roman" w:hAnsi="Times New Roman"/>
          <w:b/>
        </w:rPr>
        <w:t>DAFTAR PUSTAKA</w:t>
      </w:r>
    </w:p>
    <w:p w:rsidR="00B4617C" w:rsidRPr="00B4617C" w:rsidRDefault="00B4617C" w:rsidP="00B4617C">
      <w:pPr>
        <w:widowControl w:val="0"/>
        <w:autoSpaceDE w:val="0"/>
        <w:autoSpaceDN w:val="0"/>
        <w:adjustRightInd w:val="0"/>
        <w:spacing w:line="240" w:lineRule="auto"/>
        <w:ind w:left="480" w:hanging="480"/>
        <w:jc w:val="both"/>
        <w:rPr>
          <w:rFonts w:ascii="Times New Roman" w:hAnsi="Times New Roman"/>
          <w:noProof/>
          <w:szCs w:val="24"/>
        </w:rPr>
      </w:pPr>
      <w:r>
        <w:rPr>
          <w:rFonts w:ascii="Times New Roman" w:hAnsi="Times New Roman"/>
          <w:lang w:val="en-ID"/>
        </w:rPr>
        <w:fldChar w:fldCharType="begin" w:fldLock="1"/>
      </w:r>
      <w:r>
        <w:rPr>
          <w:rFonts w:ascii="Times New Roman" w:hAnsi="Times New Roman"/>
          <w:lang w:val="en-ID"/>
        </w:rPr>
        <w:instrText xml:space="preserve">ADDIN Mendeley Bibliography CSL_BIBLIOGRAPHY </w:instrText>
      </w:r>
      <w:r>
        <w:rPr>
          <w:rFonts w:ascii="Times New Roman" w:hAnsi="Times New Roman"/>
          <w:lang w:val="en-ID"/>
        </w:rPr>
        <w:fldChar w:fldCharType="separate"/>
      </w:r>
      <w:r w:rsidRPr="00B4617C">
        <w:rPr>
          <w:rFonts w:ascii="Times New Roman" w:hAnsi="Times New Roman"/>
          <w:noProof/>
          <w:szCs w:val="24"/>
        </w:rPr>
        <w:t xml:space="preserve">Bakta, I. M. (2019). </w:t>
      </w:r>
      <w:r w:rsidRPr="00B4617C">
        <w:rPr>
          <w:rFonts w:ascii="Times New Roman" w:hAnsi="Times New Roman"/>
          <w:i/>
          <w:iCs/>
          <w:noProof/>
          <w:szCs w:val="24"/>
        </w:rPr>
        <w:t>Anemia Hemolitik. Dalam: Bakta IM, penyunting. Hematologi Klinik Ringkas</w:t>
      </w:r>
      <w:r w:rsidRPr="00B4617C">
        <w:rPr>
          <w:rFonts w:ascii="Times New Roman" w:hAnsi="Times New Roman"/>
          <w:noProof/>
          <w:szCs w:val="24"/>
        </w:rPr>
        <w:t xml:space="preserve"> (EGC (ed.); 2 ed.). EGC.</w:t>
      </w:r>
    </w:p>
    <w:p w:rsidR="00B4617C" w:rsidRPr="00B4617C" w:rsidRDefault="00B4617C" w:rsidP="00B4617C">
      <w:pPr>
        <w:widowControl w:val="0"/>
        <w:autoSpaceDE w:val="0"/>
        <w:autoSpaceDN w:val="0"/>
        <w:adjustRightInd w:val="0"/>
        <w:spacing w:line="240" w:lineRule="auto"/>
        <w:ind w:left="480" w:hanging="480"/>
        <w:jc w:val="both"/>
        <w:rPr>
          <w:rFonts w:ascii="Times New Roman" w:hAnsi="Times New Roman"/>
          <w:noProof/>
          <w:szCs w:val="24"/>
        </w:rPr>
      </w:pPr>
      <w:r w:rsidRPr="00B4617C">
        <w:rPr>
          <w:rFonts w:ascii="Times New Roman" w:hAnsi="Times New Roman"/>
          <w:noProof/>
          <w:szCs w:val="24"/>
        </w:rPr>
        <w:t xml:space="preserve">Dinkes Lampung. (2021). Profil Kesehatan Provinsi Lampung Tahun 2020. </w:t>
      </w:r>
      <w:r w:rsidRPr="00B4617C">
        <w:rPr>
          <w:rFonts w:ascii="Times New Roman" w:hAnsi="Times New Roman"/>
          <w:i/>
          <w:iCs/>
          <w:noProof/>
          <w:szCs w:val="24"/>
        </w:rPr>
        <w:t>Pemerintah Provinsi Lampung Dinkes</w:t>
      </w:r>
      <w:r w:rsidRPr="00B4617C">
        <w:rPr>
          <w:rFonts w:ascii="Times New Roman" w:hAnsi="Times New Roman"/>
          <w:noProof/>
          <w:szCs w:val="24"/>
        </w:rPr>
        <w:t xml:space="preserve">, </w:t>
      </w:r>
      <w:r w:rsidRPr="00B4617C">
        <w:rPr>
          <w:rFonts w:ascii="Times New Roman" w:hAnsi="Times New Roman"/>
          <w:i/>
          <w:iCs/>
          <w:noProof/>
          <w:szCs w:val="24"/>
        </w:rPr>
        <w:t>44</w:t>
      </w:r>
      <w:r w:rsidRPr="00B4617C">
        <w:rPr>
          <w:rFonts w:ascii="Times New Roman" w:hAnsi="Times New Roman"/>
          <w:noProof/>
          <w:szCs w:val="24"/>
        </w:rPr>
        <w:t>, 136.</w:t>
      </w:r>
    </w:p>
    <w:p w:rsidR="00B4617C" w:rsidRPr="00B4617C" w:rsidRDefault="00B4617C" w:rsidP="00B4617C">
      <w:pPr>
        <w:widowControl w:val="0"/>
        <w:autoSpaceDE w:val="0"/>
        <w:autoSpaceDN w:val="0"/>
        <w:adjustRightInd w:val="0"/>
        <w:spacing w:line="240" w:lineRule="auto"/>
        <w:ind w:left="480" w:hanging="480"/>
        <w:jc w:val="both"/>
        <w:rPr>
          <w:rFonts w:ascii="Times New Roman" w:hAnsi="Times New Roman"/>
          <w:noProof/>
          <w:szCs w:val="24"/>
        </w:rPr>
      </w:pPr>
      <w:r w:rsidRPr="00B4617C">
        <w:rPr>
          <w:rFonts w:ascii="Times New Roman" w:hAnsi="Times New Roman"/>
          <w:noProof/>
          <w:szCs w:val="24"/>
        </w:rPr>
        <w:t xml:space="preserve">Fitriani, F., Evayanti, Y., &amp; Isnaini, N. (2020). Pemberian Jus Tomat Terhadap Kadar Hemoglobin Pada Ibu Hamil Trimester Iii Tahun 2019. </w:t>
      </w:r>
      <w:r w:rsidRPr="00B4617C">
        <w:rPr>
          <w:rFonts w:ascii="Times New Roman" w:hAnsi="Times New Roman"/>
          <w:i/>
          <w:iCs/>
          <w:noProof/>
          <w:szCs w:val="24"/>
        </w:rPr>
        <w:t>Jurnal Kebidanan Malahayati</w:t>
      </w:r>
      <w:r w:rsidRPr="00B4617C">
        <w:rPr>
          <w:rFonts w:ascii="Times New Roman" w:hAnsi="Times New Roman"/>
          <w:noProof/>
          <w:szCs w:val="24"/>
        </w:rPr>
        <w:t xml:space="preserve">, </w:t>
      </w:r>
      <w:r w:rsidRPr="00B4617C">
        <w:rPr>
          <w:rFonts w:ascii="Times New Roman" w:hAnsi="Times New Roman"/>
          <w:i/>
          <w:iCs/>
          <w:noProof/>
          <w:szCs w:val="24"/>
        </w:rPr>
        <w:t>6</w:t>
      </w:r>
      <w:r w:rsidRPr="00B4617C">
        <w:rPr>
          <w:rFonts w:ascii="Times New Roman" w:hAnsi="Times New Roman"/>
          <w:noProof/>
          <w:szCs w:val="24"/>
        </w:rPr>
        <w:t>(2), 230–235. https://doi.org/10.33024/jkm.v6i2.1743</w:t>
      </w:r>
    </w:p>
    <w:p w:rsidR="00B4617C" w:rsidRPr="00B4617C" w:rsidRDefault="00B4617C" w:rsidP="00B4617C">
      <w:pPr>
        <w:widowControl w:val="0"/>
        <w:autoSpaceDE w:val="0"/>
        <w:autoSpaceDN w:val="0"/>
        <w:adjustRightInd w:val="0"/>
        <w:spacing w:line="240" w:lineRule="auto"/>
        <w:ind w:left="480" w:hanging="480"/>
        <w:jc w:val="both"/>
        <w:rPr>
          <w:rFonts w:ascii="Times New Roman" w:hAnsi="Times New Roman"/>
          <w:noProof/>
          <w:szCs w:val="24"/>
        </w:rPr>
      </w:pPr>
      <w:r w:rsidRPr="00B4617C">
        <w:rPr>
          <w:rFonts w:ascii="Times New Roman" w:hAnsi="Times New Roman"/>
          <w:noProof/>
          <w:szCs w:val="24"/>
        </w:rPr>
        <w:t xml:space="preserve">Manuaba. (2019). </w:t>
      </w:r>
      <w:r w:rsidRPr="00B4617C">
        <w:rPr>
          <w:rFonts w:ascii="Times New Roman" w:hAnsi="Times New Roman"/>
          <w:i/>
          <w:iCs/>
          <w:noProof/>
          <w:szCs w:val="24"/>
        </w:rPr>
        <w:t>Ilmu kebidanan, penyakit kandungan &amp; keluarga berencana untuk pendidikan bidan</w:t>
      </w:r>
      <w:r w:rsidRPr="00B4617C">
        <w:rPr>
          <w:rFonts w:ascii="Times New Roman" w:hAnsi="Times New Roman"/>
          <w:noProof/>
          <w:szCs w:val="24"/>
        </w:rPr>
        <w:t>.</w:t>
      </w:r>
    </w:p>
    <w:p w:rsidR="00B4617C" w:rsidRPr="00B4617C" w:rsidRDefault="00B4617C" w:rsidP="00B4617C">
      <w:pPr>
        <w:widowControl w:val="0"/>
        <w:autoSpaceDE w:val="0"/>
        <w:autoSpaceDN w:val="0"/>
        <w:adjustRightInd w:val="0"/>
        <w:spacing w:line="240" w:lineRule="auto"/>
        <w:ind w:left="480" w:hanging="480"/>
        <w:jc w:val="both"/>
        <w:rPr>
          <w:rFonts w:ascii="Times New Roman" w:hAnsi="Times New Roman"/>
          <w:noProof/>
          <w:szCs w:val="24"/>
        </w:rPr>
      </w:pPr>
      <w:r w:rsidRPr="00B4617C">
        <w:rPr>
          <w:rFonts w:ascii="Times New Roman" w:hAnsi="Times New Roman"/>
          <w:noProof/>
          <w:szCs w:val="24"/>
        </w:rPr>
        <w:t xml:space="preserve">Novyriana, E., &amp; Caesarani, M. R. (2019). Pemberian Jus Tomat terhadap Peningkatan Kadar Hemoglobin pada Ibu Hamil Trimester III di Puskesmas Bonorowo Kebumen. </w:t>
      </w:r>
      <w:r w:rsidRPr="00B4617C">
        <w:rPr>
          <w:rFonts w:ascii="Times New Roman" w:hAnsi="Times New Roman"/>
          <w:i/>
          <w:iCs/>
          <w:noProof/>
          <w:szCs w:val="24"/>
        </w:rPr>
        <w:t>Proceeding of the 10th University Research Colloqium</w:t>
      </w:r>
      <w:r w:rsidRPr="00B4617C">
        <w:rPr>
          <w:rFonts w:ascii="Times New Roman" w:hAnsi="Times New Roman"/>
          <w:noProof/>
          <w:szCs w:val="24"/>
        </w:rPr>
        <w:t xml:space="preserve">, </w:t>
      </w:r>
      <w:r w:rsidRPr="00B4617C">
        <w:rPr>
          <w:rFonts w:ascii="Times New Roman" w:hAnsi="Times New Roman"/>
          <w:i/>
          <w:iCs/>
          <w:noProof/>
          <w:szCs w:val="24"/>
        </w:rPr>
        <w:t>3</w:t>
      </w:r>
      <w:r w:rsidRPr="00B4617C">
        <w:rPr>
          <w:rFonts w:ascii="Times New Roman" w:hAnsi="Times New Roman"/>
          <w:noProof/>
          <w:szCs w:val="24"/>
        </w:rPr>
        <w:t>, 928–933.</w:t>
      </w:r>
    </w:p>
    <w:p w:rsidR="00B4617C" w:rsidRPr="00B4617C" w:rsidRDefault="00B4617C" w:rsidP="00B4617C">
      <w:pPr>
        <w:widowControl w:val="0"/>
        <w:autoSpaceDE w:val="0"/>
        <w:autoSpaceDN w:val="0"/>
        <w:adjustRightInd w:val="0"/>
        <w:spacing w:line="240" w:lineRule="auto"/>
        <w:ind w:left="480" w:hanging="480"/>
        <w:jc w:val="both"/>
        <w:rPr>
          <w:rFonts w:ascii="Times New Roman" w:hAnsi="Times New Roman"/>
          <w:noProof/>
          <w:szCs w:val="24"/>
        </w:rPr>
      </w:pPr>
      <w:r w:rsidRPr="00B4617C">
        <w:rPr>
          <w:rFonts w:ascii="Times New Roman" w:hAnsi="Times New Roman"/>
          <w:noProof/>
          <w:szCs w:val="24"/>
        </w:rPr>
        <w:t xml:space="preserve">Proverawati, A. (2019). </w:t>
      </w:r>
      <w:r w:rsidRPr="00B4617C">
        <w:rPr>
          <w:rFonts w:ascii="Times New Roman" w:hAnsi="Times New Roman"/>
          <w:i/>
          <w:iCs/>
          <w:noProof/>
          <w:szCs w:val="24"/>
        </w:rPr>
        <w:t>Anemia dan Anemia kehamilan</w:t>
      </w:r>
      <w:r w:rsidRPr="00B4617C">
        <w:rPr>
          <w:rFonts w:ascii="Times New Roman" w:hAnsi="Times New Roman"/>
          <w:noProof/>
          <w:szCs w:val="24"/>
        </w:rPr>
        <w:t>. Nuha Medika.</w:t>
      </w:r>
    </w:p>
    <w:p w:rsidR="00B4617C" w:rsidRPr="00B4617C" w:rsidRDefault="00B4617C" w:rsidP="00B4617C">
      <w:pPr>
        <w:widowControl w:val="0"/>
        <w:autoSpaceDE w:val="0"/>
        <w:autoSpaceDN w:val="0"/>
        <w:adjustRightInd w:val="0"/>
        <w:spacing w:line="240" w:lineRule="auto"/>
        <w:ind w:left="480" w:hanging="480"/>
        <w:jc w:val="both"/>
        <w:rPr>
          <w:rFonts w:ascii="Times New Roman" w:hAnsi="Times New Roman"/>
          <w:noProof/>
          <w:szCs w:val="24"/>
        </w:rPr>
      </w:pPr>
      <w:r w:rsidRPr="00B4617C">
        <w:rPr>
          <w:rFonts w:ascii="Times New Roman" w:hAnsi="Times New Roman"/>
          <w:noProof/>
          <w:szCs w:val="24"/>
        </w:rPr>
        <w:t xml:space="preserve">Riskesdas. (2018). </w:t>
      </w:r>
      <w:r w:rsidRPr="00B4617C">
        <w:rPr>
          <w:rFonts w:ascii="Times New Roman" w:hAnsi="Times New Roman"/>
          <w:i/>
          <w:iCs/>
          <w:noProof/>
          <w:szCs w:val="24"/>
        </w:rPr>
        <w:t>Riskesdas Indonesia</w:t>
      </w:r>
      <w:r w:rsidRPr="00B4617C">
        <w:rPr>
          <w:rFonts w:ascii="Times New Roman" w:hAnsi="Times New Roman"/>
          <w:noProof/>
          <w:szCs w:val="24"/>
        </w:rPr>
        <w:t>.</w:t>
      </w:r>
    </w:p>
    <w:p w:rsidR="00B4617C" w:rsidRPr="00B4617C" w:rsidRDefault="00B4617C" w:rsidP="00B4617C">
      <w:pPr>
        <w:widowControl w:val="0"/>
        <w:autoSpaceDE w:val="0"/>
        <w:autoSpaceDN w:val="0"/>
        <w:adjustRightInd w:val="0"/>
        <w:spacing w:line="240" w:lineRule="auto"/>
        <w:ind w:left="480" w:hanging="480"/>
        <w:jc w:val="both"/>
        <w:rPr>
          <w:rFonts w:ascii="Times New Roman" w:hAnsi="Times New Roman"/>
          <w:noProof/>
          <w:szCs w:val="24"/>
        </w:rPr>
      </w:pPr>
      <w:r w:rsidRPr="00B4617C">
        <w:rPr>
          <w:rFonts w:ascii="Times New Roman" w:hAnsi="Times New Roman"/>
          <w:noProof/>
          <w:szCs w:val="24"/>
        </w:rPr>
        <w:t xml:space="preserve">Sulung, N., &amp; Beauty, H. (2018). Pemberian Jus Tomat dan Jus Jeruk Meningkatkan Kadar Hemoglobin Ibu Hamil dengan Anemia. </w:t>
      </w:r>
      <w:r w:rsidRPr="00B4617C">
        <w:rPr>
          <w:rFonts w:ascii="Times New Roman" w:hAnsi="Times New Roman"/>
          <w:i/>
          <w:iCs/>
          <w:noProof/>
          <w:szCs w:val="24"/>
        </w:rPr>
        <w:t>REAL in Nursing Journal (RNJ)</w:t>
      </w:r>
      <w:r w:rsidRPr="00B4617C">
        <w:rPr>
          <w:rFonts w:ascii="Times New Roman" w:hAnsi="Times New Roman"/>
          <w:noProof/>
          <w:szCs w:val="24"/>
        </w:rPr>
        <w:t xml:space="preserve">, </w:t>
      </w:r>
      <w:r w:rsidRPr="00B4617C">
        <w:rPr>
          <w:rFonts w:ascii="Times New Roman" w:hAnsi="Times New Roman"/>
          <w:i/>
          <w:iCs/>
          <w:noProof/>
          <w:szCs w:val="24"/>
        </w:rPr>
        <w:t>1</w:t>
      </w:r>
      <w:r w:rsidRPr="00B4617C">
        <w:rPr>
          <w:rFonts w:ascii="Times New Roman" w:hAnsi="Times New Roman"/>
          <w:noProof/>
          <w:szCs w:val="24"/>
        </w:rPr>
        <w:t>(1), 1–10. https://ojs.fdk.ac.id/index.php/Nursing/article/view/467/106</w:t>
      </w:r>
    </w:p>
    <w:p w:rsidR="00B4617C" w:rsidRPr="00B4617C" w:rsidRDefault="00B4617C" w:rsidP="00B4617C">
      <w:pPr>
        <w:widowControl w:val="0"/>
        <w:autoSpaceDE w:val="0"/>
        <w:autoSpaceDN w:val="0"/>
        <w:adjustRightInd w:val="0"/>
        <w:spacing w:line="240" w:lineRule="auto"/>
        <w:ind w:left="480" w:hanging="480"/>
        <w:jc w:val="both"/>
        <w:rPr>
          <w:rFonts w:ascii="Times New Roman" w:hAnsi="Times New Roman"/>
          <w:noProof/>
          <w:szCs w:val="24"/>
        </w:rPr>
      </w:pPr>
      <w:r w:rsidRPr="00B4617C">
        <w:rPr>
          <w:rFonts w:ascii="Times New Roman" w:hAnsi="Times New Roman"/>
          <w:noProof/>
          <w:szCs w:val="24"/>
        </w:rPr>
        <w:t xml:space="preserve">Triveni, T., &amp; Okti, S. (2016). Faktor-Faktor Yang Berhubungan Dengan Kepatuhan Ibu Hamil Dalam Mengkonsumsi Tablet Fe Di Poli Kebidanan. </w:t>
      </w:r>
      <w:r w:rsidRPr="00B4617C">
        <w:rPr>
          <w:rFonts w:ascii="Times New Roman" w:hAnsi="Times New Roman"/>
          <w:i/>
          <w:iCs/>
          <w:noProof/>
          <w:szCs w:val="24"/>
        </w:rPr>
        <w:t>Jurnal Kesehatan Perintis (Perintis’s Health Journal</w:t>
      </w:r>
      <w:r w:rsidRPr="00B4617C">
        <w:rPr>
          <w:rFonts w:ascii="Times New Roman" w:hAnsi="Times New Roman"/>
          <w:noProof/>
          <w:szCs w:val="24"/>
        </w:rPr>
        <w:t xml:space="preserve">, </w:t>
      </w:r>
      <w:r w:rsidRPr="00B4617C">
        <w:rPr>
          <w:rFonts w:ascii="Times New Roman" w:hAnsi="Times New Roman"/>
          <w:i/>
          <w:iCs/>
          <w:noProof/>
          <w:szCs w:val="24"/>
        </w:rPr>
        <w:t>3</w:t>
      </w:r>
      <w:r w:rsidRPr="00B4617C">
        <w:rPr>
          <w:rFonts w:ascii="Times New Roman" w:hAnsi="Times New Roman"/>
          <w:noProof/>
          <w:szCs w:val="24"/>
        </w:rPr>
        <w:t>(1), 8–14. https://jurnal.upertis.ac.id/index.php/JKP/article/view/350</w:t>
      </w:r>
    </w:p>
    <w:p w:rsidR="00B4617C" w:rsidRPr="00B4617C" w:rsidRDefault="00B4617C" w:rsidP="00B4617C">
      <w:pPr>
        <w:widowControl w:val="0"/>
        <w:autoSpaceDE w:val="0"/>
        <w:autoSpaceDN w:val="0"/>
        <w:adjustRightInd w:val="0"/>
        <w:spacing w:line="240" w:lineRule="auto"/>
        <w:ind w:left="480" w:hanging="480"/>
        <w:jc w:val="both"/>
        <w:rPr>
          <w:rFonts w:ascii="Times New Roman" w:hAnsi="Times New Roman"/>
          <w:noProof/>
        </w:rPr>
      </w:pPr>
      <w:r w:rsidRPr="00B4617C">
        <w:rPr>
          <w:rFonts w:ascii="Times New Roman" w:hAnsi="Times New Roman"/>
          <w:noProof/>
          <w:szCs w:val="24"/>
        </w:rPr>
        <w:t xml:space="preserve">Wijayanti, H., Wulandari, D. A., &amp; Melyan, M. (2021). Perbedaan Efektivitas Antara Pemberian Jus Tomat dengan Jus Jambu Biji Merah terhadap Kadar Hemoglobin pada Ibu Hamil Trimester III di Puskesmas Hilir. </w:t>
      </w:r>
      <w:r w:rsidRPr="00B4617C">
        <w:rPr>
          <w:rFonts w:ascii="Times New Roman" w:hAnsi="Times New Roman"/>
          <w:i/>
          <w:iCs/>
          <w:noProof/>
          <w:szCs w:val="24"/>
        </w:rPr>
        <w:t>Jurnal Kesehatan</w:t>
      </w:r>
      <w:r w:rsidRPr="00B4617C">
        <w:rPr>
          <w:rFonts w:ascii="Times New Roman" w:hAnsi="Times New Roman"/>
          <w:noProof/>
          <w:szCs w:val="24"/>
        </w:rPr>
        <w:t xml:space="preserve">, </w:t>
      </w:r>
      <w:r w:rsidRPr="00B4617C">
        <w:rPr>
          <w:rFonts w:ascii="Times New Roman" w:hAnsi="Times New Roman"/>
          <w:i/>
          <w:iCs/>
          <w:noProof/>
          <w:szCs w:val="24"/>
        </w:rPr>
        <w:t>14</w:t>
      </w:r>
      <w:r w:rsidRPr="00B4617C">
        <w:rPr>
          <w:rFonts w:ascii="Times New Roman" w:hAnsi="Times New Roman"/>
          <w:noProof/>
          <w:szCs w:val="24"/>
        </w:rPr>
        <w:t>(2), 71–75. https://doi.org/10.32763/juke.v14i2.347</w:t>
      </w:r>
    </w:p>
    <w:p w:rsidR="00B4617C" w:rsidRDefault="00B4617C" w:rsidP="00B4617C">
      <w:pPr>
        <w:spacing w:line="240" w:lineRule="auto"/>
        <w:ind w:left="720" w:hanging="720"/>
        <w:jc w:val="both"/>
        <w:rPr>
          <w:rFonts w:ascii="Times New Roman" w:hAnsi="Times New Roman"/>
          <w:lang w:val="en-ID"/>
        </w:rPr>
      </w:pPr>
      <w:r>
        <w:rPr>
          <w:rFonts w:ascii="Times New Roman" w:hAnsi="Times New Roman"/>
          <w:lang w:val="en-ID"/>
        </w:rPr>
        <w:fldChar w:fldCharType="end"/>
      </w:r>
    </w:p>
    <w:p w:rsidR="00B4617C" w:rsidRDefault="00B4617C" w:rsidP="003F22DD">
      <w:pPr>
        <w:spacing w:line="240" w:lineRule="auto"/>
        <w:ind w:left="720" w:hanging="720"/>
        <w:jc w:val="both"/>
        <w:rPr>
          <w:rFonts w:ascii="Times New Roman" w:hAnsi="Times New Roman"/>
          <w:lang w:val="en-ID"/>
        </w:rPr>
      </w:pPr>
    </w:p>
    <w:p w:rsidR="00B4617C" w:rsidRDefault="00B4617C" w:rsidP="003F22DD">
      <w:pPr>
        <w:spacing w:line="240" w:lineRule="auto"/>
        <w:ind w:left="720" w:hanging="720"/>
        <w:jc w:val="both"/>
        <w:rPr>
          <w:rFonts w:ascii="Times New Roman" w:hAnsi="Times New Roman"/>
          <w:lang w:val="en-ID"/>
        </w:rPr>
      </w:pPr>
      <w:bookmarkStart w:id="0" w:name="_GoBack"/>
      <w:bookmarkEnd w:id="0"/>
    </w:p>
    <w:p w:rsidR="00B4617C" w:rsidRDefault="00B4617C" w:rsidP="003F22DD">
      <w:pPr>
        <w:spacing w:line="240" w:lineRule="auto"/>
        <w:ind w:left="720" w:hanging="720"/>
        <w:jc w:val="both"/>
        <w:rPr>
          <w:rFonts w:ascii="Times New Roman" w:hAnsi="Times New Roman"/>
          <w:lang w:val="en-ID"/>
        </w:rPr>
      </w:pPr>
    </w:p>
    <w:p w:rsidR="00DD42C9" w:rsidRPr="00045EFA" w:rsidRDefault="00DD42C9" w:rsidP="00DD42C9">
      <w:pPr>
        <w:spacing w:line="240" w:lineRule="auto"/>
        <w:ind w:left="630" w:hanging="630"/>
        <w:jc w:val="both"/>
        <w:rPr>
          <w:rFonts w:ascii="Times New Roman" w:hAnsi="Times New Roman"/>
          <w:color w:val="0D0D0D" w:themeColor="text1" w:themeTint="F2"/>
          <w:sz w:val="24"/>
          <w:szCs w:val="24"/>
          <w:shd w:val="clear" w:color="auto" w:fill="FFFFFF"/>
        </w:rPr>
      </w:pPr>
    </w:p>
    <w:p w:rsidR="00104F24" w:rsidRPr="00045EFA" w:rsidRDefault="00104F24" w:rsidP="00104F24">
      <w:pPr>
        <w:spacing w:after="0" w:line="240" w:lineRule="auto"/>
        <w:jc w:val="both"/>
        <w:rPr>
          <w:rFonts w:ascii="Times New Roman" w:hAnsi="Times New Roman"/>
        </w:rPr>
      </w:pPr>
    </w:p>
    <w:p w:rsidR="00B54AE2" w:rsidRPr="00045EFA" w:rsidRDefault="00B54AE2" w:rsidP="005148BD">
      <w:pPr>
        <w:spacing w:after="0" w:line="240" w:lineRule="auto"/>
        <w:jc w:val="both"/>
        <w:rPr>
          <w:rFonts w:ascii="Times New Roman" w:hAnsi="Times New Roman"/>
          <w:b/>
        </w:rPr>
        <w:sectPr w:rsidR="00B54AE2" w:rsidRPr="00045EFA" w:rsidSect="009F5A6E">
          <w:type w:val="continuous"/>
          <w:pgSz w:w="11906" w:h="16838"/>
          <w:pgMar w:top="1440" w:right="1440" w:bottom="1440" w:left="1440" w:header="709" w:footer="709" w:gutter="0"/>
          <w:cols w:num="2" w:space="708"/>
          <w:docGrid w:linePitch="360"/>
        </w:sectPr>
      </w:pPr>
    </w:p>
    <w:p w:rsidR="00104F24" w:rsidRPr="00045EFA" w:rsidRDefault="00104F24" w:rsidP="005148BD">
      <w:pPr>
        <w:spacing w:after="0" w:line="240" w:lineRule="auto"/>
        <w:jc w:val="both"/>
        <w:rPr>
          <w:rFonts w:ascii="Times New Roman" w:hAnsi="Times New Roman"/>
          <w:b/>
        </w:rPr>
      </w:pPr>
    </w:p>
    <w:sectPr w:rsidR="00104F24" w:rsidRPr="00045EFA" w:rsidSect="00B54AE2">
      <w:type w:val="continuous"/>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7FE" w:rsidRDefault="00D647FE">
      <w:pPr>
        <w:spacing w:after="0" w:line="240" w:lineRule="auto"/>
      </w:pPr>
      <w:r>
        <w:separator/>
      </w:r>
    </w:p>
  </w:endnote>
  <w:endnote w:type="continuationSeparator" w:id="0">
    <w:p w:rsidR="00D647FE" w:rsidRDefault="00D6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5CB" w:rsidRDefault="00DD42C9">
    <w:pPr>
      <w:pStyle w:val="Footer"/>
      <w:jc w:val="center"/>
    </w:pPr>
    <w:r>
      <w:fldChar w:fldCharType="begin"/>
    </w:r>
    <w:r>
      <w:instrText xml:space="preserve"> PAGE   \* MERGEFORMAT </w:instrText>
    </w:r>
    <w:r>
      <w:fldChar w:fldCharType="separate"/>
    </w:r>
    <w:r w:rsidR="00B4617C">
      <w:rPr>
        <w:noProof/>
      </w:rPr>
      <w:t>10</w:t>
    </w:r>
    <w:r>
      <w:fldChar w:fldCharType="end"/>
    </w:r>
  </w:p>
  <w:p w:rsidR="001E65CB" w:rsidRDefault="002949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574717"/>
      <w:docPartObj>
        <w:docPartGallery w:val="Page Numbers (Bottom of Page)"/>
        <w:docPartUnique/>
      </w:docPartObj>
    </w:sdtPr>
    <w:sdtEndPr>
      <w:rPr>
        <w:noProof/>
      </w:rPr>
    </w:sdtEndPr>
    <w:sdtContent>
      <w:p w:rsidR="001E65CB" w:rsidRDefault="00DD42C9">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rsidR="001E65CB" w:rsidRDefault="00294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7FE" w:rsidRDefault="00D647FE">
      <w:pPr>
        <w:spacing w:after="0" w:line="240" w:lineRule="auto"/>
      </w:pPr>
      <w:r>
        <w:separator/>
      </w:r>
    </w:p>
  </w:footnote>
  <w:footnote w:type="continuationSeparator" w:id="0">
    <w:p w:rsidR="00D647FE" w:rsidRDefault="00D647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hybridMultilevel"/>
    <w:tmpl w:val="4AD068D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000030"/>
    <w:multiLevelType w:val="hybridMultilevel"/>
    <w:tmpl w:val="47C85B3A"/>
    <w:lvl w:ilvl="0" w:tplc="BF605892">
      <w:start w:val="1"/>
      <w:numFmt w:val="lowerLetter"/>
      <w:lvlText w:val="%1)"/>
      <w:lvlJc w:val="left"/>
      <w:pPr>
        <w:ind w:left="1778" w:hanging="360"/>
      </w:pPr>
      <w:rPr>
        <w:rFonts w:cs="Times New Roman" w:hint="default"/>
      </w:rPr>
    </w:lvl>
    <w:lvl w:ilvl="1" w:tplc="04210019">
      <w:start w:val="1"/>
      <w:numFmt w:val="lowerLetter"/>
      <w:lvlText w:val="%2."/>
      <w:lvlJc w:val="left"/>
      <w:pPr>
        <w:ind w:left="2498" w:hanging="360"/>
      </w:pPr>
      <w:rPr>
        <w:rFonts w:cs="Times New Roman"/>
      </w:rPr>
    </w:lvl>
    <w:lvl w:ilvl="2" w:tplc="0421001B">
      <w:start w:val="1"/>
      <w:numFmt w:val="lowerRoman"/>
      <w:lvlText w:val="%3."/>
      <w:lvlJc w:val="right"/>
      <w:pPr>
        <w:ind w:left="3218" w:hanging="180"/>
      </w:pPr>
      <w:rPr>
        <w:rFonts w:cs="Times New Roman"/>
      </w:rPr>
    </w:lvl>
    <w:lvl w:ilvl="3" w:tplc="04210011">
      <w:start w:val="1"/>
      <w:numFmt w:val="decimal"/>
      <w:lvlText w:val="%4)"/>
      <w:lvlJc w:val="left"/>
      <w:pPr>
        <w:ind w:left="3938" w:hanging="360"/>
      </w:pPr>
      <w:rPr>
        <w:b w:val="0"/>
      </w:rPr>
    </w:lvl>
    <w:lvl w:ilvl="4" w:tplc="23FE2D94">
      <w:start w:val="1"/>
      <w:numFmt w:val="decimal"/>
      <w:lvlText w:val="%5)"/>
      <w:lvlJc w:val="left"/>
      <w:pPr>
        <w:ind w:left="4658" w:hanging="360"/>
      </w:pPr>
      <w:rPr>
        <w:rFonts w:hint="default"/>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2">
    <w:nsid w:val="06BF712F"/>
    <w:multiLevelType w:val="multilevel"/>
    <w:tmpl w:val="CC9C170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0A0635DE"/>
    <w:multiLevelType w:val="hybridMultilevel"/>
    <w:tmpl w:val="7E121EEA"/>
    <w:lvl w:ilvl="0" w:tplc="DB78441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8F2C23"/>
    <w:multiLevelType w:val="hybridMultilevel"/>
    <w:tmpl w:val="FDB21E0C"/>
    <w:lvl w:ilvl="0" w:tplc="30D4B24A">
      <w:start w:val="1"/>
      <w:numFmt w:val="decimal"/>
      <w:lvlText w:val="%1."/>
      <w:lvlJc w:val="left"/>
      <w:pPr>
        <w:ind w:left="1494" w:hanging="360"/>
      </w:pPr>
      <w:rPr>
        <w:rFonts w:hint="default"/>
        <w:b/>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
    <w:nsid w:val="139C79BE"/>
    <w:multiLevelType w:val="hybridMultilevel"/>
    <w:tmpl w:val="526C76B0"/>
    <w:lvl w:ilvl="0" w:tplc="B622E8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47463A"/>
    <w:multiLevelType w:val="hybridMultilevel"/>
    <w:tmpl w:val="4E3A7524"/>
    <w:lvl w:ilvl="0" w:tplc="DBA002EA">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1A6E2827"/>
    <w:multiLevelType w:val="hybridMultilevel"/>
    <w:tmpl w:val="0948581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nsid w:val="1A8044F8"/>
    <w:multiLevelType w:val="hybridMultilevel"/>
    <w:tmpl w:val="3F448798"/>
    <w:lvl w:ilvl="0" w:tplc="8F6EF31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1A9D20AC"/>
    <w:multiLevelType w:val="hybridMultilevel"/>
    <w:tmpl w:val="379E3A2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1B652BEE"/>
    <w:multiLevelType w:val="hybridMultilevel"/>
    <w:tmpl w:val="34A4D32E"/>
    <w:lvl w:ilvl="0" w:tplc="D826EC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FEC4AF1"/>
    <w:multiLevelType w:val="multilevel"/>
    <w:tmpl w:val="1FEC4AF1"/>
    <w:lvl w:ilvl="0">
      <w:start w:val="1"/>
      <w:numFmt w:val="lowerLetter"/>
      <w:lvlText w:val="%1)"/>
      <w:lvlJc w:val="left"/>
      <w:pPr>
        <w:tabs>
          <w:tab w:val="left" w:pos="644"/>
        </w:tabs>
        <w:ind w:left="644" w:hanging="360"/>
      </w:pPr>
      <w:rPr>
        <w:rFonts w:ascii="Times New Roman" w:eastAsiaTheme="minorEastAsia" w:hAnsi="Times New Roman" w:cs="Times New Roman" w:hint="default"/>
        <w:sz w:val="24"/>
        <w:szCs w:val="24"/>
      </w:rPr>
    </w:lvl>
    <w:lvl w:ilvl="1">
      <w:start w:val="5"/>
      <w:numFmt w:val="decimal"/>
      <w:lvlText w:val="%2)"/>
      <w:lvlJc w:val="left"/>
      <w:pPr>
        <w:ind w:left="1440" w:hanging="360"/>
      </w:pPr>
      <w:rPr>
        <w:rFonts w:ascii="Times New Roman" w:eastAsiaTheme="minorEastAsia" w:hAnsi="Times New Roman" w:cs="Times New Roman" w:hint="default"/>
        <w:b w:val="0"/>
        <w:sz w:val="24"/>
        <w:szCs w:val="24"/>
      </w:rPr>
    </w:lvl>
    <w:lvl w:ilvl="2">
      <w:start w:val="1"/>
      <w:numFmt w:val="lowerLetter"/>
      <w:lvlText w:val="%3."/>
      <w:lvlJc w:val="left"/>
      <w:pPr>
        <w:ind w:left="2160" w:hanging="360"/>
      </w:pPr>
      <w:rPr>
        <w:rFonts w:cs="Times New Roman" w:hint="default"/>
        <w:sz w:val="24"/>
        <w:szCs w:val="24"/>
      </w:rPr>
    </w:lvl>
    <w:lvl w:ilvl="3">
      <w:start w:val="2"/>
      <w:numFmt w:val="decimal"/>
      <w:lvlText w:val="(%4)"/>
      <w:lvlJc w:val="left"/>
      <w:pPr>
        <w:ind w:left="2629" w:hanging="360"/>
      </w:pPr>
      <w:rPr>
        <w:rFonts w:ascii="Times New Roman" w:eastAsiaTheme="minorEastAsia" w:hAnsi="Times New Roman" w:cs="Times New Roman" w:hint="default"/>
        <w:sz w:val="24"/>
        <w:szCs w:val="24"/>
      </w:rPr>
    </w:lvl>
    <w:lvl w:ilvl="4">
      <w:start w:val="1"/>
      <w:numFmt w:val="lowerLetter"/>
      <w:lvlText w:val="%5)"/>
      <w:lvlJc w:val="left"/>
      <w:pPr>
        <w:ind w:left="3600" w:hanging="360"/>
      </w:pPr>
      <w:rPr>
        <w:rFonts w:cs="Times New Roman" w:hint="default"/>
        <w:sz w:val="24"/>
      </w:rPr>
    </w:lvl>
    <w:lvl w:ilvl="5">
      <w:start w:val="3"/>
      <w:numFmt w:val="lowerLetter"/>
      <w:lvlText w:val="(%6)"/>
      <w:lvlJc w:val="left"/>
      <w:pPr>
        <w:ind w:left="4320" w:hanging="360"/>
      </w:pPr>
      <w:rPr>
        <w:rFonts w:ascii="Times New Roman" w:eastAsiaTheme="minorEastAsia" w:hAnsi="Times New Roman" w:cs="Times New Roman" w:hint="default"/>
        <w:b w:val="0"/>
        <w:sz w:val="24"/>
        <w:szCs w:val="24"/>
      </w:rPr>
    </w:lvl>
    <w:lvl w:ilvl="6">
      <w:start w:val="1"/>
      <w:numFmt w:val="decimal"/>
      <w:lvlText w:val="%7."/>
      <w:lvlJc w:val="left"/>
      <w:pPr>
        <w:ind w:left="5040" w:hanging="360"/>
      </w:pPr>
      <w:rPr>
        <w:rFonts w:ascii="Times New Roman" w:eastAsiaTheme="minorEastAsia" w:hAnsi="Times New Roman" w:cs="Times New Roman" w:hint="default"/>
        <w:b w:val="0"/>
        <w:bCs/>
      </w:rPr>
    </w:lvl>
    <w:lvl w:ilvl="7">
      <w:start w:val="1"/>
      <w:numFmt w:val="upperLetter"/>
      <w:lvlText w:val="%8."/>
      <w:lvlJc w:val="left"/>
      <w:pPr>
        <w:ind w:left="5760" w:hanging="360"/>
      </w:pPr>
      <w:rPr>
        <w:rFonts w:cs="Times New Roman" w:hint="default"/>
        <w:b/>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20941401"/>
    <w:multiLevelType w:val="hybridMultilevel"/>
    <w:tmpl w:val="B426BDE6"/>
    <w:lvl w:ilvl="0" w:tplc="38D24D4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252828E4"/>
    <w:multiLevelType w:val="multilevel"/>
    <w:tmpl w:val="DDD4ADE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26EF4AD2"/>
    <w:multiLevelType w:val="hybridMultilevel"/>
    <w:tmpl w:val="DCF0A4F0"/>
    <w:lvl w:ilvl="0" w:tplc="31807D36">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5">
    <w:nsid w:val="2B435CD2"/>
    <w:multiLevelType w:val="hybridMultilevel"/>
    <w:tmpl w:val="416C44DC"/>
    <w:lvl w:ilvl="0" w:tplc="9B4E902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2EAA68A4"/>
    <w:multiLevelType w:val="multilevel"/>
    <w:tmpl w:val="4D1803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7B763E"/>
    <w:multiLevelType w:val="hybridMultilevel"/>
    <w:tmpl w:val="18F271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87C2B70"/>
    <w:multiLevelType w:val="hybridMultilevel"/>
    <w:tmpl w:val="8C5068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B114C08"/>
    <w:multiLevelType w:val="hybridMultilevel"/>
    <w:tmpl w:val="AB127AFA"/>
    <w:lvl w:ilvl="0" w:tplc="AD16A49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3CAF4FE5"/>
    <w:multiLevelType w:val="hybridMultilevel"/>
    <w:tmpl w:val="B88C80DE"/>
    <w:lvl w:ilvl="0" w:tplc="C6BE1B18">
      <w:start w:val="1"/>
      <w:numFmt w:val="lowerLetter"/>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1">
    <w:nsid w:val="4BC16BC6"/>
    <w:multiLevelType w:val="hybridMultilevel"/>
    <w:tmpl w:val="BB96F340"/>
    <w:lvl w:ilvl="0" w:tplc="900A5BD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CC904BB"/>
    <w:multiLevelType w:val="hybridMultilevel"/>
    <w:tmpl w:val="5D6A1166"/>
    <w:lvl w:ilvl="0" w:tplc="5310F62A">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3">
    <w:nsid w:val="517B1C96"/>
    <w:multiLevelType w:val="multilevel"/>
    <w:tmpl w:val="D6A0382C"/>
    <w:lvl w:ilvl="0">
      <w:start w:val="4"/>
      <w:numFmt w:val="decimal"/>
      <w:lvlText w:val="%1"/>
      <w:lvlJc w:val="left"/>
      <w:pPr>
        <w:ind w:left="480" w:hanging="480"/>
      </w:pPr>
      <w:rPr>
        <w:rFonts w:hint="default"/>
      </w:rPr>
    </w:lvl>
    <w:lvl w:ilvl="1">
      <w:start w:val="2"/>
      <w:numFmt w:val="decimal"/>
      <w:lvlText w:val="%1.%2"/>
      <w:lvlJc w:val="left"/>
      <w:pPr>
        <w:ind w:left="1123" w:hanging="48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4">
    <w:nsid w:val="521D56D1"/>
    <w:multiLevelType w:val="multilevel"/>
    <w:tmpl w:val="B580730E"/>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nsid w:val="5A5A0071"/>
    <w:multiLevelType w:val="hybridMultilevel"/>
    <w:tmpl w:val="93966C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DC21C58"/>
    <w:multiLevelType w:val="hybridMultilevel"/>
    <w:tmpl w:val="3F6A1BE8"/>
    <w:lvl w:ilvl="0" w:tplc="130E6B30">
      <w:start w:val="1"/>
      <w:numFmt w:val="lowerLetter"/>
      <w:lvlText w:val="%1."/>
      <w:lvlJc w:val="left"/>
      <w:pPr>
        <w:ind w:left="1146" w:hanging="360"/>
      </w:pPr>
      <w:rPr>
        <w:rFonts w:hint="default"/>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5E360B04"/>
    <w:multiLevelType w:val="hybridMultilevel"/>
    <w:tmpl w:val="9774E9B6"/>
    <w:lvl w:ilvl="0" w:tplc="04210019">
      <w:start w:val="1"/>
      <w:numFmt w:val="lowerLetter"/>
      <w:lvlText w:val="%1."/>
      <w:lvlJc w:val="left"/>
      <w:pPr>
        <w:ind w:left="2716" w:hanging="360"/>
      </w:p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28">
    <w:nsid w:val="629363F2"/>
    <w:multiLevelType w:val="hybridMultilevel"/>
    <w:tmpl w:val="CD026790"/>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nsid w:val="68EE3BCD"/>
    <w:multiLevelType w:val="hybridMultilevel"/>
    <w:tmpl w:val="7930B424"/>
    <w:lvl w:ilvl="0" w:tplc="507E4A42">
      <w:start w:val="1"/>
      <w:numFmt w:val="decimal"/>
      <w:lvlText w:val="%1."/>
      <w:lvlJc w:val="left"/>
      <w:pPr>
        <w:ind w:left="349" w:hanging="360"/>
      </w:pPr>
      <w:rPr>
        <w:rFonts w:hint="default"/>
        <w:b/>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30">
    <w:nsid w:val="6E494100"/>
    <w:multiLevelType w:val="hybridMultilevel"/>
    <w:tmpl w:val="474C9BE2"/>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1">
    <w:nsid w:val="71465378"/>
    <w:multiLevelType w:val="hybridMultilevel"/>
    <w:tmpl w:val="95BCB4BE"/>
    <w:lvl w:ilvl="0" w:tplc="77E64F06">
      <w:start w:val="1"/>
      <w:numFmt w:val="decimal"/>
      <w:lvlText w:val="%1."/>
      <w:lvlJc w:val="left"/>
      <w:pPr>
        <w:ind w:left="786" w:hanging="360"/>
      </w:pPr>
      <w:rPr>
        <w:rFonts w:cs="Times New Roman" w:hint="default"/>
        <w:b/>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32">
    <w:nsid w:val="74246C70"/>
    <w:multiLevelType w:val="hybridMultilevel"/>
    <w:tmpl w:val="0ED41B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A055A1"/>
    <w:multiLevelType w:val="multilevel"/>
    <w:tmpl w:val="89B8B968"/>
    <w:lvl w:ilvl="0">
      <w:start w:val="1"/>
      <w:numFmt w:val="decimal"/>
      <w:lvlText w:val="%1."/>
      <w:lvlJc w:val="left"/>
      <w:pPr>
        <w:ind w:left="349" w:hanging="360"/>
      </w:pPr>
      <w:rPr>
        <w:rFonts w:hint="default"/>
      </w:rPr>
    </w:lvl>
    <w:lvl w:ilvl="1">
      <w:start w:val="1"/>
      <w:numFmt w:val="decimal"/>
      <w:isLgl/>
      <w:lvlText w:val="%1.%2"/>
      <w:lvlJc w:val="left"/>
      <w:pPr>
        <w:ind w:left="818" w:hanging="54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514" w:hanging="1080"/>
      </w:pPr>
      <w:rPr>
        <w:rFonts w:hint="default"/>
      </w:rPr>
    </w:lvl>
    <w:lvl w:ilvl="6">
      <w:start w:val="1"/>
      <w:numFmt w:val="decimal"/>
      <w:isLgl/>
      <w:lvlText w:val="%1.%2.%3.%4.%5.%6.%7"/>
      <w:lvlJc w:val="left"/>
      <w:pPr>
        <w:ind w:left="3163" w:hanging="1440"/>
      </w:pPr>
      <w:rPr>
        <w:rFonts w:hint="default"/>
      </w:rPr>
    </w:lvl>
    <w:lvl w:ilvl="7">
      <w:start w:val="1"/>
      <w:numFmt w:val="decimal"/>
      <w:isLgl/>
      <w:lvlText w:val="%1.%2.%3.%4.%5.%6.%7.%8"/>
      <w:lvlJc w:val="left"/>
      <w:pPr>
        <w:ind w:left="3452" w:hanging="1440"/>
      </w:pPr>
      <w:rPr>
        <w:rFonts w:hint="default"/>
      </w:rPr>
    </w:lvl>
    <w:lvl w:ilvl="8">
      <w:start w:val="1"/>
      <w:numFmt w:val="decimal"/>
      <w:isLgl/>
      <w:lvlText w:val="%1.%2.%3.%4.%5.%6.%7.%8.%9"/>
      <w:lvlJc w:val="left"/>
      <w:pPr>
        <w:ind w:left="4101" w:hanging="1800"/>
      </w:pPr>
      <w:rPr>
        <w:rFonts w:hint="default"/>
      </w:rPr>
    </w:lvl>
  </w:abstractNum>
  <w:abstractNum w:abstractNumId="34">
    <w:nsid w:val="7DF15487"/>
    <w:multiLevelType w:val="hybridMultilevel"/>
    <w:tmpl w:val="20F82A66"/>
    <w:lvl w:ilvl="0" w:tplc="F24865CE">
      <w:start w:val="1"/>
      <w:numFmt w:val="lowerLetter"/>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15"/>
  </w:num>
  <w:num w:numId="5">
    <w:abstractNumId w:val="19"/>
  </w:num>
  <w:num w:numId="6">
    <w:abstractNumId w:val="1"/>
  </w:num>
  <w:num w:numId="7">
    <w:abstractNumId w:val="0"/>
  </w:num>
  <w:num w:numId="8">
    <w:abstractNumId w:val="8"/>
  </w:num>
  <w:num w:numId="9">
    <w:abstractNumId w:val="20"/>
  </w:num>
  <w:num w:numId="10">
    <w:abstractNumId w:val="31"/>
  </w:num>
  <w:num w:numId="11">
    <w:abstractNumId w:val="34"/>
  </w:num>
  <w:num w:numId="12">
    <w:abstractNumId w:val="22"/>
  </w:num>
  <w:num w:numId="13">
    <w:abstractNumId w:val="28"/>
  </w:num>
  <w:num w:numId="14">
    <w:abstractNumId w:val="14"/>
  </w:num>
  <w:num w:numId="15">
    <w:abstractNumId w:val="26"/>
  </w:num>
  <w:num w:numId="16">
    <w:abstractNumId w:val="32"/>
  </w:num>
  <w:num w:numId="17">
    <w:abstractNumId w:val="5"/>
  </w:num>
  <w:num w:numId="18">
    <w:abstractNumId w:val="3"/>
  </w:num>
  <w:num w:numId="19">
    <w:abstractNumId w:val="33"/>
  </w:num>
  <w:num w:numId="20">
    <w:abstractNumId w:val="23"/>
  </w:num>
  <w:num w:numId="21">
    <w:abstractNumId w:val="29"/>
  </w:num>
  <w:num w:numId="22">
    <w:abstractNumId w:val="17"/>
  </w:num>
  <w:num w:numId="23">
    <w:abstractNumId w:val="16"/>
  </w:num>
  <w:num w:numId="24">
    <w:abstractNumId w:val="10"/>
  </w:num>
  <w:num w:numId="25">
    <w:abstractNumId w:val="25"/>
  </w:num>
  <w:num w:numId="26">
    <w:abstractNumId w:val="27"/>
  </w:num>
  <w:num w:numId="27">
    <w:abstractNumId w:val="9"/>
  </w:num>
  <w:num w:numId="28">
    <w:abstractNumId w:val="7"/>
  </w:num>
  <w:num w:numId="29">
    <w:abstractNumId w:val="30"/>
  </w:num>
  <w:num w:numId="30">
    <w:abstractNumId w:val="21"/>
  </w:num>
  <w:num w:numId="31">
    <w:abstractNumId w:val="4"/>
  </w:num>
  <w:num w:numId="32">
    <w:abstractNumId w:val="13"/>
  </w:num>
  <w:num w:numId="33">
    <w:abstractNumId w:val="11"/>
  </w:num>
  <w:num w:numId="34">
    <w:abstractNumId w:val="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2DB"/>
    <w:rsid w:val="00045EFA"/>
    <w:rsid w:val="000910D5"/>
    <w:rsid w:val="000B164F"/>
    <w:rsid w:val="000C2F71"/>
    <w:rsid w:val="00104F24"/>
    <w:rsid w:val="001232EA"/>
    <w:rsid w:val="00140F9D"/>
    <w:rsid w:val="0016065D"/>
    <w:rsid w:val="00226560"/>
    <w:rsid w:val="002A7B0C"/>
    <w:rsid w:val="00350F21"/>
    <w:rsid w:val="00371060"/>
    <w:rsid w:val="003A3342"/>
    <w:rsid w:val="003C576C"/>
    <w:rsid w:val="003F22DD"/>
    <w:rsid w:val="004235C1"/>
    <w:rsid w:val="00423791"/>
    <w:rsid w:val="00447AE1"/>
    <w:rsid w:val="00454CE4"/>
    <w:rsid w:val="005148BD"/>
    <w:rsid w:val="005A0E40"/>
    <w:rsid w:val="005C0BC2"/>
    <w:rsid w:val="005D677F"/>
    <w:rsid w:val="006904D4"/>
    <w:rsid w:val="006D44C3"/>
    <w:rsid w:val="00783135"/>
    <w:rsid w:val="008D10FB"/>
    <w:rsid w:val="008D19C5"/>
    <w:rsid w:val="008F22F0"/>
    <w:rsid w:val="008F30BA"/>
    <w:rsid w:val="008F55FC"/>
    <w:rsid w:val="00913403"/>
    <w:rsid w:val="00980165"/>
    <w:rsid w:val="009906A5"/>
    <w:rsid w:val="009F5A6E"/>
    <w:rsid w:val="00A070F2"/>
    <w:rsid w:val="00A453E5"/>
    <w:rsid w:val="00AA4113"/>
    <w:rsid w:val="00AE38E1"/>
    <w:rsid w:val="00AE5379"/>
    <w:rsid w:val="00B4617C"/>
    <w:rsid w:val="00B54AE2"/>
    <w:rsid w:val="00B57CAE"/>
    <w:rsid w:val="00B742DB"/>
    <w:rsid w:val="00BE16DA"/>
    <w:rsid w:val="00BF6541"/>
    <w:rsid w:val="00C356F7"/>
    <w:rsid w:val="00C83CC2"/>
    <w:rsid w:val="00CD13B2"/>
    <w:rsid w:val="00D3432C"/>
    <w:rsid w:val="00D507DB"/>
    <w:rsid w:val="00D52D04"/>
    <w:rsid w:val="00D647FE"/>
    <w:rsid w:val="00D75388"/>
    <w:rsid w:val="00DD42C9"/>
    <w:rsid w:val="00F14058"/>
    <w:rsid w:val="00F158BF"/>
    <w:rsid w:val="00FB3CC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4C3"/>
    <w:rPr>
      <w:rFonts w:eastAsia="Times New Roman" w:cs="Times New Roman"/>
    </w:rPr>
  </w:style>
  <w:style w:type="paragraph" w:styleId="Heading1">
    <w:name w:val="heading 1"/>
    <w:next w:val="Normal"/>
    <w:link w:val="Heading1Char"/>
    <w:uiPriority w:val="9"/>
    <w:qFormat/>
    <w:rsid w:val="000910D5"/>
    <w:pPr>
      <w:keepNext/>
      <w:keepLines/>
      <w:spacing w:after="251" w:line="259" w:lineRule="auto"/>
      <w:ind w:left="178" w:hanging="10"/>
      <w:outlineLvl w:val="0"/>
    </w:pPr>
    <w:rPr>
      <w:rFonts w:ascii="Times New Roman" w:eastAsia="Times New Roman" w:hAnsi="Times New Roman" w:cs="Times New Roman"/>
      <w:b/>
      <w:color w:val="000000"/>
      <w:sz w:val="24"/>
      <w:lang w:val="en-GB"/>
    </w:rPr>
  </w:style>
  <w:style w:type="paragraph" w:styleId="Heading2">
    <w:name w:val="heading 2"/>
    <w:basedOn w:val="Normal"/>
    <w:next w:val="Normal"/>
    <w:link w:val="Heading2Char"/>
    <w:uiPriority w:val="9"/>
    <w:unhideWhenUsed/>
    <w:qFormat/>
    <w:rsid w:val="00226560"/>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unhideWhenUsed/>
    <w:qFormat/>
    <w:rsid w:val="003F22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2DB"/>
    <w:rPr>
      <w:rFonts w:ascii="Tahoma" w:eastAsia="Times New Roman" w:hAnsi="Tahoma" w:cs="Tahoma"/>
      <w:sz w:val="16"/>
      <w:szCs w:val="16"/>
    </w:rPr>
  </w:style>
  <w:style w:type="table" w:styleId="TableGrid">
    <w:name w:val="Table Grid"/>
    <w:basedOn w:val="TableNormal"/>
    <w:uiPriority w:val="59"/>
    <w:qFormat/>
    <w:rsid w:val="00B57CAE"/>
    <w:pPr>
      <w:spacing w:after="0" w:line="240" w:lineRule="auto"/>
    </w:pPr>
    <w:rPr>
      <w:rFonts w:eastAsia="Times New Roman" w:cs="Times New Roman"/>
      <w:sz w:val="20"/>
      <w:szCs w:val="20"/>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5A6E"/>
    <w:rPr>
      <w:color w:val="0000FF" w:themeColor="hyperlink"/>
      <w:u w:val="single"/>
    </w:rPr>
  </w:style>
  <w:style w:type="character" w:customStyle="1" w:styleId="Heading1Char">
    <w:name w:val="Heading 1 Char"/>
    <w:basedOn w:val="DefaultParagraphFont"/>
    <w:link w:val="Heading1"/>
    <w:uiPriority w:val="9"/>
    <w:rsid w:val="000910D5"/>
    <w:rPr>
      <w:rFonts w:ascii="Times New Roman" w:eastAsia="Times New Roman" w:hAnsi="Times New Roman" w:cs="Times New Roman"/>
      <w:b/>
      <w:color w:val="000000"/>
      <w:sz w:val="24"/>
      <w:lang w:val="en-GB"/>
    </w:rPr>
  </w:style>
  <w:style w:type="paragraph" w:styleId="Footer">
    <w:name w:val="footer"/>
    <w:basedOn w:val="Normal"/>
    <w:link w:val="FooterChar"/>
    <w:uiPriority w:val="99"/>
    <w:unhideWhenUsed/>
    <w:rsid w:val="000910D5"/>
    <w:pPr>
      <w:tabs>
        <w:tab w:val="center" w:pos="4513"/>
        <w:tab w:val="right" w:pos="9026"/>
      </w:tabs>
      <w:spacing w:after="0" w:line="240" w:lineRule="auto"/>
    </w:pPr>
    <w:rPr>
      <w:rFonts w:eastAsiaTheme="minorHAnsi" w:cstheme="minorBidi"/>
    </w:rPr>
  </w:style>
  <w:style w:type="character" w:customStyle="1" w:styleId="FooterChar">
    <w:name w:val="Footer Char"/>
    <w:basedOn w:val="DefaultParagraphFont"/>
    <w:link w:val="Footer"/>
    <w:uiPriority w:val="99"/>
    <w:rsid w:val="000910D5"/>
  </w:style>
  <w:style w:type="paragraph" w:styleId="BodyText">
    <w:name w:val="Body Text"/>
    <w:basedOn w:val="Normal"/>
    <w:link w:val="BodyTextChar"/>
    <w:uiPriority w:val="1"/>
    <w:qFormat/>
    <w:rsid w:val="000910D5"/>
    <w:pPr>
      <w:widowControl w:val="0"/>
      <w:autoSpaceDE w:val="0"/>
      <w:autoSpaceDN w:val="0"/>
      <w:spacing w:before="41" w:after="0" w:line="240" w:lineRule="auto"/>
    </w:pPr>
    <w:rPr>
      <w:rFonts w:ascii="Times New Roman" w:hAnsi="Times New Roman"/>
      <w:sz w:val="24"/>
      <w:szCs w:val="24"/>
      <w:lang w:val="en-ID"/>
    </w:rPr>
  </w:style>
  <w:style w:type="character" w:customStyle="1" w:styleId="BodyTextChar">
    <w:name w:val="Body Text Char"/>
    <w:basedOn w:val="DefaultParagraphFont"/>
    <w:link w:val="BodyText"/>
    <w:uiPriority w:val="1"/>
    <w:rsid w:val="000910D5"/>
    <w:rPr>
      <w:rFonts w:ascii="Times New Roman" w:eastAsia="Times New Roman" w:hAnsi="Times New Roman" w:cs="Times New Roman"/>
      <w:sz w:val="24"/>
      <w:szCs w:val="24"/>
      <w:lang w:val="en-ID"/>
    </w:rPr>
  </w:style>
  <w:style w:type="paragraph" w:styleId="ListParagraph">
    <w:name w:val="List Paragraph"/>
    <w:aliases w:val="1.2,Body Text Char1,Body of text,Char Char2,Colorful List - Accent 11,Heading 1 Char1,List Paragraph1,List Paragraph2,PARAGRAPH,Paragraf ISI,Sub C,UGEX'Z,awal,kepala,kepala 1,skripsi,spasi 2 taiiii,Heading 11,Heading 2 Char1,Char Char,Box"/>
    <w:basedOn w:val="Normal"/>
    <w:link w:val="ListParagraphChar"/>
    <w:uiPriority w:val="34"/>
    <w:qFormat/>
    <w:rsid w:val="000910D5"/>
    <w:pPr>
      <w:ind w:left="720"/>
      <w:contextualSpacing/>
    </w:pPr>
    <w:rPr>
      <w:rFonts w:ascii="Calibri" w:eastAsia="Calibri" w:hAnsi="Calibri"/>
      <w:lang w:val="en-US"/>
    </w:rPr>
  </w:style>
  <w:style w:type="character" w:customStyle="1" w:styleId="ListParagraphChar">
    <w:name w:val="List Paragraph Char"/>
    <w:aliases w:val="1.2 Char,Body Text Char1 Char,Body of text Char,Char Char2 Char,Colorful List - Accent 11 Char,Heading 1 Char1 Char,List Paragraph1 Char,List Paragraph2 Char,PARAGRAPH Char,Paragraf ISI Char,Sub C Char,UGEX'Z Char,awal Char,Box Char"/>
    <w:link w:val="ListParagraph"/>
    <w:uiPriority w:val="34"/>
    <w:qFormat/>
    <w:locked/>
    <w:rsid w:val="000910D5"/>
    <w:rPr>
      <w:rFonts w:ascii="Calibri" w:eastAsia="Calibri" w:hAnsi="Calibri" w:cs="Times New Roman"/>
      <w:lang w:val="en-US"/>
    </w:rPr>
  </w:style>
  <w:style w:type="table" w:customStyle="1" w:styleId="TableGrid1">
    <w:name w:val="Table Grid1"/>
    <w:basedOn w:val="TableNormal"/>
    <w:next w:val="TableGrid"/>
    <w:uiPriority w:val="59"/>
    <w:rsid w:val="000910D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DD42C9"/>
    <w:rPr>
      <w:rFonts w:cs="Times New Roman"/>
    </w:rPr>
  </w:style>
  <w:style w:type="character" w:styleId="Emphasis">
    <w:name w:val="Emphasis"/>
    <w:uiPriority w:val="20"/>
    <w:qFormat/>
    <w:rsid w:val="00DD42C9"/>
    <w:rPr>
      <w:i/>
      <w:iCs/>
    </w:rPr>
  </w:style>
  <w:style w:type="paragraph" w:styleId="NoSpacing">
    <w:name w:val="No Spacing"/>
    <w:link w:val="NoSpacingChar"/>
    <w:uiPriority w:val="1"/>
    <w:qFormat/>
    <w:rsid w:val="00140F9D"/>
    <w:pPr>
      <w:spacing w:after="0" w:line="240" w:lineRule="auto"/>
    </w:pPr>
    <w:rPr>
      <w:rFonts w:ascii="Calibri" w:eastAsia="Times New Roman" w:hAnsi="Calibri" w:cs="Times New Roman"/>
    </w:rPr>
  </w:style>
  <w:style w:type="character" w:customStyle="1" w:styleId="Heading2Char">
    <w:name w:val="Heading 2 Char"/>
    <w:basedOn w:val="DefaultParagraphFont"/>
    <w:link w:val="Heading2"/>
    <w:uiPriority w:val="9"/>
    <w:rsid w:val="00226560"/>
    <w:rPr>
      <w:rFonts w:asciiTheme="majorHAnsi" w:eastAsiaTheme="majorEastAsia" w:hAnsiTheme="majorHAnsi" w:cs="Times New Roman"/>
      <w:b/>
      <w:bCs/>
      <w:color w:val="4F81BD" w:themeColor="accent1"/>
      <w:sz w:val="26"/>
      <w:szCs w:val="26"/>
    </w:rPr>
  </w:style>
  <w:style w:type="character" w:customStyle="1" w:styleId="st">
    <w:name w:val="st"/>
    <w:qFormat/>
    <w:rsid w:val="00226560"/>
    <w:rPr>
      <w:rFonts w:ascii="Times New Roman" w:hAnsi="Times New Roman"/>
    </w:rPr>
  </w:style>
  <w:style w:type="paragraph" w:styleId="HTMLPreformatted">
    <w:name w:val="HTML Preformatted"/>
    <w:basedOn w:val="Normal"/>
    <w:link w:val="HTMLPreformattedChar"/>
    <w:uiPriority w:val="99"/>
    <w:semiHidden/>
    <w:unhideWhenUsed/>
    <w:rsid w:val="00045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45EFA"/>
    <w:rPr>
      <w:rFonts w:ascii="Courier New" w:eastAsia="Times New Roman" w:hAnsi="Courier New" w:cs="Courier New"/>
      <w:sz w:val="20"/>
      <w:szCs w:val="20"/>
      <w:lang w:eastAsia="id-ID"/>
    </w:rPr>
  </w:style>
  <w:style w:type="character" w:customStyle="1" w:styleId="y2iqfc">
    <w:name w:val="y2iqfc"/>
    <w:basedOn w:val="DefaultParagraphFont"/>
    <w:rsid w:val="00045EFA"/>
  </w:style>
  <w:style w:type="paragraph" w:styleId="Title">
    <w:name w:val="Title"/>
    <w:basedOn w:val="Normal"/>
    <w:link w:val="TitleChar"/>
    <w:qFormat/>
    <w:rsid w:val="00045EFA"/>
    <w:pPr>
      <w:spacing w:after="0" w:line="240" w:lineRule="auto"/>
      <w:jc w:val="center"/>
    </w:pPr>
    <w:rPr>
      <w:rFonts w:ascii="Times New Roman" w:hAnsi="Times New Roman"/>
      <w:b/>
      <w:bCs/>
      <w:sz w:val="24"/>
      <w:szCs w:val="24"/>
      <w:lang w:val="en-US"/>
    </w:rPr>
  </w:style>
  <w:style w:type="character" w:customStyle="1" w:styleId="TitleChar">
    <w:name w:val="Title Char"/>
    <w:basedOn w:val="DefaultParagraphFont"/>
    <w:link w:val="Title"/>
    <w:rsid w:val="00045EFA"/>
    <w:rPr>
      <w:rFonts w:ascii="Times New Roman" w:eastAsia="Times New Roman" w:hAnsi="Times New Roman" w:cs="Times New Roman"/>
      <w:b/>
      <w:bCs/>
      <w:sz w:val="24"/>
      <w:szCs w:val="24"/>
      <w:lang w:val="en-US"/>
    </w:rPr>
  </w:style>
  <w:style w:type="character" w:customStyle="1" w:styleId="NoSpacingChar">
    <w:name w:val="No Spacing Char"/>
    <w:link w:val="NoSpacing"/>
    <w:uiPriority w:val="1"/>
    <w:locked/>
    <w:rsid w:val="001232EA"/>
    <w:rPr>
      <w:rFonts w:ascii="Calibri" w:eastAsia="Times New Roman" w:hAnsi="Calibri" w:cs="Times New Roman"/>
    </w:rPr>
  </w:style>
  <w:style w:type="paragraph" w:customStyle="1" w:styleId="Default">
    <w:name w:val="Default"/>
    <w:rsid w:val="008F22F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3F22DD"/>
    <w:rPr>
      <w:rFonts w:asciiTheme="majorHAnsi" w:eastAsiaTheme="majorEastAsia" w:hAnsiTheme="majorHAnsi" w:cstheme="majorBidi"/>
      <w:b/>
      <w:bCs/>
      <w:color w:val="4F81BD" w:themeColor="accent1"/>
    </w:rPr>
  </w:style>
  <w:style w:type="character" w:customStyle="1" w:styleId="hps">
    <w:name w:val="hps"/>
    <w:basedOn w:val="DefaultParagraphFont"/>
    <w:qFormat/>
    <w:rsid w:val="004235C1"/>
    <w:rPr>
      <w:rFonts w:ascii="Times New Roman" w:hAnsi="Times New Roman" w:cs="Times New Roman"/>
      <w:noProof/>
      <w:color w:val="000000"/>
      <w:spacing w:val="0"/>
      <w:sz w:val="20"/>
    </w:rPr>
  </w:style>
  <w:style w:type="character" w:customStyle="1" w:styleId="longtext">
    <w:name w:val="long_text"/>
    <w:basedOn w:val="DefaultParagraphFont"/>
    <w:rsid w:val="004235C1"/>
    <w:rPr>
      <w:rFonts w:ascii="Times New Roman" w:hAnsi="Times New Roman" w:cs="Times New Roman"/>
      <w:noProof/>
      <w:color w:val="000000"/>
      <w:spacing w:val="0"/>
      <w:sz w:val="20"/>
    </w:rPr>
  </w:style>
  <w:style w:type="character" w:customStyle="1" w:styleId="fullpost">
    <w:name w:val="fullpost"/>
    <w:basedOn w:val="DefaultParagraphFont"/>
    <w:rsid w:val="004235C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4C3"/>
    <w:rPr>
      <w:rFonts w:eastAsia="Times New Roman" w:cs="Times New Roman"/>
    </w:rPr>
  </w:style>
  <w:style w:type="paragraph" w:styleId="Heading1">
    <w:name w:val="heading 1"/>
    <w:next w:val="Normal"/>
    <w:link w:val="Heading1Char"/>
    <w:uiPriority w:val="9"/>
    <w:qFormat/>
    <w:rsid w:val="000910D5"/>
    <w:pPr>
      <w:keepNext/>
      <w:keepLines/>
      <w:spacing w:after="251" w:line="259" w:lineRule="auto"/>
      <w:ind w:left="178" w:hanging="10"/>
      <w:outlineLvl w:val="0"/>
    </w:pPr>
    <w:rPr>
      <w:rFonts w:ascii="Times New Roman" w:eastAsia="Times New Roman" w:hAnsi="Times New Roman" w:cs="Times New Roman"/>
      <w:b/>
      <w:color w:val="000000"/>
      <w:sz w:val="24"/>
      <w:lang w:val="en-GB"/>
    </w:rPr>
  </w:style>
  <w:style w:type="paragraph" w:styleId="Heading2">
    <w:name w:val="heading 2"/>
    <w:basedOn w:val="Normal"/>
    <w:next w:val="Normal"/>
    <w:link w:val="Heading2Char"/>
    <w:uiPriority w:val="9"/>
    <w:unhideWhenUsed/>
    <w:qFormat/>
    <w:rsid w:val="00226560"/>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unhideWhenUsed/>
    <w:qFormat/>
    <w:rsid w:val="003F22D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2DB"/>
    <w:rPr>
      <w:rFonts w:ascii="Tahoma" w:eastAsia="Times New Roman" w:hAnsi="Tahoma" w:cs="Tahoma"/>
      <w:sz w:val="16"/>
      <w:szCs w:val="16"/>
    </w:rPr>
  </w:style>
  <w:style w:type="table" w:styleId="TableGrid">
    <w:name w:val="Table Grid"/>
    <w:basedOn w:val="TableNormal"/>
    <w:uiPriority w:val="59"/>
    <w:qFormat/>
    <w:rsid w:val="00B57CAE"/>
    <w:pPr>
      <w:spacing w:after="0" w:line="240" w:lineRule="auto"/>
    </w:pPr>
    <w:rPr>
      <w:rFonts w:eastAsia="Times New Roman" w:cs="Times New Roman"/>
      <w:sz w:val="20"/>
      <w:szCs w:val="20"/>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5A6E"/>
    <w:rPr>
      <w:color w:val="0000FF" w:themeColor="hyperlink"/>
      <w:u w:val="single"/>
    </w:rPr>
  </w:style>
  <w:style w:type="character" w:customStyle="1" w:styleId="Heading1Char">
    <w:name w:val="Heading 1 Char"/>
    <w:basedOn w:val="DefaultParagraphFont"/>
    <w:link w:val="Heading1"/>
    <w:uiPriority w:val="9"/>
    <w:rsid w:val="000910D5"/>
    <w:rPr>
      <w:rFonts w:ascii="Times New Roman" w:eastAsia="Times New Roman" w:hAnsi="Times New Roman" w:cs="Times New Roman"/>
      <w:b/>
      <w:color w:val="000000"/>
      <w:sz w:val="24"/>
      <w:lang w:val="en-GB"/>
    </w:rPr>
  </w:style>
  <w:style w:type="paragraph" w:styleId="Footer">
    <w:name w:val="footer"/>
    <w:basedOn w:val="Normal"/>
    <w:link w:val="FooterChar"/>
    <w:uiPriority w:val="99"/>
    <w:unhideWhenUsed/>
    <w:rsid w:val="000910D5"/>
    <w:pPr>
      <w:tabs>
        <w:tab w:val="center" w:pos="4513"/>
        <w:tab w:val="right" w:pos="9026"/>
      </w:tabs>
      <w:spacing w:after="0" w:line="240" w:lineRule="auto"/>
    </w:pPr>
    <w:rPr>
      <w:rFonts w:eastAsiaTheme="minorHAnsi" w:cstheme="minorBidi"/>
    </w:rPr>
  </w:style>
  <w:style w:type="character" w:customStyle="1" w:styleId="FooterChar">
    <w:name w:val="Footer Char"/>
    <w:basedOn w:val="DefaultParagraphFont"/>
    <w:link w:val="Footer"/>
    <w:uiPriority w:val="99"/>
    <w:rsid w:val="000910D5"/>
  </w:style>
  <w:style w:type="paragraph" w:styleId="BodyText">
    <w:name w:val="Body Text"/>
    <w:basedOn w:val="Normal"/>
    <w:link w:val="BodyTextChar"/>
    <w:uiPriority w:val="1"/>
    <w:qFormat/>
    <w:rsid w:val="000910D5"/>
    <w:pPr>
      <w:widowControl w:val="0"/>
      <w:autoSpaceDE w:val="0"/>
      <w:autoSpaceDN w:val="0"/>
      <w:spacing w:before="41" w:after="0" w:line="240" w:lineRule="auto"/>
    </w:pPr>
    <w:rPr>
      <w:rFonts w:ascii="Times New Roman" w:hAnsi="Times New Roman"/>
      <w:sz w:val="24"/>
      <w:szCs w:val="24"/>
      <w:lang w:val="en-ID"/>
    </w:rPr>
  </w:style>
  <w:style w:type="character" w:customStyle="1" w:styleId="BodyTextChar">
    <w:name w:val="Body Text Char"/>
    <w:basedOn w:val="DefaultParagraphFont"/>
    <w:link w:val="BodyText"/>
    <w:uiPriority w:val="1"/>
    <w:rsid w:val="000910D5"/>
    <w:rPr>
      <w:rFonts w:ascii="Times New Roman" w:eastAsia="Times New Roman" w:hAnsi="Times New Roman" w:cs="Times New Roman"/>
      <w:sz w:val="24"/>
      <w:szCs w:val="24"/>
      <w:lang w:val="en-ID"/>
    </w:rPr>
  </w:style>
  <w:style w:type="paragraph" w:styleId="ListParagraph">
    <w:name w:val="List Paragraph"/>
    <w:aliases w:val="1.2,Body Text Char1,Body of text,Char Char2,Colorful List - Accent 11,Heading 1 Char1,List Paragraph1,List Paragraph2,PARAGRAPH,Paragraf ISI,Sub C,UGEX'Z,awal,kepala,kepala 1,skripsi,spasi 2 taiiii,Heading 11,Heading 2 Char1,Char Char,Box"/>
    <w:basedOn w:val="Normal"/>
    <w:link w:val="ListParagraphChar"/>
    <w:uiPriority w:val="34"/>
    <w:qFormat/>
    <w:rsid w:val="000910D5"/>
    <w:pPr>
      <w:ind w:left="720"/>
      <w:contextualSpacing/>
    </w:pPr>
    <w:rPr>
      <w:rFonts w:ascii="Calibri" w:eastAsia="Calibri" w:hAnsi="Calibri"/>
      <w:lang w:val="en-US"/>
    </w:rPr>
  </w:style>
  <w:style w:type="character" w:customStyle="1" w:styleId="ListParagraphChar">
    <w:name w:val="List Paragraph Char"/>
    <w:aliases w:val="1.2 Char,Body Text Char1 Char,Body of text Char,Char Char2 Char,Colorful List - Accent 11 Char,Heading 1 Char1 Char,List Paragraph1 Char,List Paragraph2 Char,PARAGRAPH Char,Paragraf ISI Char,Sub C Char,UGEX'Z Char,awal Char,Box Char"/>
    <w:link w:val="ListParagraph"/>
    <w:uiPriority w:val="34"/>
    <w:qFormat/>
    <w:locked/>
    <w:rsid w:val="000910D5"/>
    <w:rPr>
      <w:rFonts w:ascii="Calibri" w:eastAsia="Calibri" w:hAnsi="Calibri" w:cs="Times New Roman"/>
      <w:lang w:val="en-US"/>
    </w:rPr>
  </w:style>
  <w:style w:type="table" w:customStyle="1" w:styleId="TableGrid1">
    <w:name w:val="Table Grid1"/>
    <w:basedOn w:val="TableNormal"/>
    <w:next w:val="TableGrid"/>
    <w:uiPriority w:val="59"/>
    <w:rsid w:val="000910D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DD42C9"/>
    <w:rPr>
      <w:rFonts w:cs="Times New Roman"/>
    </w:rPr>
  </w:style>
  <w:style w:type="character" w:styleId="Emphasis">
    <w:name w:val="Emphasis"/>
    <w:uiPriority w:val="20"/>
    <w:qFormat/>
    <w:rsid w:val="00DD42C9"/>
    <w:rPr>
      <w:i/>
      <w:iCs/>
    </w:rPr>
  </w:style>
  <w:style w:type="paragraph" w:styleId="NoSpacing">
    <w:name w:val="No Spacing"/>
    <w:link w:val="NoSpacingChar"/>
    <w:uiPriority w:val="1"/>
    <w:qFormat/>
    <w:rsid w:val="00140F9D"/>
    <w:pPr>
      <w:spacing w:after="0" w:line="240" w:lineRule="auto"/>
    </w:pPr>
    <w:rPr>
      <w:rFonts w:ascii="Calibri" w:eastAsia="Times New Roman" w:hAnsi="Calibri" w:cs="Times New Roman"/>
    </w:rPr>
  </w:style>
  <w:style w:type="character" w:customStyle="1" w:styleId="Heading2Char">
    <w:name w:val="Heading 2 Char"/>
    <w:basedOn w:val="DefaultParagraphFont"/>
    <w:link w:val="Heading2"/>
    <w:uiPriority w:val="9"/>
    <w:rsid w:val="00226560"/>
    <w:rPr>
      <w:rFonts w:asciiTheme="majorHAnsi" w:eastAsiaTheme="majorEastAsia" w:hAnsiTheme="majorHAnsi" w:cs="Times New Roman"/>
      <w:b/>
      <w:bCs/>
      <w:color w:val="4F81BD" w:themeColor="accent1"/>
      <w:sz w:val="26"/>
      <w:szCs w:val="26"/>
    </w:rPr>
  </w:style>
  <w:style w:type="character" w:customStyle="1" w:styleId="st">
    <w:name w:val="st"/>
    <w:qFormat/>
    <w:rsid w:val="00226560"/>
    <w:rPr>
      <w:rFonts w:ascii="Times New Roman" w:hAnsi="Times New Roman"/>
    </w:rPr>
  </w:style>
  <w:style w:type="paragraph" w:styleId="HTMLPreformatted">
    <w:name w:val="HTML Preformatted"/>
    <w:basedOn w:val="Normal"/>
    <w:link w:val="HTMLPreformattedChar"/>
    <w:uiPriority w:val="99"/>
    <w:semiHidden/>
    <w:unhideWhenUsed/>
    <w:rsid w:val="00045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45EFA"/>
    <w:rPr>
      <w:rFonts w:ascii="Courier New" w:eastAsia="Times New Roman" w:hAnsi="Courier New" w:cs="Courier New"/>
      <w:sz w:val="20"/>
      <w:szCs w:val="20"/>
      <w:lang w:eastAsia="id-ID"/>
    </w:rPr>
  </w:style>
  <w:style w:type="character" w:customStyle="1" w:styleId="y2iqfc">
    <w:name w:val="y2iqfc"/>
    <w:basedOn w:val="DefaultParagraphFont"/>
    <w:rsid w:val="00045EFA"/>
  </w:style>
  <w:style w:type="paragraph" w:styleId="Title">
    <w:name w:val="Title"/>
    <w:basedOn w:val="Normal"/>
    <w:link w:val="TitleChar"/>
    <w:qFormat/>
    <w:rsid w:val="00045EFA"/>
    <w:pPr>
      <w:spacing w:after="0" w:line="240" w:lineRule="auto"/>
      <w:jc w:val="center"/>
    </w:pPr>
    <w:rPr>
      <w:rFonts w:ascii="Times New Roman" w:hAnsi="Times New Roman"/>
      <w:b/>
      <w:bCs/>
      <w:sz w:val="24"/>
      <w:szCs w:val="24"/>
      <w:lang w:val="en-US"/>
    </w:rPr>
  </w:style>
  <w:style w:type="character" w:customStyle="1" w:styleId="TitleChar">
    <w:name w:val="Title Char"/>
    <w:basedOn w:val="DefaultParagraphFont"/>
    <w:link w:val="Title"/>
    <w:rsid w:val="00045EFA"/>
    <w:rPr>
      <w:rFonts w:ascii="Times New Roman" w:eastAsia="Times New Roman" w:hAnsi="Times New Roman" w:cs="Times New Roman"/>
      <w:b/>
      <w:bCs/>
      <w:sz w:val="24"/>
      <w:szCs w:val="24"/>
      <w:lang w:val="en-US"/>
    </w:rPr>
  </w:style>
  <w:style w:type="character" w:customStyle="1" w:styleId="NoSpacingChar">
    <w:name w:val="No Spacing Char"/>
    <w:link w:val="NoSpacing"/>
    <w:uiPriority w:val="1"/>
    <w:locked/>
    <w:rsid w:val="001232EA"/>
    <w:rPr>
      <w:rFonts w:ascii="Calibri" w:eastAsia="Times New Roman" w:hAnsi="Calibri" w:cs="Times New Roman"/>
    </w:rPr>
  </w:style>
  <w:style w:type="paragraph" w:customStyle="1" w:styleId="Default">
    <w:name w:val="Default"/>
    <w:rsid w:val="008F22F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3F22DD"/>
    <w:rPr>
      <w:rFonts w:asciiTheme="majorHAnsi" w:eastAsiaTheme="majorEastAsia" w:hAnsiTheme="majorHAnsi" w:cstheme="majorBidi"/>
      <w:b/>
      <w:bCs/>
      <w:color w:val="4F81BD" w:themeColor="accent1"/>
    </w:rPr>
  </w:style>
  <w:style w:type="character" w:customStyle="1" w:styleId="hps">
    <w:name w:val="hps"/>
    <w:basedOn w:val="DefaultParagraphFont"/>
    <w:qFormat/>
    <w:rsid w:val="004235C1"/>
    <w:rPr>
      <w:rFonts w:ascii="Times New Roman" w:hAnsi="Times New Roman" w:cs="Times New Roman"/>
      <w:noProof/>
      <w:color w:val="000000"/>
      <w:spacing w:val="0"/>
      <w:sz w:val="20"/>
    </w:rPr>
  </w:style>
  <w:style w:type="character" w:customStyle="1" w:styleId="longtext">
    <w:name w:val="long_text"/>
    <w:basedOn w:val="DefaultParagraphFont"/>
    <w:rsid w:val="004235C1"/>
    <w:rPr>
      <w:rFonts w:ascii="Times New Roman" w:hAnsi="Times New Roman" w:cs="Times New Roman"/>
      <w:noProof/>
      <w:color w:val="000000"/>
      <w:spacing w:val="0"/>
      <w:sz w:val="20"/>
    </w:rPr>
  </w:style>
  <w:style w:type="character" w:customStyle="1" w:styleId="fullpost">
    <w:name w:val="fullpost"/>
    <w:basedOn w:val="DefaultParagraphFont"/>
    <w:rsid w:val="004235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47738">
      <w:bodyDiv w:val="1"/>
      <w:marLeft w:val="0"/>
      <w:marRight w:val="0"/>
      <w:marTop w:val="0"/>
      <w:marBottom w:val="0"/>
      <w:divBdr>
        <w:top w:val="none" w:sz="0" w:space="0" w:color="auto"/>
        <w:left w:val="none" w:sz="0" w:space="0" w:color="auto"/>
        <w:bottom w:val="none" w:sz="0" w:space="0" w:color="auto"/>
        <w:right w:val="none" w:sz="0" w:space="0" w:color="auto"/>
      </w:divBdr>
      <w:divsChild>
        <w:div w:id="1840340489">
          <w:marLeft w:val="0"/>
          <w:marRight w:val="0"/>
          <w:marTop w:val="0"/>
          <w:marBottom w:val="0"/>
          <w:divBdr>
            <w:top w:val="none" w:sz="0" w:space="0" w:color="auto"/>
            <w:left w:val="none" w:sz="0" w:space="0" w:color="auto"/>
            <w:bottom w:val="none" w:sz="0" w:space="0" w:color="auto"/>
            <w:right w:val="none" w:sz="0" w:space="0" w:color="auto"/>
          </w:divBdr>
        </w:div>
      </w:divsChild>
    </w:div>
    <w:div w:id="90290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kaambarwati6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8C0BB-8F48-4FD3-8B56-662766728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10216</Words>
  <Characters>58236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2023-07-31T07:25:00Z</dcterms:created>
  <dcterms:modified xsi:type="dcterms:W3CDTF">2023-07-31T07:25:00Z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6bd8aba5-fbb2-3686-ab7f-b4fe27cf5312</vt:lpwstr>
  </property>
  <property fmtid="{D5CDD505-2E9C-101B-9397-08002B2CF9AE}" pid="24" name="Mendeley Citation Style_1">
    <vt:lpwstr>http://www.zotero.org/styles/apa</vt:lpwstr>
  </property>
</Properties>
</file>