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</w:tc>
        <w:tc>
          <w:tcPr>
            <w:tcW w:w="4727" w:type="dxa"/>
          </w:tcPr>
          <w:p w14:paraId="20ECEA18" w14:textId="48C3FD99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Ika Kusuma Wardani</w:t>
            </w:r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21E49F7D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Universitas Lambung Mangkurat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5AC74E22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2B0D5262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089681019215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1AC38823" w:rsidR="00AB30DE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D463A5">
        <w:rPr>
          <w:rFonts w:ascii="Times New Roman" w:hAnsi="Times New Roman" w:cs="Times New Roman"/>
          <w:sz w:val="28"/>
          <w:szCs w:val="28"/>
        </w:rPr>
        <w:t>The Effect of Marketing Mix on Patient Loyalty</w:t>
      </w:r>
      <w:proofErr w:type="gramStart"/>
      <w:r w:rsidR="00D463A5">
        <w:rPr>
          <w:rFonts w:ascii="Times New Roman" w:hAnsi="Times New Roman" w:cs="Times New Roman"/>
          <w:sz w:val="28"/>
          <w:szCs w:val="28"/>
        </w:rPr>
        <w:t>:Study</w:t>
      </w:r>
      <w:proofErr w:type="gramEnd"/>
      <w:r w:rsidR="00D463A5">
        <w:rPr>
          <w:rFonts w:ascii="Times New Roman" w:hAnsi="Times New Roman" w:cs="Times New Roman"/>
          <w:sz w:val="28"/>
          <w:szCs w:val="28"/>
        </w:rPr>
        <w:t xml:space="preserve"> at Dental and Oral Hospital in Wetlands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5A4A5FE2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Ika Kusuma Wardani</w:t>
            </w:r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7829EAE2" w:rsidR="00F84433" w:rsidRPr="00D463A5" w:rsidRDefault="00F84433" w:rsidP="00D463A5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Rosihan Adhani</w:t>
            </w:r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5B4802F9" w:rsidR="00F84433" w:rsidRPr="00D463A5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3A5">
              <w:rPr>
                <w:rFonts w:ascii="Times New Roman" w:hAnsi="Times New Roman" w:cs="Times New Roman"/>
                <w:sz w:val="28"/>
                <w:szCs w:val="28"/>
              </w:rPr>
              <w:t>Fatimah Maulideya</w:t>
            </w: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6EDF451D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22039F8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5CD45E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7777777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000BC1B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633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7B09D" w14:textId="7C07B69A" w:rsidR="00E27E12" w:rsidRPr="00D463A5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63A5">
        <w:rPr>
          <w:rFonts w:ascii="Times New Roman" w:hAnsi="Times New Roman" w:cs="Times New Roman"/>
          <w:sz w:val="28"/>
          <w:szCs w:val="28"/>
        </w:rPr>
        <w:t>3 Juli 2023</w:t>
      </w:r>
      <w:bookmarkStart w:id="0" w:name="_GoBack"/>
      <w:bookmarkEnd w:id="0"/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63A5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Microsoft account</cp:lastModifiedBy>
  <cp:revision>5</cp:revision>
  <dcterms:created xsi:type="dcterms:W3CDTF">2022-01-25T13:40:00Z</dcterms:created>
  <dcterms:modified xsi:type="dcterms:W3CDTF">2023-07-03T05:52:00Z</dcterms:modified>
</cp:coreProperties>
</file>