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A0C52" w14:textId="77777777" w:rsidR="00754BA2" w:rsidRPr="00F84C60" w:rsidRDefault="00754BA2" w:rsidP="00F84C60">
      <w:pPr>
        <w:spacing w:after="0" w:line="240" w:lineRule="auto"/>
        <w:ind w:firstLine="720"/>
        <w:jc w:val="center"/>
        <w:rPr>
          <w:rFonts w:ascii="Trebuchet MS" w:hAnsi="Trebuchet MS"/>
          <w:b/>
        </w:rPr>
      </w:pPr>
    </w:p>
    <w:p w14:paraId="6FC8C4C3" w14:textId="01BD69B5" w:rsidR="0017397E" w:rsidRPr="00F84C60" w:rsidRDefault="00736A69" w:rsidP="00F84C60">
      <w:pPr>
        <w:spacing w:after="0" w:line="240" w:lineRule="auto"/>
        <w:jc w:val="center"/>
        <w:rPr>
          <w:rFonts w:ascii="Trebuchet MS" w:hAnsi="Trebuchet MS"/>
          <w:b/>
          <w:bCs/>
        </w:rPr>
      </w:pPr>
      <w:r w:rsidRPr="00F84C60">
        <w:rPr>
          <w:rFonts w:ascii="Trebuchet MS" w:hAnsi="Trebuchet MS"/>
          <w:b/>
          <w:color w:val="000000"/>
        </w:rPr>
        <w:t>ANALISIS FAKTOR YANG BERHUBUNGAN DENGAN KUALITAS TIDUR PADA REMAJA DI SMPN 254 JAKARTA</w:t>
      </w:r>
    </w:p>
    <w:p w14:paraId="753FC730" w14:textId="0617754A" w:rsidR="0017397E" w:rsidRPr="00F84C60" w:rsidRDefault="00736A69" w:rsidP="00F84C60">
      <w:pPr>
        <w:spacing w:after="0" w:line="240" w:lineRule="auto"/>
        <w:jc w:val="center"/>
        <w:rPr>
          <w:rFonts w:ascii="Trebuchet MS" w:hAnsi="Trebuchet MS"/>
          <w:b/>
        </w:rPr>
      </w:pPr>
      <w:r w:rsidRPr="00F84C60">
        <w:rPr>
          <w:rFonts w:ascii="Trebuchet MS" w:hAnsi="Trebuchet MS"/>
          <w:b/>
        </w:rPr>
        <w:t>Fajar Arya Nugraha</w:t>
      </w:r>
      <w:r w:rsidR="0017397E" w:rsidRPr="00F84C60">
        <w:rPr>
          <w:rFonts w:ascii="Trebuchet MS" w:hAnsi="Trebuchet MS"/>
          <w:b/>
          <w:vertAlign w:val="superscript"/>
        </w:rPr>
        <w:t>1</w:t>
      </w:r>
      <w:r w:rsidR="00957BF4" w:rsidRPr="00F84C60">
        <w:rPr>
          <w:rFonts w:ascii="Trebuchet MS" w:hAnsi="Trebuchet MS"/>
          <w:b/>
          <w:vertAlign w:val="superscript"/>
        </w:rPr>
        <w:t>*</w:t>
      </w:r>
      <w:r w:rsidR="00157835" w:rsidRPr="00F84C60">
        <w:rPr>
          <w:rFonts w:ascii="Trebuchet MS" w:hAnsi="Trebuchet MS"/>
          <w:b/>
        </w:rPr>
        <w:t>,</w:t>
      </w:r>
      <w:r w:rsidR="0017397E" w:rsidRPr="00F84C60">
        <w:rPr>
          <w:rFonts w:ascii="Trebuchet MS" w:hAnsi="Trebuchet MS"/>
          <w:b/>
        </w:rPr>
        <w:t xml:space="preserve"> </w:t>
      </w:r>
      <w:r w:rsidRPr="00F84C60">
        <w:rPr>
          <w:rFonts w:ascii="Trebuchet MS" w:hAnsi="Trebuchet MS"/>
          <w:b/>
        </w:rPr>
        <w:t>Aisyiah</w:t>
      </w:r>
      <w:r w:rsidR="0017397E" w:rsidRPr="00F84C60">
        <w:rPr>
          <w:rFonts w:ascii="Trebuchet MS" w:hAnsi="Trebuchet MS"/>
          <w:b/>
          <w:vertAlign w:val="superscript"/>
        </w:rPr>
        <w:t>2</w:t>
      </w:r>
      <w:r w:rsidR="00157835" w:rsidRPr="00F84C60">
        <w:rPr>
          <w:rFonts w:ascii="Trebuchet MS" w:hAnsi="Trebuchet MS"/>
          <w:b/>
        </w:rPr>
        <w:t>,</w:t>
      </w:r>
      <w:r w:rsidR="0017397E" w:rsidRPr="00F84C60">
        <w:rPr>
          <w:rFonts w:ascii="Trebuchet MS" w:hAnsi="Trebuchet MS"/>
          <w:b/>
        </w:rPr>
        <w:t xml:space="preserve"> </w:t>
      </w:r>
      <w:r w:rsidRPr="00F84C60">
        <w:rPr>
          <w:rFonts w:ascii="Trebuchet MS" w:hAnsi="Trebuchet MS"/>
          <w:b/>
        </w:rPr>
        <w:t xml:space="preserve">Tommy J.F Wowor </w:t>
      </w:r>
      <w:r w:rsidR="0017397E" w:rsidRPr="00F84C60">
        <w:rPr>
          <w:rFonts w:ascii="Trebuchet MS" w:hAnsi="Trebuchet MS"/>
          <w:b/>
          <w:vertAlign w:val="superscript"/>
        </w:rPr>
        <w:t>3</w:t>
      </w:r>
    </w:p>
    <w:p w14:paraId="2AC97A2B" w14:textId="77777777" w:rsidR="0017397E" w:rsidRPr="00F84C60" w:rsidRDefault="0017397E" w:rsidP="00F84C60">
      <w:pPr>
        <w:spacing w:after="0" w:line="240" w:lineRule="auto"/>
        <w:jc w:val="center"/>
        <w:rPr>
          <w:rFonts w:ascii="Trebuchet MS" w:hAnsi="Trebuchet MS"/>
          <w:b/>
        </w:rPr>
      </w:pPr>
    </w:p>
    <w:p w14:paraId="62C6D4F9" w14:textId="6D1FE5E5" w:rsidR="0003786E" w:rsidRPr="00F84C60" w:rsidRDefault="0003786E" w:rsidP="00F84C60">
      <w:pPr>
        <w:spacing w:line="240" w:lineRule="auto"/>
        <w:jc w:val="center"/>
        <w:rPr>
          <w:rFonts w:ascii="Trebuchet MS" w:hAnsi="Trebuchet MS"/>
        </w:rPr>
      </w:pPr>
      <w:r w:rsidRPr="00F84C60">
        <w:rPr>
          <w:rFonts w:ascii="Trebuchet MS" w:hAnsi="Trebuchet MS"/>
          <w:bCs/>
          <w:vertAlign w:val="superscript"/>
        </w:rPr>
        <w:t>1,2,3</w:t>
      </w:r>
      <w:r w:rsidR="00736A69" w:rsidRPr="00F84C60">
        <w:rPr>
          <w:rFonts w:ascii="Trebuchet MS" w:hAnsi="Trebuchet MS"/>
        </w:rPr>
        <w:t xml:space="preserve"> Keperawatan, Fakultas Ilmu Kesehatan, Universitas Nasional, Jakarta</w:t>
      </w:r>
    </w:p>
    <w:p w14:paraId="331934FA" w14:textId="17DF3133" w:rsidR="004C63EB" w:rsidRPr="00F84C60" w:rsidRDefault="00157835" w:rsidP="00F84C60">
      <w:pPr>
        <w:pStyle w:val="ListParagraph"/>
        <w:spacing w:after="0" w:line="240" w:lineRule="auto"/>
        <w:ind w:left="0"/>
        <w:jc w:val="center"/>
        <w:rPr>
          <w:rFonts w:ascii="Trebuchet MS" w:hAnsi="Trebuchet MS"/>
          <w:bCs/>
          <w:lang w:val="id-ID"/>
        </w:rPr>
      </w:pPr>
      <w:r w:rsidRPr="00F84C60">
        <w:rPr>
          <w:rFonts w:ascii="Trebuchet MS" w:hAnsi="Trebuchet MS"/>
          <w:bCs/>
          <w:lang w:val="id-ID"/>
        </w:rPr>
        <w:t xml:space="preserve">Email </w:t>
      </w:r>
      <w:r w:rsidR="0003786E" w:rsidRPr="00F84C60">
        <w:rPr>
          <w:rFonts w:ascii="Trebuchet MS" w:hAnsi="Trebuchet MS"/>
          <w:bCs/>
          <w:lang w:val="en-US"/>
        </w:rPr>
        <w:t>Korespondensi</w:t>
      </w:r>
      <w:r w:rsidRPr="00F84C60">
        <w:rPr>
          <w:rFonts w:ascii="Trebuchet MS" w:hAnsi="Trebuchet MS"/>
          <w:bCs/>
          <w:lang w:val="id-ID"/>
        </w:rPr>
        <w:t xml:space="preserve">: </w:t>
      </w:r>
      <w:hyperlink r:id="rId8" w:history="1">
        <w:r w:rsidR="00EF19DF" w:rsidRPr="00F84C60">
          <w:rPr>
            <w:rStyle w:val="Hyperlink"/>
            <w:rFonts w:ascii="Trebuchet MS" w:hAnsi="Trebuchet MS"/>
            <w:bCs/>
            <w:lang w:val="en-US"/>
          </w:rPr>
          <w:t>aisyiyah@civitas.unas.ac.id</w:t>
        </w:r>
      </w:hyperlink>
      <w:r w:rsidR="00EF19DF" w:rsidRPr="00F84C60">
        <w:rPr>
          <w:rFonts w:ascii="Trebuchet MS" w:hAnsi="Trebuchet MS"/>
          <w:bCs/>
          <w:lang w:val="en-US"/>
        </w:rPr>
        <w:t xml:space="preserve"> </w:t>
      </w:r>
      <w:hyperlink r:id="rId9" w:history="1"/>
    </w:p>
    <w:p w14:paraId="7BC36EFC" w14:textId="77777777" w:rsidR="00AB72C2" w:rsidRPr="00F84C60" w:rsidRDefault="00AB72C2" w:rsidP="00F84C60">
      <w:pPr>
        <w:pStyle w:val="ListParagraph"/>
        <w:spacing w:after="0" w:line="240" w:lineRule="auto"/>
        <w:ind w:left="0"/>
        <w:jc w:val="center"/>
        <w:rPr>
          <w:rFonts w:ascii="Trebuchet MS" w:hAnsi="Trebuchet MS"/>
          <w:bCs/>
          <w:lang w:val="id-ID"/>
        </w:rPr>
      </w:pPr>
    </w:p>
    <w:p w14:paraId="691238B4" w14:textId="77777777" w:rsidR="004C63EB" w:rsidRPr="00F84C60" w:rsidRDefault="004C63EB" w:rsidP="00F84C60">
      <w:pPr>
        <w:spacing w:after="0" w:line="240" w:lineRule="auto"/>
        <w:jc w:val="both"/>
        <w:rPr>
          <w:rFonts w:ascii="Trebuchet MS" w:hAnsi="Trebuchet MS"/>
          <w:bCs/>
        </w:rPr>
      </w:pPr>
    </w:p>
    <w:p w14:paraId="1234319C" w14:textId="690D529B" w:rsidR="00EF19DF" w:rsidRPr="00F84C60" w:rsidRDefault="00AB72C2" w:rsidP="00F84C60">
      <w:pPr>
        <w:spacing w:after="160" w:line="240" w:lineRule="auto"/>
        <w:jc w:val="both"/>
        <w:rPr>
          <w:rFonts w:ascii="Trebuchet MS" w:eastAsia="Calibri" w:hAnsi="Trebuchet MS"/>
          <w:b/>
          <w:lang w:val="en-US" w:eastAsia="en-US"/>
        </w:rPr>
      </w:pPr>
      <w:r w:rsidRPr="00F84C60">
        <w:rPr>
          <w:rFonts w:ascii="Trebuchet MS" w:eastAsia="Calibri" w:hAnsi="Trebuchet MS"/>
          <w:b/>
          <w:lang w:val="en-US" w:eastAsia="en-US"/>
        </w:rPr>
        <w:t xml:space="preserve">ABSTRACT: </w:t>
      </w:r>
      <w:r w:rsidR="00EF19DF" w:rsidRPr="00F84C60">
        <w:rPr>
          <w:rFonts w:ascii="Trebuchet MS" w:eastAsia="Calibri" w:hAnsi="Trebuchet MS"/>
          <w:b/>
          <w:lang w:val="en-US" w:eastAsia="en-US"/>
        </w:rPr>
        <w:t>ANALYSIS OF FACTORS ASSOCIATED WITH SLEEP QUALITY IN ADOLESCENTS AT SMPN 254 JAKARTA</w:t>
      </w:r>
    </w:p>
    <w:p w14:paraId="3F2705A3" w14:textId="77777777" w:rsidR="00EF19DF" w:rsidRPr="00F84C60" w:rsidRDefault="00EF19DF" w:rsidP="00F84C60">
      <w:pPr>
        <w:spacing w:after="160" w:line="240" w:lineRule="auto"/>
        <w:jc w:val="both"/>
        <w:rPr>
          <w:rFonts w:ascii="Trebuchet MS" w:eastAsia="Calibri" w:hAnsi="Trebuchet MS"/>
          <w:b/>
          <w:lang w:val="en-US" w:eastAsia="en-US"/>
        </w:rPr>
      </w:pPr>
    </w:p>
    <w:p w14:paraId="42279102" w14:textId="77777777" w:rsidR="00EF19DF"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lang w:val="en-US" w:eastAsia="en-US"/>
        </w:rPr>
        <w:t>Introduction:</w:t>
      </w:r>
      <w:r w:rsidRPr="00F84C60">
        <w:rPr>
          <w:rFonts w:ascii="Trebuchet MS" w:eastAsia="Calibri" w:hAnsi="Trebuchet MS"/>
          <w:lang w:val="en-US" w:eastAsia="en-US"/>
        </w:rPr>
        <w:t xml:space="preserve"> </w:t>
      </w:r>
      <w:r w:rsidR="00EF19DF" w:rsidRPr="00F84C60">
        <w:rPr>
          <w:rFonts w:ascii="Trebuchet MS" w:eastAsia="Calibri" w:hAnsi="Trebuchet MS"/>
          <w:lang w:val="en-US" w:eastAsia="en-US"/>
        </w:rPr>
        <w:t>Adolescent sleep patterns have undergone extraordinary changes, including shorter sleep times, delayed sleep times, and the quality of adolescent sleep continues to decline. Poor sleep quality can result in physiological and psychological balance disturbances.</w:t>
      </w:r>
    </w:p>
    <w:p w14:paraId="033D21B2" w14:textId="57100552" w:rsidR="00EF19DF"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lang w:val="en-US" w:eastAsia="en-US"/>
        </w:rPr>
        <w:t>Purpose:</w:t>
      </w:r>
      <w:r w:rsidRPr="00F84C60">
        <w:rPr>
          <w:rFonts w:ascii="Trebuchet MS" w:eastAsia="Calibri" w:hAnsi="Trebuchet MS"/>
          <w:lang w:val="en-US" w:eastAsia="en-US"/>
        </w:rPr>
        <w:t xml:space="preserve"> </w:t>
      </w:r>
      <w:r w:rsidR="00EF19DF" w:rsidRPr="00F84C60">
        <w:rPr>
          <w:rFonts w:ascii="Trebuchet MS" w:eastAsia="Calibri" w:hAnsi="Trebuchet MS"/>
          <w:lang w:val="en-US" w:eastAsia="en-US"/>
        </w:rPr>
        <w:t xml:space="preserve">To determine the factors associated with sleep quality in adolescents at SMPN 254 Jakarta </w:t>
      </w:r>
    </w:p>
    <w:p w14:paraId="73CAC5C5" w14:textId="77777777" w:rsidR="00EF19DF"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lang w:val="en-US" w:eastAsia="en-US"/>
        </w:rPr>
        <w:t>Method:</w:t>
      </w:r>
      <w:r w:rsidRPr="00F84C60">
        <w:rPr>
          <w:rFonts w:ascii="Trebuchet MS" w:eastAsia="Calibri" w:hAnsi="Trebuchet MS"/>
          <w:lang w:val="en-US" w:eastAsia="en-US"/>
        </w:rPr>
        <w:t xml:space="preserve"> </w:t>
      </w:r>
      <w:r w:rsidR="00EF19DF" w:rsidRPr="00F84C60">
        <w:rPr>
          <w:rFonts w:ascii="Trebuchet MS" w:eastAsia="Calibri" w:hAnsi="Trebuchet MS"/>
          <w:lang w:val="en-US" w:eastAsia="en-US"/>
        </w:rPr>
        <w:t>the researcher used the Analytical Descriptive method using a Cross Sectionalresearch design approach, with a sample of 135 people from grade 8 at SMPN 254 Jakarta.The research instruments consisted of the Depressions Anxiety Stress Acales questionnaire (DASS 42), sleep environment, International Physical Activity Questionnaire (IPAQ), Smartphone Addiction Scale-Short Version (SAS- SV), and sleep quality. The five questionnaires have been tested for validity and reliability with Cronbach's alpha coefficient values above 0.6. The data were analyzed using descriptive statistics to determine the factors associated with sleep quality in adolescents.</w:t>
      </w:r>
    </w:p>
    <w:p w14:paraId="52BA542D" w14:textId="22F2923C" w:rsidR="00AB72C2"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lang w:val="en-US" w:eastAsia="en-US"/>
        </w:rPr>
        <w:t>Results</w:t>
      </w:r>
      <w:r w:rsidRPr="00F84C60">
        <w:rPr>
          <w:rFonts w:ascii="Trebuchet MS" w:eastAsia="Calibri" w:hAnsi="Trebuchet MS"/>
          <w:lang w:val="en-US" w:eastAsia="en-US"/>
        </w:rPr>
        <w:t xml:space="preserve">: </w:t>
      </w:r>
      <w:r w:rsidR="00EF19DF" w:rsidRPr="00F84C60">
        <w:rPr>
          <w:rFonts w:ascii="Trebuchet MS" w:eastAsia="Calibri" w:hAnsi="Trebuchet MS"/>
          <w:lang w:val="en-US" w:eastAsia="en-US"/>
        </w:rPr>
        <w:t>The research results show that there is a relationship between environmental factors and the use of gadgets on the quality of adolescent sleep (p&lt;0.05) and there is no relationship between stress and physical activity on the quality of adolescent sleep (p&gt;0.05).</w:t>
      </w:r>
    </w:p>
    <w:p w14:paraId="513C2554" w14:textId="3F2BE4FB" w:rsidR="00AB72C2"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lang w:val="en-US" w:eastAsia="en-US"/>
        </w:rPr>
        <w:t>Conclusion:</w:t>
      </w:r>
      <w:r w:rsidRPr="00F84C60">
        <w:rPr>
          <w:rFonts w:ascii="Trebuchet MS" w:eastAsia="Calibri" w:hAnsi="Trebuchet MS"/>
          <w:lang w:val="en-US" w:eastAsia="en-US"/>
        </w:rPr>
        <w:t xml:space="preserve"> </w:t>
      </w:r>
      <w:r w:rsidR="00EF19DF" w:rsidRPr="00F84C60">
        <w:rPr>
          <w:rFonts w:ascii="Trebuchet MS" w:eastAsia="Calibri" w:hAnsi="Trebuchet MS"/>
          <w:lang w:val="en-US" w:eastAsia="en-US"/>
        </w:rPr>
        <w:t>Environmental factors and the use of gadgets are stronglyrelated to the quality of sleep in adolescents. It is expected that respondents can understandthe factors that influence sleep quality and pay attention to and improve sleep quality so that respondents feel satisfied with their sleep</w:t>
      </w:r>
    </w:p>
    <w:p w14:paraId="0B70DF56" w14:textId="77777777" w:rsidR="00AB72C2" w:rsidRPr="00F84C60" w:rsidRDefault="00AB72C2" w:rsidP="00F84C60">
      <w:pPr>
        <w:spacing w:after="160" w:line="240" w:lineRule="auto"/>
        <w:jc w:val="both"/>
        <w:rPr>
          <w:rFonts w:ascii="Trebuchet MS" w:eastAsia="Calibri" w:hAnsi="Trebuchet MS"/>
          <w:lang w:val="en-US" w:eastAsia="en-US"/>
        </w:rPr>
      </w:pPr>
    </w:p>
    <w:p w14:paraId="0434953A" w14:textId="4C3C014E" w:rsidR="00AB72C2"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lang w:val="en-US" w:eastAsia="en-US"/>
        </w:rPr>
        <w:t>Keywords:</w:t>
      </w:r>
      <w:r w:rsidRPr="00F84C60">
        <w:rPr>
          <w:rFonts w:ascii="Trebuchet MS" w:eastAsia="Calibri" w:hAnsi="Trebuchet MS"/>
          <w:lang w:val="en-US" w:eastAsia="en-US"/>
        </w:rPr>
        <w:t xml:space="preserve"> </w:t>
      </w:r>
      <w:r w:rsidR="00EF19DF" w:rsidRPr="00F84C60">
        <w:rPr>
          <w:rFonts w:ascii="Trebuchet MS" w:eastAsia="Calibri" w:hAnsi="Trebuchet MS"/>
          <w:lang w:val="en-US" w:eastAsia="en-US"/>
        </w:rPr>
        <w:t>Physical activity, sleep quality, environment, use of gadgets, stress</w:t>
      </w:r>
    </w:p>
    <w:p w14:paraId="704D8146" w14:textId="77777777" w:rsidR="00AB72C2" w:rsidRPr="00F84C60" w:rsidRDefault="00AB72C2" w:rsidP="00F84C60">
      <w:pPr>
        <w:spacing w:after="160" w:line="240" w:lineRule="auto"/>
        <w:jc w:val="both"/>
        <w:rPr>
          <w:rFonts w:ascii="Trebuchet MS" w:eastAsia="Calibri" w:hAnsi="Trebuchet MS"/>
          <w:lang w:val="en-US" w:eastAsia="en-US"/>
        </w:rPr>
      </w:pPr>
    </w:p>
    <w:p w14:paraId="686544E7" w14:textId="77777777" w:rsidR="00AB72C2" w:rsidRPr="00F84C60" w:rsidRDefault="00AB72C2" w:rsidP="00F84C60">
      <w:pPr>
        <w:spacing w:after="160" w:line="240" w:lineRule="auto"/>
        <w:jc w:val="both"/>
        <w:rPr>
          <w:rFonts w:ascii="Trebuchet MS" w:eastAsia="Calibri" w:hAnsi="Trebuchet MS"/>
          <w:lang w:val="en-US" w:eastAsia="en-US"/>
        </w:rPr>
      </w:pPr>
    </w:p>
    <w:p w14:paraId="1011301B" w14:textId="77777777" w:rsidR="00AB72C2" w:rsidRPr="00F84C60" w:rsidRDefault="00AB72C2" w:rsidP="00F84C60">
      <w:pPr>
        <w:spacing w:after="160" w:line="240" w:lineRule="auto"/>
        <w:jc w:val="both"/>
        <w:rPr>
          <w:rFonts w:ascii="Trebuchet MS" w:eastAsia="Calibri" w:hAnsi="Trebuchet MS"/>
          <w:lang w:val="en-US" w:eastAsia="en-US"/>
        </w:rPr>
      </w:pPr>
    </w:p>
    <w:p w14:paraId="0C501FDB" w14:textId="77777777" w:rsidR="00AB72C2" w:rsidRPr="00F84C60" w:rsidRDefault="00AB72C2" w:rsidP="00F84C60">
      <w:pPr>
        <w:spacing w:after="160" w:line="240" w:lineRule="auto"/>
        <w:jc w:val="both"/>
        <w:rPr>
          <w:rFonts w:ascii="Trebuchet MS" w:eastAsia="Calibri" w:hAnsi="Trebuchet MS"/>
          <w:lang w:val="en-US" w:eastAsia="en-US"/>
        </w:rPr>
      </w:pPr>
    </w:p>
    <w:p w14:paraId="78E2D239" w14:textId="77777777" w:rsidR="00AB72C2" w:rsidRPr="00F84C60" w:rsidRDefault="00AB72C2" w:rsidP="00F84C60">
      <w:pPr>
        <w:spacing w:after="160" w:line="240" w:lineRule="auto"/>
        <w:jc w:val="both"/>
        <w:rPr>
          <w:rFonts w:ascii="Trebuchet MS" w:eastAsia="Calibri" w:hAnsi="Trebuchet MS"/>
          <w:lang w:val="en-US" w:eastAsia="en-US"/>
        </w:rPr>
      </w:pPr>
    </w:p>
    <w:p w14:paraId="08C36B65" w14:textId="77777777" w:rsidR="00AB72C2" w:rsidRPr="00F84C60" w:rsidRDefault="00AB72C2" w:rsidP="00F84C60">
      <w:pPr>
        <w:spacing w:after="160" w:line="240" w:lineRule="auto"/>
        <w:jc w:val="both"/>
        <w:rPr>
          <w:rFonts w:ascii="Trebuchet MS" w:eastAsia="Calibri" w:hAnsi="Trebuchet MS"/>
          <w:b/>
          <w:bCs/>
          <w:color w:val="000000"/>
          <w:lang w:val="en-US" w:eastAsia="en-US"/>
        </w:rPr>
      </w:pPr>
      <w:r w:rsidRPr="00F84C60">
        <w:rPr>
          <w:rFonts w:ascii="Trebuchet MS" w:eastAsia="Calibri" w:hAnsi="Trebuchet MS"/>
          <w:b/>
          <w:bCs/>
          <w:color w:val="000000"/>
          <w:lang w:val="en-US" w:eastAsia="en-US"/>
        </w:rPr>
        <w:lastRenderedPageBreak/>
        <w:t>INTISARI: ANALISIS FAKTOR YANG BERHUBUNGAN DENGAN KUALITAS TIDUR PADA REMAJA DI SMPN 254 JAKARTA</w:t>
      </w:r>
    </w:p>
    <w:p w14:paraId="0B611CAA" w14:textId="77777777" w:rsidR="00EF19DF" w:rsidRPr="00F84C60" w:rsidRDefault="00AB72C2" w:rsidP="00F84C60">
      <w:pPr>
        <w:spacing w:after="160" w:line="240" w:lineRule="auto"/>
        <w:jc w:val="both"/>
        <w:rPr>
          <w:rFonts w:ascii="Trebuchet MS" w:eastAsia="Calibri" w:hAnsi="Trebuchet MS"/>
          <w:color w:val="000000"/>
          <w:lang w:val="en-US" w:eastAsia="en-US"/>
        </w:rPr>
      </w:pPr>
      <w:r w:rsidRPr="00F84C60">
        <w:rPr>
          <w:rFonts w:ascii="Trebuchet MS" w:eastAsia="Calibri" w:hAnsi="Trebuchet MS"/>
          <w:b/>
          <w:bCs/>
          <w:color w:val="000000"/>
          <w:lang w:val="en-US" w:eastAsia="en-US"/>
        </w:rPr>
        <w:br/>
        <w:t xml:space="preserve">Latar Belakang: </w:t>
      </w:r>
      <w:r w:rsidR="00EF19DF" w:rsidRPr="00F84C60">
        <w:rPr>
          <w:rFonts w:ascii="Trebuchet MS" w:eastAsia="Calibri" w:hAnsi="Trebuchet MS"/>
          <w:lang w:val="id-ID" w:eastAsia="en-US"/>
        </w:rPr>
        <w:t>Pola tidur remaja telah mengalami perubahan yang luar biasa antara lain waktu tidur yang lebih singkat, waktu tidur yang tertunda, dan kualitas tidur remaja yang terus menurun. Kualitas tidur yang buruk dapat berakibat kepada gangguan keseimbangan fisiologi dan psikiologi.</w:t>
      </w:r>
    </w:p>
    <w:p w14:paraId="4B346430" w14:textId="2795678C" w:rsidR="00EF19DF"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bCs/>
          <w:color w:val="000000"/>
          <w:lang w:val="en-US" w:eastAsia="en-US"/>
        </w:rPr>
        <w:t>Tujuan</w:t>
      </w:r>
      <w:r w:rsidRPr="00F84C60">
        <w:rPr>
          <w:rFonts w:ascii="Trebuchet MS" w:eastAsia="Calibri" w:hAnsi="Trebuchet MS"/>
          <w:color w:val="000000"/>
          <w:lang w:val="en-US" w:eastAsia="en-US"/>
        </w:rPr>
        <w:t xml:space="preserve">: </w:t>
      </w:r>
      <w:r w:rsidR="00EF19DF" w:rsidRPr="00F84C60">
        <w:rPr>
          <w:rFonts w:ascii="Trebuchet MS" w:eastAsia="Calibri" w:hAnsi="Trebuchet MS"/>
          <w:lang w:val="en-US" w:eastAsia="en-US"/>
        </w:rPr>
        <w:t>Mengetahui faktor yang berhubungan dengan kualitas tidur pada remaja di SMPN 254 Jakarta</w:t>
      </w:r>
    </w:p>
    <w:p w14:paraId="4059DB46" w14:textId="77777777" w:rsidR="00EF19DF" w:rsidRPr="00F84C60" w:rsidRDefault="00AB72C2" w:rsidP="00F84C60">
      <w:pPr>
        <w:spacing w:after="160" w:line="240" w:lineRule="auto"/>
        <w:jc w:val="both"/>
        <w:rPr>
          <w:rFonts w:ascii="Trebuchet MS" w:eastAsia="Calibri" w:hAnsi="Trebuchet MS"/>
          <w:lang w:val="id-ID" w:eastAsia="en-US"/>
        </w:rPr>
      </w:pPr>
      <w:r w:rsidRPr="00F84C60">
        <w:rPr>
          <w:rFonts w:ascii="Trebuchet MS" w:eastAsia="Calibri" w:hAnsi="Trebuchet MS"/>
          <w:b/>
          <w:bCs/>
          <w:color w:val="000000"/>
          <w:lang w:val="en-US" w:eastAsia="en-US"/>
        </w:rPr>
        <w:t xml:space="preserve">Metode Penelitian : </w:t>
      </w:r>
      <w:r w:rsidR="00EF19DF" w:rsidRPr="00F84C60">
        <w:rPr>
          <w:rFonts w:ascii="Trebuchet MS" w:eastAsia="Calibri" w:hAnsi="Trebuchet MS"/>
          <w:lang w:val="id-ID" w:eastAsia="en-US"/>
        </w:rPr>
        <w:t>Peneliti menggunakan metode Deskriptif Analitik dengan menggunakan pendekatan desain penelitian Cross Sectional, dengan sampel sebanyak 135 orang dari kelas 8 di SMPN 254 Jakarta. Instrumen penelitian terdiri dari kuesioner Depressions Anxiety Stress Acales (DASS 42), lingkungan tidur, International Physical Activity Questionnaire (IPAQ), Smartphone Addiction Scale-Short Version (SAS-SV), dan kualitas tidur. kelima kuesioner tersebut telah diuji validitas dan reliabilitas dengan nilai koefisien Cronbach’s alpha diatas 0.6. Data dianalisis dengan descriptive statistic untuk mengetahui faktor yang berhubungan dengan kualitas tidur pada remaja.</w:t>
      </w:r>
    </w:p>
    <w:p w14:paraId="56AA913E" w14:textId="77777777" w:rsidR="00EF19DF"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bCs/>
          <w:color w:val="000000"/>
          <w:lang w:val="en-US" w:eastAsia="en-US"/>
        </w:rPr>
        <w:t xml:space="preserve">Hasil </w:t>
      </w:r>
      <w:r w:rsidRPr="00F84C60">
        <w:rPr>
          <w:rFonts w:ascii="Trebuchet MS" w:eastAsia="Calibri" w:hAnsi="Trebuchet MS"/>
          <w:color w:val="000000"/>
          <w:lang w:val="en-US" w:eastAsia="en-US"/>
        </w:rPr>
        <w:t xml:space="preserve">: </w:t>
      </w:r>
      <w:r w:rsidR="00EF19DF" w:rsidRPr="00F84C60">
        <w:rPr>
          <w:rFonts w:ascii="Trebuchet MS" w:eastAsia="Calibri" w:hAnsi="Trebuchet MS"/>
          <w:lang w:val="en-US" w:eastAsia="en-US"/>
        </w:rPr>
        <w:t>hasil penelitian menunjukan bahwa adanya hubungan faktor lingkungan dan penggunaan Gadget terhadap kualitas tidur remaja (p&lt;0,05) dan tidak terdapat hubungan stress dan aktivitas fisik terhadap kualitas tidur remaja (p&gt;0,05).</w:t>
      </w:r>
    </w:p>
    <w:p w14:paraId="4F947B02" w14:textId="59A64A02" w:rsidR="00AB72C2" w:rsidRPr="00F84C60" w:rsidRDefault="00AB72C2" w:rsidP="00F84C60">
      <w:pPr>
        <w:spacing w:after="160" w:line="240" w:lineRule="auto"/>
        <w:jc w:val="both"/>
        <w:rPr>
          <w:rFonts w:ascii="Trebuchet MS" w:eastAsia="Calibri" w:hAnsi="Trebuchet MS"/>
          <w:lang w:val="en-US" w:eastAsia="en-US"/>
        </w:rPr>
      </w:pPr>
      <w:r w:rsidRPr="00F84C60">
        <w:rPr>
          <w:rFonts w:ascii="Trebuchet MS" w:eastAsia="Calibri" w:hAnsi="Trebuchet MS"/>
          <w:b/>
          <w:bCs/>
          <w:color w:val="000000"/>
          <w:lang w:val="en-US" w:eastAsia="en-US"/>
        </w:rPr>
        <w:t xml:space="preserve">Kesimpulan </w:t>
      </w:r>
      <w:r w:rsidRPr="00F84C60">
        <w:rPr>
          <w:rFonts w:ascii="Trebuchet MS" w:eastAsia="Calibri" w:hAnsi="Trebuchet MS"/>
          <w:color w:val="000000"/>
          <w:lang w:val="en-US" w:eastAsia="en-US"/>
        </w:rPr>
        <w:t xml:space="preserve">: </w:t>
      </w:r>
      <w:r w:rsidR="00EF19DF" w:rsidRPr="00F84C60">
        <w:rPr>
          <w:rFonts w:ascii="Trebuchet MS" w:eastAsia="Calibri" w:hAnsi="Trebuchet MS"/>
          <w:lang w:val="en-US" w:eastAsia="en-US"/>
        </w:rPr>
        <w:t>Faktor lingkungan dan penggunaan Gadget sangat berhubungan dengan kualitas tidur pada remaja. Diharapkan responden dapat memahami factor-faktor yang mempengaruhi kualitas tidur serta memperhatikan dan meningkatkan kualitas tidur sehingga responden merasakan kepuasan terhadap tidurnya.</w:t>
      </w:r>
    </w:p>
    <w:p w14:paraId="0E3FED19" w14:textId="1E5D0695" w:rsidR="00AB72C2" w:rsidRPr="00F84C60" w:rsidRDefault="00AB72C2" w:rsidP="00F84C60">
      <w:pPr>
        <w:spacing w:after="160" w:line="240" w:lineRule="auto"/>
        <w:jc w:val="both"/>
        <w:rPr>
          <w:rFonts w:ascii="Trebuchet MS" w:eastAsia="Calibri" w:hAnsi="Trebuchet MS"/>
          <w:color w:val="000000"/>
          <w:lang w:val="en-US" w:eastAsia="en-US"/>
        </w:rPr>
      </w:pPr>
      <w:r w:rsidRPr="00F84C60">
        <w:rPr>
          <w:rFonts w:ascii="Trebuchet MS" w:eastAsia="Calibri" w:hAnsi="Trebuchet MS"/>
          <w:color w:val="000000"/>
          <w:lang w:val="en-US" w:eastAsia="en-US"/>
        </w:rPr>
        <w:br/>
      </w:r>
      <w:r w:rsidRPr="00F84C60">
        <w:rPr>
          <w:rFonts w:ascii="Trebuchet MS" w:eastAsia="Calibri" w:hAnsi="Trebuchet MS"/>
          <w:b/>
          <w:bCs/>
          <w:color w:val="000000"/>
          <w:lang w:val="en-US" w:eastAsia="en-US"/>
        </w:rPr>
        <w:t xml:space="preserve">Kata kunci </w:t>
      </w:r>
      <w:r w:rsidRPr="00F84C60">
        <w:rPr>
          <w:rFonts w:ascii="Trebuchet MS" w:eastAsia="Calibri" w:hAnsi="Trebuchet MS"/>
          <w:color w:val="000000"/>
          <w:lang w:val="en-US" w:eastAsia="en-US"/>
        </w:rPr>
        <w:t xml:space="preserve">: </w:t>
      </w:r>
      <w:r w:rsidR="00EF19DF" w:rsidRPr="00F84C60">
        <w:rPr>
          <w:rFonts w:ascii="Trebuchet MS" w:eastAsia="Calibri" w:hAnsi="Trebuchet MS"/>
          <w:color w:val="000000"/>
          <w:lang w:val="en-US" w:eastAsia="en-US"/>
        </w:rPr>
        <w:t>Aktivitas fisik, Kualitas Tidur, Lingkungan, Penggunaan Gadget, Stress</w:t>
      </w:r>
    </w:p>
    <w:p w14:paraId="457784BD" w14:textId="77777777" w:rsidR="00AB72C2" w:rsidRPr="00F84C60" w:rsidRDefault="00AB72C2" w:rsidP="00F84C60">
      <w:pPr>
        <w:spacing w:after="160" w:line="240" w:lineRule="auto"/>
        <w:jc w:val="both"/>
        <w:rPr>
          <w:rFonts w:ascii="Trebuchet MS" w:eastAsia="Calibri" w:hAnsi="Trebuchet MS"/>
          <w:lang w:val="en-US" w:eastAsia="en-US"/>
        </w:rPr>
      </w:pPr>
    </w:p>
    <w:p w14:paraId="152C2A65" w14:textId="77777777" w:rsidR="00AB72C2" w:rsidRPr="00F84C60" w:rsidRDefault="00AB72C2" w:rsidP="00F84C60">
      <w:pPr>
        <w:spacing w:after="160" w:line="240" w:lineRule="auto"/>
        <w:jc w:val="both"/>
        <w:rPr>
          <w:rFonts w:ascii="Trebuchet MS" w:eastAsia="Calibri" w:hAnsi="Trebuchet MS"/>
          <w:b/>
          <w:lang w:val="en-US" w:eastAsia="en-US"/>
        </w:rPr>
        <w:sectPr w:rsidR="00AB72C2" w:rsidRPr="00F84C60" w:rsidSect="00EF19DF">
          <w:pgSz w:w="11907" w:h="16839" w:code="9"/>
          <w:pgMar w:top="1701" w:right="1701" w:bottom="1701" w:left="2268" w:header="720" w:footer="720" w:gutter="0"/>
          <w:cols w:space="720"/>
          <w:docGrid w:linePitch="360"/>
        </w:sectPr>
      </w:pPr>
      <w:r w:rsidRPr="00F84C60">
        <w:rPr>
          <w:rFonts w:ascii="Trebuchet MS" w:eastAsia="Calibri" w:hAnsi="Trebuchet MS"/>
          <w:b/>
          <w:lang w:val="en-US" w:eastAsia="en-US"/>
        </w:rPr>
        <w:t>PENDAHULUAN</w:t>
      </w:r>
    </w:p>
    <w:p w14:paraId="4314C556" w14:textId="3812C703" w:rsidR="00BE6BAD" w:rsidRPr="00F84C60" w:rsidRDefault="00BE6BAD" w:rsidP="00F84C60">
      <w:pPr>
        <w:spacing w:after="0" w:line="240" w:lineRule="auto"/>
        <w:ind w:firstLine="720"/>
        <w:jc w:val="both"/>
        <w:rPr>
          <w:rFonts w:ascii="Trebuchet MS" w:eastAsia="Times New Roman" w:hAnsi="Trebuchet MS"/>
          <w:noProof/>
          <w:lang w:val="en-ID" w:eastAsia="id-ID"/>
        </w:rPr>
      </w:pPr>
      <w:r w:rsidRPr="00F84C60">
        <w:rPr>
          <w:rFonts w:ascii="Trebuchet MS" w:eastAsia="Times New Roman" w:hAnsi="Trebuchet MS"/>
          <w:noProof/>
          <w:lang w:val="en-ID" w:eastAsia="id-ID"/>
        </w:rPr>
        <w:lastRenderedPageBreak/>
        <w:t xml:space="preserve">Kata remaja berasal dari kata latin adolescent yang berarti pertumbuhan menjadi dewasa. Masa remaja merupakan tahap pertumbuhan dan perkembangan yang dinamis dalam kehidupan individu. Pada masa ini remaja akan sangat mengalami berbagai perubahan pada dirinya, baik itu dari fisik maupun psikis, secara individual maupun dalam peran sosialnya di keluarga, sekolah serta masyarakat. Remaja yang tumbuh dan berkembang di era millennium saat </w:t>
      </w:r>
      <w:r w:rsidRPr="00F84C60">
        <w:rPr>
          <w:rFonts w:ascii="Trebuchet MS" w:eastAsia="Times New Roman" w:hAnsi="Trebuchet MS"/>
          <w:noProof/>
          <w:lang w:val="en-ID" w:eastAsia="id-ID"/>
        </w:rPr>
        <w:lastRenderedPageBreak/>
        <w:t>ini akan banyak bersentuhan dengan perkembangan teknologi yang semakin memudahkan dalam memperoleh berbagai informasi yang mereka butuhkan (Matur et al., 2021).</w:t>
      </w:r>
    </w:p>
    <w:p w14:paraId="5ECEEC2F" w14:textId="77777777" w:rsidR="0005620A" w:rsidRPr="00F84C60" w:rsidRDefault="0005620A" w:rsidP="00F84C60">
      <w:pPr>
        <w:spacing w:after="0" w:line="240" w:lineRule="auto"/>
        <w:ind w:firstLine="720"/>
        <w:jc w:val="both"/>
        <w:rPr>
          <w:rFonts w:ascii="Trebuchet MS" w:eastAsia="Times New Roman" w:hAnsi="Trebuchet MS"/>
          <w:noProof/>
          <w:lang w:val="en-ID" w:eastAsia="id-ID"/>
        </w:rPr>
      </w:pPr>
      <w:r w:rsidRPr="00F84C60">
        <w:rPr>
          <w:rFonts w:ascii="Trebuchet MS" w:eastAsia="Times New Roman" w:hAnsi="Trebuchet MS"/>
          <w:noProof/>
          <w:lang w:val="en-ID" w:eastAsia="id-ID"/>
        </w:rPr>
        <w:t xml:space="preserve">Pola tidur remaja telah mengalami perubahan yang luar biasa antara lain waktu tidur yang lebih singkat, waktu tidur yang tertunda, dan kualitas tidur remaja yang terus menurun. Masalah yang mereka hadapi antara lain akses internet dan jam sekolah yang sibuk. </w:t>
      </w:r>
      <w:r w:rsidRPr="00F84C60">
        <w:rPr>
          <w:rFonts w:ascii="Trebuchet MS" w:eastAsia="Times New Roman" w:hAnsi="Trebuchet MS"/>
          <w:noProof/>
          <w:lang w:val="en-ID" w:eastAsia="id-ID"/>
        </w:rPr>
        <w:lastRenderedPageBreak/>
        <w:t>Peningkatan konsumsi kafein dan faktor stres yang dialaminya dapat mempengaruhi kualitas tidur remaja (Suparyanto &amp; Rosad , 2020).</w:t>
      </w:r>
    </w:p>
    <w:p w14:paraId="2E48A2BE" w14:textId="5DB28C79" w:rsidR="0070098F" w:rsidRPr="00F84C60" w:rsidRDefault="0070098F" w:rsidP="00F84C60">
      <w:pPr>
        <w:spacing w:after="0" w:line="240" w:lineRule="auto"/>
        <w:ind w:firstLine="720"/>
        <w:jc w:val="both"/>
        <w:rPr>
          <w:rFonts w:ascii="Trebuchet MS" w:eastAsia="Times New Roman" w:hAnsi="Trebuchet MS"/>
          <w:lang w:val="id-ID" w:eastAsia="id-ID"/>
        </w:rPr>
      </w:pPr>
      <w:r w:rsidRPr="00F84C60">
        <w:rPr>
          <w:rFonts w:ascii="Trebuchet MS" w:eastAsia="Times New Roman" w:hAnsi="Trebuchet MS"/>
          <w:lang w:val="id-ID" w:eastAsia="id-ID"/>
        </w:rPr>
        <w:t>Kualitas tidur merupakan kepuasan seseorang terhadap tidur, sehingga sesorang tersebut tidak merasa lelah, mudah terangsang dan gelisah , lesu dan aptasi,kehitaman disekitar mata, kelopak mata bengkak, konjungtiva merah, mata perih, perhatian terpecah –pecah , sakit kepala, dan sering aspek kebiasaan tidur seseorang, termasuk kualitas tidur, latensi tidur, efesiensi tidur, dan gangguan tidur. Di bawah usia 18 tahun merekomendasikan waktu tidur yang ideal untuk remaja adalah 8-10 jam per malam. Tidur normatif remaja usia 15– 18 tahun memiliki nilai durasi 7,4 jam (Saputro et al., 2020).</w:t>
      </w:r>
    </w:p>
    <w:p w14:paraId="44162138" w14:textId="2D20235F" w:rsidR="00BE6BAD" w:rsidRPr="00F84C60" w:rsidRDefault="00BE6BAD" w:rsidP="00F84C60">
      <w:pPr>
        <w:spacing w:after="0" w:line="240" w:lineRule="auto"/>
        <w:ind w:firstLine="720"/>
        <w:jc w:val="both"/>
        <w:rPr>
          <w:rFonts w:ascii="Trebuchet MS" w:eastAsia="Times New Roman" w:hAnsi="Trebuchet MS"/>
          <w:lang w:val="id-ID" w:eastAsia="id-ID"/>
        </w:rPr>
      </w:pPr>
      <w:r w:rsidRPr="00F84C60">
        <w:rPr>
          <w:rFonts w:ascii="Trebuchet MS" w:eastAsia="Times New Roman" w:hAnsi="Trebuchet MS"/>
          <w:lang w:val="id-ID" w:eastAsia="id-ID"/>
        </w:rPr>
        <w:t>Data WHO (2018) menyatakan bahwa 81% remaja berusia 11-17 tahun kurang aktif dalam melakukan aktivitas fisik dimana remaja perempuan (84%) masih kurang aktif dibandingkan remaja laki-laki (78%). Dan menurut data WHO (2021) kurang lebih 18% penduduk dunia pernah mengalami gangguan sulit tidur (Mindayani et al., 2021).</w:t>
      </w:r>
    </w:p>
    <w:p w14:paraId="3E6765F2" w14:textId="270D84B3" w:rsidR="00BE6BAD" w:rsidRPr="00F84C60" w:rsidRDefault="00BE6BAD" w:rsidP="00F84C60">
      <w:pPr>
        <w:spacing w:after="0" w:line="240" w:lineRule="auto"/>
        <w:ind w:firstLine="720"/>
        <w:jc w:val="both"/>
        <w:rPr>
          <w:rFonts w:ascii="Trebuchet MS" w:eastAsia="Times New Roman" w:hAnsi="Trebuchet MS"/>
          <w:lang w:val="id-ID" w:eastAsia="id-ID"/>
        </w:rPr>
      </w:pPr>
      <w:r w:rsidRPr="00F84C60">
        <w:rPr>
          <w:rFonts w:ascii="Trebuchet MS" w:eastAsia="Times New Roman" w:hAnsi="Trebuchet MS"/>
          <w:lang w:val="id-ID" w:eastAsia="id-ID"/>
        </w:rPr>
        <w:t>Menurut data Riskesdas (2018) dilaporkan bahwa sekitar 43,7% penduduk yang berusia 12-18 tahun mengalami gangguan pola tidur. Di Indonesia, hasil penelitian menunjukkan bahwa remaja putri kurang tidur dibandingkan dengan remaja laki-laki (71,3% berbanding 66,4%). Mengenai korelasi yang ada diantara aktivitas fisik dengan kualitas tidur, provinsi DKI Jakarta merupakan provinsi dengan proporsi penduduk yang kurang aktivitas fisik tertinggi di Indonesia, sebanyak 47,8% penduduk tercatat kurang melakukan aktivitas fisik (Fadul, 2019).</w:t>
      </w:r>
    </w:p>
    <w:p w14:paraId="57DEF6DE" w14:textId="77777777" w:rsidR="00BE6BAD" w:rsidRPr="00F84C60" w:rsidRDefault="0070098F" w:rsidP="00F84C60">
      <w:pPr>
        <w:spacing w:after="0" w:line="240" w:lineRule="auto"/>
        <w:ind w:firstLine="720"/>
        <w:jc w:val="both"/>
        <w:rPr>
          <w:rFonts w:ascii="Trebuchet MS" w:eastAsia="Calibri" w:hAnsi="Trebuchet MS"/>
          <w:noProof/>
          <w:lang w:val="id-ID" w:eastAsia="en-US"/>
        </w:rPr>
      </w:pPr>
      <w:r w:rsidRPr="00F84C60">
        <w:rPr>
          <w:rFonts w:ascii="Trebuchet MS" w:eastAsia="Calibri" w:hAnsi="Trebuchet MS"/>
          <w:noProof/>
          <w:lang w:val="id-ID" w:eastAsia="en-US"/>
        </w:rPr>
        <w:t xml:space="preserve">Kualitas tidur yang buruk dapat berakibat kepada gangguan </w:t>
      </w:r>
      <w:r w:rsidRPr="00F84C60">
        <w:rPr>
          <w:rFonts w:ascii="Trebuchet MS" w:eastAsia="Calibri" w:hAnsi="Trebuchet MS"/>
          <w:noProof/>
          <w:lang w:val="id-ID" w:eastAsia="en-US"/>
        </w:rPr>
        <w:lastRenderedPageBreak/>
        <w:t>keseimbangan fisiologi dan psikiologi. Dampak fisiologi meliputi penurunan aktivitas sehari – hari, rasa lelah, lemah, penurunan daya tahan tubuh dan ketidakstabilan tanda- tanda vital sedangkan psikologis meliputi depresi, cemas dan tidak konsterasi. Faktor – faktor yang mempengaruhi kualitas tidur meliputi status kesehatan, lingkungan, cahaya, psikologis,</w:t>
      </w:r>
      <w:r w:rsidRPr="00F84C60">
        <w:rPr>
          <w:rFonts w:ascii="Trebuchet MS" w:eastAsia="Calibri" w:hAnsi="Trebuchet MS"/>
          <w:noProof/>
          <w:lang w:val="en-US" w:eastAsia="en-US"/>
        </w:rPr>
        <w:t xml:space="preserve"> </w:t>
      </w:r>
      <w:r w:rsidRPr="00F84C60">
        <w:rPr>
          <w:rFonts w:ascii="Trebuchet MS" w:eastAsia="Calibri" w:hAnsi="Trebuchet MS"/>
          <w:noProof/>
          <w:lang w:val="id-ID" w:eastAsia="en-US"/>
        </w:rPr>
        <w:t xml:space="preserve">umur, diet, obat- obatan, gaya hidup (penggunaan smartphone) (Ulfa et al., 2021). </w:t>
      </w:r>
    </w:p>
    <w:p w14:paraId="391F8D7F" w14:textId="77777777" w:rsidR="00BE6BAD" w:rsidRPr="00F84C60" w:rsidRDefault="00BE6BAD" w:rsidP="00F84C60">
      <w:pPr>
        <w:spacing w:after="0" w:line="240" w:lineRule="auto"/>
        <w:ind w:firstLine="720"/>
        <w:jc w:val="both"/>
        <w:rPr>
          <w:rFonts w:ascii="Trebuchet MS" w:eastAsia="Times New Roman" w:hAnsi="Trebuchet MS"/>
          <w:noProof/>
          <w:lang w:val="en-ID" w:eastAsia="id-ID"/>
        </w:rPr>
      </w:pPr>
      <w:r w:rsidRPr="00F84C60">
        <w:rPr>
          <w:rFonts w:ascii="Trebuchet MS" w:eastAsia="Times New Roman" w:hAnsi="Trebuchet MS"/>
          <w:noProof/>
          <w:lang w:val="en-ID" w:eastAsia="id-ID"/>
        </w:rPr>
        <w:t>Penyebab terjadinya kualitas tidur karena ada peningkatan hormon epinefrin, norepinefrin, dan kortisol yang mempengaruhi susunan saraf pusat, menimbulkan keadaan terjaga dan meningkatkan kewaspadaan sistem saraf pusat. Penelitian yang dilakukan oleh Miranda et al.,(2019) terkait dengan Hubungan antara aktivitas fisik dengan kualitas tidur pada remaja di SMA Negeri 9 Manado. Menunjukan bahwa nilai p = 0,001 yang berarti terdapat hubungan antara aktivitas fisik dengan kualitas tidur, dengan nilai OR 2,5 yang artinyasiswa-siswi yang aktivitas fisiknya tergolong aktif memiliki Peluang untukmendapatkan kualitas tidur yang baik adalah 2,5 kali lebih besar dibandingkan siswa yang aktivitas fisiknya tergolong tidak aktif.</w:t>
      </w:r>
    </w:p>
    <w:p w14:paraId="2F5F8930" w14:textId="0A841283" w:rsidR="00BE6BAD" w:rsidRPr="00F84C60" w:rsidRDefault="00BE6BAD" w:rsidP="00F84C60">
      <w:pPr>
        <w:spacing w:after="0" w:line="240" w:lineRule="auto"/>
        <w:ind w:firstLine="720"/>
        <w:jc w:val="both"/>
        <w:rPr>
          <w:rFonts w:ascii="Trebuchet MS" w:eastAsia="Calibri" w:hAnsi="Trebuchet MS"/>
          <w:noProof/>
          <w:lang w:val="id-ID" w:eastAsia="en-US"/>
        </w:rPr>
      </w:pPr>
      <w:r w:rsidRPr="00F84C60">
        <w:rPr>
          <w:rFonts w:ascii="Trebuchet MS" w:eastAsia="Times New Roman" w:hAnsi="Trebuchet MS"/>
          <w:noProof/>
          <w:lang w:val="en-ID" w:eastAsia="id-ID"/>
        </w:rPr>
        <w:t xml:space="preserve">Penelitian lain juga dilakukan oleh Umi et al., (2019) terkait dengan Perilaku penggunaan gadget dengan kualitas tidur pada remaja. Berdasarkan hasil uji statistik menunjukan bahwa dari 51 responden dengan perilaku penggunaan gadget baik, sebanyak 28 orang (54,9%) memiliki kualitas tidur baik sedangkan sebanyak 23 orang (45,1%) memiliki kualitas tidur buruk. Selain itu, dari 68 orang yang menyalahgunakan perangkat gadget ada 14 orang (20,6%) memiliki kualitas tidur yang baik, </w:t>
      </w:r>
      <w:r w:rsidRPr="00F84C60">
        <w:rPr>
          <w:rFonts w:ascii="Trebuchet MS" w:eastAsia="Times New Roman" w:hAnsi="Trebuchet MS"/>
          <w:noProof/>
          <w:lang w:val="en-ID" w:eastAsia="id-ID"/>
        </w:rPr>
        <w:lastRenderedPageBreak/>
        <w:t>sedangkan54 orang (79,4%) memiliki kualitas tidur yang buruk.</w:t>
      </w:r>
    </w:p>
    <w:p w14:paraId="669D5B5C" w14:textId="65FC5DA7" w:rsidR="00BE6BAD" w:rsidRPr="00F84C60" w:rsidRDefault="00BE6BAD" w:rsidP="00F84C60">
      <w:pPr>
        <w:spacing w:after="0" w:line="240" w:lineRule="auto"/>
        <w:ind w:firstLine="720"/>
        <w:jc w:val="both"/>
        <w:rPr>
          <w:rFonts w:ascii="Trebuchet MS" w:eastAsia="Times New Roman" w:hAnsi="Trebuchet MS"/>
          <w:noProof/>
          <w:lang w:val="en-ID" w:eastAsia="id-ID"/>
        </w:rPr>
      </w:pPr>
      <w:r w:rsidRPr="00F84C60">
        <w:rPr>
          <w:rFonts w:ascii="Trebuchet MS" w:eastAsia="Times New Roman" w:hAnsi="Trebuchet MS"/>
          <w:noProof/>
          <w:lang w:val="en-ID" w:eastAsia="id-ID"/>
        </w:rPr>
        <w:t>Penelitian yang berkaitan dengan kualitas tidur juga dilakukan oleh Ningsih et al.,(2020) terkait dengan Faktor-faktor yang mempengaruhi kualitas tidur pada remaja di SMKN 7 Pekanbaru. Berdasarkan hasil ada sebanyak 31 dari 54 (57,4%) responden yang memiliki stress psikologis dengan kualitas tidur yang buruk, sedangkan sebanyak 7 dari 27 (25,9%) responden yang tidak memiliki stress psikologis dengan kualitas tidur yang baik. Jumilia, (2020) juga meneliti terkait dengan Faktor -faktor yang berhubungan dengan kualitas tidur pada remaja di SMA PGRI 2 Padang. Berdasarkan hasil menunjukkan bahwa remaja yang memiliki kualitas tidur yang buruk terdapat lingkungan yang kurang baik (88,2%) dibandingkan dengan lingkungan yang baik. (37,0%).</w:t>
      </w:r>
    </w:p>
    <w:p w14:paraId="547E0BAD" w14:textId="16CAEEC4" w:rsidR="00AB72C2" w:rsidRPr="00F84C60" w:rsidRDefault="00BE6BAD" w:rsidP="00F84C60">
      <w:pPr>
        <w:spacing w:after="0" w:line="240" w:lineRule="auto"/>
        <w:ind w:firstLine="720"/>
        <w:jc w:val="both"/>
        <w:rPr>
          <w:rFonts w:ascii="Trebuchet MS" w:eastAsia="Times New Roman" w:hAnsi="Trebuchet MS"/>
          <w:noProof/>
          <w:lang w:val="en-ID" w:eastAsia="id-ID"/>
        </w:rPr>
      </w:pPr>
      <w:r w:rsidRPr="00F84C60">
        <w:rPr>
          <w:rFonts w:ascii="Trebuchet MS" w:eastAsia="Times New Roman" w:hAnsi="Trebuchet MS"/>
          <w:noProof/>
          <w:lang w:val="en-ID" w:eastAsia="id-ID"/>
        </w:rPr>
        <w:t xml:space="preserve">SMP Negeri 254 merupakan satuan pengajaran setingkat sekolah menengah di Jagakarsa. Posisinya terletak di Jalan Gandaria V, Jagakarsa, Jakarta Selatan , Kode Pos 12620. SMP Negeri 254 memiliki Akreditasi A. Jumlah siswa di SMPN 254 Jakarta terdapat 675 orang. Siswa kelas 9 sedang mempersiapkan ujian sekolah pada bulan Februari, oleh sebab itu sebagai pihak sekolah tidak mengizinkan siswa kelas 9 untuk berpartisipasi dalam penelitian ini. Maka dari itu, peneliti mengambil siswa kelas 8 untuk berpartisipasi dalam penelitian .Berdasarkan studi pendahuluhan yang dilakukan terhadap 4 remaja di SMPN 254 Jakarta, didapatkan data para remaja mengatakan sering main hp pada malam hari, biasanya remaja sering scroll Media sosial dan game online. Dua remaja lainnya mengatakan banyak dapat tugas sekolah yang membuat mereka kurang tidur. Berdasarkan urian dan data diatas,maka peneliti tertarik </w:t>
      </w:r>
      <w:r w:rsidRPr="00F84C60">
        <w:rPr>
          <w:rFonts w:ascii="Trebuchet MS" w:eastAsia="Times New Roman" w:hAnsi="Trebuchet MS"/>
          <w:noProof/>
          <w:lang w:val="en-ID" w:eastAsia="id-ID"/>
        </w:rPr>
        <w:lastRenderedPageBreak/>
        <w:t>untuk membahas tentang “Analisis Faktor yang berhubungan dengan kualitas tidur pada remaja di SMPN 254 Jakarta”.</w:t>
      </w:r>
    </w:p>
    <w:p w14:paraId="0292CB4F" w14:textId="77777777" w:rsidR="00AB72C2" w:rsidRPr="00F84C60" w:rsidRDefault="00AB72C2" w:rsidP="00F84C60">
      <w:pPr>
        <w:spacing w:after="0" w:line="240" w:lineRule="auto"/>
        <w:jc w:val="both"/>
        <w:rPr>
          <w:rFonts w:ascii="Trebuchet MS" w:eastAsia="Calibri" w:hAnsi="Trebuchet MS"/>
          <w:lang w:val="id-ID" w:eastAsia="en-US"/>
        </w:rPr>
      </w:pPr>
    </w:p>
    <w:p w14:paraId="548E58E9" w14:textId="77777777" w:rsidR="00AB72C2" w:rsidRPr="00F84C60" w:rsidRDefault="00AB72C2" w:rsidP="00F84C60">
      <w:pPr>
        <w:spacing w:after="0" w:line="240" w:lineRule="auto"/>
        <w:jc w:val="both"/>
        <w:rPr>
          <w:rFonts w:ascii="Trebuchet MS" w:eastAsia="Calibri" w:hAnsi="Trebuchet MS"/>
          <w:noProof/>
          <w:lang w:val="en-ID" w:eastAsia="en-US"/>
        </w:rPr>
      </w:pPr>
      <w:r w:rsidRPr="00F84C60">
        <w:rPr>
          <w:rFonts w:ascii="Trebuchet MS" w:eastAsia="Times New Roman" w:hAnsi="Trebuchet MS"/>
          <w:b/>
          <w:noProof/>
          <w:lang w:val="en-ID" w:eastAsia="id-ID"/>
        </w:rPr>
        <w:t>TINJAUAN PUSTAKA</w:t>
      </w:r>
    </w:p>
    <w:p w14:paraId="73F5B9DC" w14:textId="77777777" w:rsidR="00AB72C2" w:rsidRPr="00F84C60" w:rsidRDefault="00AB72C2" w:rsidP="00F84C60">
      <w:pPr>
        <w:spacing w:after="0" w:line="240" w:lineRule="auto"/>
        <w:jc w:val="both"/>
        <w:rPr>
          <w:rFonts w:ascii="Trebuchet MS" w:eastAsia="Times New Roman" w:hAnsi="Trebuchet MS"/>
          <w:b/>
          <w:noProof/>
          <w:lang w:val="en-ID" w:eastAsia="id-ID"/>
        </w:rPr>
      </w:pPr>
    </w:p>
    <w:p w14:paraId="4258411D" w14:textId="77777777" w:rsidR="00F84C60" w:rsidRDefault="0061209D" w:rsidP="00F84C60">
      <w:pPr>
        <w:spacing w:line="240" w:lineRule="auto"/>
        <w:ind w:firstLine="720"/>
        <w:jc w:val="both"/>
        <w:rPr>
          <w:rFonts w:ascii="Trebuchet MS" w:eastAsia="Calibri" w:hAnsi="Trebuchet MS"/>
          <w:lang w:val="id-ID" w:eastAsia="en-US"/>
        </w:rPr>
      </w:pPr>
      <w:r w:rsidRPr="00F84C60">
        <w:rPr>
          <w:rFonts w:ascii="Trebuchet MS" w:eastAsia="Calibri" w:hAnsi="Trebuchet MS"/>
          <w:lang w:val="id-ID" w:eastAsia="en-US"/>
        </w:rPr>
        <w:t>Masa remaja merupakan masa transisi antara masa kanak-kanak dan masa dewasa, yang dimulai terjadinya kematangan seksual, dari usia 11 tahun sampai 20 tahun, disebut masa pubertas. Pola tidur pada masa remaja pasti berbeda dengan kanak- kanak. Pada umur 13 tahun - 23 tahun mengalami pergantian hormonal pada masa pubertas. Pada masa ini mereka melalui perpindahan irama sirkardian sehingga jam tidurpun beralih. Secara umum kebutuhan tidur remaja berkisar antara 8,5-9,25 jam per hari (Saputra, 2020).</w:t>
      </w:r>
    </w:p>
    <w:p w14:paraId="424B613D" w14:textId="4EC6DC56" w:rsidR="0061209D" w:rsidRPr="00F84C60" w:rsidRDefault="0061209D" w:rsidP="00F84C60">
      <w:pPr>
        <w:spacing w:line="240" w:lineRule="auto"/>
        <w:ind w:firstLine="720"/>
        <w:jc w:val="both"/>
        <w:rPr>
          <w:rFonts w:ascii="Trebuchet MS" w:eastAsia="Calibri" w:hAnsi="Trebuchet MS"/>
          <w:lang w:val="id-ID" w:eastAsia="en-US"/>
        </w:rPr>
      </w:pPr>
      <w:r w:rsidRPr="00F84C60">
        <w:rPr>
          <w:rFonts w:ascii="Trebuchet MS" w:eastAsia="Calibri" w:hAnsi="Trebuchet MS"/>
          <w:lang w:val="id-ID" w:eastAsia="en-US"/>
        </w:rPr>
        <w:t>Kualitas tidur merupakan kepuasan seseorang terhadap tidur, sehingga seseorang tersebut tidak merasa lelah, mudah terangsang dan gelisah ,lesu dan aptasi, kehitaman disekitar mata , kelopak mata bengkak , kongjungtivamerah, mata perih, terpecah – pecah , sakit kepala, dan sering aspek kebiasaan tidur seseorang termasuk kualitas tidur ,latensi tidur,efesiensi tidurdan gangguan tidur (Ulfa et al., 2021).</w:t>
      </w:r>
    </w:p>
    <w:p w14:paraId="0A962455" w14:textId="4696981C" w:rsidR="0061209D" w:rsidRPr="00F84C60" w:rsidRDefault="0061209D" w:rsidP="00F84C60">
      <w:pPr>
        <w:spacing w:line="240" w:lineRule="auto"/>
        <w:ind w:firstLine="720"/>
        <w:jc w:val="both"/>
        <w:rPr>
          <w:rFonts w:ascii="Trebuchet MS" w:eastAsia="Calibri" w:hAnsi="Trebuchet MS"/>
          <w:lang w:val="id-ID" w:eastAsia="en-US"/>
        </w:rPr>
      </w:pPr>
      <w:r w:rsidRPr="00F84C60">
        <w:rPr>
          <w:rFonts w:ascii="Trebuchet MS" w:eastAsia="Calibri" w:hAnsi="Trebuchet MS"/>
          <w:lang w:val="id-ID" w:eastAsia="en-US"/>
        </w:rPr>
        <w:t>Pola tidur berubah seiring bertambahnya usia. Semakin tua, semakin banyak tubuh mulai melakukan aktivitas yang berbeda. Untukitu, jam biologis akan berubah sesuai dengan aktivitas dan ritme kebutuhan tubuh. Perubahan ini penting untuk diperhatikan untuk mendapatkan tidur yang nyenyak. Pada masa anak-anak, tidur merupakan hal terpenting dalam perkembangan dan pertumbuhannya selain asupan makanan dan vitamin (Purnawinadi &amp; Salii, 2020).</w:t>
      </w:r>
    </w:p>
    <w:p w14:paraId="1A56381A" w14:textId="29F2F2B3" w:rsidR="0061209D" w:rsidRPr="00F84C60" w:rsidRDefault="0061209D" w:rsidP="00F84C60">
      <w:pPr>
        <w:spacing w:line="240" w:lineRule="auto"/>
        <w:ind w:firstLine="720"/>
        <w:jc w:val="both"/>
        <w:rPr>
          <w:rFonts w:ascii="Trebuchet MS" w:eastAsia="Calibri" w:hAnsi="Trebuchet MS"/>
          <w:lang w:val="en-US" w:eastAsia="en-US"/>
        </w:rPr>
      </w:pPr>
      <w:r w:rsidRPr="00F84C60">
        <w:rPr>
          <w:rFonts w:ascii="Trebuchet MS" w:eastAsia="Calibri" w:hAnsi="Trebuchet MS"/>
          <w:lang w:val="id-ID" w:eastAsia="en-US"/>
        </w:rPr>
        <w:lastRenderedPageBreak/>
        <w:t>Menurut Rahayu,(2020) gangguan tidur adalah intrupsi</w:t>
      </w:r>
      <w:r w:rsidRPr="00F84C60">
        <w:rPr>
          <w:rFonts w:ascii="Trebuchet MS" w:eastAsia="Calibri" w:hAnsi="Trebuchet MS"/>
          <w:lang w:val="en-US" w:eastAsia="en-US"/>
        </w:rPr>
        <w:t xml:space="preserve"> </w:t>
      </w:r>
      <w:r w:rsidRPr="00F84C60">
        <w:rPr>
          <w:rFonts w:ascii="Trebuchet MS" w:eastAsia="Calibri" w:hAnsi="Trebuchet MS"/>
          <w:lang w:val="id-ID" w:eastAsia="en-US"/>
        </w:rPr>
        <w:t>jumlah waktu dan kualitas tidu</w:t>
      </w:r>
      <w:r w:rsidRPr="00F84C60">
        <w:rPr>
          <w:rFonts w:ascii="Trebuchet MS" w:eastAsia="Calibri" w:hAnsi="Trebuchet MS"/>
          <w:lang w:val="id-ID" w:eastAsia="en-US"/>
        </w:rPr>
        <w:t>r akibat dari faktor eksternal.</w:t>
      </w:r>
      <w:r w:rsidRPr="00F84C60">
        <w:rPr>
          <w:rFonts w:ascii="Trebuchet MS" w:eastAsia="Calibri" w:hAnsi="Trebuchet MS"/>
          <w:lang w:val="en-US" w:eastAsia="en-US"/>
        </w:rPr>
        <w:t xml:space="preserve"> </w:t>
      </w:r>
      <w:r w:rsidRPr="00F84C60">
        <w:rPr>
          <w:rFonts w:ascii="Trebuchet MS" w:eastAsia="Calibri" w:hAnsi="Trebuchet MS"/>
          <w:lang w:val="id-ID" w:eastAsia="en-US"/>
        </w:rPr>
        <w:t>1) Batasan Karakteristik</w:t>
      </w:r>
      <w:r w:rsidRPr="00F84C60">
        <w:rPr>
          <w:rFonts w:ascii="Trebuchet MS" w:eastAsia="Calibri" w:hAnsi="Trebuchet MS"/>
          <w:lang w:val="en-US" w:eastAsia="en-US"/>
        </w:rPr>
        <w:t xml:space="preserve"> : </w:t>
      </w:r>
      <w:r w:rsidRPr="00F84C60">
        <w:rPr>
          <w:rFonts w:ascii="Trebuchet MS" w:eastAsia="Calibri" w:hAnsi="Trebuchet MS"/>
          <w:lang w:val="id-ID" w:eastAsia="en-US"/>
        </w:rPr>
        <w:t>Kesulitan berfungsi sehari-hari</w:t>
      </w:r>
      <w:r w:rsidRPr="00F84C60">
        <w:rPr>
          <w:rFonts w:ascii="Trebuchet MS" w:eastAsia="Calibri" w:hAnsi="Trebuchet MS"/>
          <w:lang w:val="en-US" w:eastAsia="en-US"/>
        </w:rPr>
        <w:t xml:space="preserve">, </w:t>
      </w:r>
      <w:r w:rsidRPr="00F84C60">
        <w:rPr>
          <w:rFonts w:ascii="Trebuchet MS" w:eastAsia="Calibri" w:hAnsi="Trebuchet MS"/>
          <w:lang w:val="id-ID" w:eastAsia="en-US"/>
        </w:rPr>
        <w:t>Kesulitan memulai tidur</w:t>
      </w:r>
      <w:r w:rsidRPr="00F84C60">
        <w:rPr>
          <w:rFonts w:ascii="Trebuchet MS" w:eastAsia="Calibri" w:hAnsi="Trebuchet MS"/>
          <w:lang w:val="en-US" w:eastAsia="en-US"/>
        </w:rPr>
        <w:t xml:space="preserve">, </w:t>
      </w:r>
      <w:r w:rsidRPr="00F84C60">
        <w:rPr>
          <w:rFonts w:ascii="Trebuchet MS" w:eastAsia="Calibri" w:hAnsi="Trebuchet MS"/>
          <w:lang w:val="id-ID" w:eastAsia="en-US"/>
        </w:rPr>
        <w:t>Kesulitan mempertahankan tiap tidur</w:t>
      </w:r>
      <w:r w:rsidRPr="00F84C60">
        <w:rPr>
          <w:rFonts w:ascii="Trebuchet MS" w:eastAsia="Calibri" w:hAnsi="Trebuchet MS"/>
          <w:lang w:val="en-US" w:eastAsia="en-US"/>
        </w:rPr>
        <w:t xml:space="preserve">, </w:t>
      </w:r>
      <w:r w:rsidRPr="00F84C60">
        <w:rPr>
          <w:rFonts w:ascii="Trebuchet MS" w:eastAsia="Calibri" w:hAnsi="Trebuchet MS"/>
          <w:lang w:val="id-ID" w:eastAsia="en-US"/>
        </w:rPr>
        <w:t>Ketidakpuasan tidur</w:t>
      </w:r>
      <w:r w:rsidRPr="00F84C60">
        <w:rPr>
          <w:rFonts w:ascii="Trebuchet MS" w:eastAsia="Calibri" w:hAnsi="Trebuchet MS"/>
          <w:lang w:val="en-US" w:eastAsia="en-US"/>
        </w:rPr>
        <w:t xml:space="preserve">, </w:t>
      </w:r>
      <w:r w:rsidRPr="00F84C60">
        <w:rPr>
          <w:rFonts w:ascii="Trebuchet MS" w:eastAsia="Calibri" w:hAnsi="Trebuchet MS"/>
          <w:lang w:val="id-ID" w:eastAsia="en-US"/>
        </w:rPr>
        <w:t>Tidak merasa cukup istirahat</w:t>
      </w:r>
      <w:r w:rsidRPr="00F84C60">
        <w:rPr>
          <w:rFonts w:ascii="Trebuchet MS" w:eastAsia="Calibri" w:hAnsi="Trebuchet MS"/>
          <w:lang w:val="en-US" w:eastAsia="en-US"/>
        </w:rPr>
        <w:t xml:space="preserve">, dan </w:t>
      </w:r>
      <w:r w:rsidRPr="00F84C60">
        <w:rPr>
          <w:rFonts w:ascii="Trebuchet MS" w:eastAsia="Calibri" w:hAnsi="Trebuchet MS"/>
          <w:lang w:val="id-ID" w:eastAsia="en-US"/>
        </w:rPr>
        <w:t>Terjaga tanpa jelas penyebabnya</w:t>
      </w:r>
      <w:r w:rsidRPr="00F84C60">
        <w:rPr>
          <w:rFonts w:ascii="Trebuchet MS" w:eastAsia="Calibri" w:hAnsi="Trebuchet MS"/>
          <w:lang w:val="en-US" w:eastAsia="en-US"/>
        </w:rPr>
        <w:t xml:space="preserve">. </w:t>
      </w:r>
      <w:r w:rsidRPr="00F84C60">
        <w:rPr>
          <w:rFonts w:ascii="Trebuchet MS" w:eastAsia="Calibri" w:hAnsi="Trebuchet MS"/>
          <w:lang w:val="id-ID" w:eastAsia="en-US"/>
        </w:rPr>
        <w:t>2)</w:t>
      </w:r>
      <w:r w:rsidRPr="00F84C60">
        <w:rPr>
          <w:rFonts w:ascii="Trebuchet MS" w:eastAsia="Calibri" w:hAnsi="Trebuchet MS"/>
          <w:lang w:val="id-ID" w:eastAsia="en-US"/>
        </w:rPr>
        <w:t>Faktor yang berhubungan</w:t>
      </w:r>
      <w:r w:rsidRPr="00F84C60">
        <w:rPr>
          <w:rFonts w:ascii="Trebuchet MS" w:eastAsia="Calibri" w:hAnsi="Trebuchet MS"/>
          <w:lang w:val="en-US" w:eastAsia="en-US"/>
        </w:rPr>
        <w:t xml:space="preserve"> : </w:t>
      </w:r>
      <w:r w:rsidRPr="00F84C60">
        <w:rPr>
          <w:rFonts w:ascii="Trebuchet MS" w:eastAsia="Calibri" w:hAnsi="Trebuchet MS"/>
          <w:lang w:val="id-ID" w:eastAsia="en-US"/>
        </w:rPr>
        <w:t>Gangguan karena cara tidur pasangan tidur</w:t>
      </w:r>
      <w:r w:rsidRPr="00F84C60">
        <w:rPr>
          <w:rFonts w:ascii="Trebuchet MS" w:eastAsia="Calibri" w:hAnsi="Trebuchet MS"/>
          <w:lang w:val="en-US" w:eastAsia="en-US"/>
        </w:rPr>
        <w:t xml:space="preserve">, </w:t>
      </w:r>
      <w:r w:rsidRPr="00F84C60">
        <w:rPr>
          <w:rFonts w:ascii="Trebuchet MS" w:eastAsia="Calibri" w:hAnsi="Trebuchet MS"/>
          <w:lang w:val="id-ID" w:eastAsia="en-US"/>
        </w:rPr>
        <w:t>Kendala lin</w:t>
      </w:r>
      <w:r w:rsidRPr="00F84C60">
        <w:rPr>
          <w:rFonts w:ascii="Trebuchet MS" w:eastAsia="Calibri" w:hAnsi="Trebuchet MS"/>
          <w:lang w:val="id-ID" w:eastAsia="en-US"/>
        </w:rPr>
        <w:t xml:space="preserve">gkungan dan </w:t>
      </w:r>
      <w:r w:rsidRPr="00F84C60">
        <w:rPr>
          <w:rFonts w:ascii="Trebuchet MS" w:eastAsia="Calibri" w:hAnsi="Trebuchet MS"/>
          <w:lang w:val="id-ID" w:eastAsia="en-US"/>
        </w:rPr>
        <w:t>Kurang privasi</w:t>
      </w:r>
      <w:r w:rsidRPr="00F84C60">
        <w:rPr>
          <w:rFonts w:ascii="Trebuchet MS" w:eastAsia="Calibri" w:hAnsi="Trebuchet MS"/>
          <w:lang w:val="en-US" w:eastAsia="en-US"/>
        </w:rPr>
        <w:t xml:space="preserve">. </w:t>
      </w:r>
    </w:p>
    <w:p w14:paraId="59512F81" w14:textId="2163C6DB" w:rsidR="0061209D" w:rsidRPr="00F84C60" w:rsidRDefault="0061209D" w:rsidP="00F84C60">
      <w:pPr>
        <w:spacing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Faktor- faktor yang mempengaruhi kualitas tidur yaitu lingkungan, Aktivitas fisik, Penggunaan Gadget, dan tingkat stress. Lingkungan dapat mempercepat atau memperlambat tidur. Hal ini dapat mempengaruhi perubahan seperti, suara bising di lingkungan dapat memperlambat tidur. Ketiadaan stimulus yang normal dan keberadaan stimulus yang tidak normal dapat mencegah orang untuk tidur. Ketidaknyamanan akibat suhu lingkungan dan kurang fentilasi dapat mempengaruhi tidur. Kadar cahaya juga dapat menjadi salah satufaktor yang dapat berpengaruh. Seseorang yang tertidur dalam gelap mungkin sulit tidur dalam keadaan terang (Jumilia, 2020).</w:t>
      </w:r>
    </w:p>
    <w:p w14:paraId="3BC881ED" w14:textId="77777777" w:rsidR="00792EDF" w:rsidRPr="00F84C60" w:rsidRDefault="0061209D" w:rsidP="00F84C60">
      <w:pPr>
        <w:spacing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Melakukan aktivitas fisik dapat meningkatkan kualitas tidur seseorang. Latihan aktivitas fisik bisa mempengaruhi kualitas tidur seseorang karena kelelahan akibat aktivitas fisik yang berat sehingga membutuhkan waktu tidur yang banyak agar menjaga keseimbangan energi dalam. Orang yang telah melakukan aktivitas dan mencapaikelelahan maka orang tersebut akan lebih cepat untuk dapat tidur karena tahap tidur gelombang lambatnya (Miranda et al.,</w:t>
      </w:r>
      <w:r w:rsidR="00792EDF" w:rsidRPr="00F84C60">
        <w:rPr>
          <w:rFonts w:ascii="Trebuchet MS" w:eastAsia="Calibri" w:hAnsi="Trebuchet MS"/>
          <w:lang w:val="en-US" w:eastAsia="en-US"/>
        </w:rPr>
        <w:t xml:space="preserve"> </w:t>
      </w:r>
      <w:r w:rsidRPr="00F84C60">
        <w:rPr>
          <w:rFonts w:ascii="Trebuchet MS" w:eastAsia="Calibri" w:hAnsi="Trebuchet MS"/>
          <w:lang w:val="en-US" w:eastAsia="en-US"/>
        </w:rPr>
        <w:t>2019).</w:t>
      </w:r>
    </w:p>
    <w:p w14:paraId="7E7B6C03" w14:textId="162D3FF6" w:rsidR="0061209D" w:rsidRPr="00F84C60" w:rsidRDefault="0061209D" w:rsidP="00F84C60">
      <w:pPr>
        <w:spacing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lastRenderedPageBreak/>
        <w:t>Gadget yang biasa disebut telepon genggam dapatmempengaruhi seseorang untuk selalu aktif dalam menggunakannya hingga larut malam. Yang seharusnya mereka memerlukan waktu untuk beristirahat yang cukup, bukan hanya fisik tetapi juga memerlukan istirahat untuk otak. Hal ini dapat terjadi karena Sebagianbesar dari mereka sering berkomunikasi baik itu via email, sms, teleponbahkan searching internet hingga malam hari. Hasil survey menyatakanbahwa kebiasaan menyimpan ponsel yang masih dalam keadaan aktif juga merupakan faktor yang dapat mengganggu tidur seseorang (Keswara et al., 2019).</w:t>
      </w:r>
    </w:p>
    <w:p w14:paraId="111BD290" w14:textId="6EA87C97" w:rsidR="0061209D" w:rsidRPr="00F84C60" w:rsidRDefault="0061209D" w:rsidP="00F84C60">
      <w:pPr>
        <w:spacing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Keadaan stres yang dialami oleh individu mempengaruhi kemampuan individu untuk tidur atau tetap tertidur.Stres emosional dapat menyebabkan individu menjadi sulit tidur, sering terbangun saattidur atau terlalu banyak t</w:t>
      </w:r>
      <w:r w:rsidRPr="00F84C60">
        <w:rPr>
          <w:rFonts w:ascii="Trebuchet MS" w:eastAsia="Calibri" w:hAnsi="Trebuchet MS"/>
          <w:lang w:val="en-US" w:eastAsia="en-US"/>
        </w:rPr>
        <w:t xml:space="preserve">idur. </w:t>
      </w:r>
      <w:r w:rsidRPr="00F84C60">
        <w:rPr>
          <w:rFonts w:ascii="Trebuchet MS" w:eastAsia="Calibri" w:hAnsi="Trebuchet MS"/>
          <w:lang w:val="en-US" w:eastAsia="en-US"/>
        </w:rPr>
        <w:t>Gangguan tidur yang disebabkan oleh stres dapat menimbulkan kelebihan produksi hormon stress seperti kortisol yang berlebihan dibandingkan dengan orang yang memiliki tidur yang berkualitas</w:t>
      </w:r>
      <w:r w:rsidRPr="00F84C60">
        <w:rPr>
          <w:rFonts w:ascii="Trebuchet MS" w:eastAsia="Calibri" w:hAnsi="Trebuchet MS"/>
          <w:lang w:val="en-US" w:eastAsia="en-US"/>
        </w:rPr>
        <w:t xml:space="preserve"> </w:t>
      </w:r>
      <w:r w:rsidRPr="00F84C60">
        <w:rPr>
          <w:rFonts w:ascii="Trebuchet MS" w:eastAsia="Calibri" w:hAnsi="Trebuchet MS"/>
          <w:lang w:val="en-US" w:eastAsia="en-US"/>
        </w:rPr>
        <w:t>(Ratnaningtyas &amp; Fitriani, 2019).</w:t>
      </w:r>
    </w:p>
    <w:p w14:paraId="015CA40D" w14:textId="7B5C05E5" w:rsidR="00AB72C2" w:rsidRPr="00F84C60" w:rsidRDefault="00AB72C2" w:rsidP="00F84C60">
      <w:pPr>
        <w:spacing w:after="0" w:line="240" w:lineRule="auto"/>
        <w:ind w:firstLine="720"/>
        <w:jc w:val="both"/>
        <w:rPr>
          <w:rFonts w:ascii="Trebuchet MS" w:eastAsia="Calibri" w:hAnsi="Trebuchet MS"/>
          <w:lang w:val="id-ID" w:eastAsia="en-US"/>
        </w:rPr>
      </w:pPr>
      <w:r w:rsidRPr="00F84C60">
        <w:rPr>
          <w:rFonts w:ascii="Trebuchet MS" w:eastAsia="Calibri" w:hAnsi="Trebuchet MS"/>
          <w:lang w:val="en-US" w:eastAsia="en-US"/>
        </w:rPr>
        <w:t xml:space="preserve">Signifikansi penelitian ini adalah hasil penelitian dapat </w:t>
      </w:r>
      <w:r w:rsidR="00792EDF" w:rsidRPr="00F84C60">
        <w:rPr>
          <w:rFonts w:ascii="Trebuchet MS" w:eastAsia="Calibri" w:hAnsi="Trebuchet MS"/>
          <w:lang w:val="en-US" w:eastAsia="en-US"/>
        </w:rPr>
        <w:t>agar dapat menjadi masukan untuk meningkatkan perhatian pihak sekolah dan memberikan informasi mengenai analisis faktor yang berhubungan dengan kualitas tidur pada remaja dan diharapkan peneliti dapat menjadikan penelitian ini sebagai pengalaman dalam rangka menambah wawasan dan dapat menjadi informasi bagi peneliti selanjutnya.</w:t>
      </w:r>
    </w:p>
    <w:p w14:paraId="7070D5F6" w14:textId="018CCFC5" w:rsidR="00AB72C2" w:rsidRPr="00F84C60" w:rsidRDefault="00AB72C2" w:rsidP="00F84C60">
      <w:pPr>
        <w:spacing w:after="0" w:line="240" w:lineRule="auto"/>
        <w:ind w:firstLine="720"/>
        <w:jc w:val="both"/>
        <w:rPr>
          <w:rFonts w:ascii="Trebuchet MS" w:eastAsia="Times New Roman" w:hAnsi="Trebuchet MS"/>
          <w:lang w:val="en-US" w:eastAsia="id-ID"/>
        </w:rPr>
      </w:pPr>
      <w:r w:rsidRPr="00F84C60">
        <w:rPr>
          <w:rFonts w:ascii="Trebuchet MS" w:eastAsia="Calibri" w:hAnsi="Trebuchet MS"/>
          <w:lang w:val="en-US" w:eastAsia="en-US"/>
        </w:rPr>
        <w:t xml:space="preserve">Rumusan Pertanyaan pada penelitian ini yaitu </w:t>
      </w:r>
      <w:r w:rsidRPr="00F84C60">
        <w:rPr>
          <w:rFonts w:ascii="Trebuchet MS" w:eastAsia="Times New Roman" w:hAnsi="Trebuchet MS"/>
          <w:lang w:val="id-ID" w:eastAsia="id-ID"/>
        </w:rPr>
        <w:t xml:space="preserve">mengidentifikasi </w:t>
      </w:r>
      <w:r w:rsidRPr="00F84C60">
        <w:rPr>
          <w:rFonts w:ascii="Trebuchet MS" w:eastAsia="Times New Roman" w:hAnsi="Trebuchet MS"/>
          <w:lang w:val="en-US" w:eastAsia="id-ID"/>
        </w:rPr>
        <w:t>distribusi f</w:t>
      </w:r>
      <w:r w:rsidR="00792EDF" w:rsidRPr="00F84C60">
        <w:rPr>
          <w:rFonts w:ascii="Trebuchet MS" w:eastAsia="Times New Roman" w:hAnsi="Trebuchet MS"/>
          <w:lang w:val="en-US" w:eastAsia="id-ID"/>
        </w:rPr>
        <w:t xml:space="preserve">rekuensi </w:t>
      </w:r>
      <w:r w:rsidR="00792EDF" w:rsidRPr="00F84C60">
        <w:rPr>
          <w:rFonts w:ascii="Trebuchet MS" w:eastAsia="Times New Roman" w:hAnsi="Trebuchet MS"/>
          <w:lang w:val="en-US" w:eastAsia="id-ID"/>
        </w:rPr>
        <w:t xml:space="preserve">kualitas tidur, tingkat stress, tingkat penggunaan </w:t>
      </w:r>
      <w:r w:rsidR="00792EDF" w:rsidRPr="00F84C60">
        <w:rPr>
          <w:rFonts w:ascii="Trebuchet MS" w:eastAsia="Times New Roman" w:hAnsi="Trebuchet MS"/>
          <w:lang w:val="en-US" w:eastAsia="id-ID"/>
        </w:rPr>
        <w:lastRenderedPageBreak/>
        <w:t>gadget, lingkungan, dan aktivitas fisik p</w:t>
      </w:r>
      <w:r w:rsidR="00792EDF" w:rsidRPr="00F84C60">
        <w:rPr>
          <w:rFonts w:ascii="Trebuchet MS" w:eastAsia="Times New Roman" w:hAnsi="Trebuchet MS"/>
          <w:lang w:val="en-US" w:eastAsia="id-ID"/>
        </w:rPr>
        <w:t xml:space="preserve">ada remaja di SMPN 254 Jakarta dan mengidentifikasi </w:t>
      </w:r>
      <w:r w:rsidR="00792EDF" w:rsidRPr="00F84C60">
        <w:rPr>
          <w:rFonts w:ascii="Trebuchet MS" w:eastAsia="Times New Roman" w:hAnsi="Trebuchet MS"/>
          <w:lang w:val="en-US" w:eastAsia="id-ID"/>
        </w:rPr>
        <w:t>hubungan antara tingkat stress,tingkat penggunaaan gadget,lingkungan ,dan aktivitas fisik dengan kualitas tidur pada remaja di SMPN 254 Jakarta.</w:t>
      </w:r>
    </w:p>
    <w:p w14:paraId="120B6B4C" w14:textId="77777777" w:rsidR="00792EDF" w:rsidRPr="00F84C60" w:rsidRDefault="00792EDF" w:rsidP="00F84C60">
      <w:pPr>
        <w:spacing w:after="0" w:line="240" w:lineRule="auto"/>
        <w:ind w:firstLine="720"/>
        <w:jc w:val="both"/>
        <w:rPr>
          <w:rFonts w:ascii="Trebuchet MS" w:eastAsia="Times New Roman" w:hAnsi="Trebuchet MS"/>
          <w:lang w:val="en-US" w:eastAsia="id-ID"/>
        </w:rPr>
      </w:pPr>
    </w:p>
    <w:p w14:paraId="33CD43F7" w14:textId="77777777" w:rsidR="00AB72C2" w:rsidRPr="00F84C60" w:rsidRDefault="00AB72C2" w:rsidP="00F84C60">
      <w:pPr>
        <w:spacing w:after="0" w:line="240" w:lineRule="auto"/>
        <w:jc w:val="both"/>
        <w:rPr>
          <w:rFonts w:ascii="Trebuchet MS" w:eastAsia="Calibri" w:hAnsi="Trebuchet MS"/>
          <w:b/>
          <w:lang w:val="en-US" w:eastAsia="en-US"/>
        </w:rPr>
      </w:pPr>
      <w:r w:rsidRPr="00F84C60">
        <w:rPr>
          <w:rFonts w:ascii="Trebuchet MS" w:eastAsia="Calibri" w:hAnsi="Trebuchet MS"/>
          <w:b/>
          <w:lang w:val="en-US" w:eastAsia="en-US"/>
        </w:rPr>
        <w:t xml:space="preserve">METEDEOLOGI PENELITIAN </w:t>
      </w:r>
    </w:p>
    <w:p w14:paraId="64B52F79" w14:textId="77777777" w:rsidR="00AB72C2" w:rsidRPr="00F84C60" w:rsidRDefault="00AB72C2" w:rsidP="00F84C60">
      <w:pPr>
        <w:spacing w:after="0" w:line="240" w:lineRule="auto"/>
        <w:jc w:val="both"/>
        <w:rPr>
          <w:rFonts w:ascii="Trebuchet MS" w:eastAsia="Calibri" w:hAnsi="Trebuchet MS"/>
          <w:b/>
          <w:lang w:val="en-US" w:eastAsia="en-US"/>
        </w:rPr>
      </w:pPr>
    </w:p>
    <w:p w14:paraId="34BDF320" w14:textId="77777777" w:rsidR="00552183" w:rsidRPr="00F84C60" w:rsidRDefault="00AB72C2" w:rsidP="00F84C60">
      <w:pPr>
        <w:tabs>
          <w:tab w:val="left" w:pos="142"/>
        </w:tabs>
        <w:spacing w:line="240" w:lineRule="auto"/>
        <w:ind w:right="-1" w:firstLine="709"/>
        <w:contextualSpacing/>
        <w:jc w:val="both"/>
        <w:rPr>
          <w:rFonts w:ascii="Trebuchet MS" w:eastAsia="Calibri" w:hAnsi="Trebuchet MS"/>
          <w:lang w:val="id-ID" w:eastAsia="en-US"/>
        </w:rPr>
      </w:pPr>
      <w:r w:rsidRPr="00F84C60">
        <w:rPr>
          <w:rFonts w:ascii="Trebuchet MS" w:eastAsia="Calibri" w:hAnsi="Trebuchet MS"/>
          <w:lang w:val="id-ID" w:eastAsia="en-US"/>
        </w:rPr>
        <w:t xml:space="preserve">Penelitian ini merupakan penelitian </w:t>
      </w:r>
      <w:r w:rsidR="00792EDF" w:rsidRPr="00F84C60">
        <w:rPr>
          <w:rFonts w:ascii="Trebuchet MS" w:eastAsia="Calibri" w:hAnsi="Trebuchet MS"/>
          <w:lang w:val="id-ID" w:eastAsia="en-US"/>
        </w:rPr>
        <w:t>menggunakan metode Deskriptif Analitik dengan menggunakan pendekatan desain penelitian Cross Sectional.</w:t>
      </w:r>
    </w:p>
    <w:p w14:paraId="28AC9F2F" w14:textId="7624D6CF" w:rsidR="00792EDF" w:rsidRPr="00F84C60" w:rsidRDefault="00792EDF" w:rsidP="00F84C60">
      <w:pPr>
        <w:tabs>
          <w:tab w:val="left" w:pos="142"/>
        </w:tabs>
        <w:spacing w:line="240" w:lineRule="auto"/>
        <w:ind w:right="-1" w:firstLine="709"/>
        <w:contextualSpacing/>
        <w:jc w:val="both"/>
        <w:rPr>
          <w:rFonts w:ascii="Trebuchet MS" w:eastAsia="Calibri" w:hAnsi="Trebuchet MS"/>
          <w:lang w:val="id-ID" w:eastAsia="en-US"/>
        </w:rPr>
      </w:pPr>
      <w:r w:rsidRPr="00F84C60">
        <w:rPr>
          <w:rFonts w:ascii="Trebuchet MS" w:eastAsia="Calibri" w:hAnsi="Trebuchet MS"/>
          <w:lang w:val="id-ID" w:eastAsia="en-US"/>
        </w:rPr>
        <w:t>Populasi pada penelitian ini adalah 202 orang dari kelas 8 di SMPN 254 Jakarta.</w:t>
      </w:r>
      <w:r w:rsidRPr="00F84C60">
        <w:rPr>
          <w:rFonts w:ascii="Trebuchet MS" w:hAnsi="Trebuchet MS"/>
        </w:rPr>
        <w:t xml:space="preserve"> Besar sampel penelitian ini adalah </w:t>
      </w:r>
      <w:r w:rsidRPr="00F84C60">
        <w:rPr>
          <w:rFonts w:ascii="Trebuchet MS" w:eastAsia="Calibri" w:hAnsi="Trebuchet MS"/>
          <w:lang w:val="id-ID" w:eastAsia="en-US"/>
        </w:rPr>
        <w:t>sebagian remaja di SMPN 254 Jakarta yang berjumlah 135 responden.</w:t>
      </w:r>
      <w:r w:rsidRPr="00F84C60">
        <w:rPr>
          <w:rFonts w:ascii="Trebuchet MS" w:hAnsi="Trebuchet MS"/>
        </w:rPr>
        <w:t xml:space="preserve"> </w:t>
      </w:r>
      <w:r w:rsidRPr="00F84C60">
        <w:rPr>
          <w:rFonts w:ascii="Trebuchet MS" w:eastAsia="Calibri" w:hAnsi="Trebuchet MS"/>
          <w:lang w:val="id-ID" w:eastAsia="en-US"/>
        </w:rPr>
        <w:t>Adapun Teknik pengambilan sampel dalam penelitian ini adalah Teknik Non Random Sampling yaitu Purposive sampling.</w:t>
      </w:r>
    </w:p>
    <w:p w14:paraId="5E2F3847" w14:textId="0558CFEB" w:rsidR="00415A3F" w:rsidRPr="00F84C60" w:rsidRDefault="00415A3F" w:rsidP="00F84C60">
      <w:pPr>
        <w:tabs>
          <w:tab w:val="left" w:pos="142"/>
        </w:tabs>
        <w:spacing w:line="240" w:lineRule="auto"/>
        <w:ind w:right="-1" w:firstLine="709"/>
        <w:contextualSpacing/>
        <w:jc w:val="both"/>
        <w:rPr>
          <w:rFonts w:ascii="Trebuchet MS" w:eastAsia="Calibri" w:hAnsi="Trebuchet MS"/>
          <w:lang w:val="en-US" w:eastAsia="en-US"/>
        </w:rPr>
      </w:pPr>
      <w:r w:rsidRPr="00F84C60">
        <w:rPr>
          <w:rFonts w:ascii="Trebuchet MS" w:eastAsia="Calibri" w:hAnsi="Trebuchet MS"/>
          <w:lang w:val="en-US" w:eastAsia="en-US"/>
        </w:rPr>
        <w:t xml:space="preserve">Instrumen </w:t>
      </w:r>
      <w:r w:rsidRPr="00F84C60">
        <w:rPr>
          <w:rFonts w:ascii="Trebuchet MS" w:eastAsia="Calibri" w:hAnsi="Trebuchet MS"/>
          <w:lang w:val="en-US" w:eastAsia="en-US"/>
        </w:rPr>
        <w:t>penelitian ini yaitu Kuesioner Demografi (</w:t>
      </w:r>
      <w:r w:rsidRPr="00F84C60">
        <w:rPr>
          <w:rFonts w:ascii="Trebuchet MS" w:eastAsia="Calibri" w:hAnsi="Trebuchet MS"/>
          <w:lang w:val="en-US" w:eastAsia="en-US"/>
        </w:rPr>
        <w:t xml:space="preserve">nama </w:t>
      </w:r>
      <w:r w:rsidRPr="00F84C60">
        <w:rPr>
          <w:rFonts w:ascii="Trebuchet MS" w:eastAsia="Calibri" w:hAnsi="Trebuchet MS"/>
          <w:lang w:val="en-US" w:eastAsia="en-US"/>
        </w:rPr>
        <w:lastRenderedPageBreak/>
        <w:t>responden, umur responde</w:t>
      </w:r>
      <w:r w:rsidRPr="00F84C60">
        <w:rPr>
          <w:rFonts w:ascii="Trebuchet MS" w:eastAsia="Calibri" w:hAnsi="Trebuchet MS"/>
          <w:lang w:val="en-US" w:eastAsia="en-US"/>
        </w:rPr>
        <w:t>n, jenis kelamin dan pendidikan), Kusioner penggunaan gadget (</w:t>
      </w:r>
      <w:r w:rsidRPr="00F84C60">
        <w:rPr>
          <w:rFonts w:ascii="Trebuchet MS" w:eastAsia="Calibri" w:hAnsi="Trebuchet MS"/>
          <w:lang w:val="en-US" w:eastAsia="en-US"/>
        </w:rPr>
        <w:t>Smartphone Addiction Scale   -</w:t>
      </w:r>
      <w:r w:rsidRPr="00F84C60">
        <w:rPr>
          <w:rFonts w:ascii="Trebuchet MS" w:eastAsia="Calibri" w:hAnsi="Trebuchet MS"/>
          <w:lang w:val="en-US" w:eastAsia="en-US"/>
        </w:rPr>
        <w:t xml:space="preserve">   Short   Version   (SAS- SV), Kusioner aktivitas fisik (</w:t>
      </w:r>
      <w:r w:rsidRPr="00F84C60">
        <w:rPr>
          <w:rFonts w:ascii="Trebuchet MS" w:eastAsia="Calibri" w:hAnsi="Trebuchet MS"/>
          <w:lang w:val="en-US" w:eastAsia="en-US"/>
        </w:rPr>
        <w:t>International Physical Activi</w:t>
      </w:r>
      <w:r w:rsidRPr="00F84C60">
        <w:rPr>
          <w:rFonts w:ascii="Trebuchet MS" w:eastAsia="Calibri" w:hAnsi="Trebuchet MS"/>
          <w:lang w:val="en-US" w:eastAsia="en-US"/>
        </w:rPr>
        <w:t xml:space="preserve">ty Questionnaire (IPAQ)), Kuesioner lingkungan tidur, </w:t>
      </w:r>
      <w:r w:rsidRPr="00F84C60">
        <w:rPr>
          <w:rFonts w:ascii="Trebuchet MS" w:eastAsia="Calibri" w:hAnsi="Trebuchet MS"/>
          <w:lang w:val="en-US" w:eastAsia="en-US"/>
        </w:rPr>
        <w:t>Kuesioner tingkat stress</w:t>
      </w:r>
      <w:r w:rsidRPr="00F84C60">
        <w:rPr>
          <w:rFonts w:ascii="Trebuchet MS" w:eastAsia="Calibri" w:hAnsi="Trebuchet MS"/>
          <w:lang w:val="en-US" w:eastAsia="en-US"/>
        </w:rPr>
        <w:t xml:space="preserve"> (</w:t>
      </w:r>
      <w:r w:rsidRPr="00F84C60">
        <w:rPr>
          <w:rFonts w:ascii="Trebuchet MS" w:eastAsia="Calibri" w:hAnsi="Trebuchet MS"/>
          <w:lang w:val="en-US" w:eastAsia="en-US"/>
        </w:rPr>
        <w:t>stress Depression Anxiety Stress Scale (DASS)</w:t>
      </w:r>
      <w:r w:rsidRPr="00F84C60">
        <w:rPr>
          <w:rFonts w:ascii="Trebuchet MS" w:eastAsia="Calibri" w:hAnsi="Trebuchet MS"/>
          <w:lang w:val="en-US" w:eastAsia="en-US"/>
        </w:rPr>
        <w:t xml:space="preserve">, </w:t>
      </w:r>
      <w:r w:rsidRPr="00F84C60">
        <w:rPr>
          <w:rFonts w:ascii="Trebuchet MS" w:eastAsia="Calibri" w:hAnsi="Trebuchet MS"/>
          <w:lang w:val="en-US" w:eastAsia="en-US"/>
        </w:rPr>
        <w:t>Kuesioner kualitas tidur</w:t>
      </w:r>
      <w:r w:rsidRPr="00F84C60">
        <w:rPr>
          <w:rFonts w:ascii="Trebuchet MS" w:eastAsia="Calibri" w:hAnsi="Trebuchet MS"/>
          <w:lang w:val="en-US" w:eastAsia="en-US"/>
        </w:rPr>
        <w:t xml:space="preserve"> (</w:t>
      </w:r>
      <w:r w:rsidRPr="00F84C60">
        <w:rPr>
          <w:rFonts w:ascii="Trebuchet MS" w:eastAsia="Calibri" w:hAnsi="Trebuchet MS"/>
          <w:lang w:val="en-US" w:eastAsia="en-US"/>
        </w:rPr>
        <w:t>Pittsburgh Sleep Quality Index (PSQI)</w:t>
      </w:r>
      <w:r w:rsidRPr="00F84C60">
        <w:rPr>
          <w:rFonts w:ascii="Trebuchet MS" w:eastAsia="Calibri" w:hAnsi="Trebuchet MS"/>
          <w:lang w:val="en-US" w:eastAsia="en-US"/>
        </w:rPr>
        <w:t xml:space="preserve">). </w:t>
      </w:r>
      <w:r w:rsidRPr="00F84C60">
        <w:rPr>
          <w:rFonts w:ascii="Trebuchet MS" w:eastAsia="Calibri" w:hAnsi="Trebuchet MS"/>
          <w:lang w:val="en-US" w:eastAsia="en-US"/>
        </w:rPr>
        <w:t xml:space="preserve"> </w:t>
      </w:r>
    </w:p>
    <w:p w14:paraId="08F1C2CE" w14:textId="428E5B4D" w:rsidR="00AB72C2" w:rsidRPr="00F84C60" w:rsidRDefault="00AB72C2" w:rsidP="00F84C60">
      <w:pPr>
        <w:tabs>
          <w:tab w:val="left" w:pos="142"/>
        </w:tabs>
        <w:spacing w:line="240" w:lineRule="auto"/>
        <w:ind w:right="-1" w:firstLine="709"/>
        <w:contextualSpacing/>
        <w:jc w:val="both"/>
        <w:rPr>
          <w:rFonts w:ascii="Trebuchet MS" w:eastAsia="Calibri" w:hAnsi="Trebuchet MS"/>
          <w:lang w:val="en-US" w:eastAsia="en-US"/>
        </w:rPr>
        <w:sectPr w:rsidR="00AB72C2" w:rsidRPr="00F84C60" w:rsidSect="00EF19DF">
          <w:type w:val="continuous"/>
          <w:pgSz w:w="11907" w:h="16839" w:code="9"/>
          <w:pgMar w:top="1701" w:right="1701" w:bottom="1701" w:left="2268" w:header="720" w:footer="720" w:gutter="0"/>
          <w:cols w:num="2" w:space="720"/>
          <w:docGrid w:linePitch="360"/>
        </w:sectPr>
      </w:pPr>
      <w:r w:rsidRPr="00F84C60">
        <w:rPr>
          <w:rFonts w:ascii="Trebuchet MS" w:eastAsia="Calibri" w:hAnsi="Trebuchet MS"/>
          <w:lang w:val="id-ID" w:eastAsia="en-US"/>
        </w:rPr>
        <w:t xml:space="preserve">Berdasarkan hasil pengujian validitas </w:t>
      </w:r>
      <w:r w:rsidR="00D53333" w:rsidRPr="00F84C60">
        <w:rPr>
          <w:rFonts w:ascii="Trebuchet MS" w:eastAsia="Calibri" w:hAnsi="Trebuchet MS"/>
          <w:lang w:val="en-US" w:eastAsia="en-US"/>
        </w:rPr>
        <w:t xml:space="preserve">dan reliabilitas yang dilakukan oleh peneliti </w:t>
      </w:r>
      <w:r w:rsidRPr="00F84C60">
        <w:rPr>
          <w:rFonts w:ascii="Trebuchet MS" w:eastAsia="Calibri" w:hAnsi="Trebuchet MS"/>
          <w:lang w:val="id-ID" w:eastAsia="en-US"/>
        </w:rPr>
        <w:t xml:space="preserve">didapatkan </w:t>
      </w:r>
      <w:r w:rsidR="003E446D" w:rsidRPr="00F84C60">
        <w:rPr>
          <w:rFonts w:ascii="Trebuchet MS" w:eastAsia="Calibri" w:hAnsi="Trebuchet MS"/>
          <w:lang w:val="en-US" w:eastAsia="en-US"/>
        </w:rPr>
        <w:t>bahwa pada kuesioner lingkungan yang terdiri dari 22 pertanyaan hanya 15 pertanyaan yang valid atau nilai signifikansi lebih dari 0,</w:t>
      </w:r>
      <w:r w:rsidR="00D53333" w:rsidRPr="00F84C60">
        <w:rPr>
          <w:rFonts w:ascii="Trebuchet MS" w:eastAsia="Calibri" w:hAnsi="Trebuchet MS"/>
          <w:lang w:val="en-US" w:eastAsia="en-US"/>
        </w:rPr>
        <w:t xml:space="preserve">279. Pada uji reliabilitas kuedioner didapatkan hasil bhawa kuesioner memiliki </w:t>
      </w:r>
      <w:r w:rsidR="00D53333" w:rsidRPr="00F84C60">
        <w:rPr>
          <w:rFonts w:ascii="Trebuchet MS" w:eastAsia="Calibri" w:hAnsi="Trebuchet MS"/>
          <w:lang w:val="en-US" w:eastAsia="en-US"/>
        </w:rPr>
        <w:t>Cronbachs alpha 0,772. Maka instrument yang digunakan pada penelitian ini sudah reliable.</w:t>
      </w:r>
      <w:r w:rsidR="00D53333" w:rsidRPr="00F84C60">
        <w:rPr>
          <w:rFonts w:ascii="Trebuchet MS" w:eastAsia="Calibri" w:hAnsi="Trebuchet MS"/>
          <w:lang w:val="en-US" w:eastAsia="en-US"/>
        </w:rPr>
        <w:t xml:space="preserve"> </w:t>
      </w:r>
      <w:r w:rsidRPr="00F84C60">
        <w:rPr>
          <w:rFonts w:ascii="Trebuchet MS" w:eastAsia="Calibri" w:hAnsi="Trebuchet MS"/>
          <w:lang w:val="en-US" w:eastAsia="en-US"/>
        </w:rPr>
        <w:t xml:space="preserve">Analisis data Univariat dan Bivariat menggunakan uji </w:t>
      </w:r>
      <w:r w:rsidRPr="00F84C60">
        <w:rPr>
          <w:rFonts w:ascii="Trebuchet MS" w:eastAsia="Calibri" w:hAnsi="Trebuchet MS"/>
          <w:i/>
          <w:lang w:val="en-US" w:eastAsia="en-US"/>
        </w:rPr>
        <w:t>Chi Squar</w:t>
      </w:r>
    </w:p>
    <w:p w14:paraId="3DCB1288" w14:textId="77777777" w:rsidR="00AB72C2" w:rsidRPr="00F84C60" w:rsidRDefault="00AB72C2" w:rsidP="00F84C60">
      <w:pPr>
        <w:tabs>
          <w:tab w:val="left" w:pos="142"/>
        </w:tabs>
        <w:spacing w:line="240" w:lineRule="auto"/>
        <w:ind w:right="-1"/>
        <w:contextualSpacing/>
        <w:jc w:val="both"/>
        <w:rPr>
          <w:rFonts w:ascii="Trebuchet MS" w:eastAsia="Calibri" w:hAnsi="Trebuchet MS"/>
          <w:lang w:val="en-US" w:eastAsia="en-US"/>
        </w:rPr>
      </w:pPr>
    </w:p>
    <w:p w14:paraId="3292C000" w14:textId="77777777" w:rsidR="00AB72C2" w:rsidRPr="00F84C60" w:rsidRDefault="00AB72C2" w:rsidP="00F84C60">
      <w:pPr>
        <w:tabs>
          <w:tab w:val="left" w:pos="142"/>
        </w:tabs>
        <w:spacing w:line="240" w:lineRule="auto"/>
        <w:ind w:right="-1"/>
        <w:contextualSpacing/>
        <w:jc w:val="both"/>
        <w:rPr>
          <w:rFonts w:ascii="Trebuchet MS" w:eastAsia="Calibri" w:hAnsi="Trebuchet MS"/>
          <w:b/>
          <w:lang w:val="en-US" w:eastAsia="en-US"/>
        </w:rPr>
      </w:pPr>
      <w:r w:rsidRPr="00F84C60">
        <w:rPr>
          <w:rFonts w:ascii="Trebuchet MS" w:eastAsia="Calibri" w:hAnsi="Trebuchet MS"/>
          <w:b/>
          <w:lang w:val="en-US" w:eastAsia="en-US"/>
        </w:rPr>
        <w:t>HASIL PENELITIAN</w:t>
      </w:r>
    </w:p>
    <w:p w14:paraId="42DC9C9D" w14:textId="77777777" w:rsidR="00AB72C2" w:rsidRPr="00F84C60" w:rsidRDefault="00AB72C2" w:rsidP="00F84C60">
      <w:pPr>
        <w:spacing w:after="0" w:line="240" w:lineRule="auto"/>
        <w:jc w:val="both"/>
        <w:rPr>
          <w:rFonts w:ascii="Trebuchet MS" w:eastAsia="Calibri" w:hAnsi="Trebuchet MS"/>
          <w:b/>
          <w:bCs/>
          <w:lang w:val="en-US" w:eastAsia="en-US"/>
        </w:rPr>
      </w:pPr>
      <w:r w:rsidRPr="00F84C60">
        <w:rPr>
          <w:rFonts w:ascii="Trebuchet MS" w:eastAsia="Calibri" w:hAnsi="Trebuchet MS"/>
          <w:b/>
          <w:bCs/>
          <w:lang w:val="en-US" w:eastAsia="en-US"/>
        </w:rPr>
        <w:t>Hasil Uji Validitas dan Reliabilitas Instrumen</w:t>
      </w:r>
    </w:p>
    <w:p w14:paraId="2470F9FF" w14:textId="77777777" w:rsidR="00AB72C2" w:rsidRPr="00F84C60" w:rsidRDefault="00AB72C2" w:rsidP="00F84C60">
      <w:pPr>
        <w:spacing w:after="0" w:line="240" w:lineRule="auto"/>
        <w:jc w:val="both"/>
        <w:rPr>
          <w:rFonts w:ascii="Trebuchet MS" w:eastAsia="Calibri" w:hAnsi="Trebuchet MS"/>
          <w:b/>
          <w:bCs/>
          <w:lang w:val="en-US" w:eastAsia="en-US"/>
        </w:rPr>
      </w:pPr>
    </w:p>
    <w:p w14:paraId="1D335FA4" w14:textId="77777777" w:rsidR="00AB72C2" w:rsidRPr="00F84C60" w:rsidRDefault="00AB72C2" w:rsidP="00F84C60">
      <w:pPr>
        <w:spacing w:after="0" w:line="240" w:lineRule="auto"/>
        <w:jc w:val="both"/>
        <w:rPr>
          <w:rFonts w:ascii="Trebuchet MS" w:eastAsia="Calibri" w:hAnsi="Trebuchet MS"/>
          <w:b/>
          <w:bCs/>
          <w:lang w:val="en-US" w:eastAsia="en-US"/>
        </w:rPr>
      </w:pPr>
      <w:r w:rsidRPr="00F84C60">
        <w:rPr>
          <w:rFonts w:ascii="Trebuchet MS" w:eastAsia="Calibri" w:hAnsi="Trebuchet MS"/>
          <w:b/>
          <w:bCs/>
          <w:lang w:val="en-US" w:eastAsia="en-US"/>
        </w:rPr>
        <w:t>Uji Validitas Kuesioner</w:t>
      </w:r>
    </w:p>
    <w:p w14:paraId="56E8CC4D" w14:textId="77777777" w:rsidR="00AB72C2" w:rsidRPr="00F84C60" w:rsidRDefault="00AB72C2" w:rsidP="00F84C60">
      <w:pPr>
        <w:spacing w:after="0" w:line="240" w:lineRule="auto"/>
        <w:jc w:val="both"/>
        <w:rPr>
          <w:rFonts w:ascii="Trebuchet MS" w:eastAsia="Calibri" w:hAnsi="Trebuchet MS"/>
          <w:lang w:val="en-US" w:eastAsia="en-US"/>
        </w:rPr>
      </w:pPr>
      <w:r w:rsidRPr="00F84C60">
        <w:rPr>
          <w:rFonts w:ascii="Trebuchet MS" w:eastAsia="Calibri" w:hAnsi="Trebuchet MS"/>
          <w:noProof/>
          <w:lang w:val="id-ID" w:eastAsia="en-US"/>
        </w:rPr>
        <w:fldChar w:fldCharType="begin"/>
      </w:r>
      <w:r w:rsidRPr="00F84C60">
        <w:rPr>
          <w:rFonts w:ascii="Trebuchet MS" w:eastAsia="Calibri" w:hAnsi="Trebuchet MS"/>
          <w:noProof/>
          <w:lang w:val="id-ID" w:eastAsia="en-US"/>
        </w:rPr>
        <w:instrText xml:space="preserve"> LINK Excel.Sheet.12 "Book1" "Sheet1!R1C1:R20C5" \a \f 4 \h  \* MERGEFORMAT </w:instrText>
      </w:r>
      <w:r w:rsidRPr="00F84C60">
        <w:rPr>
          <w:rFonts w:ascii="Trebuchet MS" w:eastAsia="Calibri" w:hAnsi="Trebuchet MS"/>
          <w:noProof/>
          <w:lang w:val="id-ID" w:eastAsia="en-US"/>
        </w:rPr>
        <w:fldChar w:fldCharType="separate"/>
      </w:r>
    </w:p>
    <w:tbl>
      <w:tblPr>
        <w:tblW w:w="7907" w:type="dxa"/>
        <w:tblLook w:val="04A0" w:firstRow="1" w:lastRow="0" w:firstColumn="1" w:lastColumn="0" w:noHBand="0" w:noVBand="1"/>
      </w:tblPr>
      <w:tblGrid>
        <w:gridCol w:w="1983"/>
        <w:gridCol w:w="3014"/>
        <w:gridCol w:w="2910"/>
      </w:tblGrid>
      <w:tr w:rsidR="00AB72C2" w:rsidRPr="00F84C60" w14:paraId="1D462333" w14:textId="77777777" w:rsidTr="002440DB">
        <w:trPr>
          <w:trHeight w:val="256"/>
        </w:trPr>
        <w:tc>
          <w:tcPr>
            <w:tcW w:w="1983" w:type="dxa"/>
            <w:vMerge w:val="restart"/>
            <w:tcBorders>
              <w:top w:val="single" w:sz="4" w:space="0" w:color="auto"/>
            </w:tcBorders>
            <w:shd w:val="clear" w:color="auto" w:fill="auto"/>
            <w:vAlign w:val="center"/>
            <w:hideMark/>
          </w:tcPr>
          <w:p w14:paraId="3BF288E1" w14:textId="77777777" w:rsidR="00AB72C2" w:rsidRPr="00F84C60" w:rsidRDefault="00AB72C2" w:rsidP="00F84C60">
            <w:pPr>
              <w:spacing w:after="0" w:line="240" w:lineRule="auto"/>
              <w:jc w:val="center"/>
              <w:rPr>
                <w:rFonts w:ascii="Trebuchet MS" w:eastAsia="Times New Roman" w:hAnsi="Trebuchet MS"/>
                <w:b/>
                <w:color w:val="000000"/>
                <w:lang w:val="en-US" w:eastAsia="en-US"/>
              </w:rPr>
            </w:pPr>
            <w:r w:rsidRPr="00F84C60">
              <w:rPr>
                <w:rFonts w:ascii="Trebuchet MS" w:eastAsia="Times New Roman" w:hAnsi="Trebuchet MS"/>
                <w:b/>
                <w:color w:val="000000"/>
                <w:lang w:val="id-ID" w:eastAsia="en-US"/>
              </w:rPr>
              <w:t>Item Kuesioner</w:t>
            </w:r>
          </w:p>
        </w:tc>
        <w:tc>
          <w:tcPr>
            <w:tcW w:w="3014" w:type="dxa"/>
            <w:tcBorders>
              <w:top w:val="single" w:sz="4" w:space="0" w:color="auto"/>
              <w:bottom w:val="single" w:sz="4" w:space="0" w:color="auto"/>
            </w:tcBorders>
            <w:shd w:val="clear" w:color="auto" w:fill="auto"/>
            <w:vAlign w:val="center"/>
            <w:hideMark/>
          </w:tcPr>
          <w:p w14:paraId="6279F096" w14:textId="77777777" w:rsidR="00AB72C2" w:rsidRPr="00F84C60" w:rsidRDefault="00AB72C2" w:rsidP="00F84C60">
            <w:pPr>
              <w:spacing w:after="0" w:line="240" w:lineRule="auto"/>
              <w:jc w:val="center"/>
              <w:rPr>
                <w:rFonts w:ascii="Trebuchet MS" w:eastAsia="Times New Roman" w:hAnsi="Trebuchet MS"/>
                <w:b/>
                <w:color w:val="000000"/>
                <w:lang w:val="en-US" w:eastAsia="en-US"/>
              </w:rPr>
            </w:pPr>
            <w:r w:rsidRPr="00F84C60">
              <w:rPr>
                <w:rFonts w:ascii="Trebuchet MS" w:eastAsia="Times New Roman" w:hAnsi="Trebuchet MS"/>
                <w:b/>
                <w:color w:val="000000"/>
                <w:lang w:val="id-ID" w:eastAsia="en-US"/>
              </w:rPr>
              <w:t>Bobot Faktor</w:t>
            </w:r>
          </w:p>
        </w:tc>
        <w:tc>
          <w:tcPr>
            <w:tcW w:w="2910" w:type="dxa"/>
            <w:tcBorders>
              <w:top w:val="single" w:sz="4" w:space="0" w:color="auto"/>
              <w:bottom w:val="single" w:sz="4" w:space="0" w:color="auto"/>
            </w:tcBorders>
            <w:shd w:val="clear" w:color="auto" w:fill="auto"/>
            <w:vAlign w:val="center"/>
            <w:hideMark/>
          </w:tcPr>
          <w:p w14:paraId="7B0F83F4" w14:textId="77777777" w:rsidR="00AB72C2" w:rsidRPr="00F84C60" w:rsidRDefault="00AB72C2" w:rsidP="00F84C60">
            <w:pPr>
              <w:spacing w:after="0" w:line="240" w:lineRule="auto"/>
              <w:jc w:val="center"/>
              <w:rPr>
                <w:rFonts w:ascii="Trebuchet MS" w:eastAsia="Times New Roman" w:hAnsi="Trebuchet MS"/>
                <w:b/>
                <w:color w:val="000000"/>
                <w:lang w:val="en-US" w:eastAsia="en-US"/>
              </w:rPr>
            </w:pPr>
            <w:r w:rsidRPr="00F84C60">
              <w:rPr>
                <w:rFonts w:ascii="Trebuchet MS" w:eastAsia="Times New Roman" w:hAnsi="Trebuchet MS"/>
                <w:b/>
                <w:color w:val="000000"/>
                <w:lang w:val="id-ID" w:eastAsia="en-US"/>
              </w:rPr>
              <w:t>Keterangan</w:t>
            </w:r>
          </w:p>
        </w:tc>
      </w:tr>
      <w:tr w:rsidR="003E446D" w:rsidRPr="00F84C60" w14:paraId="54A425AB" w14:textId="77777777" w:rsidTr="002440DB">
        <w:trPr>
          <w:trHeight w:val="256"/>
        </w:trPr>
        <w:tc>
          <w:tcPr>
            <w:tcW w:w="1983" w:type="dxa"/>
            <w:vMerge/>
            <w:tcBorders>
              <w:bottom w:val="single" w:sz="4" w:space="0" w:color="auto"/>
            </w:tcBorders>
            <w:vAlign w:val="center"/>
            <w:hideMark/>
          </w:tcPr>
          <w:p w14:paraId="26C1233C" w14:textId="77777777" w:rsidR="003E446D" w:rsidRPr="00F84C60" w:rsidRDefault="003E446D" w:rsidP="00F84C60">
            <w:pPr>
              <w:spacing w:after="0" w:line="240" w:lineRule="auto"/>
              <w:jc w:val="center"/>
              <w:rPr>
                <w:rFonts w:ascii="Trebuchet MS" w:eastAsia="Times New Roman" w:hAnsi="Trebuchet MS"/>
                <w:b/>
                <w:color w:val="000000"/>
                <w:lang w:val="en-US" w:eastAsia="en-US"/>
              </w:rPr>
            </w:pPr>
          </w:p>
        </w:tc>
        <w:tc>
          <w:tcPr>
            <w:tcW w:w="3014" w:type="dxa"/>
            <w:tcBorders>
              <w:top w:val="single" w:sz="4" w:space="0" w:color="auto"/>
              <w:bottom w:val="single" w:sz="4" w:space="0" w:color="auto"/>
            </w:tcBorders>
            <w:shd w:val="clear" w:color="auto" w:fill="auto"/>
            <w:vAlign w:val="center"/>
            <w:hideMark/>
          </w:tcPr>
          <w:p w14:paraId="5A71881E" w14:textId="0039E0E4" w:rsidR="003E446D" w:rsidRPr="00F84C60" w:rsidRDefault="00D53333" w:rsidP="00F84C60">
            <w:pPr>
              <w:spacing w:after="0" w:line="240" w:lineRule="auto"/>
              <w:jc w:val="center"/>
              <w:rPr>
                <w:rFonts w:ascii="Trebuchet MS" w:eastAsia="Times New Roman" w:hAnsi="Trebuchet MS"/>
                <w:b/>
                <w:color w:val="000000"/>
                <w:lang w:val="en-US" w:eastAsia="en-US"/>
              </w:rPr>
            </w:pPr>
            <w:r w:rsidRPr="00F84C60">
              <w:rPr>
                <w:rFonts w:ascii="Trebuchet MS" w:eastAsia="Times New Roman" w:hAnsi="Trebuchet MS"/>
                <w:b/>
                <w:color w:val="000000"/>
                <w:lang w:val="en-US" w:eastAsia="en-US"/>
              </w:rPr>
              <w:t xml:space="preserve">lingkungan </w:t>
            </w:r>
          </w:p>
        </w:tc>
        <w:tc>
          <w:tcPr>
            <w:tcW w:w="2910" w:type="dxa"/>
            <w:tcBorders>
              <w:top w:val="single" w:sz="4" w:space="0" w:color="auto"/>
              <w:bottom w:val="single" w:sz="4" w:space="0" w:color="auto"/>
            </w:tcBorders>
            <w:shd w:val="clear" w:color="auto" w:fill="auto"/>
            <w:vAlign w:val="center"/>
            <w:hideMark/>
          </w:tcPr>
          <w:p w14:paraId="673E1B24" w14:textId="77777777" w:rsidR="003E446D" w:rsidRPr="00F84C60" w:rsidRDefault="003E446D" w:rsidP="00F84C60">
            <w:pPr>
              <w:spacing w:after="0" w:line="240" w:lineRule="auto"/>
              <w:jc w:val="center"/>
              <w:rPr>
                <w:rFonts w:ascii="Trebuchet MS" w:eastAsia="Times New Roman" w:hAnsi="Trebuchet MS"/>
                <w:b/>
                <w:color w:val="000000"/>
                <w:lang w:val="en-US" w:eastAsia="en-US"/>
              </w:rPr>
            </w:pPr>
          </w:p>
        </w:tc>
      </w:tr>
      <w:tr w:rsidR="003E446D" w:rsidRPr="00F84C60" w14:paraId="1136AF0D" w14:textId="77777777" w:rsidTr="002440DB">
        <w:trPr>
          <w:trHeight w:val="124"/>
        </w:trPr>
        <w:tc>
          <w:tcPr>
            <w:tcW w:w="1983" w:type="dxa"/>
            <w:tcBorders>
              <w:top w:val="single" w:sz="4" w:space="0" w:color="auto"/>
            </w:tcBorders>
            <w:shd w:val="clear" w:color="auto" w:fill="auto"/>
            <w:vAlign w:val="center"/>
            <w:hideMark/>
          </w:tcPr>
          <w:p w14:paraId="3845F90C"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w:t>
            </w:r>
          </w:p>
        </w:tc>
        <w:tc>
          <w:tcPr>
            <w:tcW w:w="3014" w:type="dxa"/>
            <w:tcBorders>
              <w:top w:val="single" w:sz="4" w:space="0" w:color="auto"/>
            </w:tcBorders>
            <w:shd w:val="clear" w:color="auto" w:fill="auto"/>
            <w:vAlign w:val="center"/>
            <w:hideMark/>
          </w:tcPr>
          <w:p w14:paraId="6F7018B9" w14:textId="40E27042"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00D53333" w:rsidRPr="00F84C60">
              <w:rPr>
                <w:rFonts w:ascii="Trebuchet MS" w:eastAsia="Times New Roman" w:hAnsi="Trebuchet MS"/>
                <w:color w:val="000000"/>
                <w:lang w:val="en-US" w:eastAsia="en-US"/>
              </w:rPr>
              <w:t>534</w:t>
            </w:r>
          </w:p>
        </w:tc>
        <w:tc>
          <w:tcPr>
            <w:tcW w:w="2910" w:type="dxa"/>
            <w:tcBorders>
              <w:top w:val="single" w:sz="4" w:space="0" w:color="auto"/>
            </w:tcBorders>
            <w:shd w:val="clear" w:color="auto" w:fill="auto"/>
            <w:vAlign w:val="center"/>
            <w:hideMark/>
          </w:tcPr>
          <w:p w14:paraId="7AD324C6"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6D" w:rsidRPr="00F84C60" w14:paraId="70752BA9" w14:textId="77777777" w:rsidTr="002440DB">
        <w:trPr>
          <w:trHeight w:val="124"/>
        </w:trPr>
        <w:tc>
          <w:tcPr>
            <w:tcW w:w="1983" w:type="dxa"/>
            <w:shd w:val="clear" w:color="auto" w:fill="auto"/>
            <w:vAlign w:val="center"/>
            <w:hideMark/>
          </w:tcPr>
          <w:p w14:paraId="79E64795"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X2</w:t>
            </w:r>
          </w:p>
        </w:tc>
        <w:tc>
          <w:tcPr>
            <w:tcW w:w="3014" w:type="dxa"/>
            <w:shd w:val="clear" w:color="auto" w:fill="auto"/>
            <w:vAlign w:val="center"/>
            <w:hideMark/>
          </w:tcPr>
          <w:p w14:paraId="1255125F" w14:textId="59EBC18F"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00D53333" w:rsidRPr="00F84C60">
              <w:rPr>
                <w:rFonts w:ascii="Trebuchet MS" w:eastAsia="Times New Roman" w:hAnsi="Trebuchet MS"/>
                <w:color w:val="000000"/>
                <w:lang w:val="en-US" w:eastAsia="en-US"/>
              </w:rPr>
              <w:t>381</w:t>
            </w:r>
          </w:p>
        </w:tc>
        <w:tc>
          <w:tcPr>
            <w:tcW w:w="2910" w:type="dxa"/>
            <w:shd w:val="clear" w:color="auto" w:fill="auto"/>
            <w:vAlign w:val="center"/>
            <w:hideMark/>
          </w:tcPr>
          <w:p w14:paraId="235AE0F7"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6D" w:rsidRPr="00F84C60" w14:paraId="5C681DF5" w14:textId="77777777" w:rsidTr="002440DB">
        <w:trPr>
          <w:trHeight w:val="124"/>
        </w:trPr>
        <w:tc>
          <w:tcPr>
            <w:tcW w:w="1983" w:type="dxa"/>
            <w:shd w:val="clear" w:color="auto" w:fill="auto"/>
            <w:vAlign w:val="center"/>
            <w:hideMark/>
          </w:tcPr>
          <w:p w14:paraId="5A18DA9E"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X3</w:t>
            </w:r>
          </w:p>
        </w:tc>
        <w:tc>
          <w:tcPr>
            <w:tcW w:w="3014" w:type="dxa"/>
            <w:shd w:val="clear" w:color="auto" w:fill="auto"/>
            <w:vAlign w:val="center"/>
            <w:hideMark/>
          </w:tcPr>
          <w:p w14:paraId="0687D2B8" w14:textId="1558174B"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00D53333" w:rsidRPr="00F84C60">
              <w:rPr>
                <w:rFonts w:ascii="Trebuchet MS" w:eastAsia="Times New Roman" w:hAnsi="Trebuchet MS"/>
                <w:color w:val="000000"/>
                <w:lang w:val="en-US" w:eastAsia="en-US"/>
              </w:rPr>
              <w:t>534</w:t>
            </w:r>
          </w:p>
        </w:tc>
        <w:tc>
          <w:tcPr>
            <w:tcW w:w="2910" w:type="dxa"/>
            <w:shd w:val="clear" w:color="auto" w:fill="auto"/>
            <w:vAlign w:val="center"/>
            <w:hideMark/>
          </w:tcPr>
          <w:p w14:paraId="6A2D06BB"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6D" w:rsidRPr="00F84C60" w14:paraId="068D61F3" w14:textId="77777777" w:rsidTr="002440DB">
        <w:trPr>
          <w:trHeight w:val="124"/>
        </w:trPr>
        <w:tc>
          <w:tcPr>
            <w:tcW w:w="1983" w:type="dxa"/>
            <w:shd w:val="clear" w:color="auto" w:fill="auto"/>
            <w:vAlign w:val="center"/>
            <w:hideMark/>
          </w:tcPr>
          <w:p w14:paraId="21521AAB"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X4</w:t>
            </w:r>
          </w:p>
        </w:tc>
        <w:tc>
          <w:tcPr>
            <w:tcW w:w="3014" w:type="dxa"/>
            <w:shd w:val="clear" w:color="auto" w:fill="auto"/>
            <w:vAlign w:val="center"/>
            <w:hideMark/>
          </w:tcPr>
          <w:p w14:paraId="65D5E3B7" w14:textId="7FEFD636"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00D53333" w:rsidRPr="00F84C60">
              <w:rPr>
                <w:rFonts w:ascii="Trebuchet MS" w:eastAsia="Times New Roman" w:hAnsi="Trebuchet MS"/>
                <w:color w:val="000000"/>
                <w:lang w:val="en-US" w:eastAsia="en-US"/>
              </w:rPr>
              <w:t>505</w:t>
            </w:r>
          </w:p>
        </w:tc>
        <w:tc>
          <w:tcPr>
            <w:tcW w:w="2910" w:type="dxa"/>
            <w:shd w:val="clear" w:color="auto" w:fill="auto"/>
            <w:vAlign w:val="center"/>
            <w:hideMark/>
          </w:tcPr>
          <w:p w14:paraId="0CAA911B"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6D" w:rsidRPr="00F84C60" w14:paraId="4FA7A643" w14:textId="77777777" w:rsidTr="002440DB">
        <w:trPr>
          <w:trHeight w:val="124"/>
        </w:trPr>
        <w:tc>
          <w:tcPr>
            <w:tcW w:w="1983" w:type="dxa"/>
            <w:shd w:val="clear" w:color="auto" w:fill="auto"/>
            <w:vAlign w:val="center"/>
            <w:hideMark/>
          </w:tcPr>
          <w:p w14:paraId="78F35009" w14:textId="77777777"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X5</w:t>
            </w:r>
          </w:p>
        </w:tc>
        <w:tc>
          <w:tcPr>
            <w:tcW w:w="3014" w:type="dxa"/>
            <w:shd w:val="clear" w:color="auto" w:fill="auto"/>
            <w:vAlign w:val="center"/>
            <w:hideMark/>
          </w:tcPr>
          <w:p w14:paraId="29526248" w14:textId="34568696"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003E44C2" w:rsidRPr="00F84C60">
              <w:rPr>
                <w:rFonts w:ascii="Trebuchet MS" w:eastAsia="Times New Roman" w:hAnsi="Trebuchet MS"/>
                <w:color w:val="000000"/>
                <w:lang w:val="en-US" w:eastAsia="en-US"/>
              </w:rPr>
              <w:t>524</w:t>
            </w:r>
          </w:p>
        </w:tc>
        <w:tc>
          <w:tcPr>
            <w:tcW w:w="2910" w:type="dxa"/>
            <w:shd w:val="clear" w:color="auto" w:fill="auto"/>
            <w:vAlign w:val="center"/>
            <w:hideMark/>
          </w:tcPr>
          <w:p w14:paraId="53932963" w14:textId="3668D8BE" w:rsidR="003E446D" w:rsidRPr="00F84C60" w:rsidRDefault="003E446D"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C2" w:rsidRPr="00F84C60" w14:paraId="230BED0E" w14:textId="77777777" w:rsidTr="002440DB">
        <w:trPr>
          <w:trHeight w:val="124"/>
        </w:trPr>
        <w:tc>
          <w:tcPr>
            <w:tcW w:w="1983" w:type="dxa"/>
            <w:shd w:val="clear" w:color="auto" w:fill="auto"/>
            <w:vAlign w:val="center"/>
            <w:hideMark/>
          </w:tcPr>
          <w:p w14:paraId="6DA2365F"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X6</w:t>
            </w:r>
          </w:p>
        </w:tc>
        <w:tc>
          <w:tcPr>
            <w:tcW w:w="3014" w:type="dxa"/>
            <w:shd w:val="clear" w:color="auto" w:fill="auto"/>
            <w:vAlign w:val="center"/>
            <w:hideMark/>
          </w:tcPr>
          <w:p w14:paraId="030CD925" w14:textId="4FCB2311"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247</w:t>
            </w:r>
          </w:p>
        </w:tc>
        <w:tc>
          <w:tcPr>
            <w:tcW w:w="2910" w:type="dxa"/>
            <w:shd w:val="clear" w:color="auto" w:fill="auto"/>
            <w:vAlign w:val="center"/>
            <w:hideMark/>
          </w:tcPr>
          <w:p w14:paraId="606BCFB3" w14:textId="58021488"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 xml:space="preserve">Tidak </w:t>
            </w:r>
            <w:r w:rsidRPr="00F84C60">
              <w:rPr>
                <w:rFonts w:ascii="Trebuchet MS" w:eastAsia="Times New Roman" w:hAnsi="Trebuchet MS"/>
                <w:color w:val="000000"/>
                <w:lang w:val="id-ID" w:eastAsia="en-US"/>
              </w:rPr>
              <w:t>Valid</w:t>
            </w:r>
          </w:p>
        </w:tc>
      </w:tr>
      <w:tr w:rsidR="003E44C2" w:rsidRPr="00F84C60" w14:paraId="127D3FFC" w14:textId="77777777" w:rsidTr="002440DB">
        <w:trPr>
          <w:trHeight w:val="124"/>
        </w:trPr>
        <w:tc>
          <w:tcPr>
            <w:tcW w:w="1983" w:type="dxa"/>
            <w:shd w:val="clear" w:color="auto" w:fill="auto"/>
            <w:vAlign w:val="center"/>
            <w:hideMark/>
          </w:tcPr>
          <w:p w14:paraId="1B920290"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X7</w:t>
            </w:r>
          </w:p>
        </w:tc>
        <w:tc>
          <w:tcPr>
            <w:tcW w:w="3014" w:type="dxa"/>
            <w:shd w:val="clear" w:color="auto" w:fill="auto"/>
            <w:vAlign w:val="center"/>
            <w:hideMark/>
          </w:tcPr>
          <w:p w14:paraId="4B7904EF" w14:textId="7743FB6C"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645</w:t>
            </w:r>
          </w:p>
        </w:tc>
        <w:tc>
          <w:tcPr>
            <w:tcW w:w="2910" w:type="dxa"/>
            <w:shd w:val="clear" w:color="auto" w:fill="auto"/>
            <w:vAlign w:val="center"/>
            <w:hideMark/>
          </w:tcPr>
          <w:p w14:paraId="54F33D23" w14:textId="739E0210"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C2" w:rsidRPr="00F84C60" w14:paraId="4BAD55A1" w14:textId="77777777" w:rsidTr="002440DB">
        <w:trPr>
          <w:trHeight w:val="124"/>
        </w:trPr>
        <w:tc>
          <w:tcPr>
            <w:tcW w:w="1983" w:type="dxa"/>
            <w:shd w:val="clear" w:color="auto" w:fill="auto"/>
            <w:vAlign w:val="center"/>
            <w:hideMark/>
          </w:tcPr>
          <w:p w14:paraId="6A0C58F9"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X8</w:t>
            </w:r>
          </w:p>
        </w:tc>
        <w:tc>
          <w:tcPr>
            <w:tcW w:w="3014" w:type="dxa"/>
            <w:shd w:val="clear" w:color="auto" w:fill="auto"/>
            <w:vAlign w:val="center"/>
            <w:hideMark/>
          </w:tcPr>
          <w:p w14:paraId="76BE2BA9" w14:textId="6055C368"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536</w:t>
            </w:r>
          </w:p>
        </w:tc>
        <w:tc>
          <w:tcPr>
            <w:tcW w:w="2910" w:type="dxa"/>
            <w:shd w:val="clear" w:color="auto" w:fill="auto"/>
            <w:vAlign w:val="center"/>
            <w:hideMark/>
          </w:tcPr>
          <w:p w14:paraId="23995061" w14:textId="25D4654F"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C2" w:rsidRPr="00F84C60" w14:paraId="43CC887F" w14:textId="77777777" w:rsidTr="002440DB">
        <w:trPr>
          <w:trHeight w:val="124"/>
        </w:trPr>
        <w:tc>
          <w:tcPr>
            <w:tcW w:w="1983" w:type="dxa"/>
            <w:shd w:val="clear" w:color="auto" w:fill="auto"/>
            <w:vAlign w:val="center"/>
            <w:hideMark/>
          </w:tcPr>
          <w:p w14:paraId="53BAEAC3"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X9</w:t>
            </w:r>
          </w:p>
        </w:tc>
        <w:tc>
          <w:tcPr>
            <w:tcW w:w="3014" w:type="dxa"/>
            <w:shd w:val="clear" w:color="auto" w:fill="auto"/>
            <w:vAlign w:val="center"/>
            <w:hideMark/>
          </w:tcPr>
          <w:p w14:paraId="44CD1C8C" w14:textId="1ED2ACD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w:t>
            </w: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040</w:t>
            </w:r>
          </w:p>
        </w:tc>
        <w:tc>
          <w:tcPr>
            <w:tcW w:w="2910" w:type="dxa"/>
            <w:shd w:val="clear" w:color="auto" w:fill="auto"/>
            <w:vAlign w:val="center"/>
            <w:hideMark/>
          </w:tcPr>
          <w:p w14:paraId="740D7849" w14:textId="75B114CD"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 xml:space="preserve">Tidak </w:t>
            </w:r>
            <w:r w:rsidRPr="00F84C60">
              <w:rPr>
                <w:rFonts w:ascii="Trebuchet MS" w:eastAsia="Times New Roman" w:hAnsi="Trebuchet MS"/>
                <w:color w:val="000000"/>
                <w:lang w:val="id-ID" w:eastAsia="en-US"/>
              </w:rPr>
              <w:t>Valid</w:t>
            </w:r>
          </w:p>
        </w:tc>
      </w:tr>
      <w:tr w:rsidR="003E44C2" w:rsidRPr="00F84C60" w14:paraId="7CC171EC" w14:textId="77777777" w:rsidTr="002440DB">
        <w:trPr>
          <w:trHeight w:val="124"/>
        </w:trPr>
        <w:tc>
          <w:tcPr>
            <w:tcW w:w="1983" w:type="dxa"/>
            <w:shd w:val="clear" w:color="auto" w:fill="auto"/>
            <w:vAlign w:val="center"/>
            <w:hideMark/>
          </w:tcPr>
          <w:p w14:paraId="189D5345"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X10</w:t>
            </w:r>
          </w:p>
        </w:tc>
        <w:tc>
          <w:tcPr>
            <w:tcW w:w="3014" w:type="dxa"/>
            <w:shd w:val="clear" w:color="auto" w:fill="auto"/>
            <w:vAlign w:val="center"/>
            <w:hideMark/>
          </w:tcPr>
          <w:p w14:paraId="66903D74" w14:textId="38A9CF0C"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w:t>
            </w: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253</w:t>
            </w:r>
          </w:p>
        </w:tc>
        <w:tc>
          <w:tcPr>
            <w:tcW w:w="2910" w:type="dxa"/>
            <w:shd w:val="clear" w:color="auto" w:fill="auto"/>
            <w:vAlign w:val="center"/>
            <w:hideMark/>
          </w:tcPr>
          <w:p w14:paraId="63A99B8E" w14:textId="04484B80"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 xml:space="preserve">Tidak </w:t>
            </w:r>
            <w:r w:rsidRPr="00F84C60">
              <w:rPr>
                <w:rFonts w:ascii="Trebuchet MS" w:eastAsia="Times New Roman" w:hAnsi="Trebuchet MS"/>
                <w:color w:val="000000"/>
                <w:lang w:val="id-ID" w:eastAsia="en-US"/>
              </w:rPr>
              <w:t>Valid</w:t>
            </w:r>
          </w:p>
        </w:tc>
      </w:tr>
      <w:tr w:rsidR="003E44C2" w:rsidRPr="00F84C60" w14:paraId="75942496" w14:textId="77777777" w:rsidTr="002440DB">
        <w:trPr>
          <w:trHeight w:val="124"/>
        </w:trPr>
        <w:tc>
          <w:tcPr>
            <w:tcW w:w="1983" w:type="dxa"/>
            <w:shd w:val="clear" w:color="auto" w:fill="auto"/>
            <w:vAlign w:val="center"/>
            <w:hideMark/>
          </w:tcPr>
          <w:p w14:paraId="243C54AF"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X11</w:t>
            </w:r>
          </w:p>
        </w:tc>
        <w:tc>
          <w:tcPr>
            <w:tcW w:w="3014" w:type="dxa"/>
            <w:shd w:val="clear" w:color="auto" w:fill="auto"/>
            <w:vAlign w:val="center"/>
            <w:hideMark/>
          </w:tcPr>
          <w:p w14:paraId="3989916B" w14:textId="67E96E6E"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536</w:t>
            </w:r>
          </w:p>
        </w:tc>
        <w:tc>
          <w:tcPr>
            <w:tcW w:w="2910" w:type="dxa"/>
            <w:shd w:val="clear" w:color="auto" w:fill="auto"/>
            <w:vAlign w:val="center"/>
            <w:hideMark/>
          </w:tcPr>
          <w:p w14:paraId="30ACF086" w14:textId="647F6F46"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C2" w:rsidRPr="00F84C60" w14:paraId="4F60B71D" w14:textId="77777777" w:rsidTr="002440DB">
        <w:trPr>
          <w:trHeight w:val="124"/>
        </w:trPr>
        <w:tc>
          <w:tcPr>
            <w:tcW w:w="1983" w:type="dxa"/>
            <w:shd w:val="clear" w:color="auto" w:fill="auto"/>
            <w:vAlign w:val="center"/>
            <w:hideMark/>
          </w:tcPr>
          <w:p w14:paraId="4F4C7B83"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X12</w:t>
            </w:r>
          </w:p>
        </w:tc>
        <w:tc>
          <w:tcPr>
            <w:tcW w:w="3014" w:type="dxa"/>
            <w:shd w:val="clear" w:color="auto" w:fill="auto"/>
            <w:vAlign w:val="center"/>
            <w:hideMark/>
          </w:tcPr>
          <w:p w14:paraId="442B3585" w14:textId="51CE7C8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308</w:t>
            </w:r>
          </w:p>
        </w:tc>
        <w:tc>
          <w:tcPr>
            <w:tcW w:w="2910" w:type="dxa"/>
            <w:shd w:val="clear" w:color="auto" w:fill="auto"/>
            <w:vAlign w:val="center"/>
            <w:hideMark/>
          </w:tcPr>
          <w:p w14:paraId="6CF35DC1" w14:textId="37B94806"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C2" w:rsidRPr="00F84C60" w14:paraId="1103D3C6" w14:textId="77777777" w:rsidTr="002440DB">
        <w:trPr>
          <w:trHeight w:val="124"/>
        </w:trPr>
        <w:tc>
          <w:tcPr>
            <w:tcW w:w="1983" w:type="dxa"/>
            <w:shd w:val="clear" w:color="auto" w:fill="auto"/>
            <w:vAlign w:val="center"/>
            <w:hideMark/>
          </w:tcPr>
          <w:p w14:paraId="4C5DB311"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X13</w:t>
            </w:r>
          </w:p>
        </w:tc>
        <w:tc>
          <w:tcPr>
            <w:tcW w:w="3014" w:type="dxa"/>
            <w:shd w:val="clear" w:color="auto" w:fill="auto"/>
            <w:vAlign w:val="center"/>
            <w:hideMark/>
          </w:tcPr>
          <w:p w14:paraId="41AB83B8" w14:textId="0F6C000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415</w:t>
            </w:r>
          </w:p>
        </w:tc>
        <w:tc>
          <w:tcPr>
            <w:tcW w:w="2910" w:type="dxa"/>
            <w:shd w:val="clear" w:color="auto" w:fill="auto"/>
            <w:vAlign w:val="center"/>
            <w:hideMark/>
          </w:tcPr>
          <w:p w14:paraId="7D506A1D" w14:textId="3AA40B35"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C2" w:rsidRPr="00F84C60" w14:paraId="1160AC27" w14:textId="77777777" w:rsidTr="002440DB">
        <w:trPr>
          <w:trHeight w:val="124"/>
        </w:trPr>
        <w:tc>
          <w:tcPr>
            <w:tcW w:w="1983" w:type="dxa"/>
            <w:shd w:val="clear" w:color="auto" w:fill="auto"/>
            <w:vAlign w:val="center"/>
            <w:hideMark/>
          </w:tcPr>
          <w:p w14:paraId="5AE00282"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X14</w:t>
            </w:r>
          </w:p>
        </w:tc>
        <w:tc>
          <w:tcPr>
            <w:tcW w:w="3014" w:type="dxa"/>
            <w:shd w:val="clear" w:color="auto" w:fill="auto"/>
            <w:vAlign w:val="center"/>
            <w:hideMark/>
          </w:tcPr>
          <w:p w14:paraId="5ECD1C2D" w14:textId="4FF3E186"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091</w:t>
            </w:r>
          </w:p>
        </w:tc>
        <w:tc>
          <w:tcPr>
            <w:tcW w:w="2910" w:type="dxa"/>
            <w:shd w:val="clear" w:color="auto" w:fill="auto"/>
            <w:vAlign w:val="center"/>
            <w:hideMark/>
          </w:tcPr>
          <w:p w14:paraId="5C21A26A" w14:textId="61F9BFEB"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 xml:space="preserve">Tidak </w:t>
            </w:r>
            <w:r w:rsidRPr="00F84C60">
              <w:rPr>
                <w:rFonts w:ascii="Trebuchet MS" w:eastAsia="Times New Roman" w:hAnsi="Trebuchet MS"/>
                <w:color w:val="000000"/>
                <w:lang w:val="id-ID" w:eastAsia="en-US"/>
              </w:rPr>
              <w:t>Valid</w:t>
            </w:r>
          </w:p>
        </w:tc>
      </w:tr>
      <w:tr w:rsidR="003E44C2" w:rsidRPr="00F84C60" w14:paraId="494333A0" w14:textId="77777777" w:rsidTr="002440DB">
        <w:trPr>
          <w:trHeight w:val="124"/>
        </w:trPr>
        <w:tc>
          <w:tcPr>
            <w:tcW w:w="1983" w:type="dxa"/>
            <w:shd w:val="clear" w:color="auto" w:fill="auto"/>
            <w:vAlign w:val="center"/>
            <w:hideMark/>
          </w:tcPr>
          <w:p w14:paraId="44B9205F"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X15</w:t>
            </w:r>
          </w:p>
        </w:tc>
        <w:tc>
          <w:tcPr>
            <w:tcW w:w="3014" w:type="dxa"/>
            <w:shd w:val="clear" w:color="auto" w:fill="auto"/>
            <w:vAlign w:val="center"/>
            <w:hideMark/>
          </w:tcPr>
          <w:p w14:paraId="0D1BABF0" w14:textId="0DCA0A8F"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645</w:t>
            </w:r>
          </w:p>
        </w:tc>
        <w:tc>
          <w:tcPr>
            <w:tcW w:w="2910" w:type="dxa"/>
            <w:shd w:val="clear" w:color="auto" w:fill="auto"/>
            <w:vAlign w:val="center"/>
            <w:hideMark/>
          </w:tcPr>
          <w:p w14:paraId="77EC8F52" w14:textId="6F5E9F73"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Valid</w:t>
            </w:r>
          </w:p>
        </w:tc>
      </w:tr>
      <w:tr w:rsidR="003E44C2" w:rsidRPr="00F84C60" w14:paraId="04930F8F" w14:textId="77777777" w:rsidTr="002440DB">
        <w:trPr>
          <w:trHeight w:val="124"/>
        </w:trPr>
        <w:tc>
          <w:tcPr>
            <w:tcW w:w="1983" w:type="dxa"/>
            <w:shd w:val="clear" w:color="auto" w:fill="auto"/>
            <w:vAlign w:val="center"/>
            <w:hideMark/>
          </w:tcPr>
          <w:p w14:paraId="32205E43"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X16</w:t>
            </w:r>
          </w:p>
        </w:tc>
        <w:tc>
          <w:tcPr>
            <w:tcW w:w="3014" w:type="dxa"/>
            <w:shd w:val="clear" w:color="auto" w:fill="auto"/>
            <w:vAlign w:val="center"/>
            <w:hideMark/>
          </w:tcPr>
          <w:p w14:paraId="1ECD01B7" w14:textId="7A83FD3B"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w:t>
            </w:r>
            <w:r w:rsidRPr="00F84C60">
              <w:rPr>
                <w:rFonts w:ascii="Trebuchet MS" w:eastAsia="Times New Roman" w:hAnsi="Trebuchet MS"/>
                <w:color w:val="000000"/>
                <w:lang w:val="id-ID" w:eastAsia="en-US"/>
              </w:rPr>
              <w:t>0.</w:t>
            </w:r>
            <w:r w:rsidRPr="00F84C60">
              <w:rPr>
                <w:rFonts w:ascii="Trebuchet MS" w:eastAsia="Times New Roman" w:hAnsi="Trebuchet MS"/>
                <w:color w:val="000000"/>
                <w:lang w:val="en-US" w:eastAsia="en-US"/>
              </w:rPr>
              <w:t>190</w:t>
            </w:r>
          </w:p>
        </w:tc>
        <w:tc>
          <w:tcPr>
            <w:tcW w:w="2910" w:type="dxa"/>
            <w:shd w:val="clear" w:color="auto" w:fill="auto"/>
            <w:vAlign w:val="center"/>
            <w:hideMark/>
          </w:tcPr>
          <w:p w14:paraId="375CF796" w14:textId="5CB53659"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 xml:space="preserve">Tidak </w:t>
            </w:r>
            <w:r w:rsidRPr="00F84C60">
              <w:rPr>
                <w:rFonts w:ascii="Trebuchet MS" w:eastAsia="Times New Roman" w:hAnsi="Trebuchet MS"/>
                <w:color w:val="000000"/>
                <w:lang w:val="id-ID" w:eastAsia="en-US"/>
              </w:rPr>
              <w:t>Valid</w:t>
            </w:r>
          </w:p>
        </w:tc>
      </w:tr>
      <w:tr w:rsidR="003E44C2" w:rsidRPr="00F84C60" w14:paraId="3F1197C0" w14:textId="77777777" w:rsidTr="002440DB">
        <w:trPr>
          <w:trHeight w:val="124"/>
        </w:trPr>
        <w:tc>
          <w:tcPr>
            <w:tcW w:w="1983" w:type="dxa"/>
            <w:shd w:val="clear" w:color="auto" w:fill="auto"/>
            <w:vAlign w:val="center"/>
            <w:hideMark/>
          </w:tcPr>
          <w:p w14:paraId="18C8A12A" w14:textId="77777777"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lastRenderedPageBreak/>
              <w:t>X17</w:t>
            </w:r>
          </w:p>
        </w:tc>
        <w:tc>
          <w:tcPr>
            <w:tcW w:w="3014" w:type="dxa"/>
            <w:shd w:val="clear" w:color="auto" w:fill="auto"/>
            <w:vAlign w:val="center"/>
            <w:hideMark/>
          </w:tcPr>
          <w:p w14:paraId="63DB9548" w14:textId="1726B66E"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-0.040</w:t>
            </w:r>
          </w:p>
        </w:tc>
        <w:tc>
          <w:tcPr>
            <w:tcW w:w="2910" w:type="dxa"/>
            <w:shd w:val="clear" w:color="auto" w:fill="auto"/>
            <w:vAlign w:val="center"/>
            <w:hideMark/>
          </w:tcPr>
          <w:p w14:paraId="72BC5B90" w14:textId="388529FD" w:rsidR="003E44C2" w:rsidRPr="00F84C60" w:rsidRDefault="003E44C2"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 xml:space="preserve">Tidak </w:t>
            </w:r>
            <w:r w:rsidRPr="00F84C60">
              <w:rPr>
                <w:rFonts w:ascii="Trebuchet MS" w:eastAsia="Times New Roman" w:hAnsi="Trebuchet MS"/>
                <w:color w:val="000000"/>
                <w:lang w:val="id-ID" w:eastAsia="en-US"/>
              </w:rPr>
              <w:t>Valid</w:t>
            </w:r>
          </w:p>
        </w:tc>
      </w:tr>
      <w:tr w:rsidR="002440DB" w:rsidRPr="00F84C60" w14:paraId="620DEDB3" w14:textId="77777777" w:rsidTr="002440DB">
        <w:trPr>
          <w:trHeight w:val="129"/>
        </w:trPr>
        <w:tc>
          <w:tcPr>
            <w:tcW w:w="1983" w:type="dxa"/>
            <w:shd w:val="clear" w:color="auto" w:fill="auto"/>
            <w:vAlign w:val="center"/>
            <w:hideMark/>
          </w:tcPr>
          <w:p w14:paraId="20F78515" w14:textId="77777777"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id-ID" w:eastAsia="en-US"/>
              </w:rPr>
              <w:t>X18</w:t>
            </w:r>
          </w:p>
        </w:tc>
        <w:tc>
          <w:tcPr>
            <w:tcW w:w="3014" w:type="dxa"/>
            <w:shd w:val="clear" w:color="auto" w:fill="auto"/>
            <w:vAlign w:val="center"/>
            <w:hideMark/>
          </w:tcPr>
          <w:p w14:paraId="52B9326C" w14:textId="55EA6E0E"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0.98</w:t>
            </w:r>
          </w:p>
        </w:tc>
        <w:tc>
          <w:tcPr>
            <w:tcW w:w="2910" w:type="dxa"/>
            <w:vMerge w:val="restart"/>
            <w:shd w:val="clear" w:color="auto" w:fill="auto"/>
            <w:vAlign w:val="center"/>
            <w:hideMark/>
          </w:tcPr>
          <w:p w14:paraId="1B04AB88" w14:textId="77777777" w:rsidR="002440DB" w:rsidRPr="00F84C60" w:rsidRDefault="002440DB" w:rsidP="00F84C60">
            <w:pPr>
              <w:spacing w:after="0" w:line="240" w:lineRule="auto"/>
              <w:ind w:right="-198" w:hanging="245"/>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Tidak valid</w:t>
            </w:r>
          </w:p>
          <w:p w14:paraId="1D3549EA" w14:textId="77777777" w:rsidR="002440DB" w:rsidRPr="00F84C60" w:rsidRDefault="002440DB" w:rsidP="00F84C60">
            <w:pPr>
              <w:spacing w:after="0" w:line="240" w:lineRule="auto"/>
              <w:ind w:right="-198" w:hanging="245"/>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valid</w:t>
            </w:r>
          </w:p>
          <w:p w14:paraId="206150C1" w14:textId="77777777" w:rsidR="002440DB" w:rsidRPr="00F84C60" w:rsidRDefault="002440DB" w:rsidP="00F84C60">
            <w:pPr>
              <w:spacing w:after="0" w:line="240" w:lineRule="auto"/>
              <w:ind w:right="-198" w:hanging="245"/>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valid</w:t>
            </w:r>
          </w:p>
          <w:p w14:paraId="5063BF2C" w14:textId="77777777" w:rsidR="002440DB" w:rsidRPr="00F84C60" w:rsidRDefault="002440DB" w:rsidP="00F84C60">
            <w:pPr>
              <w:spacing w:after="0" w:line="240" w:lineRule="auto"/>
              <w:ind w:right="-198" w:hanging="245"/>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valid</w:t>
            </w:r>
          </w:p>
          <w:p w14:paraId="0307ECA3" w14:textId="1DA9EAA1" w:rsidR="002440DB" w:rsidRPr="00F84C60" w:rsidRDefault="002440DB" w:rsidP="00F84C60">
            <w:pPr>
              <w:spacing w:after="0" w:line="240" w:lineRule="auto"/>
              <w:ind w:right="-198" w:hanging="245"/>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valid</w:t>
            </w:r>
          </w:p>
        </w:tc>
      </w:tr>
      <w:tr w:rsidR="002440DB" w:rsidRPr="00F84C60" w14:paraId="2E995889" w14:textId="77777777" w:rsidTr="002440DB">
        <w:trPr>
          <w:trHeight w:val="129"/>
        </w:trPr>
        <w:tc>
          <w:tcPr>
            <w:tcW w:w="1983" w:type="dxa"/>
            <w:shd w:val="clear" w:color="auto" w:fill="auto"/>
            <w:vAlign w:val="center"/>
          </w:tcPr>
          <w:p w14:paraId="6E2D0861" w14:textId="2093A5B2"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X19</w:t>
            </w:r>
          </w:p>
        </w:tc>
        <w:tc>
          <w:tcPr>
            <w:tcW w:w="3014" w:type="dxa"/>
            <w:shd w:val="clear" w:color="auto" w:fill="auto"/>
            <w:vAlign w:val="center"/>
          </w:tcPr>
          <w:p w14:paraId="50A76CF2" w14:textId="452C171A"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0.433</w:t>
            </w:r>
          </w:p>
        </w:tc>
        <w:tc>
          <w:tcPr>
            <w:tcW w:w="2910" w:type="dxa"/>
            <w:vMerge/>
            <w:shd w:val="clear" w:color="auto" w:fill="auto"/>
            <w:vAlign w:val="center"/>
          </w:tcPr>
          <w:p w14:paraId="47DE1A07" w14:textId="1EE6E5A5" w:rsidR="002440DB" w:rsidRPr="00F84C60" w:rsidRDefault="002440DB" w:rsidP="00F84C60">
            <w:pPr>
              <w:spacing w:after="0" w:line="240" w:lineRule="auto"/>
              <w:ind w:right="-198" w:hanging="792"/>
              <w:jc w:val="center"/>
              <w:rPr>
                <w:rFonts w:ascii="Trebuchet MS" w:eastAsia="Times New Roman" w:hAnsi="Trebuchet MS"/>
                <w:color w:val="000000"/>
                <w:lang w:val="en-US" w:eastAsia="en-US"/>
              </w:rPr>
            </w:pPr>
          </w:p>
        </w:tc>
      </w:tr>
      <w:tr w:rsidR="002440DB" w:rsidRPr="00F84C60" w14:paraId="23A3458C" w14:textId="77777777" w:rsidTr="002440DB">
        <w:trPr>
          <w:trHeight w:val="129"/>
        </w:trPr>
        <w:tc>
          <w:tcPr>
            <w:tcW w:w="1983" w:type="dxa"/>
            <w:shd w:val="clear" w:color="auto" w:fill="auto"/>
            <w:vAlign w:val="center"/>
          </w:tcPr>
          <w:p w14:paraId="4BE63904" w14:textId="5B484FA4"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X20</w:t>
            </w:r>
          </w:p>
        </w:tc>
        <w:tc>
          <w:tcPr>
            <w:tcW w:w="3014" w:type="dxa"/>
            <w:shd w:val="clear" w:color="auto" w:fill="auto"/>
            <w:vAlign w:val="center"/>
          </w:tcPr>
          <w:p w14:paraId="5A261F99" w14:textId="715F9CDB"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0.548</w:t>
            </w:r>
          </w:p>
        </w:tc>
        <w:tc>
          <w:tcPr>
            <w:tcW w:w="2910" w:type="dxa"/>
            <w:vMerge/>
            <w:shd w:val="clear" w:color="auto" w:fill="auto"/>
            <w:vAlign w:val="center"/>
          </w:tcPr>
          <w:p w14:paraId="58969371" w14:textId="3827C529" w:rsidR="002440DB" w:rsidRPr="00F84C60" w:rsidRDefault="002440DB" w:rsidP="00F84C60">
            <w:pPr>
              <w:spacing w:after="0" w:line="240" w:lineRule="auto"/>
              <w:ind w:right="-198" w:hanging="792"/>
              <w:jc w:val="center"/>
              <w:rPr>
                <w:rFonts w:ascii="Trebuchet MS" w:eastAsia="Times New Roman" w:hAnsi="Trebuchet MS"/>
                <w:color w:val="000000"/>
                <w:lang w:val="en-US" w:eastAsia="en-US"/>
              </w:rPr>
            </w:pPr>
          </w:p>
        </w:tc>
      </w:tr>
      <w:tr w:rsidR="002440DB" w:rsidRPr="00F84C60" w14:paraId="5F0722EA" w14:textId="77777777" w:rsidTr="002440DB">
        <w:trPr>
          <w:trHeight w:val="80"/>
        </w:trPr>
        <w:tc>
          <w:tcPr>
            <w:tcW w:w="1983" w:type="dxa"/>
            <w:shd w:val="clear" w:color="auto" w:fill="auto"/>
            <w:vAlign w:val="center"/>
          </w:tcPr>
          <w:p w14:paraId="49AFCA20" w14:textId="00242657"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X21</w:t>
            </w:r>
          </w:p>
        </w:tc>
        <w:tc>
          <w:tcPr>
            <w:tcW w:w="3014" w:type="dxa"/>
            <w:shd w:val="clear" w:color="auto" w:fill="auto"/>
            <w:vAlign w:val="center"/>
          </w:tcPr>
          <w:p w14:paraId="77EA054A" w14:textId="4163C997"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0.492</w:t>
            </w:r>
          </w:p>
        </w:tc>
        <w:tc>
          <w:tcPr>
            <w:tcW w:w="2910" w:type="dxa"/>
            <w:vMerge/>
            <w:shd w:val="clear" w:color="auto" w:fill="auto"/>
            <w:vAlign w:val="center"/>
          </w:tcPr>
          <w:p w14:paraId="2AE6458E" w14:textId="5E25BBD2" w:rsidR="002440DB" w:rsidRPr="00F84C60" w:rsidRDefault="002440DB" w:rsidP="00F84C60">
            <w:pPr>
              <w:spacing w:after="0" w:line="240" w:lineRule="auto"/>
              <w:ind w:right="-198" w:hanging="792"/>
              <w:jc w:val="center"/>
              <w:rPr>
                <w:rFonts w:ascii="Trebuchet MS" w:eastAsia="Times New Roman" w:hAnsi="Trebuchet MS"/>
                <w:color w:val="000000"/>
                <w:lang w:val="en-US" w:eastAsia="en-US"/>
              </w:rPr>
            </w:pPr>
          </w:p>
        </w:tc>
      </w:tr>
      <w:tr w:rsidR="002440DB" w:rsidRPr="00F84C60" w14:paraId="08739649" w14:textId="77777777" w:rsidTr="002440DB">
        <w:trPr>
          <w:trHeight w:val="129"/>
        </w:trPr>
        <w:tc>
          <w:tcPr>
            <w:tcW w:w="1983" w:type="dxa"/>
            <w:tcBorders>
              <w:bottom w:val="single" w:sz="4" w:space="0" w:color="auto"/>
            </w:tcBorders>
            <w:shd w:val="clear" w:color="auto" w:fill="auto"/>
            <w:vAlign w:val="center"/>
          </w:tcPr>
          <w:p w14:paraId="2FD34C0B" w14:textId="05DF9054"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X22</w:t>
            </w:r>
          </w:p>
        </w:tc>
        <w:tc>
          <w:tcPr>
            <w:tcW w:w="3014" w:type="dxa"/>
            <w:tcBorders>
              <w:bottom w:val="single" w:sz="4" w:space="0" w:color="auto"/>
            </w:tcBorders>
            <w:shd w:val="clear" w:color="auto" w:fill="auto"/>
            <w:vAlign w:val="center"/>
          </w:tcPr>
          <w:p w14:paraId="5818FE16" w14:textId="2C398564" w:rsidR="002440DB" w:rsidRPr="00F84C60" w:rsidRDefault="002440DB" w:rsidP="00F84C60">
            <w:pPr>
              <w:spacing w:after="0" w:line="240" w:lineRule="auto"/>
              <w:jc w:val="center"/>
              <w:rPr>
                <w:rFonts w:ascii="Trebuchet MS" w:eastAsia="Times New Roman" w:hAnsi="Trebuchet MS"/>
                <w:color w:val="000000"/>
                <w:lang w:val="en-US" w:eastAsia="en-US"/>
              </w:rPr>
            </w:pPr>
            <w:r w:rsidRPr="00F84C60">
              <w:rPr>
                <w:rFonts w:ascii="Trebuchet MS" w:eastAsia="Times New Roman" w:hAnsi="Trebuchet MS"/>
                <w:color w:val="000000"/>
                <w:lang w:val="en-US" w:eastAsia="en-US"/>
              </w:rPr>
              <w:t>0.645</w:t>
            </w:r>
          </w:p>
        </w:tc>
        <w:tc>
          <w:tcPr>
            <w:tcW w:w="2910" w:type="dxa"/>
            <w:vMerge/>
            <w:tcBorders>
              <w:bottom w:val="single" w:sz="4" w:space="0" w:color="auto"/>
            </w:tcBorders>
            <w:shd w:val="clear" w:color="auto" w:fill="auto"/>
            <w:vAlign w:val="center"/>
          </w:tcPr>
          <w:p w14:paraId="7A902F4D" w14:textId="19EF2560" w:rsidR="002440DB" w:rsidRPr="00F84C60" w:rsidRDefault="002440DB" w:rsidP="00F84C60">
            <w:pPr>
              <w:spacing w:after="0" w:line="240" w:lineRule="auto"/>
              <w:ind w:right="-198" w:hanging="792"/>
              <w:jc w:val="center"/>
              <w:rPr>
                <w:rFonts w:ascii="Trebuchet MS" w:eastAsia="Times New Roman" w:hAnsi="Trebuchet MS"/>
                <w:color w:val="000000"/>
                <w:lang w:val="en-US" w:eastAsia="en-US"/>
              </w:rPr>
            </w:pPr>
          </w:p>
        </w:tc>
      </w:tr>
    </w:tbl>
    <w:p w14:paraId="4B64C69E" w14:textId="77777777" w:rsidR="00AB72C2" w:rsidRPr="00F84C60" w:rsidRDefault="00AB72C2" w:rsidP="00F84C60">
      <w:pPr>
        <w:spacing w:after="0" w:line="240" w:lineRule="auto"/>
        <w:jc w:val="both"/>
        <w:rPr>
          <w:rFonts w:ascii="Trebuchet MS" w:eastAsia="Times New Roman" w:hAnsi="Trebuchet MS"/>
          <w:noProof/>
          <w:lang w:val="id-ID" w:eastAsia="en-US"/>
        </w:rPr>
      </w:pPr>
      <w:r w:rsidRPr="00F84C60">
        <w:rPr>
          <w:rFonts w:ascii="Trebuchet MS" w:eastAsia="Times New Roman" w:hAnsi="Trebuchet MS"/>
          <w:noProof/>
          <w:lang w:val="id-ID" w:eastAsia="en-US"/>
        </w:rPr>
        <w:fldChar w:fldCharType="end"/>
      </w:r>
    </w:p>
    <w:p w14:paraId="74247D07" w14:textId="77777777" w:rsidR="00AB72C2" w:rsidRPr="00F84C60" w:rsidRDefault="00AB72C2" w:rsidP="00F84C60">
      <w:pPr>
        <w:spacing w:after="160" w:line="240" w:lineRule="auto"/>
        <w:ind w:left="426" w:firstLine="425"/>
        <w:jc w:val="both"/>
        <w:rPr>
          <w:rFonts w:ascii="Trebuchet MS" w:eastAsia="Calibri" w:hAnsi="Trebuchet MS"/>
          <w:noProof/>
          <w:lang w:val="id-ID" w:eastAsia="en-US"/>
        </w:rPr>
        <w:sectPr w:rsidR="00AB72C2" w:rsidRPr="00F84C60" w:rsidSect="00EF19DF">
          <w:type w:val="continuous"/>
          <w:pgSz w:w="11907" w:h="16839" w:code="9"/>
          <w:pgMar w:top="1701" w:right="1701" w:bottom="1701" w:left="2268" w:header="720" w:footer="720" w:gutter="0"/>
          <w:cols w:space="720"/>
          <w:docGrid w:linePitch="360"/>
        </w:sectPr>
      </w:pPr>
    </w:p>
    <w:p w14:paraId="36DD6962" w14:textId="3F8DAF2B" w:rsidR="00AB72C2" w:rsidRPr="00F84C60" w:rsidRDefault="00AB72C2" w:rsidP="00F84C60">
      <w:pPr>
        <w:spacing w:after="160" w:line="240" w:lineRule="auto"/>
        <w:ind w:left="426" w:firstLine="425"/>
        <w:jc w:val="both"/>
        <w:rPr>
          <w:rFonts w:ascii="Trebuchet MS" w:eastAsia="Times New Roman" w:hAnsi="Trebuchet MS"/>
          <w:noProof/>
          <w:lang w:val="en-US" w:eastAsia="en-US"/>
        </w:rPr>
      </w:pPr>
      <w:r w:rsidRPr="00F84C60">
        <w:rPr>
          <w:rFonts w:ascii="Trebuchet MS" w:eastAsia="Calibri" w:hAnsi="Trebuchet MS"/>
          <w:noProof/>
          <w:lang w:val="id-ID" w:eastAsia="en-US"/>
        </w:rPr>
        <w:lastRenderedPageBreak/>
        <w:t>Be</w:t>
      </w:r>
      <w:r w:rsidRPr="00F84C60">
        <w:rPr>
          <w:rFonts w:ascii="Trebuchet MS" w:eastAsia="Calibri" w:hAnsi="Trebuchet MS"/>
          <w:noProof/>
          <w:lang w:val="en-US" w:eastAsia="en-US"/>
        </w:rPr>
        <w:t>r</w:t>
      </w:r>
      <w:r w:rsidRPr="00F84C60">
        <w:rPr>
          <w:rFonts w:ascii="Trebuchet MS" w:eastAsia="Calibri" w:hAnsi="Trebuchet MS"/>
          <w:noProof/>
          <w:lang w:val="id-ID" w:eastAsia="en-US"/>
        </w:rPr>
        <w:t xml:space="preserve">dasarkan </w:t>
      </w:r>
      <w:r w:rsidRPr="00F84C60">
        <w:rPr>
          <w:rFonts w:ascii="Trebuchet MS" w:eastAsia="Calibri" w:hAnsi="Trebuchet MS"/>
          <w:noProof/>
          <w:lang w:val="en-US" w:eastAsia="en-US"/>
        </w:rPr>
        <w:t>tabel</w:t>
      </w:r>
      <w:r w:rsidRPr="00F84C60">
        <w:rPr>
          <w:rFonts w:ascii="Trebuchet MS" w:eastAsia="Calibri" w:hAnsi="Trebuchet MS"/>
          <w:noProof/>
          <w:lang w:val="id-ID" w:eastAsia="en-US"/>
        </w:rPr>
        <w:t xml:space="preserve"> diatas, </w:t>
      </w:r>
      <w:r w:rsidRPr="00F84C60">
        <w:rPr>
          <w:rFonts w:ascii="Trebuchet MS" w:eastAsia="Calibri" w:hAnsi="Trebuchet MS"/>
          <w:noProof/>
          <w:lang w:val="en-US" w:eastAsia="en-US"/>
        </w:rPr>
        <w:t xml:space="preserve">diketahui bahwa jumlah responden pada penelitian ini </w:t>
      </w:r>
      <w:r w:rsidRPr="00F84C60">
        <w:rPr>
          <w:rFonts w:ascii="Trebuchet MS" w:eastAsia="Calibri" w:hAnsi="Trebuchet MS"/>
          <w:noProof/>
          <w:lang w:val="en-US" w:eastAsia="en-US"/>
        </w:rPr>
        <w:lastRenderedPageBreak/>
        <w:t xml:space="preserve">sebanyak </w:t>
      </w:r>
      <w:r w:rsidR="002440DB" w:rsidRPr="00F84C60">
        <w:rPr>
          <w:rFonts w:ascii="Trebuchet MS" w:eastAsia="Calibri" w:hAnsi="Trebuchet MS"/>
          <w:noProof/>
          <w:lang w:val="en-US" w:eastAsia="en-US"/>
        </w:rPr>
        <w:t>50</w:t>
      </w:r>
      <w:r w:rsidRPr="00F84C60">
        <w:rPr>
          <w:rFonts w:ascii="Trebuchet MS" w:eastAsia="Calibri" w:hAnsi="Trebuchet MS"/>
          <w:noProof/>
          <w:lang w:val="en-US" w:eastAsia="en-US"/>
        </w:rPr>
        <w:t xml:space="preserve"> responden,</w:t>
      </w:r>
      <m:oMath>
        <m:r>
          <w:rPr>
            <w:rFonts w:ascii="Cambria Math" w:eastAsia="Times New Roman" w:hAnsi="Cambria Math"/>
            <w:noProof/>
            <w:lang w:val="id-ID" w:eastAsia="en-US"/>
          </w:rPr>
          <m:t xml:space="preserve"> </m:t>
        </m:r>
        <m:sSub>
          <m:sSubPr>
            <m:ctrlPr>
              <w:rPr>
                <w:rFonts w:ascii="Cambria Math" w:eastAsia="Times New Roman" w:hAnsi="Cambria Math"/>
                <w:i/>
                <w:noProof/>
                <w:lang w:val="id-ID" w:eastAsia="en-US"/>
              </w:rPr>
            </m:ctrlPr>
          </m:sSubPr>
          <m:e>
            <m:r>
              <w:rPr>
                <w:rFonts w:ascii="Cambria Math" w:eastAsia="Times New Roman" w:hAnsi="Cambria Math"/>
                <w:noProof/>
                <w:lang w:val="id-ID" w:eastAsia="en-US"/>
              </w:rPr>
              <m:t>R</m:t>
            </m:r>
          </m:e>
          <m:sub>
            <m:r>
              <w:rPr>
                <w:rFonts w:ascii="Cambria Math" w:eastAsia="Times New Roman" w:hAnsi="Cambria Math"/>
                <w:noProof/>
                <w:lang w:val="id-ID" w:eastAsia="en-US"/>
              </w:rPr>
              <m:t>tabel</m:t>
            </m:r>
          </m:sub>
        </m:sSub>
      </m:oMath>
      <w:r w:rsidRPr="00F84C60">
        <w:rPr>
          <w:rFonts w:ascii="Trebuchet MS" w:eastAsia="Calibri" w:hAnsi="Trebuchet MS"/>
          <w:noProof/>
          <w:lang w:val="en-US" w:eastAsia="en-US"/>
        </w:rPr>
        <w:t xml:space="preserve"> pada uji validitas ini yaitu </w:t>
      </w:r>
      <w:r w:rsidRPr="00F84C60">
        <w:rPr>
          <w:rFonts w:ascii="Trebuchet MS" w:eastAsia="Calibri" w:hAnsi="Trebuchet MS"/>
          <w:lang w:val="en-US" w:eastAsia="en-US"/>
        </w:rPr>
        <w:t xml:space="preserve">0.2796. </w:t>
      </w:r>
    </w:p>
    <w:p w14:paraId="6720A78C" w14:textId="77777777" w:rsidR="00AB72C2" w:rsidRPr="00F84C60" w:rsidRDefault="00AB72C2" w:rsidP="00F84C60">
      <w:pPr>
        <w:spacing w:after="0" w:line="240" w:lineRule="auto"/>
        <w:jc w:val="both"/>
        <w:rPr>
          <w:rFonts w:ascii="Trebuchet MS" w:eastAsia="Times New Roman" w:hAnsi="Trebuchet MS"/>
          <w:b/>
          <w:noProof/>
          <w:lang w:val="en-US" w:eastAsia="en-US"/>
        </w:rPr>
        <w:sectPr w:rsidR="00AB72C2" w:rsidRPr="00F84C60" w:rsidSect="00EF19DF">
          <w:type w:val="continuous"/>
          <w:pgSz w:w="11907" w:h="16839" w:code="9"/>
          <w:pgMar w:top="1701" w:right="1701" w:bottom="1701" w:left="2268" w:header="720" w:footer="720" w:gutter="0"/>
          <w:cols w:num="2" w:space="720"/>
          <w:docGrid w:linePitch="360"/>
        </w:sectPr>
      </w:pPr>
    </w:p>
    <w:p w14:paraId="6AC8829E" w14:textId="77777777" w:rsidR="00AB72C2" w:rsidRPr="00F84C60" w:rsidRDefault="00AB72C2" w:rsidP="00F84C60">
      <w:pPr>
        <w:spacing w:after="0" w:line="240" w:lineRule="auto"/>
        <w:jc w:val="both"/>
        <w:rPr>
          <w:rFonts w:ascii="Trebuchet MS" w:eastAsia="Times New Roman" w:hAnsi="Trebuchet MS"/>
          <w:b/>
          <w:noProof/>
          <w:lang w:val="en-US" w:eastAsia="en-US"/>
        </w:rPr>
      </w:pPr>
    </w:p>
    <w:p w14:paraId="2947E2A8" w14:textId="77777777" w:rsidR="00AB72C2" w:rsidRPr="00F84C60" w:rsidRDefault="00AB72C2" w:rsidP="00F84C60">
      <w:pPr>
        <w:spacing w:after="0" w:line="240" w:lineRule="auto"/>
        <w:jc w:val="both"/>
        <w:rPr>
          <w:rFonts w:ascii="Trebuchet MS" w:eastAsia="Times New Roman" w:hAnsi="Trebuchet MS"/>
          <w:b/>
          <w:noProof/>
          <w:lang w:val="en-US" w:eastAsia="en-US"/>
        </w:rPr>
      </w:pPr>
      <w:r w:rsidRPr="00F84C60">
        <w:rPr>
          <w:rFonts w:ascii="Trebuchet MS" w:eastAsia="Times New Roman" w:hAnsi="Trebuchet MS"/>
          <w:b/>
          <w:noProof/>
          <w:lang w:val="en-US" w:eastAsia="en-US"/>
        </w:rPr>
        <w:t>Uji Reliabilitas Kuesioner</w:t>
      </w:r>
    </w:p>
    <w:p w14:paraId="45CF193A" w14:textId="77777777" w:rsidR="00AB72C2" w:rsidRPr="00F84C60" w:rsidRDefault="00AB72C2" w:rsidP="00F84C60">
      <w:pPr>
        <w:spacing w:after="0" w:line="240" w:lineRule="auto"/>
        <w:jc w:val="both"/>
        <w:rPr>
          <w:rFonts w:ascii="Trebuchet MS" w:eastAsia="Times New Roman" w:hAnsi="Trebuchet MS"/>
          <w:b/>
          <w:noProof/>
          <w:lang w:val="en-US" w:eastAsia="en-US"/>
        </w:rPr>
      </w:pPr>
    </w:p>
    <w:tbl>
      <w:tblPr>
        <w:tblStyle w:val="TableGrid1"/>
        <w:tblpPr w:leftFromText="180" w:rightFromText="180" w:vertAnchor="text" w:horzAnchor="page" w:tblpX="2354"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2566"/>
        <w:gridCol w:w="2662"/>
      </w:tblGrid>
      <w:tr w:rsidR="00AB72C2" w:rsidRPr="00F84C60" w14:paraId="43F20E1F" w14:textId="77777777" w:rsidTr="00EF19DF">
        <w:trPr>
          <w:trHeight w:val="256"/>
        </w:trPr>
        <w:tc>
          <w:tcPr>
            <w:tcW w:w="2634" w:type="dxa"/>
            <w:tcBorders>
              <w:top w:val="single" w:sz="4" w:space="0" w:color="auto"/>
              <w:bottom w:val="single" w:sz="4" w:space="0" w:color="auto"/>
            </w:tcBorders>
          </w:tcPr>
          <w:p w14:paraId="3507A9E0" w14:textId="77777777" w:rsidR="00AB72C2" w:rsidRPr="00F84C60" w:rsidRDefault="00AB72C2" w:rsidP="00F84C60">
            <w:pPr>
              <w:jc w:val="center"/>
              <w:rPr>
                <w:rFonts w:ascii="Trebuchet MS" w:eastAsia="Calibri" w:hAnsi="Trebuchet MS"/>
                <w:b/>
                <w:noProof/>
                <w:lang w:val="id-ID" w:eastAsia="en-US"/>
              </w:rPr>
            </w:pPr>
            <w:r w:rsidRPr="00F84C60">
              <w:rPr>
                <w:rFonts w:ascii="Trebuchet MS" w:eastAsia="Calibri" w:hAnsi="Trebuchet MS"/>
                <w:b/>
                <w:noProof/>
                <w:lang w:val="id-ID" w:eastAsia="en-US"/>
              </w:rPr>
              <w:t>Variabel</w:t>
            </w:r>
          </w:p>
        </w:tc>
        <w:tc>
          <w:tcPr>
            <w:tcW w:w="2566" w:type="dxa"/>
            <w:tcBorders>
              <w:top w:val="single" w:sz="4" w:space="0" w:color="auto"/>
              <w:bottom w:val="single" w:sz="4" w:space="0" w:color="auto"/>
            </w:tcBorders>
          </w:tcPr>
          <w:p w14:paraId="020CCE1F" w14:textId="77777777" w:rsidR="00AB72C2" w:rsidRPr="00F84C60" w:rsidRDefault="00AB72C2" w:rsidP="00F84C60">
            <w:pPr>
              <w:jc w:val="center"/>
              <w:rPr>
                <w:rFonts w:ascii="Trebuchet MS" w:eastAsia="Calibri" w:hAnsi="Trebuchet MS"/>
                <w:b/>
                <w:noProof/>
                <w:lang w:val="id-ID" w:eastAsia="en-US"/>
              </w:rPr>
            </w:pPr>
            <w:r w:rsidRPr="00F84C60">
              <w:rPr>
                <w:rFonts w:ascii="Trebuchet MS" w:eastAsia="Calibri" w:hAnsi="Trebuchet MS"/>
                <w:b/>
                <w:noProof/>
                <w:lang w:val="id-ID" w:eastAsia="en-US"/>
              </w:rPr>
              <w:t>Kofisien Alpha</w:t>
            </w:r>
          </w:p>
        </w:tc>
        <w:tc>
          <w:tcPr>
            <w:tcW w:w="2662" w:type="dxa"/>
            <w:tcBorders>
              <w:top w:val="single" w:sz="4" w:space="0" w:color="auto"/>
              <w:bottom w:val="single" w:sz="4" w:space="0" w:color="auto"/>
            </w:tcBorders>
          </w:tcPr>
          <w:p w14:paraId="404C2346" w14:textId="77777777" w:rsidR="00AB72C2" w:rsidRPr="00F84C60" w:rsidRDefault="00AB72C2" w:rsidP="00F84C60">
            <w:pPr>
              <w:jc w:val="center"/>
              <w:rPr>
                <w:rFonts w:ascii="Trebuchet MS" w:eastAsia="Calibri" w:hAnsi="Trebuchet MS"/>
                <w:b/>
                <w:noProof/>
                <w:lang w:val="id-ID" w:eastAsia="en-US"/>
              </w:rPr>
            </w:pPr>
            <w:r w:rsidRPr="00F84C60">
              <w:rPr>
                <w:rFonts w:ascii="Trebuchet MS" w:eastAsia="Calibri" w:hAnsi="Trebuchet MS"/>
                <w:b/>
                <w:noProof/>
                <w:lang w:val="id-ID" w:eastAsia="en-US"/>
              </w:rPr>
              <w:t>Keterangan</w:t>
            </w:r>
          </w:p>
        </w:tc>
      </w:tr>
      <w:tr w:rsidR="00AB72C2" w:rsidRPr="00F84C60" w14:paraId="3AAA7DFE" w14:textId="77777777" w:rsidTr="00EF19DF">
        <w:trPr>
          <w:trHeight w:val="273"/>
        </w:trPr>
        <w:tc>
          <w:tcPr>
            <w:tcW w:w="2634" w:type="dxa"/>
            <w:tcBorders>
              <w:bottom w:val="single" w:sz="4" w:space="0" w:color="auto"/>
            </w:tcBorders>
          </w:tcPr>
          <w:p w14:paraId="312F3F5A" w14:textId="2D867BFF" w:rsidR="00AB72C2" w:rsidRPr="00F84C60" w:rsidRDefault="002440DB" w:rsidP="00F84C60">
            <w:pPr>
              <w:jc w:val="center"/>
              <w:rPr>
                <w:rFonts w:ascii="Trebuchet MS" w:eastAsia="Calibri" w:hAnsi="Trebuchet MS"/>
                <w:noProof/>
                <w:lang w:eastAsia="en-US"/>
              </w:rPr>
            </w:pPr>
            <w:r w:rsidRPr="00F84C60">
              <w:rPr>
                <w:rFonts w:ascii="Trebuchet MS" w:eastAsia="Calibri" w:hAnsi="Trebuchet MS"/>
                <w:noProof/>
                <w:lang w:eastAsia="en-US"/>
              </w:rPr>
              <w:t>Lingkungan</w:t>
            </w:r>
          </w:p>
        </w:tc>
        <w:tc>
          <w:tcPr>
            <w:tcW w:w="2566" w:type="dxa"/>
            <w:tcBorders>
              <w:bottom w:val="single" w:sz="4" w:space="0" w:color="auto"/>
            </w:tcBorders>
          </w:tcPr>
          <w:p w14:paraId="7C9E2813" w14:textId="1939F109" w:rsidR="00AB72C2" w:rsidRPr="00F84C60" w:rsidRDefault="00AB72C2" w:rsidP="00F84C60">
            <w:pPr>
              <w:jc w:val="center"/>
              <w:rPr>
                <w:rFonts w:ascii="Trebuchet MS" w:eastAsia="Calibri" w:hAnsi="Trebuchet MS"/>
                <w:noProof/>
                <w:lang w:eastAsia="en-US"/>
              </w:rPr>
            </w:pPr>
            <w:r w:rsidRPr="00F84C60">
              <w:rPr>
                <w:rFonts w:ascii="Trebuchet MS" w:eastAsia="Calibri" w:hAnsi="Trebuchet MS"/>
                <w:noProof/>
                <w:lang w:val="id-ID" w:eastAsia="en-US"/>
              </w:rPr>
              <w:t>0.</w:t>
            </w:r>
            <w:r w:rsidR="002440DB" w:rsidRPr="00F84C60">
              <w:rPr>
                <w:rFonts w:ascii="Trebuchet MS" w:eastAsia="Calibri" w:hAnsi="Trebuchet MS"/>
                <w:noProof/>
                <w:lang w:eastAsia="en-US"/>
              </w:rPr>
              <w:t>772</w:t>
            </w:r>
          </w:p>
        </w:tc>
        <w:tc>
          <w:tcPr>
            <w:tcW w:w="2662" w:type="dxa"/>
            <w:tcBorders>
              <w:bottom w:val="single" w:sz="4" w:space="0" w:color="auto"/>
            </w:tcBorders>
          </w:tcPr>
          <w:p w14:paraId="5A744C93" w14:textId="77777777" w:rsidR="00AB72C2" w:rsidRPr="00F84C60" w:rsidRDefault="00AB72C2" w:rsidP="00F84C60">
            <w:pPr>
              <w:jc w:val="center"/>
              <w:rPr>
                <w:rFonts w:ascii="Trebuchet MS" w:eastAsia="Calibri" w:hAnsi="Trebuchet MS"/>
                <w:noProof/>
                <w:lang w:val="id-ID" w:eastAsia="en-US"/>
              </w:rPr>
            </w:pPr>
            <w:r w:rsidRPr="00F84C60">
              <w:rPr>
                <w:rFonts w:ascii="Trebuchet MS" w:eastAsia="Calibri" w:hAnsi="Trebuchet MS"/>
                <w:noProof/>
                <w:lang w:val="id-ID" w:eastAsia="en-US"/>
              </w:rPr>
              <w:t>Reliabel</w:t>
            </w:r>
          </w:p>
        </w:tc>
      </w:tr>
    </w:tbl>
    <w:p w14:paraId="39B043E7" w14:textId="77777777" w:rsidR="00AB72C2" w:rsidRPr="00F84C60" w:rsidRDefault="00AB72C2" w:rsidP="00F84C60">
      <w:pPr>
        <w:spacing w:after="160" w:line="240" w:lineRule="auto"/>
        <w:jc w:val="both"/>
        <w:rPr>
          <w:rFonts w:ascii="Trebuchet MS" w:eastAsia="Calibri" w:hAnsi="Trebuchet MS"/>
          <w:noProof/>
          <w:lang w:val="id-ID" w:eastAsia="en-US"/>
        </w:rPr>
        <w:sectPr w:rsidR="00AB72C2" w:rsidRPr="00F84C60" w:rsidSect="00EF19DF">
          <w:type w:val="continuous"/>
          <w:pgSz w:w="11907" w:h="16839" w:code="9"/>
          <w:pgMar w:top="1701" w:right="1701" w:bottom="1701" w:left="2268" w:header="720" w:footer="720" w:gutter="0"/>
          <w:cols w:space="720"/>
          <w:docGrid w:linePitch="360"/>
        </w:sectPr>
      </w:pPr>
    </w:p>
    <w:p w14:paraId="3A29CB76" w14:textId="77777777" w:rsidR="00AB72C2" w:rsidRPr="00F84C60" w:rsidRDefault="00AB72C2" w:rsidP="00F84C60">
      <w:pPr>
        <w:spacing w:after="160" w:line="240" w:lineRule="auto"/>
        <w:ind w:left="426" w:firstLine="425"/>
        <w:jc w:val="both"/>
        <w:rPr>
          <w:rFonts w:ascii="Trebuchet MS" w:eastAsia="Calibri" w:hAnsi="Trebuchet MS"/>
          <w:noProof/>
          <w:lang w:val="id-ID" w:eastAsia="en-US"/>
        </w:rPr>
      </w:pPr>
    </w:p>
    <w:p w14:paraId="706F3FD6" w14:textId="77777777" w:rsidR="00AB72C2" w:rsidRPr="00F84C60" w:rsidRDefault="00AB72C2" w:rsidP="00F84C60">
      <w:pPr>
        <w:spacing w:after="160" w:line="240" w:lineRule="auto"/>
        <w:ind w:left="426" w:firstLine="425"/>
        <w:jc w:val="both"/>
        <w:rPr>
          <w:rFonts w:ascii="Trebuchet MS" w:eastAsia="Calibri" w:hAnsi="Trebuchet MS"/>
          <w:noProof/>
          <w:lang w:val="id-ID" w:eastAsia="en-US"/>
        </w:rPr>
        <w:sectPr w:rsidR="00AB72C2" w:rsidRPr="00F84C60" w:rsidSect="00EF19DF">
          <w:type w:val="continuous"/>
          <w:pgSz w:w="11907" w:h="16839" w:code="9"/>
          <w:pgMar w:top="1701" w:right="1701" w:bottom="1701" w:left="2268" w:header="720" w:footer="720" w:gutter="0"/>
          <w:cols w:num="2" w:space="720"/>
          <w:docGrid w:linePitch="360"/>
        </w:sectPr>
      </w:pPr>
    </w:p>
    <w:p w14:paraId="76F0EA00" w14:textId="24B33EA0" w:rsidR="00AB72C2" w:rsidRPr="00F84C60" w:rsidRDefault="00AB72C2" w:rsidP="00F84C60">
      <w:pPr>
        <w:spacing w:after="160" w:line="240" w:lineRule="auto"/>
        <w:ind w:left="426" w:firstLine="425"/>
        <w:jc w:val="both"/>
        <w:rPr>
          <w:rFonts w:ascii="Trebuchet MS" w:eastAsia="Calibri" w:hAnsi="Trebuchet MS"/>
          <w:noProof/>
          <w:lang w:val="en-US" w:eastAsia="en-US"/>
        </w:rPr>
        <w:sectPr w:rsidR="00AB72C2" w:rsidRPr="00F84C60" w:rsidSect="00EF19DF">
          <w:type w:val="continuous"/>
          <w:pgSz w:w="11907" w:h="16839" w:code="9"/>
          <w:pgMar w:top="1701" w:right="1701" w:bottom="1701" w:left="2268" w:header="720" w:footer="720" w:gutter="0"/>
          <w:cols w:num="2" w:space="720"/>
          <w:docGrid w:linePitch="360"/>
        </w:sectPr>
      </w:pPr>
      <w:r w:rsidRPr="00F84C60">
        <w:rPr>
          <w:rFonts w:ascii="Trebuchet MS" w:eastAsia="Calibri" w:hAnsi="Trebuchet MS"/>
          <w:noProof/>
          <w:lang w:val="id-ID" w:eastAsia="en-US"/>
        </w:rPr>
        <w:lastRenderedPageBreak/>
        <w:t>Be</w:t>
      </w:r>
      <w:r w:rsidRPr="00F84C60">
        <w:rPr>
          <w:rFonts w:ascii="Trebuchet MS" w:eastAsia="Calibri" w:hAnsi="Trebuchet MS"/>
          <w:noProof/>
          <w:lang w:val="en-US" w:eastAsia="en-US"/>
        </w:rPr>
        <w:t>r</w:t>
      </w:r>
      <w:r w:rsidRPr="00F84C60">
        <w:rPr>
          <w:rFonts w:ascii="Trebuchet MS" w:eastAsia="Calibri" w:hAnsi="Trebuchet MS"/>
          <w:noProof/>
          <w:lang w:val="id-ID" w:eastAsia="en-US"/>
        </w:rPr>
        <w:t xml:space="preserve">dasarkan </w:t>
      </w:r>
      <w:r w:rsidRPr="00F84C60">
        <w:rPr>
          <w:rFonts w:ascii="Trebuchet MS" w:eastAsia="Calibri" w:hAnsi="Trebuchet MS"/>
          <w:noProof/>
          <w:lang w:val="en-US" w:eastAsia="en-US"/>
        </w:rPr>
        <w:t xml:space="preserve">tabel </w:t>
      </w:r>
      <w:r w:rsidRPr="00F84C60">
        <w:rPr>
          <w:rFonts w:ascii="Trebuchet MS" w:eastAsia="Calibri" w:hAnsi="Trebuchet MS"/>
          <w:noProof/>
          <w:lang w:val="id-ID" w:eastAsia="en-US"/>
        </w:rPr>
        <w:t xml:space="preserve"> diatas, peneliti </w:t>
      </w:r>
      <w:r w:rsidRPr="00F84C60">
        <w:rPr>
          <w:rFonts w:ascii="Trebuchet MS" w:eastAsia="Calibri" w:hAnsi="Trebuchet MS"/>
          <w:noProof/>
          <w:lang w:val="en-US" w:eastAsia="en-US"/>
        </w:rPr>
        <w:t xml:space="preserve">dapat </w:t>
      </w:r>
      <w:r w:rsidRPr="00F84C60">
        <w:rPr>
          <w:rFonts w:ascii="Trebuchet MS" w:eastAsia="Calibri" w:hAnsi="Trebuchet MS"/>
          <w:noProof/>
          <w:lang w:val="id-ID" w:eastAsia="en-US"/>
        </w:rPr>
        <w:t xml:space="preserve">menyimpulkan bahwa dari </w:t>
      </w:r>
      <w:r w:rsidRPr="00F84C60">
        <w:rPr>
          <w:rFonts w:ascii="Trebuchet MS" w:eastAsia="Calibri" w:hAnsi="Trebuchet MS"/>
          <w:noProof/>
          <w:lang w:val="en-US" w:eastAsia="en-US"/>
        </w:rPr>
        <w:t xml:space="preserve">kuesioner </w:t>
      </w:r>
      <w:r w:rsidR="002440DB" w:rsidRPr="00F84C60">
        <w:rPr>
          <w:rFonts w:ascii="Trebuchet MS" w:eastAsia="Calibri" w:hAnsi="Trebuchet MS"/>
          <w:noProof/>
          <w:lang w:val="en-US" w:eastAsia="en-US"/>
        </w:rPr>
        <w:t xml:space="preserve">lingkungan </w:t>
      </w:r>
      <w:r w:rsidRPr="00F84C60">
        <w:rPr>
          <w:rFonts w:ascii="Trebuchet MS" w:eastAsia="Calibri" w:hAnsi="Trebuchet MS"/>
          <w:noProof/>
          <w:lang w:val="id-ID" w:eastAsia="en-US"/>
        </w:rPr>
        <w:t xml:space="preserve">dinyatakan </w:t>
      </w:r>
      <w:r w:rsidRPr="00F84C60">
        <w:rPr>
          <w:rFonts w:ascii="Trebuchet MS" w:eastAsia="Calibri" w:hAnsi="Trebuchet MS"/>
          <w:noProof/>
          <w:lang w:val="en-US" w:eastAsia="en-US"/>
        </w:rPr>
        <w:t>Reliabel</w:t>
      </w:r>
      <w:r w:rsidRPr="00F84C60">
        <w:rPr>
          <w:rFonts w:ascii="Trebuchet MS" w:eastAsia="Calibri" w:hAnsi="Trebuchet MS"/>
          <w:noProof/>
          <w:lang w:val="id-ID" w:eastAsia="en-US"/>
        </w:rPr>
        <w:t xml:space="preserve">. Hal ini </w:t>
      </w:r>
      <w:r w:rsidRPr="00F84C60">
        <w:rPr>
          <w:rFonts w:ascii="Trebuchet MS" w:eastAsia="Calibri" w:hAnsi="Trebuchet MS"/>
          <w:noProof/>
          <w:lang w:val="id-ID" w:eastAsia="en-US"/>
        </w:rPr>
        <w:lastRenderedPageBreak/>
        <w:t xml:space="preserve">dapat </w:t>
      </w:r>
      <w:r w:rsidRPr="00F84C60">
        <w:rPr>
          <w:rFonts w:ascii="Trebuchet MS" w:eastAsia="Calibri" w:hAnsi="Trebuchet MS"/>
          <w:noProof/>
          <w:lang w:val="en-US" w:eastAsia="en-US"/>
        </w:rPr>
        <w:t>dibuktikan dengan Koefisie</w:t>
      </w:r>
      <w:r w:rsidR="002440DB" w:rsidRPr="00F84C60">
        <w:rPr>
          <w:rFonts w:ascii="Trebuchet MS" w:eastAsia="Calibri" w:hAnsi="Trebuchet MS"/>
          <w:noProof/>
          <w:lang w:val="en-US" w:eastAsia="en-US"/>
        </w:rPr>
        <w:t xml:space="preserve">n Alpha setiap kuesioner  &gt;  0.6. </w:t>
      </w:r>
    </w:p>
    <w:p w14:paraId="1EB18C7E" w14:textId="77777777" w:rsidR="00AB72C2" w:rsidRPr="00F84C60" w:rsidRDefault="00AB72C2" w:rsidP="00F84C60">
      <w:pPr>
        <w:spacing w:after="0" w:line="240" w:lineRule="auto"/>
        <w:jc w:val="both"/>
        <w:rPr>
          <w:rFonts w:ascii="Trebuchet MS" w:eastAsia="Calibri" w:hAnsi="Trebuchet MS"/>
          <w:b/>
          <w:bCs/>
          <w:lang w:val="en-US" w:eastAsia="en-US"/>
        </w:rPr>
      </w:pPr>
    </w:p>
    <w:p w14:paraId="1C677047" w14:textId="77777777" w:rsidR="00AB72C2" w:rsidRPr="00F84C60" w:rsidRDefault="00AB72C2" w:rsidP="00F84C60">
      <w:pPr>
        <w:spacing w:after="0" w:line="240" w:lineRule="auto"/>
        <w:jc w:val="both"/>
        <w:rPr>
          <w:rFonts w:ascii="Trebuchet MS" w:eastAsia="Calibri" w:hAnsi="Trebuchet MS"/>
          <w:b/>
          <w:bCs/>
          <w:lang w:val="en-US" w:eastAsia="en-US"/>
        </w:rPr>
      </w:pPr>
      <w:r w:rsidRPr="00F84C60">
        <w:rPr>
          <w:rFonts w:ascii="Trebuchet MS" w:eastAsia="Calibri" w:hAnsi="Trebuchet MS"/>
          <w:b/>
          <w:bCs/>
          <w:lang w:val="en-US" w:eastAsia="en-US"/>
        </w:rPr>
        <w:t>Analisis Univariat</w:t>
      </w:r>
    </w:p>
    <w:p w14:paraId="474B179A" w14:textId="77777777" w:rsidR="00AB72C2" w:rsidRPr="00F84C60" w:rsidRDefault="00AB72C2" w:rsidP="00F84C60">
      <w:pPr>
        <w:spacing w:after="0" w:line="240" w:lineRule="auto"/>
        <w:jc w:val="both"/>
        <w:rPr>
          <w:rFonts w:ascii="Trebuchet MS" w:eastAsia="Calibri" w:hAnsi="Trebuchet MS"/>
          <w:b/>
          <w:bCs/>
          <w:lang w:val="en-US" w:eastAsia="en-US"/>
        </w:rPr>
      </w:pPr>
    </w:p>
    <w:p w14:paraId="26D5578C" w14:textId="77777777" w:rsidR="00AB72C2" w:rsidRPr="00F84C60" w:rsidRDefault="00AB72C2" w:rsidP="00F84C60">
      <w:pPr>
        <w:spacing w:after="0" w:line="240" w:lineRule="auto"/>
        <w:rPr>
          <w:rFonts w:ascii="Trebuchet MS" w:eastAsia="Calibri" w:hAnsi="Trebuchet MS"/>
          <w:b/>
          <w:bCs/>
          <w:lang w:val="en-US" w:eastAsia="en-US"/>
        </w:rPr>
        <w:sectPr w:rsidR="00AB72C2" w:rsidRPr="00F84C60" w:rsidSect="00EF19DF">
          <w:type w:val="continuous"/>
          <w:pgSz w:w="11907" w:h="16839" w:code="9"/>
          <w:pgMar w:top="1701" w:right="1701" w:bottom="1701" w:left="2268" w:header="720" w:footer="720" w:gutter="0"/>
          <w:cols w:space="720"/>
          <w:docGrid w:linePitch="360"/>
        </w:sectPr>
      </w:pPr>
    </w:p>
    <w:p w14:paraId="618C5F36" w14:textId="77777777" w:rsidR="00AB72C2" w:rsidRPr="00F84C60" w:rsidRDefault="00AB72C2" w:rsidP="00F84C60">
      <w:pPr>
        <w:spacing w:after="160" w:line="240" w:lineRule="auto"/>
        <w:rPr>
          <w:rFonts w:ascii="Trebuchet MS" w:eastAsia="Calibri" w:hAnsi="Trebuchet MS"/>
          <w:b/>
          <w:noProof/>
          <w:lang w:val="en-US" w:eastAsia="en-US"/>
        </w:rPr>
      </w:pPr>
      <w:r w:rsidRPr="00F84C60">
        <w:rPr>
          <w:rFonts w:ascii="Trebuchet MS" w:eastAsia="Calibri" w:hAnsi="Trebuchet MS"/>
          <w:b/>
          <w:noProof/>
          <w:lang w:val="en-US" w:eastAsia="en-US"/>
        </w:rPr>
        <w:lastRenderedPageBreak/>
        <w:t>Distribusi Frekuensi Loyalitas Responden</w:t>
      </w:r>
    </w:p>
    <w:tbl>
      <w:tblPr>
        <w:tblStyle w:val="TableGrid1"/>
        <w:tblW w:w="79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655"/>
        <w:gridCol w:w="2974"/>
      </w:tblGrid>
      <w:tr w:rsidR="00AB72C2" w:rsidRPr="00F84C60" w14:paraId="2A936FA8" w14:textId="77777777" w:rsidTr="00EE79F5">
        <w:trPr>
          <w:trHeight w:val="265"/>
          <w:jc w:val="center"/>
        </w:trPr>
        <w:tc>
          <w:tcPr>
            <w:tcW w:w="2331" w:type="dxa"/>
            <w:tcBorders>
              <w:top w:val="single" w:sz="4" w:space="0" w:color="auto"/>
              <w:bottom w:val="single" w:sz="4" w:space="0" w:color="auto"/>
            </w:tcBorders>
          </w:tcPr>
          <w:p w14:paraId="612D9426" w14:textId="32127179" w:rsidR="00AB72C2" w:rsidRPr="00F84C60" w:rsidRDefault="00552183" w:rsidP="00F84C60">
            <w:pPr>
              <w:jc w:val="center"/>
              <w:rPr>
                <w:rFonts w:ascii="Trebuchet MS" w:eastAsia="Calibri" w:hAnsi="Trebuchet MS"/>
                <w:lang w:eastAsia="en-US"/>
              </w:rPr>
            </w:pPr>
            <w:r w:rsidRPr="00F84C60">
              <w:rPr>
                <w:rFonts w:ascii="Trebuchet MS" w:eastAsia="Calibri" w:hAnsi="Trebuchet MS"/>
                <w:b/>
                <w:lang w:eastAsia="en-US"/>
              </w:rPr>
              <w:t>Tingkat Stress</w:t>
            </w:r>
          </w:p>
        </w:tc>
        <w:tc>
          <w:tcPr>
            <w:tcW w:w="2655" w:type="dxa"/>
            <w:tcBorders>
              <w:top w:val="single" w:sz="4" w:space="0" w:color="auto"/>
              <w:bottom w:val="single" w:sz="4" w:space="0" w:color="auto"/>
            </w:tcBorders>
          </w:tcPr>
          <w:p w14:paraId="2C996779" w14:textId="77777777" w:rsidR="00AB72C2" w:rsidRPr="00F84C60" w:rsidRDefault="00AB72C2" w:rsidP="00F84C60">
            <w:pPr>
              <w:jc w:val="center"/>
              <w:rPr>
                <w:rFonts w:ascii="Trebuchet MS" w:eastAsia="Calibri" w:hAnsi="Trebuchet MS"/>
                <w:b/>
                <w:lang w:eastAsia="en-US"/>
              </w:rPr>
            </w:pPr>
            <w:r w:rsidRPr="00F84C60">
              <w:rPr>
                <w:rFonts w:ascii="Trebuchet MS" w:eastAsia="Calibri" w:hAnsi="Trebuchet MS"/>
                <w:b/>
                <w:lang w:eastAsia="en-US"/>
              </w:rPr>
              <w:t>Frekuensi (N)</w:t>
            </w:r>
          </w:p>
        </w:tc>
        <w:tc>
          <w:tcPr>
            <w:tcW w:w="2974" w:type="dxa"/>
            <w:tcBorders>
              <w:top w:val="single" w:sz="4" w:space="0" w:color="auto"/>
              <w:bottom w:val="single" w:sz="4" w:space="0" w:color="auto"/>
            </w:tcBorders>
          </w:tcPr>
          <w:p w14:paraId="1423557E" w14:textId="77777777" w:rsidR="00AB72C2" w:rsidRPr="00F84C60" w:rsidRDefault="00AB72C2" w:rsidP="00F84C60">
            <w:pPr>
              <w:jc w:val="center"/>
              <w:rPr>
                <w:rFonts w:ascii="Trebuchet MS" w:eastAsia="Calibri" w:hAnsi="Trebuchet MS"/>
                <w:b/>
                <w:lang w:eastAsia="en-US"/>
              </w:rPr>
            </w:pPr>
            <w:r w:rsidRPr="00F84C60">
              <w:rPr>
                <w:rFonts w:ascii="Trebuchet MS" w:eastAsia="Calibri" w:hAnsi="Trebuchet MS"/>
                <w:b/>
                <w:lang w:eastAsia="en-US"/>
              </w:rPr>
              <w:t>Presentase (%)</w:t>
            </w:r>
          </w:p>
        </w:tc>
      </w:tr>
      <w:tr w:rsidR="00552183" w:rsidRPr="00F84C60" w14:paraId="58047059" w14:textId="77777777" w:rsidTr="00EE79F5">
        <w:trPr>
          <w:trHeight w:val="265"/>
          <w:jc w:val="center"/>
        </w:trPr>
        <w:tc>
          <w:tcPr>
            <w:tcW w:w="2331" w:type="dxa"/>
            <w:tcBorders>
              <w:top w:val="single" w:sz="4" w:space="0" w:color="auto"/>
            </w:tcBorders>
          </w:tcPr>
          <w:p w14:paraId="752F524D" w14:textId="0D1A8796" w:rsidR="00552183" w:rsidRPr="00F84C60" w:rsidRDefault="00552183" w:rsidP="00F84C60">
            <w:pPr>
              <w:rPr>
                <w:rFonts w:ascii="Trebuchet MS" w:eastAsia="Calibri" w:hAnsi="Trebuchet MS"/>
                <w:lang w:eastAsia="en-US"/>
              </w:rPr>
            </w:pPr>
            <w:r w:rsidRPr="00F84C60">
              <w:rPr>
                <w:rFonts w:ascii="Trebuchet MS" w:hAnsi="Trebuchet MS"/>
              </w:rPr>
              <w:t>Ringan</w:t>
            </w:r>
          </w:p>
        </w:tc>
        <w:tc>
          <w:tcPr>
            <w:tcW w:w="2655" w:type="dxa"/>
            <w:tcBorders>
              <w:top w:val="single" w:sz="4" w:space="0" w:color="auto"/>
            </w:tcBorders>
          </w:tcPr>
          <w:p w14:paraId="33753EBF" w14:textId="46ADC4B5" w:rsidR="00552183" w:rsidRPr="00F84C60" w:rsidRDefault="00552183" w:rsidP="00F84C60">
            <w:pPr>
              <w:jc w:val="center"/>
              <w:rPr>
                <w:rFonts w:ascii="Trebuchet MS" w:eastAsia="Calibri" w:hAnsi="Trebuchet MS"/>
                <w:lang w:eastAsia="en-US"/>
              </w:rPr>
            </w:pPr>
            <w:r w:rsidRPr="00F84C60">
              <w:rPr>
                <w:rFonts w:ascii="Trebuchet MS" w:hAnsi="Trebuchet MS"/>
              </w:rPr>
              <w:t>72</w:t>
            </w:r>
          </w:p>
        </w:tc>
        <w:tc>
          <w:tcPr>
            <w:tcW w:w="2974" w:type="dxa"/>
            <w:tcBorders>
              <w:top w:val="single" w:sz="4" w:space="0" w:color="auto"/>
            </w:tcBorders>
          </w:tcPr>
          <w:p w14:paraId="33F4F915" w14:textId="6C1B0DE1" w:rsidR="00552183" w:rsidRPr="00F84C60" w:rsidRDefault="00552183" w:rsidP="00F84C60">
            <w:pPr>
              <w:jc w:val="center"/>
              <w:rPr>
                <w:rFonts w:ascii="Trebuchet MS" w:eastAsia="Calibri" w:hAnsi="Trebuchet MS"/>
                <w:lang w:eastAsia="en-US"/>
              </w:rPr>
            </w:pPr>
            <w:r w:rsidRPr="00F84C60">
              <w:rPr>
                <w:rFonts w:ascii="Trebuchet MS" w:hAnsi="Trebuchet MS"/>
              </w:rPr>
              <w:t>53,3</w:t>
            </w:r>
          </w:p>
        </w:tc>
      </w:tr>
      <w:tr w:rsidR="00552183" w:rsidRPr="00F84C60" w14:paraId="6545675F" w14:textId="77777777" w:rsidTr="00EE79F5">
        <w:trPr>
          <w:trHeight w:val="265"/>
          <w:jc w:val="center"/>
        </w:trPr>
        <w:tc>
          <w:tcPr>
            <w:tcW w:w="2331" w:type="dxa"/>
          </w:tcPr>
          <w:p w14:paraId="3D56D861" w14:textId="753295DA" w:rsidR="00552183" w:rsidRPr="00F84C60" w:rsidRDefault="00552183" w:rsidP="00F84C60">
            <w:pPr>
              <w:rPr>
                <w:rFonts w:ascii="Trebuchet MS" w:eastAsia="Calibri" w:hAnsi="Trebuchet MS"/>
                <w:lang w:eastAsia="en-US"/>
              </w:rPr>
            </w:pPr>
            <w:r w:rsidRPr="00F84C60">
              <w:rPr>
                <w:rFonts w:ascii="Trebuchet MS" w:hAnsi="Trebuchet MS"/>
              </w:rPr>
              <w:t>Sedang</w:t>
            </w:r>
          </w:p>
        </w:tc>
        <w:tc>
          <w:tcPr>
            <w:tcW w:w="2655" w:type="dxa"/>
          </w:tcPr>
          <w:p w14:paraId="47B7D71B" w14:textId="4893E4F9" w:rsidR="00552183" w:rsidRPr="00F84C60" w:rsidRDefault="00552183" w:rsidP="00F84C60">
            <w:pPr>
              <w:jc w:val="center"/>
              <w:rPr>
                <w:rFonts w:ascii="Trebuchet MS" w:eastAsia="Calibri" w:hAnsi="Trebuchet MS"/>
                <w:lang w:eastAsia="en-US"/>
              </w:rPr>
            </w:pPr>
            <w:r w:rsidRPr="00F84C60">
              <w:rPr>
                <w:rFonts w:ascii="Trebuchet MS" w:hAnsi="Trebuchet MS"/>
              </w:rPr>
              <w:t>53</w:t>
            </w:r>
          </w:p>
        </w:tc>
        <w:tc>
          <w:tcPr>
            <w:tcW w:w="2974" w:type="dxa"/>
          </w:tcPr>
          <w:p w14:paraId="72C406CA" w14:textId="36589746" w:rsidR="00552183" w:rsidRPr="00F84C60" w:rsidRDefault="00552183" w:rsidP="00F84C60">
            <w:pPr>
              <w:jc w:val="center"/>
              <w:rPr>
                <w:rFonts w:ascii="Trebuchet MS" w:eastAsia="Calibri" w:hAnsi="Trebuchet MS"/>
                <w:lang w:eastAsia="en-US"/>
              </w:rPr>
            </w:pPr>
            <w:r w:rsidRPr="00F84C60">
              <w:rPr>
                <w:rFonts w:ascii="Trebuchet MS" w:hAnsi="Trebuchet MS"/>
              </w:rPr>
              <w:t>39,3</w:t>
            </w:r>
          </w:p>
        </w:tc>
      </w:tr>
      <w:tr w:rsidR="00552183" w:rsidRPr="00F84C60" w14:paraId="123DC0CD" w14:textId="77777777" w:rsidTr="00EE79F5">
        <w:trPr>
          <w:trHeight w:val="265"/>
          <w:jc w:val="center"/>
        </w:trPr>
        <w:tc>
          <w:tcPr>
            <w:tcW w:w="2331" w:type="dxa"/>
            <w:tcBorders>
              <w:bottom w:val="single" w:sz="4" w:space="0" w:color="auto"/>
            </w:tcBorders>
          </w:tcPr>
          <w:p w14:paraId="24E50927" w14:textId="7FB0253A" w:rsidR="00552183" w:rsidRPr="00F84C60" w:rsidRDefault="00552183" w:rsidP="00F84C60">
            <w:pPr>
              <w:rPr>
                <w:rFonts w:ascii="Trebuchet MS" w:eastAsia="Calibri" w:hAnsi="Trebuchet MS"/>
                <w:lang w:eastAsia="en-US"/>
              </w:rPr>
            </w:pPr>
            <w:r w:rsidRPr="00F84C60">
              <w:rPr>
                <w:rFonts w:ascii="Trebuchet MS" w:hAnsi="Trebuchet MS"/>
              </w:rPr>
              <w:t>Berat</w:t>
            </w:r>
          </w:p>
        </w:tc>
        <w:tc>
          <w:tcPr>
            <w:tcW w:w="2655" w:type="dxa"/>
            <w:tcBorders>
              <w:bottom w:val="single" w:sz="4" w:space="0" w:color="auto"/>
            </w:tcBorders>
          </w:tcPr>
          <w:p w14:paraId="019CE9C0" w14:textId="2391293E" w:rsidR="00552183" w:rsidRPr="00F84C60" w:rsidRDefault="00552183" w:rsidP="00F84C60">
            <w:pPr>
              <w:jc w:val="center"/>
              <w:rPr>
                <w:rFonts w:ascii="Trebuchet MS" w:eastAsia="Calibri" w:hAnsi="Trebuchet MS"/>
                <w:lang w:eastAsia="en-US"/>
              </w:rPr>
            </w:pPr>
            <w:r w:rsidRPr="00F84C60">
              <w:rPr>
                <w:rFonts w:ascii="Trebuchet MS" w:hAnsi="Trebuchet MS"/>
              </w:rPr>
              <w:t>10</w:t>
            </w:r>
          </w:p>
        </w:tc>
        <w:tc>
          <w:tcPr>
            <w:tcW w:w="2974" w:type="dxa"/>
            <w:tcBorders>
              <w:bottom w:val="single" w:sz="4" w:space="0" w:color="auto"/>
            </w:tcBorders>
          </w:tcPr>
          <w:p w14:paraId="7BC01049" w14:textId="12E7FD14" w:rsidR="00552183" w:rsidRPr="00F84C60" w:rsidRDefault="00552183" w:rsidP="00F84C60">
            <w:pPr>
              <w:jc w:val="center"/>
              <w:rPr>
                <w:rFonts w:ascii="Trebuchet MS" w:eastAsia="Calibri" w:hAnsi="Trebuchet MS"/>
                <w:lang w:eastAsia="en-US"/>
              </w:rPr>
            </w:pPr>
            <w:r w:rsidRPr="00F84C60">
              <w:rPr>
                <w:rFonts w:ascii="Trebuchet MS" w:hAnsi="Trebuchet MS"/>
              </w:rPr>
              <w:t>7,4</w:t>
            </w:r>
          </w:p>
        </w:tc>
      </w:tr>
      <w:tr w:rsidR="00AB72C2" w:rsidRPr="00F84C60" w14:paraId="54DFE503" w14:textId="77777777" w:rsidTr="00EE79F5">
        <w:trPr>
          <w:trHeight w:val="249"/>
          <w:jc w:val="center"/>
        </w:trPr>
        <w:tc>
          <w:tcPr>
            <w:tcW w:w="2331" w:type="dxa"/>
            <w:tcBorders>
              <w:top w:val="single" w:sz="4" w:space="0" w:color="auto"/>
              <w:bottom w:val="single" w:sz="4" w:space="0" w:color="auto"/>
            </w:tcBorders>
          </w:tcPr>
          <w:p w14:paraId="329B883F" w14:textId="72C9B129" w:rsidR="00AB72C2" w:rsidRPr="00F84C60" w:rsidRDefault="00552183" w:rsidP="00F84C60">
            <w:pPr>
              <w:jc w:val="center"/>
              <w:rPr>
                <w:rFonts w:ascii="Trebuchet MS" w:eastAsia="Calibri" w:hAnsi="Trebuchet MS"/>
                <w:lang w:eastAsia="en-US"/>
              </w:rPr>
            </w:pPr>
            <w:r w:rsidRPr="00F84C60">
              <w:rPr>
                <w:rFonts w:ascii="Trebuchet MS" w:eastAsia="Calibri" w:hAnsi="Trebuchet MS"/>
                <w:b/>
                <w:lang w:eastAsia="en-US"/>
              </w:rPr>
              <w:t>Lingkungan</w:t>
            </w:r>
          </w:p>
        </w:tc>
        <w:tc>
          <w:tcPr>
            <w:tcW w:w="2655" w:type="dxa"/>
            <w:tcBorders>
              <w:top w:val="single" w:sz="4" w:space="0" w:color="auto"/>
              <w:bottom w:val="single" w:sz="4" w:space="0" w:color="auto"/>
            </w:tcBorders>
          </w:tcPr>
          <w:p w14:paraId="13C69F79" w14:textId="77777777" w:rsidR="00AB72C2" w:rsidRPr="00F84C60" w:rsidRDefault="00AB72C2" w:rsidP="00F84C60">
            <w:pPr>
              <w:jc w:val="center"/>
              <w:rPr>
                <w:rFonts w:ascii="Trebuchet MS" w:eastAsia="Calibri" w:hAnsi="Trebuchet MS"/>
                <w:b/>
                <w:lang w:eastAsia="en-US"/>
              </w:rPr>
            </w:pPr>
            <w:r w:rsidRPr="00F84C60">
              <w:rPr>
                <w:rFonts w:ascii="Trebuchet MS" w:eastAsia="Calibri" w:hAnsi="Trebuchet MS"/>
                <w:b/>
                <w:lang w:eastAsia="en-US"/>
              </w:rPr>
              <w:t>Frekuensi (N)</w:t>
            </w:r>
          </w:p>
        </w:tc>
        <w:tc>
          <w:tcPr>
            <w:tcW w:w="2974" w:type="dxa"/>
            <w:tcBorders>
              <w:top w:val="single" w:sz="4" w:space="0" w:color="auto"/>
              <w:bottom w:val="single" w:sz="4" w:space="0" w:color="auto"/>
            </w:tcBorders>
          </w:tcPr>
          <w:p w14:paraId="45E09C7B" w14:textId="77777777" w:rsidR="00AB72C2" w:rsidRPr="00F84C60" w:rsidRDefault="00AB72C2" w:rsidP="00F84C60">
            <w:pPr>
              <w:jc w:val="center"/>
              <w:rPr>
                <w:rFonts w:ascii="Trebuchet MS" w:eastAsia="Calibri" w:hAnsi="Trebuchet MS"/>
                <w:b/>
                <w:lang w:eastAsia="en-US"/>
              </w:rPr>
            </w:pPr>
            <w:r w:rsidRPr="00F84C60">
              <w:rPr>
                <w:rFonts w:ascii="Trebuchet MS" w:eastAsia="Calibri" w:hAnsi="Trebuchet MS"/>
                <w:b/>
                <w:lang w:eastAsia="en-US"/>
              </w:rPr>
              <w:t>Presentase (%)</w:t>
            </w:r>
          </w:p>
        </w:tc>
      </w:tr>
      <w:tr w:rsidR="00AB72C2" w:rsidRPr="00F84C60" w14:paraId="0E3EB4B8" w14:textId="77777777" w:rsidTr="00EE79F5">
        <w:trPr>
          <w:trHeight w:val="265"/>
          <w:jc w:val="center"/>
        </w:trPr>
        <w:tc>
          <w:tcPr>
            <w:tcW w:w="2331" w:type="dxa"/>
            <w:tcBorders>
              <w:top w:val="single" w:sz="4" w:space="0" w:color="auto"/>
            </w:tcBorders>
          </w:tcPr>
          <w:p w14:paraId="2C618520" w14:textId="77777777" w:rsidR="00AB72C2" w:rsidRPr="00F84C60" w:rsidRDefault="00AB72C2" w:rsidP="00F84C60">
            <w:pPr>
              <w:rPr>
                <w:rFonts w:ascii="Trebuchet MS" w:eastAsia="Calibri" w:hAnsi="Trebuchet MS"/>
                <w:lang w:eastAsia="en-US"/>
              </w:rPr>
            </w:pPr>
            <w:r w:rsidRPr="00F84C60">
              <w:rPr>
                <w:rFonts w:ascii="Trebuchet MS" w:eastAsia="Calibri" w:hAnsi="Trebuchet MS"/>
                <w:lang w:eastAsia="en-US"/>
              </w:rPr>
              <w:t>Sedang</w:t>
            </w:r>
          </w:p>
        </w:tc>
        <w:tc>
          <w:tcPr>
            <w:tcW w:w="2655" w:type="dxa"/>
            <w:tcBorders>
              <w:top w:val="single" w:sz="4" w:space="0" w:color="auto"/>
            </w:tcBorders>
          </w:tcPr>
          <w:p w14:paraId="343CD8B8" w14:textId="77777777" w:rsidR="00AB72C2" w:rsidRPr="00F84C60" w:rsidRDefault="00AB72C2" w:rsidP="00F84C60">
            <w:pPr>
              <w:jc w:val="center"/>
              <w:rPr>
                <w:rFonts w:ascii="Trebuchet MS" w:eastAsia="Calibri" w:hAnsi="Trebuchet MS"/>
                <w:lang w:eastAsia="en-US"/>
              </w:rPr>
            </w:pPr>
            <w:r w:rsidRPr="00F84C60">
              <w:rPr>
                <w:rFonts w:ascii="Trebuchet MS" w:eastAsia="Calibri" w:hAnsi="Trebuchet MS"/>
                <w:lang w:eastAsia="en-US"/>
              </w:rPr>
              <w:t>11</w:t>
            </w:r>
          </w:p>
        </w:tc>
        <w:tc>
          <w:tcPr>
            <w:tcW w:w="2974" w:type="dxa"/>
            <w:tcBorders>
              <w:top w:val="single" w:sz="4" w:space="0" w:color="auto"/>
            </w:tcBorders>
          </w:tcPr>
          <w:p w14:paraId="1D52D83F" w14:textId="77777777" w:rsidR="00AB72C2" w:rsidRPr="00F84C60" w:rsidRDefault="00AB72C2" w:rsidP="00F84C60">
            <w:pPr>
              <w:jc w:val="center"/>
              <w:rPr>
                <w:rFonts w:ascii="Trebuchet MS" w:eastAsia="Calibri" w:hAnsi="Trebuchet MS"/>
                <w:lang w:eastAsia="en-US"/>
              </w:rPr>
            </w:pPr>
            <w:r w:rsidRPr="00F84C60">
              <w:rPr>
                <w:rFonts w:ascii="Trebuchet MS" w:eastAsia="Calibri" w:hAnsi="Trebuchet MS"/>
                <w:lang w:eastAsia="en-US"/>
              </w:rPr>
              <w:t>16.4</w:t>
            </w:r>
          </w:p>
        </w:tc>
      </w:tr>
      <w:tr w:rsidR="00AB72C2" w:rsidRPr="00F84C60" w14:paraId="4EACCC8C" w14:textId="77777777" w:rsidTr="00EE79F5">
        <w:trPr>
          <w:trHeight w:val="280"/>
          <w:jc w:val="center"/>
        </w:trPr>
        <w:tc>
          <w:tcPr>
            <w:tcW w:w="2331" w:type="dxa"/>
            <w:tcBorders>
              <w:bottom w:val="single" w:sz="4" w:space="0" w:color="auto"/>
            </w:tcBorders>
          </w:tcPr>
          <w:p w14:paraId="16A7A36E" w14:textId="77777777" w:rsidR="00AB72C2" w:rsidRPr="00F84C60" w:rsidRDefault="00AB72C2" w:rsidP="00F84C60">
            <w:pPr>
              <w:rPr>
                <w:rFonts w:ascii="Trebuchet MS" w:eastAsia="Calibri" w:hAnsi="Trebuchet MS"/>
                <w:lang w:eastAsia="en-US"/>
              </w:rPr>
            </w:pPr>
            <w:r w:rsidRPr="00F84C60">
              <w:rPr>
                <w:rFonts w:ascii="Trebuchet MS" w:eastAsia="Calibri" w:hAnsi="Trebuchet MS"/>
                <w:lang w:eastAsia="en-US"/>
              </w:rPr>
              <w:t>Baik</w:t>
            </w:r>
          </w:p>
        </w:tc>
        <w:tc>
          <w:tcPr>
            <w:tcW w:w="2655" w:type="dxa"/>
            <w:tcBorders>
              <w:bottom w:val="single" w:sz="4" w:space="0" w:color="auto"/>
            </w:tcBorders>
          </w:tcPr>
          <w:p w14:paraId="3835695C" w14:textId="77777777" w:rsidR="00AB72C2" w:rsidRPr="00F84C60" w:rsidRDefault="00AB72C2" w:rsidP="00F84C60">
            <w:pPr>
              <w:jc w:val="center"/>
              <w:rPr>
                <w:rFonts w:ascii="Trebuchet MS" w:eastAsia="Calibri" w:hAnsi="Trebuchet MS"/>
                <w:lang w:eastAsia="en-US"/>
              </w:rPr>
            </w:pPr>
            <w:r w:rsidRPr="00F84C60">
              <w:rPr>
                <w:rFonts w:ascii="Trebuchet MS" w:eastAsia="Calibri" w:hAnsi="Trebuchet MS"/>
                <w:lang w:eastAsia="en-US"/>
              </w:rPr>
              <w:t>56</w:t>
            </w:r>
          </w:p>
        </w:tc>
        <w:tc>
          <w:tcPr>
            <w:tcW w:w="2974" w:type="dxa"/>
            <w:tcBorders>
              <w:bottom w:val="single" w:sz="4" w:space="0" w:color="auto"/>
            </w:tcBorders>
          </w:tcPr>
          <w:p w14:paraId="7417C350" w14:textId="77777777" w:rsidR="00AB72C2" w:rsidRPr="00F84C60" w:rsidRDefault="00AB72C2" w:rsidP="00F84C60">
            <w:pPr>
              <w:jc w:val="center"/>
              <w:rPr>
                <w:rFonts w:ascii="Trebuchet MS" w:eastAsia="Calibri" w:hAnsi="Trebuchet MS"/>
                <w:lang w:eastAsia="en-US"/>
              </w:rPr>
            </w:pPr>
            <w:r w:rsidRPr="00F84C60">
              <w:rPr>
                <w:rFonts w:ascii="Trebuchet MS" w:eastAsia="Calibri" w:hAnsi="Trebuchet MS"/>
                <w:lang w:eastAsia="en-US"/>
              </w:rPr>
              <w:t>83.6</w:t>
            </w:r>
          </w:p>
        </w:tc>
      </w:tr>
      <w:tr w:rsidR="00AB72C2" w:rsidRPr="00F84C60" w14:paraId="449E4F35" w14:textId="77777777" w:rsidTr="00EE79F5">
        <w:trPr>
          <w:trHeight w:val="249"/>
          <w:jc w:val="center"/>
        </w:trPr>
        <w:tc>
          <w:tcPr>
            <w:tcW w:w="2331" w:type="dxa"/>
            <w:tcBorders>
              <w:top w:val="single" w:sz="4" w:space="0" w:color="auto"/>
              <w:bottom w:val="single" w:sz="4" w:space="0" w:color="auto"/>
            </w:tcBorders>
          </w:tcPr>
          <w:p w14:paraId="562FF3B2" w14:textId="39512059" w:rsidR="00AB72C2" w:rsidRPr="00F84C60" w:rsidRDefault="00552183" w:rsidP="00F84C60">
            <w:pPr>
              <w:jc w:val="center"/>
              <w:rPr>
                <w:rFonts w:ascii="Trebuchet MS" w:eastAsia="Calibri" w:hAnsi="Trebuchet MS"/>
                <w:b/>
                <w:lang w:eastAsia="en-US"/>
              </w:rPr>
            </w:pPr>
            <w:r w:rsidRPr="00F84C60">
              <w:rPr>
                <w:rFonts w:ascii="Trebuchet MS" w:eastAsia="Calibri" w:hAnsi="Trebuchet MS"/>
                <w:b/>
                <w:lang w:eastAsia="en-US"/>
              </w:rPr>
              <w:t>Aktivitas fisik</w:t>
            </w:r>
          </w:p>
        </w:tc>
        <w:tc>
          <w:tcPr>
            <w:tcW w:w="2655" w:type="dxa"/>
            <w:tcBorders>
              <w:top w:val="single" w:sz="4" w:space="0" w:color="auto"/>
              <w:bottom w:val="single" w:sz="4" w:space="0" w:color="auto"/>
            </w:tcBorders>
          </w:tcPr>
          <w:p w14:paraId="08A4CF88" w14:textId="77777777" w:rsidR="00AB72C2" w:rsidRPr="00F84C60" w:rsidRDefault="00AB72C2" w:rsidP="00F84C60">
            <w:pPr>
              <w:jc w:val="center"/>
              <w:rPr>
                <w:rFonts w:ascii="Trebuchet MS" w:eastAsia="Calibri" w:hAnsi="Trebuchet MS"/>
                <w:b/>
                <w:lang w:eastAsia="en-US"/>
              </w:rPr>
            </w:pPr>
            <w:r w:rsidRPr="00F84C60">
              <w:rPr>
                <w:rFonts w:ascii="Trebuchet MS" w:eastAsia="Calibri" w:hAnsi="Trebuchet MS"/>
                <w:b/>
                <w:lang w:eastAsia="en-US"/>
              </w:rPr>
              <w:t>Frekuensi (N)</w:t>
            </w:r>
          </w:p>
        </w:tc>
        <w:tc>
          <w:tcPr>
            <w:tcW w:w="2974" w:type="dxa"/>
            <w:tcBorders>
              <w:top w:val="single" w:sz="4" w:space="0" w:color="auto"/>
              <w:bottom w:val="single" w:sz="4" w:space="0" w:color="auto"/>
            </w:tcBorders>
          </w:tcPr>
          <w:p w14:paraId="35BA3C0B" w14:textId="77777777" w:rsidR="00AB72C2" w:rsidRPr="00F84C60" w:rsidRDefault="00AB72C2" w:rsidP="00F84C60">
            <w:pPr>
              <w:jc w:val="center"/>
              <w:rPr>
                <w:rFonts w:ascii="Trebuchet MS" w:eastAsia="Calibri" w:hAnsi="Trebuchet MS"/>
                <w:b/>
                <w:lang w:eastAsia="en-US"/>
              </w:rPr>
            </w:pPr>
            <w:r w:rsidRPr="00F84C60">
              <w:rPr>
                <w:rFonts w:ascii="Trebuchet MS" w:eastAsia="Calibri" w:hAnsi="Trebuchet MS"/>
                <w:b/>
                <w:lang w:eastAsia="en-US"/>
              </w:rPr>
              <w:t>Presentase (%)</w:t>
            </w:r>
          </w:p>
        </w:tc>
      </w:tr>
      <w:tr w:rsidR="00552183" w:rsidRPr="00F84C60" w14:paraId="76192E03" w14:textId="77777777" w:rsidTr="00EE79F5">
        <w:trPr>
          <w:trHeight w:val="265"/>
          <w:jc w:val="center"/>
        </w:trPr>
        <w:tc>
          <w:tcPr>
            <w:tcW w:w="2331" w:type="dxa"/>
            <w:tcBorders>
              <w:top w:val="single" w:sz="4" w:space="0" w:color="auto"/>
            </w:tcBorders>
          </w:tcPr>
          <w:p w14:paraId="17BFCBA9" w14:textId="77777777" w:rsidR="00552183" w:rsidRPr="00F84C60" w:rsidRDefault="00552183" w:rsidP="00F84C60">
            <w:pPr>
              <w:jc w:val="both"/>
              <w:rPr>
                <w:rFonts w:ascii="Trebuchet MS" w:hAnsi="Trebuchet MS"/>
                <w:lang w:val="ms"/>
              </w:rPr>
            </w:pPr>
            <w:r w:rsidRPr="00F84C60">
              <w:rPr>
                <w:rFonts w:ascii="Trebuchet MS" w:hAnsi="Trebuchet MS"/>
                <w:lang w:val="ms"/>
              </w:rPr>
              <w:t xml:space="preserve">Aktivitas ringan   </w:t>
            </w:r>
          </w:p>
          <w:p w14:paraId="08517C99" w14:textId="33F4CB91" w:rsidR="00552183" w:rsidRPr="00F84C60" w:rsidRDefault="00552183" w:rsidP="00F84C60">
            <w:pPr>
              <w:rPr>
                <w:rFonts w:ascii="Trebuchet MS" w:eastAsia="Calibri" w:hAnsi="Trebuchet MS"/>
                <w:lang w:eastAsia="en-US"/>
              </w:rPr>
            </w:pPr>
            <w:r w:rsidRPr="00F84C60">
              <w:rPr>
                <w:rFonts w:ascii="Trebuchet MS" w:hAnsi="Trebuchet MS"/>
                <w:lang w:val="ms"/>
              </w:rPr>
              <w:t xml:space="preserve">Aktivitas berat </w:t>
            </w:r>
          </w:p>
        </w:tc>
        <w:tc>
          <w:tcPr>
            <w:tcW w:w="2655" w:type="dxa"/>
            <w:tcBorders>
              <w:top w:val="single" w:sz="4" w:space="0" w:color="auto"/>
            </w:tcBorders>
          </w:tcPr>
          <w:p w14:paraId="1061FBA8" w14:textId="77777777" w:rsidR="00552183" w:rsidRPr="00F84C60" w:rsidRDefault="00552183" w:rsidP="00F84C60">
            <w:pPr>
              <w:jc w:val="center"/>
              <w:rPr>
                <w:rFonts w:ascii="Trebuchet MS" w:hAnsi="Trebuchet MS"/>
                <w:lang w:val="ms"/>
              </w:rPr>
            </w:pPr>
            <w:r w:rsidRPr="00F84C60">
              <w:rPr>
                <w:rFonts w:ascii="Trebuchet MS" w:hAnsi="Trebuchet MS"/>
                <w:lang w:val="ms"/>
              </w:rPr>
              <w:t>88</w:t>
            </w:r>
          </w:p>
          <w:p w14:paraId="3925B2FA" w14:textId="1A00205E" w:rsidR="00552183" w:rsidRPr="00F84C60" w:rsidRDefault="00552183" w:rsidP="00F84C60">
            <w:pPr>
              <w:jc w:val="center"/>
              <w:rPr>
                <w:rFonts w:ascii="Trebuchet MS" w:eastAsia="Calibri" w:hAnsi="Trebuchet MS"/>
                <w:lang w:eastAsia="en-US"/>
              </w:rPr>
            </w:pPr>
            <w:r w:rsidRPr="00F84C60">
              <w:rPr>
                <w:rFonts w:ascii="Trebuchet MS" w:hAnsi="Trebuchet MS"/>
                <w:lang w:val="ms"/>
              </w:rPr>
              <w:t>47</w:t>
            </w:r>
          </w:p>
        </w:tc>
        <w:tc>
          <w:tcPr>
            <w:tcW w:w="2974" w:type="dxa"/>
            <w:tcBorders>
              <w:top w:val="single" w:sz="4" w:space="0" w:color="auto"/>
            </w:tcBorders>
          </w:tcPr>
          <w:p w14:paraId="5334C558" w14:textId="77777777" w:rsidR="00552183" w:rsidRPr="00F84C60" w:rsidRDefault="00552183" w:rsidP="00F84C60">
            <w:pPr>
              <w:jc w:val="center"/>
              <w:rPr>
                <w:rFonts w:ascii="Trebuchet MS" w:hAnsi="Trebuchet MS"/>
                <w:lang w:val="ms"/>
              </w:rPr>
            </w:pPr>
            <w:r w:rsidRPr="00F84C60">
              <w:rPr>
                <w:rFonts w:ascii="Trebuchet MS" w:hAnsi="Trebuchet MS"/>
                <w:lang w:val="ms"/>
              </w:rPr>
              <w:t>65,2</w:t>
            </w:r>
          </w:p>
          <w:p w14:paraId="764FFFE7" w14:textId="2A8396C3" w:rsidR="00552183" w:rsidRPr="00F84C60" w:rsidRDefault="00552183" w:rsidP="00F84C60">
            <w:pPr>
              <w:jc w:val="center"/>
              <w:rPr>
                <w:rFonts w:ascii="Trebuchet MS" w:eastAsia="Calibri" w:hAnsi="Trebuchet MS"/>
                <w:lang w:eastAsia="en-US"/>
              </w:rPr>
            </w:pPr>
            <w:r w:rsidRPr="00F84C60">
              <w:rPr>
                <w:rFonts w:ascii="Trebuchet MS" w:hAnsi="Trebuchet MS"/>
                <w:lang w:val="ms"/>
              </w:rPr>
              <w:t>34,8</w:t>
            </w:r>
          </w:p>
        </w:tc>
      </w:tr>
      <w:tr w:rsidR="00AB72C2" w:rsidRPr="00F84C60" w14:paraId="1E31BAA2" w14:textId="77777777" w:rsidTr="00EE79F5">
        <w:trPr>
          <w:trHeight w:val="265"/>
          <w:jc w:val="center"/>
        </w:trPr>
        <w:tc>
          <w:tcPr>
            <w:tcW w:w="2331" w:type="dxa"/>
            <w:tcBorders>
              <w:bottom w:val="single" w:sz="4" w:space="0" w:color="auto"/>
            </w:tcBorders>
          </w:tcPr>
          <w:p w14:paraId="4611ADC4" w14:textId="77777777" w:rsidR="00AB72C2" w:rsidRPr="00F84C60" w:rsidRDefault="00AB72C2" w:rsidP="00F84C60">
            <w:pPr>
              <w:rPr>
                <w:rFonts w:ascii="Trebuchet MS" w:eastAsia="Calibri" w:hAnsi="Trebuchet MS"/>
                <w:lang w:eastAsia="en-US"/>
              </w:rPr>
            </w:pPr>
            <w:r w:rsidRPr="00F84C60">
              <w:rPr>
                <w:rFonts w:ascii="Trebuchet MS" w:eastAsia="Calibri" w:hAnsi="Trebuchet MS"/>
                <w:lang w:eastAsia="en-US"/>
              </w:rPr>
              <w:t>Total</w:t>
            </w:r>
          </w:p>
        </w:tc>
        <w:tc>
          <w:tcPr>
            <w:tcW w:w="2655" w:type="dxa"/>
            <w:tcBorders>
              <w:bottom w:val="single" w:sz="4" w:space="0" w:color="auto"/>
            </w:tcBorders>
          </w:tcPr>
          <w:p w14:paraId="2F440442" w14:textId="77777777" w:rsidR="00AB72C2" w:rsidRPr="00F84C60" w:rsidRDefault="00AB72C2" w:rsidP="00F84C60">
            <w:pPr>
              <w:jc w:val="center"/>
              <w:rPr>
                <w:rFonts w:ascii="Trebuchet MS" w:eastAsia="Calibri" w:hAnsi="Trebuchet MS"/>
                <w:lang w:eastAsia="en-US"/>
              </w:rPr>
            </w:pPr>
            <w:r w:rsidRPr="00F84C60">
              <w:rPr>
                <w:rFonts w:ascii="Trebuchet MS" w:eastAsia="Calibri" w:hAnsi="Trebuchet MS"/>
                <w:lang w:eastAsia="en-US"/>
              </w:rPr>
              <w:t>67</w:t>
            </w:r>
          </w:p>
        </w:tc>
        <w:tc>
          <w:tcPr>
            <w:tcW w:w="2974" w:type="dxa"/>
            <w:tcBorders>
              <w:bottom w:val="single" w:sz="4" w:space="0" w:color="auto"/>
            </w:tcBorders>
          </w:tcPr>
          <w:p w14:paraId="5F641976" w14:textId="77777777" w:rsidR="00AB72C2" w:rsidRPr="00F84C60" w:rsidRDefault="00AB72C2" w:rsidP="00F84C60">
            <w:pPr>
              <w:jc w:val="center"/>
              <w:rPr>
                <w:rFonts w:ascii="Trebuchet MS" w:eastAsia="Calibri" w:hAnsi="Trebuchet MS"/>
                <w:lang w:eastAsia="en-US"/>
              </w:rPr>
            </w:pPr>
            <w:r w:rsidRPr="00F84C60">
              <w:rPr>
                <w:rFonts w:ascii="Trebuchet MS" w:eastAsia="Calibri" w:hAnsi="Trebuchet MS"/>
                <w:lang w:eastAsia="en-US"/>
              </w:rPr>
              <w:t>100.0</w:t>
            </w:r>
          </w:p>
        </w:tc>
      </w:tr>
      <w:tr w:rsidR="00552183" w:rsidRPr="00F84C60" w14:paraId="676CC052" w14:textId="77777777" w:rsidTr="00EE79F5">
        <w:trPr>
          <w:trHeight w:val="265"/>
          <w:jc w:val="center"/>
        </w:trPr>
        <w:tc>
          <w:tcPr>
            <w:tcW w:w="2331" w:type="dxa"/>
            <w:tcBorders>
              <w:top w:val="single" w:sz="4" w:space="0" w:color="auto"/>
              <w:bottom w:val="single" w:sz="4" w:space="0" w:color="auto"/>
            </w:tcBorders>
          </w:tcPr>
          <w:p w14:paraId="27519BD4" w14:textId="29470F56" w:rsidR="00552183" w:rsidRPr="00F84C60" w:rsidRDefault="00552183" w:rsidP="00F84C60">
            <w:pPr>
              <w:rPr>
                <w:rFonts w:ascii="Trebuchet MS" w:eastAsia="Calibri" w:hAnsi="Trebuchet MS"/>
                <w:b/>
                <w:lang w:eastAsia="en-US"/>
              </w:rPr>
            </w:pPr>
            <w:r w:rsidRPr="00F84C60">
              <w:rPr>
                <w:rFonts w:ascii="Trebuchet MS" w:eastAsia="Calibri" w:hAnsi="Trebuchet MS"/>
                <w:b/>
                <w:lang w:eastAsia="en-US"/>
              </w:rPr>
              <w:t>Pengunaan Gadget</w:t>
            </w:r>
          </w:p>
        </w:tc>
        <w:tc>
          <w:tcPr>
            <w:tcW w:w="2655" w:type="dxa"/>
            <w:tcBorders>
              <w:top w:val="single" w:sz="4" w:space="0" w:color="auto"/>
              <w:bottom w:val="single" w:sz="4" w:space="0" w:color="auto"/>
            </w:tcBorders>
          </w:tcPr>
          <w:p w14:paraId="00D3EB76" w14:textId="48BA5C29" w:rsidR="00552183" w:rsidRPr="00F84C60" w:rsidRDefault="00552183" w:rsidP="00F84C60">
            <w:pPr>
              <w:jc w:val="center"/>
              <w:rPr>
                <w:rFonts w:ascii="Trebuchet MS" w:eastAsia="Calibri" w:hAnsi="Trebuchet MS"/>
                <w:lang w:eastAsia="en-US"/>
              </w:rPr>
            </w:pPr>
            <w:r w:rsidRPr="00F84C60">
              <w:rPr>
                <w:rFonts w:ascii="Trebuchet MS" w:eastAsia="Calibri" w:hAnsi="Trebuchet MS"/>
                <w:b/>
                <w:lang w:eastAsia="en-US"/>
              </w:rPr>
              <w:t>Frekuensi (N)</w:t>
            </w:r>
          </w:p>
        </w:tc>
        <w:tc>
          <w:tcPr>
            <w:tcW w:w="2974" w:type="dxa"/>
            <w:tcBorders>
              <w:top w:val="single" w:sz="4" w:space="0" w:color="auto"/>
              <w:bottom w:val="single" w:sz="4" w:space="0" w:color="auto"/>
            </w:tcBorders>
          </w:tcPr>
          <w:p w14:paraId="5CFCC05E" w14:textId="306E7A9F" w:rsidR="00552183" w:rsidRPr="00F84C60" w:rsidRDefault="00552183" w:rsidP="00F84C60">
            <w:pPr>
              <w:jc w:val="center"/>
              <w:rPr>
                <w:rFonts w:ascii="Trebuchet MS" w:eastAsia="Calibri" w:hAnsi="Trebuchet MS"/>
                <w:lang w:eastAsia="en-US"/>
              </w:rPr>
            </w:pPr>
            <w:r w:rsidRPr="00F84C60">
              <w:rPr>
                <w:rFonts w:ascii="Trebuchet MS" w:eastAsia="Calibri" w:hAnsi="Trebuchet MS"/>
                <w:b/>
                <w:lang w:eastAsia="en-US"/>
              </w:rPr>
              <w:t>Presentase (%)</w:t>
            </w:r>
          </w:p>
        </w:tc>
      </w:tr>
      <w:tr w:rsidR="00552183" w:rsidRPr="00F84C60" w14:paraId="50518792" w14:textId="77777777" w:rsidTr="00EE79F5">
        <w:trPr>
          <w:trHeight w:val="265"/>
          <w:jc w:val="center"/>
        </w:trPr>
        <w:tc>
          <w:tcPr>
            <w:tcW w:w="2331" w:type="dxa"/>
            <w:tcBorders>
              <w:top w:val="single" w:sz="4" w:space="0" w:color="auto"/>
            </w:tcBorders>
          </w:tcPr>
          <w:p w14:paraId="15C3D88A" w14:textId="77777777" w:rsidR="00552183" w:rsidRPr="00F84C60" w:rsidRDefault="00552183" w:rsidP="00F84C60">
            <w:pPr>
              <w:jc w:val="both"/>
              <w:rPr>
                <w:rFonts w:ascii="Trebuchet MS" w:hAnsi="Trebuchet MS"/>
                <w:lang w:val="ms"/>
              </w:rPr>
            </w:pPr>
            <w:r w:rsidRPr="00F84C60">
              <w:rPr>
                <w:rFonts w:ascii="Trebuchet MS" w:hAnsi="Trebuchet MS"/>
                <w:lang w:val="ms"/>
              </w:rPr>
              <w:t xml:space="preserve">Jarang    </w:t>
            </w:r>
          </w:p>
          <w:p w14:paraId="1556DF75" w14:textId="77777777" w:rsidR="00552183" w:rsidRPr="00F84C60" w:rsidRDefault="00552183" w:rsidP="00F84C60">
            <w:pPr>
              <w:jc w:val="both"/>
              <w:rPr>
                <w:rFonts w:ascii="Trebuchet MS" w:hAnsi="Trebuchet MS"/>
                <w:lang w:val="ms"/>
              </w:rPr>
            </w:pPr>
            <w:r w:rsidRPr="00F84C60">
              <w:rPr>
                <w:rFonts w:ascii="Trebuchet MS" w:hAnsi="Trebuchet MS"/>
                <w:lang w:val="ms"/>
              </w:rPr>
              <w:t xml:space="preserve">Sering </w:t>
            </w:r>
          </w:p>
          <w:p w14:paraId="66FA3C6A" w14:textId="50ADECD2" w:rsidR="00552183" w:rsidRPr="00F84C60" w:rsidRDefault="00552183" w:rsidP="00F84C60">
            <w:pPr>
              <w:rPr>
                <w:rFonts w:ascii="Trebuchet MS" w:hAnsi="Trebuchet MS"/>
                <w:lang w:val="ms"/>
              </w:rPr>
            </w:pPr>
            <w:r w:rsidRPr="00F84C60">
              <w:rPr>
                <w:rFonts w:ascii="Trebuchet MS" w:hAnsi="Trebuchet MS"/>
                <w:lang w:val="ms"/>
              </w:rPr>
              <w:t xml:space="preserve">Selalu  </w:t>
            </w:r>
          </w:p>
        </w:tc>
        <w:tc>
          <w:tcPr>
            <w:tcW w:w="2655" w:type="dxa"/>
            <w:tcBorders>
              <w:top w:val="single" w:sz="4" w:space="0" w:color="auto"/>
            </w:tcBorders>
          </w:tcPr>
          <w:p w14:paraId="3685D7D5" w14:textId="77777777" w:rsidR="00552183" w:rsidRPr="00F84C60" w:rsidRDefault="00552183" w:rsidP="00F84C60">
            <w:pPr>
              <w:jc w:val="center"/>
              <w:rPr>
                <w:rFonts w:ascii="Trebuchet MS" w:hAnsi="Trebuchet MS"/>
                <w:lang w:val="ms"/>
              </w:rPr>
            </w:pPr>
            <w:r w:rsidRPr="00F84C60">
              <w:rPr>
                <w:rFonts w:ascii="Trebuchet MS" w:hAnsi="Trebuchet MS"/>
                <w:lang w:val="ms"/>
              </w:rPr>
              <w:t>42</w:t>
            </w:r>
          </w:p>
          <w:p w14:paraId="47B5CB76" w14:textId="77777777" w:rsidR="00552183" w:rsidRPr="00F84C60" w:rsidRDefault="00552183" w:rsidP="00F84C60">
            <w:pPr>
              <w:jc w:val="center"/>
              <w:rPr>
                <w:rFonts w:ascii="Trebuchet MS" w:hAnsi="Trebuchet MS"/>
                <w:lang w:val="ms"/>
              </w:rPr>
            </w:pPr>
            <w:r w:rsidRPr="00F84C60">
              <w:rPr>
                <w:rFonts w:ascii="Trebuchet MS" w:hAnsi="Trebuchet MS"/>
                <w:lang w:val="ms"/>
              </w:rPr>
              <w:t>73</w:t>
            </w:r>
          </w:p>
          <w:p w14:paraId="28EC9370" w14:textId="244B59D7" w:rsidR="00552183" w:rsidRPr="00F84C60" w:rsidRDefault="00552183" w:rsidP="00F84C60">
            <w:pPr>
              <w:jc w:val="center"/>
              <w:rPr>
                <w:rFonts w:ascii="Trebuchet MS" w:eastAsia="Calibri" w:hAnsi="Trebuchet MS"/>
                <w:lang w:eastAsia="en-US"/>
              </w:rPr>
            </w:pPr>
            <w:r w:rsidRPr="00F84C60">
              <w:rPr>
                <w:rFonts w:ascii="Trebuchet MS" w:hAnsi="Trebuchet MS"/>
                <w:lang w:val="ms"/>
              </w:rPr>
              <w:t>20</w:t>
            </w:r>
          </w:p>
        </w:tc>
        <w:tc>
          <w:tcPr>
            <w:tcW w:w="2974" w:type="dxa"/>
            <w:tcBorders>
              <w:top w:val="single" w:sz="4" w:space="0" w:color="auto"/>
            </w:tcBorders>
          </w:tcPr>
          <w:p w14:paraId="79C25D20" w14:textId="77777777" w:rsidR="00552183" w:rsidRPr="00F84C60" w:rsidRDefault="00552183" w:rsidP="00F84C60">
            <w:pPr>
              <w:jc w:val="center"/>
              <w:rPr>
                <w:rFonts w:ascii="Trebuchet MS" w:hAnsi="Trebuchet MS"/>
                <w:lang w:val="ms"/>
              </w:rPr>
            </w:pPr>
            <w:r w:rsidRPr="00F84C60">
              <w:rPr>
                <w:rFonts w:ascii="Trebuchet MS" w:hAnsi="Trebuchet MS"/>
                <w:lang w:val="ms"/>
              </w:rPr>
              <w:t>31,1</w:t>
            </w:r>
          </w:p>
          <w:p w14:paraId="307B9487" w14:textId="77777777" w:rsidR="00552183" w:rsidRPr="00F84C60" w:rsidRDefault="00552183" w:rsidP="00F84C60">
            <w:pPr>
              <w:jc w:val="center"/>
              <w:rPr>
                <w:rFonts w:ascii="Trebuchet MS" w:hAnsi="Trebuchet MS"/>
                <w:lang w:val="ms"/>
              </w:rPr>
            </w:pPr>
            <w:r w:rsidRPr="00F84C60">
              <w:rPr>
                <w:rFonts w:ascii="Trebuchet MS" w:hAnsi="Trebuchet MS"/>
                <w:lang w:val="ms"/>
              </w:rPr>
              <w:t>54,1</w:t>
            </w:r>
          </w:p>
          <w:p w14:paraId="16E0FCDE" w14:textId="0FFDDB48" w:rsidR="00552183" w:rsidRPr="00F84C60" w:rsidRDefault="00552183" w:rsidP="00F84C60">
            <w:pPr>
              <w:jc w:val="center"/>
              <w:rPr>
                <w:rFonts w:ascii="Trebuchet MS" w:eastAsia="Calibri" w:hAnsi="Trebuchet MS"/>
                <w:lang w:eastAsia="en-US"/>
              </w:rPr>
            </w:pPr>
            <w:r w:rsidRPr="00F84C60">
              <w:rPr>
                <w:rFonts w:ascii="Trebuchet MS" w:hAnsi="Trebuchet MS"/>
                <w:lang w:val="ms"/>
              </w:rPr>
              <w:t>14,8</w:t>
            </w:r>
          </w:p>
        </w:tc>
      </w:tr>
      <w:tr w:rsidR="00552183" w:rsidRPr="00F84C60" w14:paraId="6CCD6421" w14:textId="77777777" w:rsidTr="00EE79F5">
        <w:trPr>
          <w:trHeight w:val="265"/>
          <w:jc w:val="center"/>
        </w:trPr>
        <w:tc>
          <w:tcPr>
            <w:tcW w:w="2331" w:type="dxa"/>
            <w:tcBorders>
              <w:top w:val="single" w:sz="4" w:space="0" w:color="auto"/>
              <w:bottom w:val="single" w:sz="4" w:space="0" w:color="auto"/>
            </w:tcBorders>
          </w:tcPr>
          <w:p w14:paraId="23D6DB43" w14:textId="70B03E76" w:rsidR="00552183" w:rsidRPr="00F84C60" w:rsidRDefault="00552183" w:rsidP="00F84C60">
            <w:pPr>
              <w:jc w:val="both"/>
              <w:rPr>
                <w:rFonts w:ascii="Trebuchet MS" w:hAnsi="Trebuchet MS"/>
                <w:b/>
                <w:lang w:val="ms"/>
              </w:rPr>
            </w:pPr>
            <w:r w:rsidRPr="00F84C60">
              <w:rPr>
                <w:rFonts w:ascii="Trebuchet MS" w:hAnsi="Trebuchet MS"/>
                <w:b/>
                <w:lang w:val="ms"/>
              </w:rPr>
              <w:t>Kualitas tidur</w:t>
            </w:r>
          </w:p>
        </w:tc>
        <w:tc>
          <w:tcPr>
            <w:tcW w:w="2655" w:type="dxa"/>
            <w:tcBorders>
              <w:top w:val="single" w:sz="4" w:space="0" w:color="auto"/>
              <w:bottom w:val="single" w:sz="4" w:space="0" w:color="auto"/>
            </w:tcBorders>
          </w:tcPr>
          <w:p w14:paraId="04A65390" w14:textId="6F10B384" w:rsidR="00552183" w:rsidRPr="00F84C60" w:rsidRDefault="00552183" w:rsidP="00F84C60">
            <w:pPr>
              <w:jc w:val="center"/>
              <w:rPr>
                <w:rFonts w:ascii="Trebuchet MS" w:hAnsi="Trebuchet MS"/>
                <w:lang w:val="ms"/>
              </w:rPr>
            </w:pPr>
            <w:r w:rsidRPr="00F84C60">
              <w:rPr>
                <w:rFonts w:ascii="Trebuchet MS" w:eastAsia="Calibri" w:hAnsi="Trebuchet MS"/>
                <w:b/>
                <w:lang w:eastAsia="en-US"/>
              </w:rPr>
              <w:t>Frekuensi (N)</w:t>
            </w:r>
          </w:p>
        </w:tc>
        <w:tc>
          <w:tcPr>
            <w:tcW w:w="2974" w:type="dxa"/>
            <w:tcBorders>
              <w:top w:val="single" w:sz="4" w:space="0" w:color="auto"/>
              <w:bottom w:val="single" w:sz="4" w:space="0" w:color="auto"/>
            </w:tcBorders>
          </w:tcPr>
          <w:p w14:paraId="7BE073F4" w14:textId="6EC3B78D" w:rsidR="00552183" w:rsidRPr="00F84C60" w:rsidRDefault="00552183" w:rsidP="00F84C60">
            <w:pPr>
              <w:jc w:val="center"/>
              <w:rPr>
                <w:rFonts w:ascii="Trebuchet MS" w:hAnsi="Trebuchet MS"/>
                <w:lang w:val="ms"/>
              </w:rPr>
            </w:pPr>
            <w:r w:rsidRPr="00F84C60">
              <w:rPr>
                <w:rFonts w:ascii="Trebuchet MS" w:eastAsia="Calibri" w:hAnsi="Trebuchet MS"/>
                <w:b/>
                <w:lang w:eastAsia="en-US"/>
              </w:rPr>
              <w:t>Presentase (%)</w:t>
            </w:r>
          </w:p>
        </w:tc>
      </w:tr>
      <w:tr w:rsidR="00552183" w:rsidRPr="00F84C60" w14:paraId="4509FFD1" w14:textId="77777777" w:rsidTr="00EE79F5">
        <w:trPr>
          <w:trHeight w:val="265"/>
          <w:jc w:val="center"/>
        </w:trPr>
        <w:tc>
          <w:tcPr>
            <w:tcW w:w="2331" w:type="dxa"/>
            <w:tcBorders>
              <w:top w:val="single" w:sz="4" w:space="0" w:color="auto"/>
              <w:bottom w:val="single" w:sz="4" w:space="0" w:color="auto"/>
            </w:tcBorders>
          </w:tcPr>
          <w:p w14:paraId="674F3D83" w14:textId="77777777" w:rsidR="00552183" w:rsidRPr="00F84C60" w:rsidRDefault="00552183" w:rsidP="00F84C60">
            <w:pPr>
              <w:jc w:val="both"/>
              <w:rPr>
                <w:rFonts w:ascii="Trebuchet MS" w:hAnsi="Trebuchet MS"/>
                <w:lang w:val="ms"/>
              </w:rPr>
            </w:pPr>
            <w:r w:rsidRPr="00F84C60">
              <w:rPr>
                <w:rFonts w:ascii="Trebuchet MS" w:hAnsi="Trebuchet MS"/>
                <w:lang w:val="ms"/>
              </w:rPr>
              <w:t xml:space="preserve">Baik    </w:t>
            </w:r>
          </w:p>
          <w:p w14:paraId="55E6EF03" w14:textId="65F7B01E" w:rsidR="00552183" w:rsidRPr="00F84C60" w:rsidRDefault="00552183" w:rsidP="00F84C60">
            <w:pPr>
              <w:jc w:val="both"/>
              <w:rPr>
                <w:rFonts w:ascii="Trebuchet MS" w:hAnsi="Trebuchet MS"/>
                <w:lang w:val="ms"/>
              </w:rPr>
            </w:pPr>
            <w:r w:rsidRPr="00F84C60">
              <w:rPr>
                <w:rFonts w:ascii="Trebuchet MS" w:hAnsi="Trebuchet MS"/>
                <w:lang w:val="ms"/>
              </w:rPr>
              <w:t xml:space="preserve">Tidak baik </w:t>
            </w:r>
          </w:p>
        </w:tc>
        <w:tc>
          <w:tcPr>
            <w:tcW w:w="2655" w:type="dxa"/>
            <w:tcBorders>
              <w:top w:val="single" w:sz="4" w:space="0" w:color="auto"/>
              <w:bottom w:val="single" w:sz="4" w:space="0" w:color="auto"/>
            </w:tcBorders>
          </w:tcPr>
          <w:p w14:paraId="6A2C4D75" w14:textId="77777777" w:rsidR="00552183" w:rsidRPr="00F84C60" w:rsidRDefault="00552183" w:rsidP="00F84C60">
            <w:pPr>
              <w:jc w:val="center"/>
              <w:rPr>
                <w:rFonts w:ascii="Trebuchet MS" w:hAnsi="Trebuchet MS"/>
                <w:lang w:val="ms"/>
              </w:rPr>
            </w:pPr>
            <w:r w:rsidRPr="00F84C60">
              <w:rPr>
                <w:rFonts w:ascii="Trebuchet MS" w:hAnsi="Trebuchet MS"/>
                <w:lang w:val="ms"/>
              </w:rPr>
              <w:t>16</w:t>
            </w:r>
          </w:p>
          <w:p w14:paraId="176C19B6" w14:textId="40A4642F" w:rsidR="00552183" w:rsidRPr="00F84C60" w:rsidRDefault="00552183" w:rsidP="00F84C60">
            <w:pPr>
              <w:jc w:val="center"/>
              <w:rPr>
                <w:rFonts w:ascii="Trebuchet MS" w:eastAsia="Calibri" w:hAnsi="Trebuchet MS"/>
                <w:b/>
                <w:lang w:eastAsia="en-US"/>
              </w:rPr>
            </w:pPr>
            <w:r w:rsidRPr="00F84C60">
              <w:rPr>
                <w:rFonts w:ascii="Trebuchet MS" w:hAnsi="Trebuchet MS"/>
                <w:lang w:val="ms"/>
              </w:rPr>
              <w:t>119</w:t>
            </w:r>
          </w:p>
        </w:tc>
        <w:tc>
          <w:tcPr>
            <w:tcW w:w="2974" w:type="dxa"/>
            <w:tcBorders>
              <w:top w:val="single" w:sz="4" w:space="0" w:color="auto"/>
              <w:bottom w:val="single" w:sz="4" w:space="0" w:color="auto"/>
            </w:tcBorders>
          </w:tcPr>
          <w:p w14:paraId="7DA44160" w14:textId="77777777" w:rsidR="00552183" w:rsidRPr="00F84C60" w:rsidRDefault="00552183" w:rsidP="00F84C60">
            <w:pPr>
              <w:jc w:val="center"/>
              <w:rPr>
                <w:rFonts w:ascii="Trebuchet MS" w:hAnsi="Trebuchet MS"/>
                <w:lang w:val="ms"/>
              </w:rPr>
            </w:pPr>
            <w:r w:rsidRPr="00F84C60">
              <w:rPr>
                <w:rFonts w:ascii="Trebuchet MS" w:hAnsi="Trebuchet MS"/>
                <w:lang w:val="ms"/>
              </w:rPr>
              <w:t>11,9</w:t>
            </w:r>
          </w:p>
          <w:p w14:paraId="292329DE" w14:textId="216D0C11" w:rsidR="00552183" w:rsidRPr="00F84C60" w:rsidRDefault="00552183" w:rsidP="00F84C60">
            <w:pPr>
              <w:jc w:val="center"/>
              <w:rPr>
                <w:rFonts w:ascii="Trebuchet MS" w:eastAsia="Calibri" w:hAnsi="Trebuchet MS"/>
                <w:b/>
                <w:lang w:eastAsia="en-US"/>
              </w:rPr>
            </w:pPr>
            <w:r w:rsidRPr="00F84C60">
              <w:rPr>
                <w:rFonts w:ascii="Trebuchet MS" w:hAnsi="Trebuchet MS"/>
                <w:lang w:val="ms"/>
              </w:rPr>
              <w:t>88,1</w:t>
            </w:r>
          </w:p>
        </w:tc>
      </w:tr>
      <w:tr w:rsidR="00552183" w:rsidRPr="00F84C60" w14:paraId="6E562DD6" w14:textId="77777777" w:rsidTr="00EE79F5">
        <w:trPr>
          <w:trHeight w:val="265"/>
          <w:jc w:val="center"/>
        </w:trPr>
        <w:tc>
          <w:tcPr>
            <w:tcW w:w="2331" w:type="dxa"/>
            <w:tcBorders>
              <w:top w:val="single" w:sz="4" w:space="0" w:color="auto"/>
              <w:bottom w:val="single" w:sz="4" w:space="0" w:color="auto"/>
            </w:tcBorders>
          </w:tcPr>
          <w:p w14:paraId="59B21615" w14:textId="1675B672" w:rsidR="00552183" w:rsidRPr="00F84C60" w:rsidRDefault="00552183" w:rsidP="00F84C60">
            <w:pPr>
              <w:jc w:val="both"/>
              <w:rPr>
                <w:rFonts w:ascii="Trebuchet MS" w:hAnsi="Trebuchet MS"/>
                <w:b/>
                <w:lang w:val="ms"/>
              </w:rPr>
            </w:pPr>
            <w:r w:rsidRPr="00F84C60">
              <w:rPr>
                <w:rFonts w:ascii="Trebuchet MS" w:hAnsi="Trebuchet MS"/>
                <w:b/>
                <w:lang w:val="ms"/>
              </w:rPr>
              <w:t xml:space="preserve">Total </w:t>
            </w:r>
          </w:p>
        </w:tc>
        <w:tc>
          <w:tcPr>
            <w:tcW w:w="2655" w:type="dxa"/>
            <w:tcBorders>
              <w:top w:val="single" w:sz="4" w:space="0" w:color="auto"/>
              <w:bottom w:val="single" w:sz="4" w:space="0" w:color="auto"/>
            </w:tcBorders>
          </w:tcPr>
          <w:p w14:paraId="20061393" w14:textId="3CE5005E" w:rsidR="00552183" w:rsidRPr="00F84C60" w:rsidRDefault="00552183" w:rsidP="00F84C60">
            <w:pPr>
              <w:jc w:val="center"/>
              <w:rPr>
                <w:rFonts w:ascii="Trebuchet MS" w:hAnsi="Trebuchet MS"/>
                <w:b/>
                <w:lang w:val="ms"/>
              </w:rPr>
            </w:pPr>
            <w:r w:rsidRPr="00F84C60">
              <w:rPr>
                <w:rFonts w:ascii="Trebuchet MS" w:hAnsi="Trebuchet MS"/>
                <w:b/>
                <w:lang w:val="ms"/>
              </w:rPr>
              <w:t>135</w:t>
            </w:r>
          </w:p>
        </w:tc>
        <w:tc>
          <w:tcPr>
            <w:tcW w:w="2974" w:type="dxa"/>
            <w:tcBorders>
              <w:top w:val="single" w:sz="4" w:space="0" w:color="auto"/>
              <w:bottom w:val="single" w:sz="4" w:space="0" w:color="auto"/>
            </w:tcBorders>
          </w:tcPr>
          <w:p w14:paraId="2429B01E" w14:textId="384BDE88" w:rsidR="00552183" w:rsidRPr="00F84C60" w:rsidRDefault="00552183" w:rsidP="00F84C60">
            <w:pPr>
              <w:jc w:val="center"/>
              <w:rPr>
                <w:rFonts w:ascii="Trebuchet MS" w:hAnsi="Trebuchet MS"/>
                <w:b/>
                <w:lang w:val="ms"/>
              </w:rPr>
            </w:pPr>
            <w:r w:rsidRPr="00F84C60">
              <w:rPr>
                <w:rFonts w:ascii="Trebuchet MS" w:hAnsi="Trebuchet MS"/>
                <w:b/>
                <w:lang w:val="ms"/>
              </w:rPr>
              <w:t>100</w:t>
            </w:r>
          </w:p>
        </w:tc>
      </w:tr>
    </w:tbl>
    <w:p w14:paraId="74D18881" w14:textId="77777777" w:rsidR="00AB72C2" w:rsidRPr="00F84C60" w:rsidRDefault="00AB72C2" w:rsidP="00F84C60">
      <w:pPr>
        <w:spacing w:after="160" w:line="240" w:lineRule="auto"/>
        <w:ind w:left="758" w:firstLine="758"/>
        <w:jc w:val="both"/>
        <w:rPr>
          <w:rFonts w:ascii="Trebuchet MS" w:eastAsia="Calibri" w:hAnsi="Trebuchet MS"/>
          <w:noProof/>
          <w:lang w:val="en-US" w:eastAsia="en-US"/>
        </w:rPr>
        <w:sectPr w:rsidR="00AB72C2" w:rsidRPr="00F84C60" w:rsidSect="00EF19DF">
          <w:type w:val="continuous"/>
          <w:pgSz w:w="11907" w:h="16839" w:code="9"/>
          <w:pgMar w:top="1701" w:right="1701" w:bottom="1701" w:left="2268" w:header="720" w:footer="720" w:gutter="0"/>
          <w:cols w:space="720"/>
          <w:docGrid w:linePitch="360"/>
        </w:sectPr>
      </w:pPr>
    </w:p>
    <w:p w14:paraId="219AA67B" w14:textId="3B93D48A" w:rsidR="00AB72C2" w:rsidRPr="00F84C60" w:rsidRDefault="00AB72C2" w:rsidP="00F84C60">
      <w:pPr>
        <w:spacing w:after="160" w:line="240" w:lineRule="auto"/>
        <w:ind w:firstLine="720"/>
        <w:jc w:val="both"/>
        <w:rPr>
          <w:rFonts w:ascii="Trebuchet MS" w:eastAsia="Calibri" w:hAnsi="Trebuchet MS"/>
          <w:b/>
          <w:noProof/>
          <w:lang w:val="en-US" w:eastAsia="en-US"/>
        </w:rPr>
      </w:pPr>
      <w:r w:rsidRPr="00F84C60">
        <w:rPr>
          <w:rFonts w:ascii="Trebuchet MS" w:eastAsia="Calibri" w:hAnsi="Trebuchet MS"/>
          <w:noProof/>
          <w:lang w:val="en-US" w:eastAsia="en-US"/>
        </w:rPr>
        <w:lastRenderedPageBreak/>
        <w:t xml:space="preserve">Berdasarkan tabel menunjukan </w:t>
      </w:r>
      <w:r w:rsidR="00EE79F5" w:rsidRPr="00F84C60">
        <w:rPr>
          <w:rFonts w:ascii="Trebuchet MS" w:eastAsia="Calibri" w:hAnsi="Trebuchet MS"/>
          <w:noProof/>
          <w:lang w:val="en-US" w:eastAsia="en-US"/>
        </w:rPr>
        <w:t xml:space="preserve">menunjukan hasil penelitian bahwa sebagian besar responden remaja di SMPN 254 Jakarta memiliki tingkat stress dalam kategori ringan, yaitu sebanyak 72 responden (53,3%), lingkungan yang baik sebanyak 92 responden (68,1%), aktivitas paling banyak dialami oleh </w:t>
      </w:r>
      <w:r w:rsidR="00EE79F5" w:rsidRPr="00F84C60">
        <w:rPr>
          <w:rFonts w:ascii="Trebuchet MS" w:eastAsia="Calibri" w:hAnsi="Trebuchet MS"/>
          <w:noProof/>
          <w:lang w:val="en-US" w:eastAsia="en-US"/>
        </w:rPr>
        <w:lastRenderedPageBreak/>
        <w:t>responden adalah aktivitas ringan dengan 88 responden (65,2%), penggunaan Gadget yang paling sering yaitu sebanyak 73 responden (54,1%), dan presentase tertinggi kualitas tidur adalah tidak baik yaitu sebanyak 119 responden (88,1%).</w:t>
      </w:r>
    </w:p>
    <w:p w14:paraId="44F17EC5" w14:textId="77777777" w:rsidR="00AB72C2" w:rsidRPr="00F84C60" w:rsidRDefault="00AB72C2"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t>Analisis Bivariat</w:t>
      </w:r>
    </w:p>
    <w:p w14:paraId="6DE4AE15" w14:textId="4F4C0E79" w:rsidR="00861970" w:rsidRPr="00F84C60" w:rsidRDefault="00861970"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t xml:space="preserve">Hubungan tingkat stress </w:t>
      </w:r>
      <w:r w:rsidRPr="00F84C60">
        <w:rPr>
          <w:rFonts w:ascii="Trebuchet MS" w:eastAsia="Calibri" w:hAnsi="Trebuchet MS"/>
          <w:b/>
          <w:noProof/>
          <w:lang w:val="en-US" w:eastAsia="en-US"/>
        </w:rPr>
        <w:t xml:space="preserve">dengan  kualitas tidur </w:t>
      </w:r>
      <w:r w:rsidRPr="00F84C60">
        <w:rPr>
          <w:rFonts w:ascii="Trebuchet MS" w:eastAsia="Calibri" w:hAnsi="Trebuchet MS"/>
          <w:b/>
          <w:noProof/>
          <w:lang w:val="en-US" w:eastAsia="en-US"/>
        </w:rPr>
        <w:t>Pada remaja di SMPN 254 Jakarta</w:t>
      </w:r>
    </w:p>
    <w:tbl>
      <w:tblPr>
        <w:tblW w:w="7954" w:type="dxa"/>
        <w:tblLook w:val="04A0" w:firstRow="1" w:lastRow="0" w:firstColumn="1" w:lastColumn="0" w:noHBand="0" w:noVBand="1"/>
      </w:tblPr>
      <w:tblGrid>
        <w:gridCol w:w="1941"/>
        <w:gridCol w:w="722"/>
        <w:gridCol w:w="1055"/>
        <w:gridCol w:w="627"/>
        <w:gridCol w:w="898"/>
        <w:gridCol w:w="734"/>
        <w:gridCol w:w="811"/>
        <w:gridCol w:w="1166"/>
      </w:tblGrid>
      <w:tr w:rsidR="00861970" w:rsidRPr="00861970" w14:paraId="3999C967" w14:textId="77777777" w:rsidTr="00552183">
        <w:trPr>
          <w:trHeight w:val="722"/>
        </w:trPr>
        <w:tc>
          <w:tcPr>
            <w:tcW w:w="1941" w:type="dxa"/>
            <w:vMerge w:val="restart"/>
            <w:tcBorders>
              <w:top w:val="single" w:sz="4" w:space="0" w:color="auto"/>
            </w:tcBorders>
            <w:shd w:val="clear" w:color="auto" w:fill="auto"/>
            <w:noWrap/>
            <w:vAlign w:val="center"/>
            <w:hideMark/>
          </w:tcPr>
          <w:p w14:paraId="5E6BFE99"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Tingkat stress</w:t>
            </w:r>
          </w:p>
        </w:tc>
        <w:tc>
          <w:tcPr>
            <w:tcW w:w="4847" w:type="dxa"/>
            <w:gridSpan w:val="6"/>
            <w:tcBorders>
              <w:top w:val="single" w:sz="4" w:space="0" w:color="auto"/>
            </w:tcBorders>
            <w:shd w:val="clear" w:color="auto" w:fill="auto"/>
            <w:noWrap/>
            <w:vAlign w:val="center"/>
            <w:hideMark/>
          </w:tcPr>
          <w:p w14:paraId="70132F49"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Kualitas Tidur</w:t>
            </w:r>
          </w:p>
        </w:tc>
        <w:tc>
          <w:tcPr>
            <w:tcW w:w="1166" w:type="dxa"/>
            <w:tcBorders>
              <w:top w:val="single" w:sz="4" w:space="0" w:color="auto"/>
            </w:tcBorders>
            <w:shd w:val="clear" w:color="auto" w:fill="auto"/>
            <w:noWrap/>
            <w:vAlign w:val="center"/>
            <w:hideMark/>
          </w:tcPr>
          <w:p w14:paraId="2B09FF74"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 xml:space="preserve">P </w:t>
            </w:r>
            <w:r w:rsidRPr="00861970">
              <w:rPr>
                <w:rFonts w:ascii="Trebuchet MS" w:eastAsia="Times New Roman" w:hAnsi="Trebuchet MS"/>
                <w:b/>
                <w:i/>
                <w:color w:val="000000"/>
                <w:lang w:val="en-US" w:eastAsia="en-US"/>
              </w:rPr>
              <w:t>Value</w:t>
            </w:r>
          </w:p>
        </w:tc>
      </w:tr>
      <w:tr w:rsidR="00861970" w:rsidRPr="00861970" w14:paraId="3614926D" w14:textId="77777777" w:rsidTr="00552183">
        <w:trPr>
          <w:trHeight w:val="433"/>
        </w:trPr>
        <w:tc>
          <w:tcPr>
            <w:tcW w:w="1941" w:type="dxa"/>
            <w:vMerge/>
            <w:vAlign w:val="center"/>
            <w:hideMark/>
          </w:tcPr>
          <w:p w14:paraId="5BD03A1A" w14:textId="77777777" w:rsidR="00861970" w:rsidRPr="00861970" w:rsidRDefault="00861970" w:rsidP="00F84C60">
            <w:pPr>
              <w:spacing w:after="0" w:line="240" w:lineRule="auto"/>
              <w:rPr>
                <w:rFonts w:ascii="Trebuchet MS" w:eastAsia="Times New Roman" w:hAnsi="Trebuchet MS"/>
                <w:b/>
                <w:color w:val="000000"/>
                <w:lang w:val="en-US" w:eastAsia="en-US"/>
              </w:rPr>
            </w:pPr>
          </w:p>
        </w:tc>
        <w:tc>
          <w:tcPr>
            <w:tcW w:w="1777" w:type="dxa"/>
            <w:gridSpan w:val="2"/>
            <w:tcBorders>
              <w:top w:val="single" w:sz="4" w:space="0" w:color="auto"/>
              <w:bottom w:val="single" w:sz="4" w:space="0" w:color="auto"/>
            </w:tcBorders>
            <w:shd w:val="clear" w:color="auto" w:fill="auto"/>
            <w:noWrap/>
            <w:vAlign w:val="center"/>
            <w:hideMark/>
          </w:tcPr>
          <w:p w14:paraId="5E51CE6F"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Tidak Baik</w:t>
            </w:r>
          </w:p>
        </w:tc>
        <w:tc>
          <w:tcPr>
            <w:tcW w:w="1525" w:type="dxa"/>
            <w:gridSpan w:val="2"/>
            <w:tcBorders>
              <w:top w:val="single" w:sz="4" w:space="0" w:color="auto"/>
              <w:bottom w:val="single" w:sz="4" w:space="0" w:color="auto"/>
            </w:tcBorders>
            <w:shd w:val="clear" w:color="auto" w:fill="auto"/>
            <w:noWrap/>
            <w:vAlign w:val="center"/>
            <w:hideMark/>
          </w:tcPr>
          <w:p w14:paraId="0369741C"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 xml:space="preserve"> Baik</w:t>
            </w:r>
          </w:p>
        </w:tc>
        <w:tc>
          <w:tcPr>
            <w:tcW w:w="1544" w:type="dxa"/>
            <w:gridSpan w:val="2"/>
            <w:tcBorders>
              <w:top w:val="single" w:sz="4" w:space="0" w:color="auto"/>
              <w:bottom w:val="single" w:sz="4" w:space="0" w:color="auto"/>
            </w:tcBorders>
            <w:vAlign w:val="center"/>
            <w:hideMark/>
          </w:tcPr>
          <w:p w14:paraId="7F980C57" w14:textId="77777777" w:rsidR="00861970" w:rsidRPr="00861970" w:rsidRDefault="00861970" w:rsidP="00F84C60">
            <w:pPr>
              <w:spacing w:after="0" w:line="240" w:lineRule="auto"/>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Total</w:t>
            </w:r>
          </w:p>
        </w:tc>
        <w:tc>
          <w:tcPr>
            <w:tcW w:w="1166" w:type="dxa"/>
            <w:vMerge w:val="restart"/>
            <w:vAlign w:val="center"/>
            <w:hideMark/>
          </w:tcPr>
          <w:p w14:paraId="071E7253" w14:textId="77777777" w:rsidR="00861970" w:rsidRPr="00861970" w:rsidRDefault="00861970" w:rsidP="00F84C60">
            <w:pPr>
              <w:spacing w:after="0" w:line="240" w:lineRule="auto"/>
              <w:rPr>
                <w:rFonts w:ascii="Trebuchet MS" w:eastAsia="Times New Roman" w:hAnsi="Trebuchet MS"/>
                <w:b/>
                <w:color w:val="000000"/>
                <w:lang w:val="en-US" w:eastAsia="en-US"/>
              </w:rPr>
            </w:pPr>
          </w:p>
        </w:tc>
      </w:tr>
      <w:tr w:rsidR="00861970" w:rsidRPr="00861970" w14:paraId="68DD32CA" w14:textId="77777777" w:rsidTr="00552183">
        <w:trPr>
          <w:trHeight w:val="558"/>
        </w:trPr>
        <w:tc>
          <w:tcPr>
            <w:tcW w:w="1941" w:type="dxa"/>
            <w:vMerge/>
            <w:tcBorders>
              <w:bottom w:val="single" w:sz="4" w:space="0" w:color="auto"/>
            </w:tcBorders>
            <w:vAlign w:val="center"/>
            <w:hideMark/>
          </w:tcPr>
          <w:p w14:paraId="4E4222E2"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p>
        </w:tc>
        <w:tc>
          <w:tcPr>
            <w:tcW w:w="722" w:type="dxa"/>
            <w:tcBorders>
              <w:top w:val="single" w:sz="4" w:space="0" w:color="auto"/>
              <w:bottom w:val="single" w:sz="4" w:space="0" w:color="auto"/>
            </w:tcBorders>
            <w:shd w:val="clear" w:color="auto" w:fill="auto"/>
            <w:noWrap/>
            <w:vAlign w:val="center"/>
            <w:hideMark/>
          </w:tcPr>
          <w:p w14:paraId="5A411649"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n</w:t>
            </w:r>
          </w:p>
        </w:tc>
        <w:tc>
          <w:tcPr>
            <w:tcW w:w="1054" w:type="dxa"/>
            <w:tcBorders>
              <w:top w:val="single" w:sz="4" w:space="0" w:color="auto"/>
              <w:bottom w:val="single" w:sz="4" w:space="0" w:color="auto"/>
            </w:tcBorders>
            <w:shd w:val="clear" w:color="auto" w:fill="auto"/>
            <w:noWrap/>
            <w:vAlign w:val="center"/>
            <w:hideMark/>
          </w:tcPr>
          <w:p w14:paraId="0E00D4BA"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w:t>
            </w:r>
          </w:p>
        </w:tc>
        <w:tc>
          <w:tcPr>
            <w:tcW w:w="627" w:type="dxa"/>
            <w:tcBorders>
              <w:top w:val="single" w:sz="4" w:space="0" w:color="auto"/>
              <w:bottom w:val="single" w:sz="4" w:space="0" w:color="auto"/>
            </w:tcBorders>
            <w:shd w:val="clear" w:color="auto" w:fill="auto"/>
            <w:noWrap/>
            <w:vAlign w:val="center"/>
            <w:hideMark/>
          </w:tcPr>
          <w:p w14:paraId="50ED8DC1"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n</w:t>
            </w:r>
          </w:p>
        </w:tc>
        <w:tc>
          <w:tcPr>
            <w:tcW w:w="897" w:type="dxa"/>
            <w:tcBorders>
              <w:bottom w:val="single" w:sz="4" w:space="0" w:color="auto"/>
            </w:tcBorders>
            <w:shd w:val="clear" w:color="auto" w:fill="auto"/>
            <w:noWrap/>
            <w:vAlign w:val="center"/>
            <w:hideMark/>
          </w:tcPr>
          <w:p w14:paraId="44640911"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w:t>
            </w:r>
          </w:p>
        </w:tc>
        <w:tc>
          <w:tcPr>
            <w:tcW w:w="734" w:type="dxa"/>
            <w:tcBorders>
              <w:bottom w:val="single" w:sz="4" w:space="0" w:color="auto"/>
            </w:tcBorders>
            <w:shd w:val="clear" w:color="auto" w:fill="auto"/>
            <w:noWrap/>
            <w:vAlign w:val="center"/>
            <w:hideMark/>
          </w:tcPr>
          <w:p w14:paraId="4CBCB6DA"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N</w:t>
            </w:r>
          </w:p>
        </w:tc>
        <w:tc>
          <w:tcPr>
            <w:tcW w:w="810" w:type="dxa"/>
            <w:tcBorders>
              <w:bottom w:val="single" w:sz="4" w:space="0" w:color="auto"/>
            </w:tcBorders>
            <w:shd w:val="clear" w:color="auto" w:fill="auto"/>
            <w:noWrap/>
            <w:vAlign w:val="center"/>
            <w:hideMark/>
          </w:tcPr>
          <w:p w14:paraId="7EBFB5B0"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w:t>
            </w:r>
          </w:p>
        </w:tc>
        <w:tc>
          <w:tcPr>
            <w:tcW w:w="1166" w:type="dxa"/>
            <w:vMerge/>
            <w:tcBorders>
              <w:bottom w:val="single" w:sz="4" w:space="0" w:color="auto"/>
            </w:tcBorders>
            <w:vAlign w:val="center"/>
            <w:hideMark/>
          </w:tcPr>
          <w:p w14:paraId="1BAA21BE"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p>
        </w:tc>
      </w:tr>
      <w:tr w:rsidR="00861970" w:rsidRPr="00861970" w14:paraId="00577A80" w14:textId="77777777" w:rsidTr="00552183">
        <w:trPr>
          <w:trHeight w:val="320"/>
        </w:trPr>
        <w:tc>
          <w:tcPr>
            <w:tcW w:w="1941" w:type="dxa"/>
            <w:tcBorders>
              <w:top w:val="single" w:sz="4" w:space="0" w:color="auto"/>
            </w:tcBorders>
            <w:shd w:val="clear" w:color="auto" w:fill="auto"/>
            <w:noWrap/>
            <w:vAlign w:val="bottom"/>
            <w:hideMark/>
          </w:tcPr>
          <w:p w14:paraId="08F25524" w14:textId="77777777" w:rsidR="00861970" w:rsidRPr="00861970" w:rsidRDefault="00861970" w:rsidP="00F84C60">
            <w:pPr>
              <w:spacing w:after="0" w:line="240" w:lineRule="auto"/>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Ringan</w:t>
            </w:r>
          </w:p>
        </w:tc>
        <w:tc>
          <w:tcPr>
            <w:tcW w:w="722" w:type="dxa"/>
            <w:tcBorders>
              <w:top w:val="single" w:sz="4" w:space="0" w:color="auto"/>
            </w:tcBorders>
            <w:shd w:val="clear" w:color="auto" w:fill="auto"/>
            <w:noWrap/>
            <w:vAlign w:val="bottom"/>
            <w:hideMark/>
          </w:tcPr>
          <w:p w14:paraId="53B8ECD1"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11</w:t>
            </w:r>
          </w:p>
        </w:tc>
        <w:tc>
          <w:tcPr>
            <w:tcW w:w="1054" w:type="dxa"/>
            <w:tcBorders>
              <w:top w:val="single" w:sz="4" w:space="0" w:color="auto"/>
            </w:tcBorders>
            <w:shd w:val="clear" w:color="auto" w:fill="auto"/>
            <w:noWrap/>
            <w:vAlign w:val="bottom"/>
            <w:hideMark/>
          </w:tcPr>
          <w:p w14:paraId="7861E43D"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15,3</w:t>
            </w:r>
          </w:p>
        </w:tc>
        <w:tc>
          <w:tcPr>
            <w:tcW w:w="627" w:type="dxa"/>
            <w:tcBorders>
              <w:top w:val="single" w:sz="4" w:space="0" w:color="auto"/>
            </w:tcBorders>
            <w:shd w:val="clear" w:color="auto" w:fill="auto"/>
            <w:noWrap/>
            <w:vAlign w:val="bottom"/>
            <w:hideMark/>
          </w:tcPr>
          <w:p w14:paraId="5E7E01F4"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61</w:t>
            </w:r>
          </w:p>
        </w:tc>
        <w:tc>
          <w:tcPr>
            <w:tcW w:w="897" w:type="dxa"/>
            <w:tcBorders>
              <w:top w:val="single" w:sz="4" w:space="0" w:color="auto"/>
            </w:tcBorders>
            <w:shd w:val="clear" w:color="auto" w:fill="auto"/>
            <w:noWrap/>
            <w:vAlign w:val="bottom"/>
            <w:hideMark/>
          </w:tcPr>
          <w:p w14:paraId="231DC8FB"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84,7</w:t>
            </w:r>
          </w:p>
        </w:tc>
        <w:tc>
          <w:tcPr>
            <w:tcW w:w="734" w:type="dxa"/>
            <w:tcBorders>
              <w:top w:val="single" w:sz="4" w:space="0" w:color="auto"/>
            </w:tcBorders>
            <w:shd w:val="clear" w:color="auto" w:fill="auto"/>
            <w:noWrap/>
            <w:vAlign w:val="bottom"/>
            <w:hideMark/>
          </w:tcPr>
          <w:p w14:paraId="48B408C5"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72</w:t>
            </w:r>
          </w:p>
        </w:tc>
        <w:tc>
          <w:tcPr>
            <w:tcW w:w="810" w:type="dxa"/>
            <w:tcBorders>
              <w:top w:val="single" w:sz="4" w:space="0" w:color="auto"/>
            </w:tcBorders>
            <w:shd w:val="clear" w:color="auto" w:fill="auto"/>
            <w:noWrap/>
            <w:vAlign w:val="bottom"/>
            <w:hideMark/>
          </w:tcPr>
          <w:p w14:paraId="3DC14143"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100</w:t>
            </w:r>
          </w:p>
        </w:tc>
        <w:tc>
          <w:tcPr>
            <w:tcW w:w="1166" w:type="dxa"/>
            <w:vMerge w:val="restart"/>
            <w:tcBorders>
              <w:top w:val="single" w:sz="4" w:space="0" w:color="auto"/>
            </w:tcBorders>
            <w:shd w:val="clear" w:color="auto" w:fill="auto"/>
            <w:noWrap/>
            <w:vAlign w:val="center"/>
            <w:hideMark/>
          </w:tcPr>
          <w:p w14:paraId="39F17D0F"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0,294</w:t>
            </w:r>
          </w:p>
        </w:tc>
      </w:tr>
      <w:tr w:rsidR="00861970" w:rsidRPr="00861970" w14:paraId="5727EF05" w14:textId="77777777" w:rsidTr="00552183">
        <w:trPr>
          <w:trHeight w:val="320"/>
        </w:trPr>
        <w:tc>
          <w:tcPr>
            <w:tcW w:w="1941" w:type="dxa"/>
            <w:shd w:val="clear" w:color="auto" w:fill="auto"/>
            <w:noWrap/>
            <w:vAlign w:val="bottom"/>
            <w:hideMark/>
          </w:tcPr>
          <w:p w14:paraId="37033001" w14:textId="77777777" w:rsidR="00861970" w:rsidRPr="00861970" w:rsidRDefault="00861970" w:rsidP="00F84C60">
            <w:pPr>
              <w:spacing w:after="0" w:line="240" w:lineRule="auto"/>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Sedang</w:t>
            </w:r>
          </w:p>
        </w:tc>
        <w:tc>
          <w:tcPr>
            <w:tcW w:w="722" w:type="dxa"/>
            <w:shd w:val="clear" w:color="auto" w:fill="auto"/>
            <w:noWrap/>
            <w:vAlign w:val="bottom"/>
            <w:hideMark/>
          </w:tcPr>
          <w:p w14:paraId="1055765A"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5</w:t>
            </w:r>
          </w:p>
        </w:tc>
        <w:tc>
          <w:tcPr>
            <w:tcW w:w="1054" w:type="dxa"/>
            <w:shd w:val="clear" w:color="auto" w:fill="auto"/>
            <w:noWrap/>
            <w:vAlign w:val="bottom"/>
            <w:hideMark/>
          </w:tcPr>
          <w:p w14:paraId="39AA1058"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9,4</w:t>
            </w:r>
          </w:p>
        </w:tc>
        <w:tc>
          <w:tcPr>
            <w:tcW w:w="627" w:type="dxa"/>
            <w:shd w:val="clear" w:color="auto" w:fill="auto"/>
            <w:noWrap/>
            <w:vAlign w:val="bottom"/>
            <w:hideMark/>
          </w:tcPr>
          <w:p w14:paraId="4C41DBE8"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48</w:t>
            </w:r>
          </w:p>
        </w:tc>
        <w:tc>
          <w:tcPr>
            <w:tcW w:w="897" w:type="dxa"/>
            <w:shd w:val="clear" w:color="auto" w:fill="auto"/>
            <w:noWrap/>
            <w:vAlign w:val="bottom"/>
            <w:hideMark/>
          </w:tcPr>
          <w:p w14:paraId="159E2841"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90,6</w:t>
            </w:r>
          </w:p>
        </w:tc>
        <w:tc>
          <w:tcPr>
            <w:tcW w:w="734" w:type="dxa"/>
            <w:shd w:val="clear" w:color="auto" w:fill="auto"/>
            <w:noWrap/>
            <w:vAlign w:val="bottom"/>
            <w:hideMark/>
          </w:tcPr>
          <w:p w14:paraId="6F7AF856"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53</w:t>
            </w:r>
          </w:p>
        </w:tc>
        <w:tc>
          <w:tcPr>
            <w:tcW w:w="810" w:type="dxa"/>
            <w:shd w:val="clear" w:color="auto" w:fill="auto"/>
            <w:noWrap/>
            <w:vAlign w:val="bottom"/>
            <w:hideMark/>
          </w:tcPr>
          <w:p w14:paraId="5B95FA52"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100</w:t>
            </w:r>
          </w:p>
        </w:tc>
        <w:tc>
          <w:tcPr>
            <w:tcW w:w="1166" w:type="dxa"/>
            <w:vMerge/>
            <w:vAlign w:val="center"/>
            <w:hideMark/>
          </w:tcPr>
          <w:p w14:paraId="23B0F807" w14:textId="77777777" w:rsidR="00861970" w:rsidRPr="00861970" w:rsidRDefault="00861970" w:rsidP="00F84C60">
            <w:pPr>
              <w:spacing w:after="0" w:line="240" w:lineRule="auto"/>
              <w:rPr>
                <w:rFonts w:ascii="Trebuchet MS" w:eastAsia="Times New Roman" w:hAnsi="Trebuchet MS"/>
                <w:b/>
                <w:color w:val="000000"/>
                <w:lang w:val="en-US" w:eastAsia="en-US"/>
              </w:rPr>
            </w:pPr>
          </w:p>
        </w:tc>
      </w:tr>
      <w:tr w:rsidR="00861970" w:rsidRPr="00861970" w14:paraId="4E62FD11" w14:textId="77777777" w:rsidTr="00552183">
        <w:trPr>
          <w:trHeight w:val="320"/>
        </w:trPr>
        <w:tc>
          <w:tcPr>
            <w:tcW w:w="1941" w:type="dxa"/>
            <w:tcBorders>
              <w:bottom w:val="single" w:sz="4" w:space="0" w:color="auto"/>
            </w:tcBorders>
            <w:shd w:val="clear" w:color="auto" w:fill="auto"/>
            <w:noWrap/>
            <w:vAlign w:val="bottom"/>
            <w:hideMark/>
          </w:tcPr>
          <w:p w14:paraId="320981C9" w14:textId="77777777" w:rsidR="00861970" w:rsidRPr="00861970" w:rsidRDefault="00861970" w:rsidP="00F84C60">
            <w:pPr>
              <w:spacing w:after="0" w:line="240" w:lineRule="auto"/>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 xml:space="preserve">Berat </w:t>
            </w:r>
          </w:p>
        </w:tc>
        <w:tc>
          <w:tcPr>
            <w:tcW w:w="722" w:type="dxa"/>
            <w:tcBorders>
              <w:bottom w:val="single" w:sz="4" w:space="0" w:color="auto"/>
            </w:tcBorders>
            <w:shd w:val="clear" w:color="auto" w:fill="auto"/>
            <w:noWrap/>
            <w:vAlign w:val="bottom"/>
            <w:hideMark/>
          </w:tcPr>
          <w:p w14:paraId="31C4D63C"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0</w:t>
            </w:r>
          </w:p>
        </w:tc>
        <w:tc>
          <w:tcPr>
            <w:tcW w:w="1054" w:type="dxa"/>
            <w:tcBorders>
              <w:bottom w:val="single" w:sz="4" w:space="0" w:color="auto"/>
            </w:tcBorders>
            <w:shd w:val="clear" w:color="auto" w:fill="auto"/>
            <w:noWrap/>
            <w:vAlign w:val="bottom"/>
            <w:hideMark/>
          </w:tcPr>
          <w:p w14:paraId="675B89F2"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0,0</w:t>
            </w:r>
          </w:p>
        </w:tc>
        <w:tc>
          <w:tcPr>
            <w:tcW w:w="627" w:type="dxa"/>
            <w:tcBorders>
              <w:bottom w:val="single" w:sz="4" w:space="0" w:color="auto"/>
            </w:tcBorders>
            <w:shd w:val="clear" w:color="auto" w:fill="auto"/>
            <w:noWrap/>
            <w:vAlign w:val="bottom"/>
            <w:hideMark/>
          </w:tcPr>
          <w:p w14:paraId="3DC7F410"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10</w:t>
            </w:r>
          </w:p>
        </w:tc>
        <w:tc>
          <w:tcPr>
            <w:tcW w:w="897" w:type="dxa"/>
            <w:tcBorders>
              <w:bottom w:val="single" w:sz="4" w:space="0" w:color="auto"/>
            </w:tcBorders>
            <w:shd w:val="clear" w:color="auto" w:fill="auto"/>
            <w:noWrap/>
            <w:vAlign w:val="bottom"/>
            <w:hideMark/>
          </w:tcPr>
          <w:p w14:paraId="3AEAD9E9"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100</w:t>
            </w:r>
          </w:p>
        </w:tc>
        <w:tc>
          <w:tcPr>
            <w:tcW w:w="734" w:type="dxa"/>
            <w:tcBorders>
              <w:bottom w:val="single" w:sz="4" w:space="0" w:color="auto"/>
            </w:tcBorders>
            <w:shd w:val="clear" w:color="auto" w:fill="auto"/>
            <w:noWrap/>
            <w:vAlign w:val="bottom"/>
            <w:hideMark/>
          </w:tcPr>
          <w:p w14:paraId="5EB6A027"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10</w:t>
            </w:r>
          </w:p>
        </w:tc>
        <w:tc>
          <w:tcPr>
            <w:tcW w:w="810" w:type="dxa"/>
            <w:tcBorders>
              <w:bottom w:val="single" w:sz="4" w:space="0" w:color="auto"/>
            </w:tcBorders>
            <w:shd w:val="clear" w:color="auto" w:fill="auto"/>
            <w:noWrap/>
            <w:vAlign w:val="bottom"/>
            <w:hideMark/>
          </w:tcPr>
          <w:p w14:paraId="1F2AD036"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100</w:t>
            </w:r>
          </w:p>
        </w:tc>
        <w:tc>
          <w:tcPr>
            <w:tcW w:w="1166" w:type="dxa"/>
            <w:vMerge/>
            <w:tcBorders>
              <w:bottom w:val="single" w:sz="4" w:space="0" w:color="auto"/>
            </w:tcBorders>
            <w:vAlign w:val="center"/>
            <w:hideMark/>
          </w:tcPr>
          <w:p w14:paraId="48826B81" w14:textId="77777777" w:rsidR="00861970" w:rsidRPr="00861970" w:rsidRDefault="00861970" w:rsidP="00F84C60">
            <w:pPr>
              <w:spacing w:after="0" w:line="240" w:lineRule="auto"/>
              <w:rPr>
                <w:rFonts w:ascii="Trebuchet MS" w:eastAsia="Times New Roman" w:hAnsi="Trebuchet MS"/>
                <w:b/>
                <w:color w:val="000000"/>
                <w:lang w:val="en-US" w:eastAsia="en-US"/>
              </w:rPr>
            </w:pPr>
          </w:p>
        </w:tc>
      </w:tr>
      <w:tr w:rsidR="00861970" w:rsidRPr="00861970" w14:paraId="1DBF941A" w14:textId="77777777" w:rsidTr="00552183">
        <w:trPr>
          <w:trHeight w:val="320"/>
        </w:trPr>
        <w:tc>
          <w:tcPr>
            <w:tcW w:w="1941" w:type="dxa"/>
            <w:tcBorders>
              <w:top w:val="single" w:sz="4" w:space="0" w:color="auto"/>
              <w:bottom w:val="single" w:sz="4" w:space="0" w:color="auto"/>
            </w:tcBorders>
            <w:shd w:val="clear" w:color="auto" w:fill="auto"/>
            <w:noWrap/>
            <w:vAlign w:val="bottom"/>
            <w:hideMark/>
          </w:tcPr>
          <w:p w14:paraId="469360C6" w14:textId="77777777" w:rsidR="00861970" w:rsidRPr="00861970" w:rsidRDefault="00861970" w:rsidP="00F84C60">
            <w:pPr>
              <w:spacing w:after="0" w:line="240" w:lineRule="auto"/>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 xml:space="preserve">Jumlah </w:t>
            </w:r>
          </w:p>
        </w:tc>
        <w:tc>
          <w:tcPr>
            <w:tcW w:w="722" w:type="dxa"/>
            <w:tcBorders>
              <w:bottom w:val="single" w:sz="4" w:space="0" w:color="auto"/>
            </w:tcBorders>
            <w:shd w:val="clear" w:color="auto" w:fill="auto"/>
            <w:noWrap/>
            <w:vAlign w:val="bottom"/>
            <w:hideMark/>
          </w:tcPr>
          <w:p w14:paraId="1EF45F7A"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16</w:t>
            </w:r>
          </w:p>
        </w:tc>
        <w:tc>
          <w:tcPr>
            <w:tcW w:w="1054" w:type="dxa"/>
            <w:tcBorders>
              <w:bottom w:val="single" w:sz="4" w:space="0" w:color="auto"/>
            </w:tcBorders>
            <w:shd w:val="clear" w:color="auto" w:fill="auto"/>
            <w:noWrap/>
            <w:vAlign w:val="bottom"/>
            <w:hideMark/>
          </w:tcPr>
          <w:p w14:paraId="1FFF931B"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11,9</w:t>
            </w:r>
          </w:p>
        </w:tc>
        <w:tc>
          <w:tcPr>
            <w:tcW w:w="627" w:type="dxa"/>
            <w:tcBorders>
              <w:bottom w:val="single" w:sz="4" w:space="0" w:color="auto"/>
            </w:tcBorders>
            <w:shd w:val="clear" w:color="auto" w:fill="auto"/>
            <w:noWrap/>
            <w:vAlign w:val="bottom"/>
            <w:hideMark/>
          </w:tcPr>
          <w:p w14:paraId="2ABB26BC"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119</w:t>
            </w:r>
          </w:p>
        </w:tc>
        <w:tc>
          <w:tcPr>
            <w:tcW w:w="897" w:type="dxa"/>
            <w:tcBorders>
              <w:bottom w:val="single" w:sz="4" w:space="0" w:color="auto"/>
            </w:tcBorders>
            <w:shd w:val="clear" w:color="auto" w:fill="auto"/>
            <w:noWrap/>
            <w:vAlign w:val="bottom"/>
            <w:hideMark/>
          </w:tcPr>
          <w:p w14:paraId="68C9CF6A"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88,1</w:t>
            </w:r>
          </w:p>
        </w:tc>
        <w:tc>
          <w:tcPr>
            <w:tcW w:w="734" w:type="dxa"/>
            <w:tcBorders>
              <w:bottom w:val="single" w:sz="4" w:space="0" w:color="auto"/>
            </w:tcBorders>
            <w:shd w:val="clear" w:color="auto" w:fill="auto"/>
            <w:noWrap/>
            <w:vAlign w:val="bottom"/>
            <w:hideMark/>
          </w:tcPr>
          <w:p w14:paraId="2126FC89"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135</w:t>
            </w:r>
          </w:p>
        </w:tc>
        <w:tc>
          <w:tcPr>
            <w:tcW w:w="810" w:type="dxa"/>
            <w:tcBorders>
              <w:bottom w:val="single" w:sz="4" w:space="0" w:color="auto"/>
            </w:tcBorders>
            <w:shd w:val="clear" w:color="auto" w:fill="auto"/>
            <w:noWrap/>
            <w:vAlign w:val="bottom"/>
            <w:hideMark/>
          </w:tcPr>
          <w:p w14:paraId="6FB2E43D" w14:textId="77777777" w:rsidR="00861970" w:rsidRPr="00861970" w:rsidRDefault="00861970" w:rsidP="00F84C60">
            <w:pPr>
              <w:spacing w:after="0" w:line="240" w:lineRule="auto"/>
              <w:jc w:val="center"/>
              <w:rPr>
                <w:rFonts w:ascii="Trebuchet MS" w:eastAsia="Times New Roman" w:hAnsi="Trebuchet MS"/>
                <w:b/>
                <w:color w:val="000000"/>
                <w:lang w:val="en-US" w:eastAsia="en-US"/>
              </w:rPr>
            </w:pPr>
            <w:r w:rsidRPr="00861970">
              <w:rPr>
                <w:rFonts w:ascii="Trebuchet MS" w:eastAsia="Times New Roman" w:hAnsi="Trebuchet MS"/>
                <w:b/>
                <w:color w:val="000000"/>
                <w:lang w:val="en-US" w:eastAsia="en-US"/>
              </w:rPr>
              <w:t>100</w:t>
            </w:r>
          </w:p>
        </w:tc>
        <w:tc>
          <w:tcPr>
            <w:tcW w:w="1166" w:type="dxa"/>
            <w:tcBorders>
              <w:bottom w:val="single" w:sz="4" w:space="0" w:color="auto"/>
            </w:tcBorders>
            <w:vAlign w:val="center"/>
            <w:hideMark/>
          </w:tcPr>
          <w:p w14:paraId="3CEAFB83" w14:textId="77777777" w:rsidR="00861970" w:rsidRPr="00861970" w:rsidRDefault="00861970" w:rsidP="00F84C60">
            <w:pPr>
              <w:spacing w:after="0" w:line="240" w:lineRule="auto"/>
              <w:rPr>
                <w:rFonts w:ascii="Trebuchet MS" w:eastAsia="Times New Roman" w:hAnsi="Trebuchet MS"/>
                <w:b/>
                <w:color w:val="000000"/>
                <w:lang w:val="en-US" w:eastAsia="en-US"/>
              </w:rPr>
            </w:pPr>
          </w:p>
        </w:tc>
      </w:tr>
    </w:tbl>
    <w:p w14:paraId="105843C0" w14:textId="02CD7447" w:rsidR="00AB72C2" w:rsidRPr="00F84C60" w:rsidRDefault="00AB72C2" w:rsidP="00F84C60">
      <w:pPr>
        <w:spacing w:after="160" w:line="240" w:lineRule="auto"/>
        <w:jc w:val="both"/>
        <w:rPr>
          <w:rFonts w:ascii="Trebuchet MS" w:eastAsia="Calibri" w:hAnsi="Trebuchet MS"/>
          <w:b/>
          <w:noProof/>
          <w:lang w:val="en-US" w:eastAsia="en-US"/>
        </w:rPr>
        <w:sectPr w:rsidR="00AB72C2" w:rsidRPr="00F84C60" w:rsidSect="00EF19DF">
          <w:type w:val="continuous"/>
          <w:pgSz w:w="11907" w:h="16839" w:code="9"/>
          <w:pgMar w:top="1701" w:right="1701" w:bottom="1701" w:left="2268" w:header="720" w:footer="720" w:gutter="0"/>
          <w:cols w:space="720"/>
          <w:docGrid w:linePitch="360"/>
        </w:sectPr>
      </w:pPr>
    </w:p>
    <w:p w14:paraId="260C1A2A" w14:textId="77777777" w:rsidR="005A0795" w:rsidRPr="00F84C60" w:rsidRDefault="00AB72C2" w:rsidP="00F84C60">
      <w:pPr>
        <w:spacing w:after="160" w:line="240" w:lineRule="auto"/>
        <w:jc w:val="both"/>
        <w:rPr>
          <w:rFonts w:ascii="Trebuchet MS" w:eastAsia="Calibri" w:hAnsi="Trebuchet MS"/>
          <w:noProof/>
          <w:lang w:val="en-US" w:eastAsia="en-US"/>
        </w:rPr>
      </w:pPr>
      <w:r w:rsidRPr="00F84C60">
        <w:rPr>
          <w:rFonts w:ascii="Trebuchet MS" w:eastAsia="Calibri" w:hAnsi="Trebuchet MS"/>
          <w:noProof/>
          <w:lang w:val="en-US" w:eastAsia="en-US"/>
        </w:rPr>
        <w:lastRenderedPageBreak/>
        <w:t xml:space="preserve">Berdasarkan tabel  proposi </w:t>
      </w:r>
      <w:r w:rsidR="005A0795" w:rsidRPr="00F84C60">
        <w:rPr>
          <w:rFonts w:ascii="Trebuchet MS" w:eastAsia="Calibri" w:hAnsi="Trebuchet MS"/>
          <w:noProof/>
          <w:lang w:val="en-US" w:eastAsia="en-US"/>
        </w:rPr>
        <w:t xml:space="preserve">menunjukan bahwa sebagian besar responden dengan stress ringan memiliki kualitas tidur yang baik yaitu sebanyak 61 responden (84,7 %), responden yang memiliki stress sedang dengan kualitas tidur baik  sebanyak 48 responden (90,6%) ,dan responden yang memiliki stress </w:t>
      </w:r>
      <w:r w:rsidR="005A0795" w:rsidRPr="00F84C60">
        <w:rPr>
          <w:rFonts w:ascii="Trebuchet MS" w:eastAsia="Calibri" w:hAnsi="Trebuchet MS"/>
          <w:noProof/>
          <w:lang w:val="en-US" w:eastAsia="en-US"/>
        </w:rPr>
        <w:lastRenderedPageBreak/>
        <w:t>berat dengan kualitas tidur baik sebanyak 10 responden (100%) . Hasil Uji Pearson Chi Square hubungan antara tingkat kesehatan fisik dengan kualitas hidup  terdapat p Value 0,294, dimana hal tersebut berarti tingkat stress dengan kualitas tidur tidak memiliki hubungan yang signifikan.</w:t>
      </w:r>
    </w:p>
    <w:p w14:paraId="5FD41917" w14:textId="77777777" w:rsidR="005A0795" w:rsidRPr="00F84C60" w:rsidRDefault="005A0795" w:rsidP="00F84C60">
      <w:pPr>
        <w:spacing w:after="160" w:line="240" w:lineRule="auto"/>
        <w:jc w:val="both"/>
        <w:rPr>
          <w:rFonts w:ascii="Trebuchet MS" w:eastAsia="Calibri" w:hAnsi="Trebuchet MS"/>
          <w:b/>
          <w:noProof/>
          <w:lang w:val="en-US" w:eastAsia="en-US"/>
        </w:rPr>
        <w:sectPr w:rsidR="005A0795" w:rsidRPr="00F84C60" w:rsidSect="005A0795">
          <w:type w:val="continuous"/>
          <w:pgSz w:w="11907" w:h="16839" w:code="9"/>
          <w:pgMar w:top="1701" w:right="1701" w:bottom="1701" w:left="2268" w:header="720" w:footer="720" w:gutter="0"/>
          <w:cols w:num="2" w:space="720"/>
          <w:docGrid w:linePitch="360"/>
        </w:sectPr>
      </w:pPr>
    </w:p>
    <w:tbl>
      <w:tblPr>
        <w:tblpPr w:leftFromText="180" w:rightFromText="180" w:vertAnchor="text" w:horzAnchor="margin" w:tblpY="326"/>
        <w:tblW w:w="7936" w:type="dxa"/>
        <w:tblLook w:val="04A0" w:firstRow="1" w:lastRow="0" w:firstColumn="1" w:lastColumn="0" w:noHBand="0" w:noVBand="1"/>
      </w:tblPr>
      <w:tblGrid>
        <w:gridCol w:w="1849"/>
        <w:gridCol w:w="731"/>
        <w:gridCol w:w="1069"/>
        <w:gridCol w:w="635"/>
        <w:gridCol w:w="908"/>
        <w:gridCol w:w="742"/>
        <w:gridCol w:w="822"/>
        <w:gridCol w:w="1180"/>
      </w:tblGrid>
      <w:tr w:rsidR="005A0795" w:rsidRPr="005A0795" w14:paraId="4CCD1289" w14:textId="77777777" w:rsidTr="00552183">
        <w:trPr>
          <w:trHeight w:val="299"/>
        </w:trPr>
        <w:tc>
          <w:tcPr>
            <w:tcW w:w="1849" w:type="dxa"/>
            <w:vMerge w:val="restart"/>
            <w:tcBorders>
              <w:top w:val="single" w:sz="4" w:space="0" w:color="auto"/>
            </w:tcBorders>
            <w:shd w:val="clear" w:color="auto" w:fill="auto"/>
            <w:noWrap/>
            <w:vAlign w:val="center"/>
            <w:hideMark/>
          </w:tcPr>
          <w:p w14:paraId="5CF62B9D"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Lingkungan </w:t>
            </w:r>
          </w:p>
        </w:tc>
        <w:tc>
          <w:tcPr>
            <w:tcW w:w="4907" w:type="dxa"/>
            <w:gridSpan w:val="6"/>
            <w:tcBorders>
              <w:top w:val="single" w:sz="4" w:space="0" w:color="auto"/>
            </w:tcBorders>
            <w:shd w:val="clear" w:color="auto" w:fill="auto"/>
            <w:noWrap/>
            <w:vAlign w:val="center"/>
            <w:hideMark/>
          </w:tcPr>
          <w:p w14:paraId="6AF40E68"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Kualitas Tidur</w:t>
            </w:r>
          </w:p>
        </w:tc>
        <w:tc>
          <w:tcPr>
            <w:tcW w:w="1180" w:type="dxa"/>
            <w:tcBorders>
              <w:top w:val="single" w:sz="4" w:space="0" w:color="auto"/>
            </w:tcBorders>
            <w:shd w:val="clear" w:color="auto" w:fill="auto"/>
            <w:noWrap/>
            <w:vAlign w:val="center"/>
            <w:hideMark/>
          </w:tcPr>
          <w:p w14:paraId="2FD9ACF5"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P </w:t>
            </w:r>
            <w:r w:rsidRPr="005A0795">
              <w:rPr>
                <w:rFonts w:ascii="Trebuchet MS" w:eastAsia="Times New Roman" w:hAnsi="Trebuchet MS"/>
                <w:b/>
                <w:i/>
                <w:color w:val="000000"/>
                <w:lang w:val="en-US" w:eastAsia="en-US"/>
              </w:rPr>
              <w:t>Value</w:t>
            </w:r>
          </w:p>
        </w:tc>
      </w:tr>
      <w:tr w:rsidR="005A0795" w:rsidRPr="005A0795" w14:paraId="1FF62548" w14:textId="77777777" w:rsidTr="00552183">
        <w:trPr>
          <w:trHeight w:val="405"/>
        </w:trPr>
        <w:tc>
          <w:tcPr>
            <w:tcW w:w="1849" w:type="dxa"/>
            <w:vMerge/>
            <w:vAlign w:val="center"/>
            <w:hideMark/>
          </w:tcPr>
          <w:p w14:paraId="724D024F" w14:textId="77777777" w:rsidR="005A0795" w:rsidRPr="005A0795" w:rsidRDefault="005A0795" w:rsidP="00F84C60">
            <w:pPr>
              <w:spacing w:after="0" w:line="240" w:lineRule="auto"/>
              <w:rPr>
                <w:rFonts w:ascii="Trebuchet MS" w:eastAsia="Times New Roman" w:hAnsi="Trebuchet MS"/>
                <w:b/>
                <w:color w:val="000000"/>
                <w:lang w:val="en-US" w:eastAsia="en-US"/>
              </w:rPr>
            </w:pPr>
          </w:p>
        </w:tc>
        <w:tc>
          <w:tcPr>
            <w:tcW w:w="1800" w:type="dxa"/>
            <w:gridSpan w:val="2"/>
            <w:tcBorders>
              <w:top w:val="single" w:sz="4" w:space="0" w:color="auto"/>
              <w:bottom w:val="single" w:sz="4" w:space="0" w:color="auto"/>
            </w:tcBorders>
            <w:shd w:val="clear" w:color="auto" w:fill="auto"/>
            <w:noWrap/>
            <w:vAlign w:val="center"/>
            <w:hideMark/>
          </w:tcPr>
          <w:p w14:paraId="0F5E8A29"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Tidak Baik</w:t>
            </w:r>
          </w:p>
        </w:tc>
        <w:tc>
          <w:tcPr>
            <w:tcW w:w="1543" w:type="dxa"/>
            <w:gridSpan w:val="2"/>
            <w:tcBorders>
              <w:top w:val="single" w:sz="4" w:space="0" w:color="auto"/>
              <w:bottom w:val="single" w:sz="4" w:space="0" w:color="auto"/>
            </w:tcBorders>
            <w:shd w:val="clear" w:color="auto" w:fill="auto"/>
            <w:noWrap/>
            <w:vAlign w:val="center"/>
            <w:hideMark/>
          </w:tcPr>
          <w:p w14:paraId="38E70B4E"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 Baik</w:t>
            </w:r>
          </w:p>
        </w:tc>
        <w:tc>
          <w:tcPr>
            <w:tcW w:w="1563" w:type="dxa"/>
            <w:gridSpan w:val="2"/>
            <w:tcBorders>
              <w:top w:val="single" w:sz="4" w:space="0" w:color="auto"/>
              <w:bottom w:val="single" w:sz="4" w:space="0" w:color="auto"/>
            </w:tcBorders>
            <w:vAlign w:val="center"/>
            <w:hideMark/>
          </w:tcPr>
          <w:p w14:paraId="12A982F6"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Total</w:t>
            </w:r>
          </w:p>
        </w:tc>
        <w:tc>
          <w:tcPr>
            <w:tcW w:w="1180" w:type="dxa"/>
            <w:vMerge w:val="restart"/>
            <w:vAlign w:val="center"/>
            <w:hideMark/>
          </w:tcPr>
          <w:p w14:paraId="0C11BFC2" w14:textId="77777777" w:rsidR="005A0795" w:rsidRPr="005A0795" w:rsidRDefault="005A0795" w:rsidP="00F84C60">
            <w:pPr>
              <w:spacing w:after="0" w:line="240" w:lineRule="auto"/>
              <w:rPr>
                <w:rFonts w:ascii="Trebuchet MS" w:eastAsia="Times New Roman" w:hAnsi="Trebuchet MS"/>
                <w:b/>
                <w:color w:val="000000"/>
                <w:lang w:val="en-US" w:eastAsia="en-US"/>
              </w:rPr>
            </w:pPr>
          </w:p>
        </w:tc>
      </w:tr>
      <w:tr w:rsidR="005A0795" w:rsidRPr="005A0795" w14:paraId="655760B9" w14:textId="77777777" w:rsidTr="00552183">
        <w:trPr>
          <w:trHeight w:val="522"/>
        </w:trPr>
        <w:tc>
          <w:tcPr>
            <w:tcW w:w="1849" w:type="dxa"/>
            <w:vMerge/>
            <w:tcBorders>
              <w:bottom w:val="single" w:sz="4" w:space="0" w:color="auto"/>
            </w:tcBorders>
            <w:vAlign w:val="center"/>
            <w:hideMark/>
          </w:tcPr>
          <w:p w14:paraId="410110A6"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p>
        </w:tc>
        <w:tc>
          <w:tcPr>
            <w:tcW w:w="731" w:type="dxa"/>
            <w:tcBorders>
              <w:top w:val="single" w:sz="4" w:space="0" w:color="auto"/>
              <w:bottom w:val="single" w:sz="4" w:space="0" w:color="auto"/>
            </w:tcBorders>
            <w:shd w:val="clear" w:color="auto" w:fill="auto"/>
            <w:noWrap/>
            <w:vAlign w:val="center"/>
            <w:hideMark/>
          </w:tcPr>
          <w:p w14:paraId="60E893CF"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n</w:t>
            </w:r>
          </w:p>
        </w:tc>
        <w:tc>
          <w:tcPr>
            <w:tcW w:w="1068" w:type="dxa"/>
            <w:tcBorders>
              <w:top w:val="single" w:sz="4" w:space="0" w:color="auto"/>
              <w:bottom w:val="single" w:sz="4" w:space="0" w:color="auto"/>
            </w:tcBorders>
            <w:shd w:val="clear" w:color="auto" w:fill="auto"/>
            <w:noWrap/>
            <w:vAlign w:val="center"/>
            <w:hideMark/>
          </w:tcPr>
          <w:p w14:paraId="557B4E6E"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w:t>
            </w:r>
          </w:p>
        </w:tc>
        <w:tc>
          <w:tcPr>
            <w:tcW w:w="635" w:type="dxa"/>
            <w:tcBorders>
              <w:top w:val="single" w:sz="4" w:space="0" w:color="auto"/>
              <w:bottom w:val="single" w:sz="4" w:space="0" w:color="auto"/>
            </w:tcBorders>
            <w:shd w:val="clear" w:color="auto" w:fill="auto"/>
            <w:noWrap/>
            <w:vAlign w:val="center"/>
            <w:hideMark/>
          </w:tcPr>
          <w:p w14:paraId="767CB0D1"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n</w:t>
            </w:r>
          </w:p>
        </w:tc>
        <w:tc>
          <w:tcPr>
            <w:tcW w:w="908" w:type="dxa"/>
            <w:tcBorders>
              <w:top w:val="single" w:sz="4" w:space="0" w:color="auto"/>
              <w:bottom w:val="single" w:sz="4" w:space="0" w:color="auto"/>
            </w:tcBorders>
            <w:shd w:val="clear" w:color="auto" w:fill="auto"/>
            <w:noWrap/>
            <w:vAlign w:val="center"/>
            <w:hideMark/>
          </w:tcPr>
          <w:p w14:paraId="2898407B"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w:t>
            </w:r>
          </w:p>
        </w:tc>
        <w:tc>
          <w:tcPr>
            <w:tcW w:w="742" w:type="dxa"/>
            <w:tcBorders>
              <w:top w:val="single" w:sz="4" w:space="0" w:color="auto"/>
              <w:bottom w:val="single" w:sz="4" w:space="0" w:color="auto"/>
            </w:tcBorders>
            <w:shd w:val="clear" w:color="auto" w:fill="auto"/>
            <w:noWrap/>
            <w:vAlign w:val="center"/>
            <w:hideMark/>
          </w:tcPr>
          <w:p w14:paraId="73EE8094"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N</w:t>
            </w:r>
          </w:p>
        </w:tc>
        <w:tc>
          <w:tcPr>
            <w:tcW w:w="820" w:type="dxa"/>
            <w:tcBorders>
              <w:top w:val="single" w:sz="4" w:space="0" w:color="auto"/>
              <w:bottom w:val="single" w:sz="4" w:space="0" w:color="auto"/>
            </w:tcBorders>
            <w:shd w:val="clear" w:color="auto" w:fill="auto"/>
            <w:noWrap/>
            <w:vAlign w:val="center"/>
            <w:hideMark/>
          </w:tcPr>
          <w:p w14:paraId="1FC79C10"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w:t>
            </w:r>
          </w:p>
        </w:tc>
        <w:tc>
          <w:tcPr>
            <w:tcW w:w="1180" w:type="dxa"/>
            <w:vMerge/>
            <w:tcBorders>
              <w:bottom w:val="single" w:sz="4" w:space="0" w:color="auto"/>
            </w:tcBorders>
            <w:vAlign w:val="center"/>
            <w:hideMark/>
          </w:tcPr>
          <w:p w14:paraId="47BAD3AD"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p>
        </w:tc>
      </w:tr>
      <w:tr w:rsidR="005A0795" w:rsidRPr="005A0795" w14:paraId="01F63585" w14:textId="77777777" w:rsidTr="00552183">
        <w:trPr>
          <w:trHeight w:val="299"/>
        </w:trPr>
        <w:tc>
          <w:tcPr>
            <w:tcW w:w="1849" w:type="dxa"/>
            <w:tcBorders>
              <w:top w:val="single" w:sz="4" w:space="0" w:color="auto"/>
            </w:tcBorders>
            <w:shd w:val="clear" w:color="auto" w:fill="auto"/>
            <w:noWrap/>
            <w:vAlign w:val="bottom"/>
            <w:hideMark/>
          </w:tcPr>
          <w:p w14:paraId="642680FB"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Kurang Baik</w:t>
            </w:r>
          </w:p>
        </w:tc>
        <w:tc>
          <w:tcPr>
            <w:tcW w:w="731" w:type="dxa"/>
            <w:tcBorders>
              <w:top w:val="single" w:sz="4" w:space="0" w:color="auto"/>
            </w:tcBorders>
            <w:shd w:val="clear" w:color="auto" w:fill="auto"/>
            <w:noWrap/>
            <w:vAlign w:val="bottom"/>
            <w:hideMark/>
          </w:tcPr>
          <w:p w14:paraId="342F0CFA"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10</w:t>
            </w:r>
          </w:p>
        </w:tc>
        <w:tc>
          <w:tcPr>
            <w:tcW w:w="1068" w:type="dxa"/>
            <w:tcBorders>
              <w:top w:val="single" w:sz="4" w:space="0" w:color="auto"/>
            </w:tcBorders>
            <w:shd w:val="clear" w:color="auto" w:fill="auto"/>
            <w:noWrap/>
            <w:vAlign w:val="bottom"/>
            <w:hideMark/>
          </w:tcPr>
          <w:p w14:paraId="0C11ACF6"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23,3</w:t>
            </w:r>
          </w:p>
        </w:tc>
        <w:tc>
          <w:tcPr>
            <w:tcW w:w="635" w:type="dxa"/>
            <w:tcBorders>
              <w:top w:val="single" w:sz="4" w:space="0" w:color="auto"/>
            </w:tcBorders>
            <w:shd w:val="clear" w:color="auto" w:fill="auto"/>
            <w:noWrap/>
            <w:vAlign w:val="bottom"/>
            <w:hideMark/>
          </w:tcPr>
          <w:p w14:paraId="1D25208D"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33</w:t>
            </w:r>
          </w:p>
        </w:tc>
        <w:tc>
          <w:tcPr>
            <w:tcW w:w="908" w:type="dxa"/>
            <w:tcBorders>
              <w:top w:val="single" w:sz="4" w:space="0" w:color="auto"/>
            </w:tcBorders>
            <w:shd w:val="clear" w:color="auto" w:fill="auto"/>
            <w:noWrap/>
            <w:vAlign w:val="bottom"/>
            <w:hideMark/>
          </w:tcPr>
          <w:p w14:paraId="345E8A21"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76,7</w:t>
            </w:r>
          </w:p>
        </w:tc>
        <w:tc>
          <w:tcPr>
            <w:tcW w:w="742" w:type="dxa"/>
            <w:tcBorders>
              <w:top w:val="single" w:sz="4" w:space="0" w:color="auto"/>
            </w:tcBorders>
            <w:shd w:val="clear" w:color="auto" w:fill="auto"/>
            <w:noWrap/>
            <w:vAlign w:val="bottom"/>
            <w:hideMark/>
          </w:tcPr>
          <w:p w14:paraId="29E5E3B7"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43</w:t>
            </w:r>
          </w:p>
        </w:tc>
        <w:tc>
          <w:tcPr>
            <w:tcW w:w="820" w:type="dxa"/>
            <w:tcBorders>
              <w:top w:val="single" w:sz="4" w:space="0" w:color="auto"/>
            </w:tcBorders>
            <w:shd w:val="clear" w:color="auto" w:fill="auto"/>
            <w:noWrap/>
            <w:vAlign w:val="bottom"/>
            <w:hideMark/>
          </w:tcPr>
          <w:p w14:paraId="735DA125"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 100</w:t>
            </w:r>
          </w:p>
        </w:tc>
        <w:tc>
          <w:tcPr>
            <w:tcW w:w="1180" w:type="dxa"/>
            <w:vMerge w:val="restart"/>
            <w:tcBorders>
              <w:top w:val="single" w:sz="4" w:space="0" w:color="auto"/>
            </w:tcBorders>
            <w:shd w:val="clear" w:color="auto" w:fill="auto"/>
            <w:noWrap/>
            <w:vAlign w:val="center"/>
            <w:hideMark/>
          </w:tcPr>
          <w:p w14:paraId="69FBF516"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0,005</w:t>
            </w:r>
          </w:p>
        </w:tc>
      </w:tr>
      <w:tr w:rsidR="005A0795" w:rsidRPr="005A0795" w14:paraId="10729F3A" w14:textId="77777777" w:rsidTr="00552183">
        <w:trPr>
          <w:trHeight w:val="299"/>
        </w:trPr>
        <w:tc>
          <w:tcPr>
            <w:tcW w:w="1849" w:type="dxa"/>
            <w:tcBorders>
              <w:bottom w:val="single" w:sz="4" w:space="0" w:color="auto"/>
            </w:tcBorders>
            <w:shd w:val="clear" w:color="auto" w:fill="auto"/>
            <w:noWrap/>
            <w:vAlign w:val="bottom"/>
            <w:hideMark/>
          </w:tcPr>
          <w:p w14:paraId="5D6FF1B4"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 Baik</w:t>
            </w:r>
          </w:p>
        </w:tc>
        <w:tc>
          <w:tcPr>
            <w:tcW w:w="731" w:type="dxa"/>
            <w:tcBorders>
              <w:bottom w:val="single" w:sz="4" w:space="0" w:color="auto"/>
            </w:tcBorders>
            <w:shd w:val="clear" w:color="auto" w:fill="auto"/>
            <w:noWrap/>
            <w:vAlign w:val="bottom"/>
            <w:hideMark/>
          </w:tcPr>
          <w:p w14:paraId="2A985DB0"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6</w:t>
            </w:r>
          </w:p>
        </w:tc>
        <w:tc>
          <w:tcPr>
            <w:tcW w:w="1068" w:type="dxa"/>
            <w:tcBorders>
              <w:bottom w:val="single" w:sz="4" w:space="0" w:color="auto"/>
            </w:tcBorders>
            <w:shd w:val="clear" w:color="auto" w:fill="auto"/>
            <w:noWrap/>
            <w:vAlign w:val="bottom"/>
            <w:hideMark/>
          </w:tcPr>
          <w:p w14:paraId="324EE482"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6,5</w:t>
            </w:r>
          </w:p>
        </w:tc>
        <w:tc>
          <w:tcPr>
            <w:tcW w:w="635" w:type="dxa"/>
            <w:tcBorders>
              <w:bottom w:val="single" w:sz="4" w:space="0" w:color="auto"/>
            </w:tcBorders>
            <w:shd w:val="clear" w:color="auto" w:fill="auto"/>
            <w:noWrap/>
            <w:vAlign w:val="bottom"/>
            <w:hideMark/>
          </w:tcPr>
          <w:p w14:paraId="17A11237"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86</w:t>
            </w:r>
          </w:p>
        </w:tc>
        <w:tc>
          <w:tcPr>
            <w:tcW w:w="908" w:type="dxa"/>
            <w:tcBorders>
              <w:bottom w:val="single" w:sz="4" w:space="0" w:color="auto"/>
            </w:tcBorders>
            <w:shd w:val="clear" w:color="auto" w:fill="auto"/>
            <w:noWrap/>
            <w:vAlign w:val="bottom"/>
            <w:hideMark/>
          </w:tcPr>
          <w:p w14:paraId="19448A4B"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93,5</w:t>
            </w:r>
          </w:p>
        </w:tc>
        <w:tc>
          <w:tcPr>
            <w:tcW w:w="742" w:type="dxa"/>
            <w:tcBorders>
              <w:bottom w:val="single" w:sz="4" w:space="0" w:color="auto"/>
            </w:tcBorders>
            <w:shd w:val="clear" w:color="auto" w:fill="auto"/>
            <w:noWrap/>
            <w:vAlign w:val="bottom"/>
            <w:hideMark/>
          </w:tcPr>
          <w:p w14:paraId="757A2F91"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92</w:t>
            </w:r>
          </w:p>
        </w:tc>
        <w:tc>
          <w:tcPr>
            <w:tcW w:w="820" w:type="dxa"/>
            <w:tcBorders>
              <w:bottom w:val="single" w:sz="4" w:space="0" w:color="auto"/>
            </w:tcBorders>
            <w:shd w:val="clear" w:color="auto" w:fill="auto"/>
            <w:noWrap/>
            <w:vAlign w:val="bottom"/>
            <w:hideMark/>
          </w:tcPr>
          <w:p w14:paraId="6B7FC316"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 100</w:t>
            </w:r>
          </w:p>
        </w:tc>
        <w:tc>
          <w:tcPr>
            <w:tcW w:w="1180" w:type="dxa"/>
            <w:vMerge/>
            <w:tcBorders>
              <w:bottom w:val="single" w:sz="4" w:space="0" w:color="auto"/>
            </w:tcBorders>
            <w:vAlign w:val="center"/>
            <w:hideMark/>
          </w:tcPr>
          <w:p w14:paraId="1F6C151C" w14:textId="77777777" w:rsidR="005A0795" w:rsidRPr="005A0795" w:rsidRDefault="005A0795" w:rsidP="00F84C60">
            <w:pPr>
              <w:spacing w:after="0" w:line="240" w:lineRule="auto"/>
              <w:rPr>
                <w:rFonts w:ascii="Trebuchet MS" w:eastAsia="Times New Roman" w:hAnsi="Trebuchet MS"/>
                <w:b/>
                <w:color w:val="000000"/>
                <w:lang w:val="en-US" w:eastAsia="en-US"/>
              </w:rPr>
            </w:pPr>
          </w:p>
        </w:tc>
      </w:tr>
      <w:tr w:rsidR="005A0795" w:rsidRPr="005A0795" w14:paraId="633C9FAA" w14:textId="77777777" w:rsidTr="00552183">
        <w:trPr>
          <w:trHeight w:val="299"/>
        </w:trPr>
        <w:tc>
          <w:tcPr>
            <w:tcW w:w="1849" w:type="dxa"/>
            <w:tcBorders>
              <w:top w:val="single" w:sz="4" w:space="0" w:color="auto"/>
              <w:bottom w:val="single" w:sz="4" w:space="0" w:color="auto"/>
            </w:tcBorders>
            <w:shd w:val="clear" w:color="auto" w:fill="auto"/>
            <w:noWrap/>
            <w:vAlign w:val="bottom"/>
            <w:hideMark/>
          </w:tcPr>
          <w:p w14:paraId="1853358F"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Jumlah </w:t>
            </w:r>
          </w:p>
        </w:tc>
        <w:tc>
          <w:tcPr>
            <w:tcW w:w="731" w:type="dxa"/>
            <w:tcBorders>
              <w:top w:val="single" w:sz="4" w:space="0" w:color="auto"/>
              <w:bottom w:val="single" w:sz="4" w:space="0" w:color="auto"/>
            </w:tcBorders>
            <w:shd w:val="clear" w:color="auto" w:fill="auto"/>
            <w:noWrap/>
            <w:vAlign w:val="bottom"/>
            <w:hideMark/>
          </w:tcPr>
          <w:p w14:paraId="4B3A7F59"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16</w:t>
            </w:r>
          </w:p>
        </w:tc>
        <w:tc>
          <w:tcPr>
            <w:tcW w:w="1068" w:type="dxa"/>
            <w:tcBorders>
              <w:top w:val="single" w:sz="4" w:space="0" w:color="auto"/>
              <w:bottom w:val="single" w:sz="4" w:space="0" w:color="auto"/>
            </w:tcBorders>
            <w:shd w:val="clear" w:color="auto" w:fill="auto"/>
            <w:noWrap/>
            <w:vAlign w:val="bottom"/>
            <w:hideMark/>
          </w:tcPr>
          <w:p w14:paraId="1E344F5A"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11,9</w:t>
            </w:r>
          </w:p>
        </w:tc>
        <w:tc>
          <w:tcPr>
            <w:tcW w:w="635" w:type="dxa"/>
            <w:tcBorders>
              <w:top w:val="single" w:sz="4" w:space="0" w:color="auto"/>
              <w:bottom w:val="single" w:sz="4" w:space="0" w:color="auto"/>
            </w:tcBorders>
            <w:shd w:val="clear" w:color="auto" w:fill="auto"/>
            <w:noWrap/>
            <w:vAlign w:val="bottom"/>
            <w:hideMark/>
          </w:tcPr>
          <w:p w14:paraId="57D4F740"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119</w:t>
            </w:r>
          </w:p>
        </w:tc>
        <w:tc>
          <w:tcPr>
            <w:tcW w:w="908" w:type="dxa"/>
            <w:tcBorders>
              <w:top w:val="single" w:sz="4" w:space="0" w:color="auto"/>
              <w:bottom w:val="single" w:sz="4" w:space="0" w:color="auto"/>
            </w:tcBorders>
            <w:shd w:val="clear" w:color="auto" w:fill="auto"/>
            <w:noWrap/>
            <w:vAlign w:val="bottom"/>
            <w:hideMark/>
          </w:tcPr>
          <w:p w14:paraId="201E3E00"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88,1</w:t>
            </w:r>
          </w:p>
        </w:tc>
        <w:tc>
          <w:tcPr>
            <w:tcW w:w="742" w:type="dxa"/>
            <w:tcBorders>
              <w:top w:val="single" w:sz="4" w:space="0" w:color="auto"/>
              <w:bottom w:val="single" w:sz="4" w:space="0" w:color="auto"/>
            </w:tcBorders>
            <w:shd w:val="clear" w:color="auto" w:fill="auto"/>
            <w:noWrap/>
            <w:vAlign w:val="bottom"/>
            <w:hideMark/>
          </w:tcPr>
          <w:p w14:paraId="433D411E"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135</w:t>
            </w:r>
          </w:p>
        </w:tc>
        <w:tc>
          <w:tcPr>
            <w:tcW w:w="820" w:type="dxa"/>
            <w:tcBorders>
              <w:top w:val="single" w:sz="4" w:space="0" w:color="auto"/>
              <w:bottom w:val="single" w:sz="4" w:space="0" w:color="auto"/>
            </w:tcBorders>
            <w:shd w:val="clear" w:color="auto" w:fill="auto"/>
            <w:noWrap/>
            <w:vAlign w:val="bottom"/>
            <w:hideMark/>
          </w:tcPr>
          <w:p w14:paraId="1FF801CE"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 100</w:t>
            </w:r>
          </w:p>
        </w:tc>
        <w:tc>
          <w:tcPr>
            <w:tcW w:w="1180" w:type="dxa"/>
            <w:tcBorders>
              <w:top w:val="single" w:sz="4" w:space="0" w:color="auto"/>
              <w:bottom w:val="single" w:sz="4" w:space="0" w:color="auto"/>
            </w:tcBorders>
            <w:vAlign w:val="center"/>
            <w:hideMark/>
          </w:tcPr>
          <w:p w14:paraId="0869F084" w14:textId="77777777" w:rsidR="005A0795" w:rsidRPr="005A0795" w:rsidRDefault="005A0795" w:rsidP="00F84C60">
            <w:pPr>
              <w:spacing w:after="0" w:line="240" w:lineRule="auto"/>
              <w:rPr>
                <w:rFonts w:ascii="Trebuchet MS" w:eastAsia="Times New Roman" w:hAnsi="Trebuchet MS"/>
                <w:b/>
                <w:color w:val="000000"/>
                <w:lang w:val="en-US" w:eastAsia="en-US"/>
              </w:rPr>
            </w:pPr>
          </w:p>
        </w:tc>
      </w:tr>
    </w:tbl>
    <w:p w14:paraId="1E536B70" w14:textId="5B842C09" w:rsidR="005A0795" w:rsidRPr="00F84C60" w:rsidRDefault="005A0795"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lastRenderedPageBreak/>
        <w:t>Hubungan lingkungan dengan kualitas tidur Pada remaja di SMPN 254 Jakarta</w:t>
      </w:r>
    </w:p>
    <w:p w14:paraId="789A2A3C" w14:textId="77777777" w:rsidR="005A0795" w:rsidRPr="00F84C60" w:rsidRDefault="005A0795" w:rsidP="00F84C60">
      <w:pPr>
        <w:spacing w:after="160" w:line="240" w:lineRule="auto"/>
        <w:jc w:val="both"/>
        <w:rPr>
          <w:rFonts w:ascii="Trebuchet MS" w:eastAsia="Calibri" w:hAnsi="Trebuchet MS"/>
          <w:b/>
          <w:noProof/>
          <w:lang w:val="en-US" w:eastAsia="en-US"/>
        </w:rPr>
      </w:pPr>
    </w:p>
    <w:p w14:paraId="15130E02" w14:textId="77777777" w:rsidR="00C51F8D" w:rsidRPr="00F84C60" w:rsidRDefault="00C51F8D" w:rsidP="00F84C60">
      <w:pPr>
        <w:spacing w:after="160" w:line="240" w:lineRule="auto"/>
        <w:jc w:val="both"/>
        <w:rPr>
          <w:rFonts w:ascii="Trebuchet MS" w:eastAsia="Calibri" w:hAnsi="Trebuchet MS"/>
          <w:b/>
          <w:noProof/>
          <w:lang w:val="en-US" w:eastAsia="en-US"/>
        </w:rPr>
        <w:sectPr w:rsidR="00C51F8D" w:rsidRPr="00F84C60" w:rsidSect="00EF19DF">
          <w:type w:val="continuous"/>
          <w:pgSz w:w="11907" w:h="16839" w:code="9"/>
          <w:pgMar w:top="1701" w:right="1701" w:bottom="1701" w:left="2268" w:header="720" w:footer="720" w:gutter="0"/>
          <w:cols w:space="720"/>
          <w:docGrid w:linePitch="360"/>
        </w:sectPr>
      </w:pPr>
    </w:p>
    <w:p w14:paraId="06863273" w14:textId="3E7A057B" w:rsidR="005A0795" w:rsidRPr="00F84C60" w:rsidRDefault="005A0795" w:rsidP="00F84C60">
      <w:pPr>
        <w:spacing w:after="160" w:line="240" w:lineRule="auto"/>
        <w:ind w:firstLine="720"/>
        <w:jc w:val="both"/>
        <w:rPr>
          <w:rFonts w:ascii="Trebuchet MS" w:eastAsia="Calibri" w:hAnsi="Trebuchet MS"/>
          <w:noProof/>
          <w:lang w:val="en-US" w:eastAsia="en-US"/>
        </w:rPr>
      </w:pPr>
      <w:r w:rsidRPr="00F84C60">
        <w:rPr>
          <w:rFonts w:ascii="Trebuchet MS" w:eastAsia="Calibri" w:hAnsi="Trebuchet MS"/>
          <w:noProof/>
          <w:lang w:val="en-US" w:eastAsia="en-US"/>
        </w:rPr>
        <w:lastRenderedPageBreak/>
        <w:t>Berdasarkan tabel proposi menunjukan bahwa responden dengan lingkungan baik memiliki kualitas tidur yang baik, yaitu</w:t>
      </w:r>
      <w:r w:rsidR="00C51F8D" w:rsidRPr="00F84C60">
        <w:rPr>
          <w:rFonts w:ascii="Trebuchet MS" w:eastAsia="Calibri" w:hAnsi="Trebuchet MS"/>
          <w:noProof/>
          <w:lang w:val="en-US" w:eastAsia="en-US"/>
        </w:rPr>
        <w:t xml:space="preserve"> sebanyak 86 responden (93,5 %)</w:t>
      </w:r>
      <w:r w:rsidRPr="00F84C60">
        <w:rPr>
          <w:rFonts w:ascii="Trebuchet MS" w:eastAsia="Calibri" w:hAnsi="Trebuchet MS"/>
          <w:noProof/>
          <w:lang w:val="en-US" w:eastAsia="en-US"/>
        </w:rPr>
        <w:t>,</w:t>
      </w:r>
      <w:r w:rsidR="00C51F8D" w:rsidRPr="00F84C60">
        <w:rPr>
          <w:rFonts w:ascii="Trebuchet MS" w:eastAsia="Calibri" w:hAnsi="Trebuchet MS"/>
          <w:noProof/>
          <w:lang w:val="en-US" w:eastAsia="en-US"/>
        </w:rPr>
        <w:t xml:space="preserve"> </w:t>
      </w:r>
      <w:r w:rsidRPr="00F84C60">
        <w:rPr>
          <w:rFonts w:ascii="Trebuchet MS" w:eastAsia="Calibri" w:hAnsi="Trebuchet MS"/>
          <w:noProof/>
          <w:lang w:val="en-US" w:eastAsia="en-US"/>
        </w:rPr>
        <w:t xml:space="preserve">dan responden yang memiliki lingkungan kurang baik dengan kualitas tidur </w:t>
      </w:r>
      <w:r w:rsidRPr="00F84C60">
        <w:rPr>
          <w:rFonts w:ascii="Trebuchet MS" w:eastAsia="Calibri" w:hAnsi="Trebuchet MS"/>
          <w:noProof/>
          <w:lang w:val="en-US" w:eastAsia="en-US"/>
        </w:rPr>
        <w:lastRenderedPageBreak/>
        <w:t>baik sebanyak 33 responden (76,7%). Hasil Uji Pearson Chi Square dari hubungan antara lingkungan dengan kualitas tidur terdapat p Value 0,005, dimana hal tersebut berarti lingkungan dengan kualitas tidur memiliki hubungan yang signifikan.</w:t>
      </w:r>
    </w:p>
    <w:p w14:paraId="6AEBC824" w14:textId="77777777" w:rsidR="00C51F8D" w:rsidRPr="00F84C60" w:rsidRDefault="00C51F8D" w:rsidP="00F84C60">
      <w:pPr>
        <w:spacing w:after="160" w:line="240" w:lineRule="auto"/>
        <w:jc w:val="both"/>
        <w:rPr>
          <w:rFonts w:ascii="Trebuchet MS" w:eastAsia="Calibri" w:hAnsi="Trebuchet MS"/>
          <w:b/>
          <w:noProof/>
          <w:lang w:val="en-US" w:eastAsia="en-US"/>
        </w:rPr>
        <w:sectPr w:rsidR="00C51F8D" w:rsidRPr="00F84C60" w:rsidSect="00C51F8D">
          <w:type w:val="continuous"/>
          <w:pgSz w:w="11907" w:h="16839" w:code="9"/>
          <w:pgMar w:top="1701" w:right="1701" w:bottom="1701" w:left="2268" w:header="720" w:footer="720" w:gutter="0"/>
          <w:cols w:num="2" w:space="720"/>
          <w:docGrid w:linePitch="360"/>
        </w:sectPr>
      </w:pPr>
    </w:p>
    <w:p w14:paraId="6A3121D6" w14:textId="77777777" w:rsidR="00C51F8D" w:rsidRPr="00F84C60" w:rsidRDefault="00C51F8D" w:rsidP="00F84C60">
      <w:pPr>
        <w:spacing w:after="160" w:line="240" w:lineRule="auto"/>
        <w:jc w:val="both"/>
        <w:rPr>
          <w:rFonts w:ascii="Trebuchet MS" w:eastAsia="Calibri" w:hAnsi="Trebuchet MS"/>
          <w:b/>
          <w:noProof/>
          <w:lang w:val="en-US" w:eastAsia="en-US"/>
        </w:rPr>
      </w:pPr>
    </w:p>
    <w:p w14:paraId="69EC2B63" w14:textId="170D0E56" w:rsidR="00AB72C2" w:rsidRPr="00F84C60" w:rsidRDefault="005A0795"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lastRenderedPageBreak/>
        <w:t>Hubungan aktivi</w:t>
      </w:r>
      <w:r w:rsidRPr="00F84C60">
        <w:rPr>
          <w:rFonts w:ascii="Trebuchet MS" w:eastAsia="Calibri" w:hAnsi="Trebuchet MS"/>
          <w:b/>
          <w:noProof/>
          <w:lang w:val="en-US" w:eastAsia="en-US"/>
        </w:rPr>
        <w:t xml:space="preserve">tas fisik dengan kualitas tidur </w:t>
      </w:r>
      <w:r w:rsidRPr="00F84C60">
        <w:rPr>
          <w:rFonts w:ascii="Trebuchet MS" w:eastAsia="Calibri" w:hAnsi="Trebuchet MS"/>
          <w:b/>
          <w:noProof/>
          <w:lang w:val="en-US" w:eastAsia="en-US"/>
        </w:rPr>
        <w:t>Pada remaja di SMPN 254 Jakarta</w:t>
      </w:r>
    </w:p>
    <w:tbl>
      <w:tblPr>
        <w:tblW w:w="7921" w:type="dxa"/>
        <w:tblLook w:val="04A0" w:firstRow="1" w:lastRow="0" w:firstColumn="1" w:lastColumn="0" w:noHBand="0" w:noVBand="1"/>
      </w:tblPr>
      <w:tblGrid>
        <w:gridCol w:w="1892"/>
        <w:gridCol w:w="708"/>
        <w:gridCol w:w="1033"/>
        <w:gridCol w:w="731"/>
        <w:gridCol w:w="877"/>
        <w:gridCol w:w="731"/>
        <w:gridCol w:w="809"/>
        <w:gridCol w:w="1140"/>
      </w:tblGrid>
      <w:tr w:rsidR="005A0795" w:rsidRPr="00F84C60" w14:paraId="2125BCC5" w14:textId="77777777" w:rsidTr="0013515C">
        <w:trPr>
          <w:trHeight w:val="313"/>
        </w:trPr>
        <w:tc>
          <w:tcPr>
            <w:tcW w:w="1892" w:type="dxa"/>
            <w:vMerge w:val="restart"/>
            <w:tcBorders>
              <w:top w:val="single" w:sz="4" w:space="0" w:color="auto"/>
            </w:tcBorders>
            <w:shd w:val="clear" w:color="auto" w:fill="auto"/>
            <w:noWrap/>
            <w:vAlign w:val="center"/>
            <w:hideMark/>
          </w:tcPr>
          <w:p w14:paraId="1FB66A76"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 xml:space="preserve">Aktivitas Fisik </w:t>
            </w:r>
          </w:p>
        </w:tc>
        <w:tc>
          <w:tcPr>
            <w:tcW w:w="3349" w:type="dxa"/>
            <w:gridSpan w:val="4"/>
            <w:tcBorders>
              <w:top w:val="single" w:sz="4" w:space="0" w:color="auto"/>
              <w:bottom w:val="single" w:sz="4" w:space="0" w:color="auto"/>
            </w:tcBorders>
            <w:shd w:val="clear" w:color="auto" w:fill="auto"/>
            <w:noWrap/>
            <w:vAlign w:val="center"/>
            <w:hideMark/>
          </w:tcPr>
          <w:p w14:paraId="341F0623"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Kualitas Tidur</w:t>
            </w:r>
          </w:p>
        </w:tc>
        <w:tc>
          <w:tcPr>
            <w:tcW w:w="1540" w:type="dxa"/>
            <w:gridSpan w:val="2"/>
            <w:tcBorders>
              <w:top w:val="single" w:sz="4" w:space="0" w:color="auto"/>
              <w:bottom w:val="single" w:sz="4" w:space="0" w:color="auto"/>
            </w:tcBorders>
            <w:shd w:val="clear" w:color="auto" w:fill="auto"/>
            <w:noWrap/>
            <w:vAlign w:val="center"/>
            <w:hideMark/>
          </w:tcPr>
          <w:p w14:paraId="253B3B51" w14:textId="77777777" w:rsidR="005A0795" w:rsidRPr="00F84C60" w:rsidRDefault="005A0795" w:rsidP="00F84C60">
            <w:pPr>
              <w:spacing w:line="240" w:lineRule="auto"/>
              <w:jc w:val="center"/>
              <w:rPr>
                <w:rFonts w:ascii="Trebuchet MS" w:hAnsi="Trebuchet MS"/>
                <w:b/>
                <w:color w:val="000000"/>
                <w:lang w:val="en-US"/>
              </w:rPr>
            </w:pPr>
          </w:p>
        </w:tc>
        <w:tc>
          <w:tcPr>
            <w:tcW w:w="1140" w:type="dxa"/>
            <w:tcBorders>
              <w:top w:val="single" w:sz="4" w:space="0" w:color="auto"/>
            </w:tcBorders>
            <w:shd w:val="clear" w:color="auto" w:fill="auto"/>
            <w:noWrap/>
            <w:vAlign w:val="center"/>
            <w:hideMark/>
          </w:tcPr>
          <w:p w14:paraId="6C5F5AA7"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 xml:space="preserve">P </w:t>
            </w:r>
            <w:r w:rsidRPr="00F84C60">
              <w:rPr>
                <w:rFonts w:ascii="Trebuchet MS" w:hAnsi="Trebuchet MS"/>
                <w:b/>
                <w:i/>
                <w:color w:val="000000"/>
                <w:lang w:val="en-US"/>
              </w:rPr>
              <w:t>Value</w:t>
            </w:r>
          </w:p>
        </w:tc>
      </w:tr>
      <w:tr w:rsidR="005A0795" w:rsidRPr="00F84C60" w14:paraId="172F90F7" w14:textId="77777777" w:rsidTr="0013515C">
        <w:trPr>
          <w:trHeight w:val="423"/>
        </w:trPr>
        <w:tc>
          <w:tcPr>
            <w:tcW w:w="1892" w:type="dxa"/>
            <w:vMerge/>
            <w:vAlign w:val="center"/>
            <w:hideMark/>
          </w:tcPr>
          <w:p w14:paraId="3FC78E09" w14:textId="77777777" w:rsidR="005A0795" w:rsidRPr="00F84C60" w:rsidRDefault="005A0795" w:rsidP="00F84C60">
            <w:pPr>
              <w:spacing w:line="240" w:lineRule="auto"/>
              <w:rPr>
                <w:rFonts w:ascii="Trebuchet MS" w:hAnsi="Trebuchet MS"/>
                <w:b/>
                <w:color w:val="000000"/>
                <w:lang w:val="en-US"/>
              </w:rPr>
            </w:pPr>
          </w:p>
        </w:tc>
        <w:tc>
          <w:tcPr>
            <w:tcW w:w="1741" w:type="dxa"/>
            <w:gridSpan w:val="2"/>
            <w:tcBorders>
              <w:top w:val="single" w:sz="4" w:space="0" w:color="auto"/>
              <w:bottom w:val="single" w:sz="4" w:space="0" w:color="auto"/>
            </w:tcBorders>
            <w:shd w:val="clear" w:color="auto" w:fill="auto"/>
            <w:noWrap/>
            <w:vAlign w:val="center"/>
            <w:hideMark/>
          </w:tcPr>
          <w:p w14:paraId="65A0B926"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Tidak Baik</w:t>
            </w:r>
          </w:p>
        </w:tc>
        <w:tc>
          <w:tcPr>
            <w:tcW w:w="1608" w:type="dxa"/>
            <w:gridSpan w:val="2"/>
            <w:tcBorders>
              <w:top w:val="single" w:sz="4" w:space="0" w:color="auto"/>
              <w:bottom w:val="single" w:sz="4" w:space="0" w:color="auto"/>
            </w:tcBorders>
            <w:shd w:val="clear" w:color="auto" w:fill="auto"/>
            <w:noWrap/>
            <w:vAlign w:val="center"/>
            <w:hideMark/>
          </w:tcPr>
          <w:p w14:paraId="61EBC463"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 xml:space="preserve"> Baik</w:t>
            </w:r>
          </w:p>
        </w:tc>
        <w:tc>
          <w:tcPr>
            <w:tcW w:w="1540" w:type="dxa"/>
            <w:gridSpan w:val="2"/>
            <w:tcBorders>
              <w:top w:val="single" w:sz="4" w:space="0" w:color="auto"/>
              <w:bottom w:val="single" w:sz="4" w:space="0" w:color="auto"/>
            </w:tcBorders>
            <w:vAlign w:val="center"/>
            <w:hideMark/>
          </w:tcPr>
          <w:p w14:paraId="2CDA0526"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Total</w:t>
            </w:r>
          </w:p>
        </w:tc>
        <w:tc>
          <w:tcPr>
            <w:tcW w:w="1140" w:type="dxa"/>
            <w:vMerge w:val="restart"/>
            <w:vAlign w:val="center"/>
            <w:hideMark/>
          </w:tcPr>
          <w:p w14:paraId="43044DF5" w14:textId="77777777" w:rsidR="005A0795" w:rsidRPr="00F84C60" w:rsidRDefault="005A0795" w:rsidP="00F84C60">
            <w:pPr>
              <w:spacing w:line="240" w:lineRule="auto"/>
              <w:rPr>
                <w:rFonts w:ascii="Trebuchet MS" w:hAnsi="Trebuchet MS"/>
                <w:b/>
                <w:color w:val="000000"/>
                <w:lang w:val="en-US"/>
              </w:rPr>
            </w:pPr>
          </w:p>
        </w:tc>
      </w:tr>
      <w:tr w:rsidR="005A0795" w:rsidRPr="00F84C60" w14:paraId="6F08A42D" w14:textId="77777777" w:rsidTr="0013515C">
        <w:trPr>
          <w:trHeight w:val="545"/>
        </w:trPr>
        <w:tc>
          <w:tcPr>
            <w:tcW w:w="1892" w:type="dxa"/>
            <w:vMerge/>
            <w:tcBorders>
              <w:bottom w:val="single" w:sz="4" w:space="0" w:color="auto"/>
            </w:tcBorders>
            <w:vAlign w:val="center"/>
            <w:hideMark/>
          </w:tcPr>
          <w:p w14:paraId="16D908DC" w14:textId="77777777" w:rsidR="005A0795" w:rsidRPr="00F84C60" w:rsidRDefault="005A0795" w:rsidP="00F84C60">
            <w:pPr>
              <w:spacing w:line="240" w:lineRule="auto"/>
              <w:jc w:val="center"/>
              <w:rPr>
                <w:rFonts w:ascii="Trebuchet MS" w:hAnsi="Trebuchet MS"/>
                <w:b/>
                <w:color w:val="000000"/>
                <w:lang w:val="en-US"/>
              </w:rPr>
            </w:pPr>
          </w:p>
        </w:tc>
        <w:tc>
          <w:tcPr>
            <w:tcW w:w="708" w:type="dxa"/>
            <w:tcBorders>
              <w:top w:val="single" w:sz="4" w:space="0" w:color="auto"/>
              <w:bottom w:val="single" w:sz="4" w:space="0" w:color="auto"/>
            </w:tcBorders>
            <w:shd w:val="clear" w:color="auto" w:fill="auto"/>
            <w:noWrap/>
            <w:vAlign w:val="center"/>
            <w:hideMark/>
          </w:tcPr>
          <w:p w14:paraId="1F358B15"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n</w:t>
            </w:r>
          </w:p>
        </w:tc>
        <w:tc>
          <w:tcPr>
            <w:tcW w:w="1032" w:type="dxa"/>
            <w:tcBorders>
              <w:top w:val="single" w:sz="4" w:space="0" w:color="auto"/>
              <w:bottom w:val="single" w:sz="4" w:space="0" w:color="auto"/>
            </w:tcBorders>
            <w:shd w:val="clear" w:color="auto" w:fill="auto"/>
            <w:noWrap/>
            <w:vAlign w:val="center"/>
            <w:hideMark/>
          </w:tcPr>
          <w:p w14:paraId="64257014"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w:t>
            </w:r>
          </w:p>
        </w:tc>
        <w:tc>
          <w:tcPr>
            <w:tcW w:w="731" w:type="dxa"/>
            <w:tcBorders>
              <w:top w:val="single" w:sz="4" w:space="0" w:color="auto"/>
              <w:bottom w:val="single" w:sz="4" w:space="0" w:color="auto"/>
            </w:tcBorders>
            <w:shd w:val="clear" w:color="auto" w:fill="auto"/>
            <w:noWrap/>
            <w:vAlign w:val="center"/>
            <w:hideMark/>
          </w:tcPr>
          <w:p w14:paraId="0B49AC1A"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n</w:t>
            </w:r>
          </w:p>
        </w:tc>
        <w:tc>
          <w:tcPr>
            <w:tcW w:w="876" w:type="dxa"/>
            <w:tcBorders>
              <w:bottom w:val="single" w:sz="4" w:space="0" w:color="auto"/>
            </w:tcBorders>
            <w:shd w:val="clear" w:color="auto" w:fill="auto"/>
            <w:noWrap/>
            <w:vAlign w:val="center"/>
            <w:hideMark/>
          </w:tcPr>
          <w:p w14:paraId="245C0616"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w:t>
            </w:r>
          </w:p>
        </w:tc>
        <w:tc>
          <w:tcPr>
            <w:tcW w:w="731" w:type="dxa"/>
            <w:tcBorders>
              <w:top w:val="single" w:sz="4" w:space="0" w:color="auto"/>
              <w:bottom w:val="single" w:sz="4" w:space="0" w:color="auto"/>
            </w:tcBorders>
            <w:shd w:val="clear" w:color="auto" w:fill="auto"/>
            <w:noWrap/>
            <w:vAlign w:val="center"/>
            <w:hideMark/>
          </w:tcPr>
          <w:p w14:paraId="79624D02"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N</w:t>
            </w:r>
          </w:p>
        </w:tc>
        <w:tc>
          <w:tcPr>
            <w:tcW w:w="808" w:type="dxa"/>
            <w:tcBorders>
              <w:top w:val="single" w:sz="4" w:space="0" w:color="auto"/>
              <w:bottom w:val="single" w:sz="4" w:space="0" w:color="auto"/>
            </w:tcBorders>
            <w:shd w:val="clear" w:color="auto" w:fill="auto"/>
            <w:noWrap/>
            <w:vAlign w:val="center"/>
            <w:hideMark/>
          </w:tcPr>
          <w:p w14:paraId="4B314FD2"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w:t>
            </w:r>
          </w:p>
        </w:tc>
        <w:tc>
          <w:tcPr>
            <w:tcW w:w="1140" w:type="dxa"/>
            <w:vMerge/>
            <w:tcBorders>
              <w:bottom w:val="single" w:sz="4" w:space="0" w:color="auto"/>
            </w:tcBorders>
            <w:vAlign w:val="center"/>
            <w:hideMark/>
          </w:tcPr>
          <w:p w14:paraId="3DCFFC23" w14:textId="77777777" w:rsidR="005A0795" w:rsidRPr="00F84C60" w:rsidRDefault="005A0795" w:rsidP="00F84C60">
            <w:pPr>
              <w:spacing w:line="240" w:lineRule="auto"/>
              <w:jc w:val="center"/>
              <w:rPr>
                <w:rFonts w:ascii="Trebuchet MS" w:hAnsi="Trebuchet MS"/>
                <w:b/>
                <w:color w:val="000000"/>
                <w:lang w:val="en-US"/>
              </w:rPr>
            </w:pPr>
          </w:p>
        </w:tc>
      </w:tr>
      <w:tr w:rsidR="005A0795" w:rsidRPr="00F84C60" w14:paraId="41C25024" w14:textId="77777777" w:rsidTr="0013515C">
        <w:trPr>
          <w:trHeight w:val="313"/>
        </w:trPr>
        <w:tc>
          <w:tcPr>
            <w:tcW w:w="1892" w:type="dxa"/>
            <w:tcBorders>
              <w:top w:val="single" w:sz="4" w:space="0" w:color="auto"/>
            </w:tcBorders>
            <w:shd w:val="clear" w:color="auto" w:fill="auto"/>
            <w:noWrap/>
            <w:vAlign w:val="bottom"/>
            <w:hideMark/>
          </w:tcPr>
          <w:p w14:paraId="398F4DE8" w14:textId="77777777" w:rsidR="005A0795" w:rsidRPr="00F84C60" w:rsidRDefault="005A0795" w:rsidP="00F84C60">
            <w:pPr>
              <w:spacing w:line="240" w:lineRule="auto"/>
              <w:rPr>
                <w:rFonts w:ascii="Trebuchet MS" w:hAnsi="Trebuchet MS"/>
                <w:b/>
                <w:color w:val="000000"/>
                <w:lang w:val="en-US"/>
              </w:rPr>
            </w:pPr>
            <w:r w:rsidRPr="00F84C60">
              <w:rPr>
                <w:rFonts w:ascii="Trebuchet MS" w:hAnsi="Trebuchet MS"/>
                <w:b/>
                <w:color w:val="000000"/>
                <w:lang w:val="en-US"/>
              </w:rPr>
              <w:t xml:space="preserve">Ringan </w:t>
            </w:r>
          </w:p>
        </w:tc>
        <w:tc>
          <w:tcPr>
            <w:tcW w:w="708" w:type="dxa"/>
            <w:tcBorders>
              <w:top w:val="single" w:sz="4" w:space="0" w:color="auto"/>
            </w:tcBorders>
            <w:shd w:val="clear" w:color="auto" w:fill="auto"/>
            <w:noWrap/>
            <w:vAlign w:val="bottom"/>
            <w:hideMark/>
          </w:tcPr>
          <w:p w14:paraId="49AC84FD"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8</w:t>
            </w:r>
          </w:p>
        </w:tc>
        <w:tc>
          <w:tcPr>
            <w:tcW w:w="1032" w:type="dxa"/>
            <w:tcBorders>
              <w:top w:val="single" w:sz="4" w:space="0" w:color="auto"/>
            </w:tcBorders>
            <w:shd w:val="clear" w:color="auto" w:fill="auto"/>
            <w:noWrap/>
            <w:vAlign w:val="bottom"/>
            <w:hideMark/>
          </w:tcPr>
          <w:p w14:paraId="7A76B13A"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9,1</w:t>
            </w:r>
          </w:p>
        </w:tc>
        <w:tc>
          <w:tcPr>
            <w:tcW w:w="731" w:type="dxa"/>
            <w:tcBorders>
              <w:top w:val="single" w:sz="4" w:space="0" w:color="auto"/>
            </w:tcBorders>
            <w:shd w:val="clear" w:color="auto" w:fill="auto"/>
            <w:noWrap/>
            <w:vAlign w:val="bottom"/>
            <w:hideMark/>
          </w:tcPr>
          <w:p w14:paraId="3679FDAD"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80</w:t>
            </w:r>
          </w:p>
        </w:tc>
        <w:tc>
          <w:tcPr>
            <w:tcW w:w="876" w:type="dxa"/>
            <w:tcBorders>
              <w:top w:val="single" w:sz="4" w:space="0" w:color="auto"/>
            </w:tcBorders>
            <w:shd w:val="clear" w:color="auto" w:fill="auto"/>
            <w:noWrap/>
            <w:vAlign w:val="bottom"/>
            <w:hideMark/>
          </w:tcPr>
          <w:p w14:paraId="01059637"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90,9</w:t>
            </w:r>
          </w:p>
        </w:tc>
        <w:tc>
          <w:tcPr>
            <w:tcW w:w="731" w:type="dxa"/>
            <w:tcBorders>
              <w:top w:val="single" w:sz="4" w:space="0" w:color="auto"/>
            </w:tcBorders>
            <w:shd w:val="clear" w:color="auto" w:fill="auto"/>
            <w:noWrap/>
            <w:vAlign w:val="bottom"/>
            <w:hideMark/>
          </w:tcPr>
          <w:p w14:paraId="4E607094"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88</w:t>
            </w:r>
          </w:p>
        </w:tc>
        <w:tc>
          <w:tcPr>
            <w:tcW w:w="808" w:type="dxa"/>
            <w:tcBorders>
              <w:top w:val="single" w:sz="4" w:space="0" w:color="auto"/>
            </w:tcBorders>
            <w:shd w:val="clear" w:color="auto" w:fill="auto"/>
            <w:noWrap/>
            <w:vAlign w:val="bottom"/>
            <w:hideMark/>
          </w:tcPr>
          <w:p w14:paraId="64CBCB3C"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100</w:t>
            </w:r>
          </w:p>
        </w:tc>
        <w:tc>
          <w:tcPr>
            <w:tcW w:w="1140" w:type="dxa"/>
            <w:vMerge w:val="restart"/>
            <w:tcBorders>
              <w:top w:val="single" w:sz="4" w:space="0" w:color="auto"/>
            </w:tcBorders>
            <w:shd w:val="clear" w:color="auto" w:fill="auto"/>
            <w:noWrap/>
            <w:vAlign w:val="center"/>
            <w:hideMark/>
          </w:tcPr>
          <w:p w14:paraId="7940B08F"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0,174</w:t>
            </w:r>
          </w:p>
        </w:tc>
      </w:tr>
      <w:tr w:rsidR="005A0795" w:rsidRPr="00F84C60" w14:paraId="27533318" w14:textId="77777777" w:rsidTr="0013515C">
        <w:trPr>
          <w:trHeight w:val="313"/>
        </w:trPr>
        <w:tc>
          <w:tcPr>
            <w:tcW w:w="1892" w:type="dxa"/>
            <w:tcBorders>
              <w:bottom w:val="single" w:sz="4" w:space="0" w:color="auto"/>
            </w:tcBorders>
            <w:shd w:val="clear" w:color="auto" w:fill="auto"/>
            <w:noWrap/>
            <w:vAlign w:val="bottom"/>
            <w:hideMark/>
          </w:tcPr>
          <w:p w14:paraId="56894806" w14:textId="77777777" w:rsidR="005A0795" w:rsidRPr="00F84C60" w:rsidRDefault="005A0795" w:rsidP="00F84C60">
            <w:pPr>
              <w:spacing w:line="240" w:lineRule="auto"/>
              <w:rPr>
                <w:rFonts w:ascii="Trebuchet MS" w:hAnsi="Trebuchet MS"/>
                <w:b/>
                <w:color w:val="000000"/>
                <w:lang w:val="en-US"/>
              </w:rPr>
            </w:pPr>
            <w:r w:rsidRPr="00F84C60">
              <w:rPr>
                <w:rFonts w:ascii="Trebuchet MS" w:hAnsi="Trebuchet MS"/>
                <w:b/>
                <w:color w:val="000000"/>
                <w:lang w:val="en-US"/>
              </w:rPr>
              <w:t xml:space="preserve">Berat </w:t>
            </w:r>
          </w:p>
        </w:tc>
        <w:tc>
          <w:tcPr>
            <w:tcW w:w="708" w:type="dxa"/>
            <w:tcBorders>
              <w:bottom w:val="single" w:sz="4" w:space="0" w:color="auto"/>
            </w:tcBorders>
            <w:shd w:val="clear" w:color="auto" w:fill="auto"/>
            <w:noWrap/>
            <w:vAlign w:val="bottom"/>
            <w:hideMark/>
          </w:tcPr>
          <w:p w14:paraId="6B9CEAF0"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8</w:t>
            </w:r>
          </w:p>
        </w:tc>
        <w:tc>
          <w:tcPr>
            <w:tcW w:w="1032" w:type="dxa"/>
            <w:tcBorders>
              <w:bottom w:val="single" w:sz="4" w:space="0" w:color="auto"/>
            </w:tcBorders>
            <w:shd w:val="clear" w:color="auto" w:fill="auto"/>
            <w:noWrap/>
            <w:vAlign w:val="bottom"/>
            <w:hideMark/>
          </w:tcPr>
          <w:p w14:paraId="7DEDF471"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17</w:t>
            </w:r>
          </w:p>
        </w:tc>
        <w:tc>
          <w:tcPr>
            <w:tcW w:w="731" w:type="dxa"/>
            <w:tcBorders>
              <w:bottom w:val="single" w:sz="4" w:space="0" w:color="auto"/>
            </w:tcBorders>
            <w:shd w:val="clear" w:color="auto" w:fill="auto"/>
            <w:noWrap/>
            <w:vAlign w:val="bottom"/>
            <w:hideMark/>
          </w:tcPr>
          <w:p w14:paraId="2CC78B9D"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39</w:t>
            </w:r>
          </w:p>
        </w:tc>
        <w:tc>
          <w:tcPr>
            <w:tcW w:w="876" w:type="dxa"/>
            <w:tcBorders>
              <w:bottom w:val="single" w:sz="4" w:space="0" w:color="auto"/>
            </w:tcBorders>
            <w:shd w:val="clear" w:color="auto" w:fill="auto"/>
            <w:noWrap/>
            <w:vAlign w:val="bottom"/>
            <w:hideMark/>
          </w:tcPr>
          <w:p w14:paraId="7E43C38C"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83</w:t>
            </w:r>
          </w:p>
        </w:tc>
        <w:tc>
          <w:tcPr>
            <w:tcW w:w="731" w:type="dxa"/>
            <w:tcBorders>
              <w:bottom w:val="single" w:sz="4" w:space="0" w:color="auto"/>
            </w:tcBorders>
            <w:shd w:val="clear" w:color="auto" w:fill="auto"/>
            <w:noWrap/>
            <w:vAlign w:val="bottom"/>
            <w:hideMark/>
          </w:tcPr>
          <w:p w14:paraId="08B1D6F0"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47</w:t>
            </w:r>
          </w:p>
        </w:tc>
        <w:tc>
          <w:tcPr>
            <w:tcW w:w="808" w:type="dxa"/>
            <w:tcBorders>
              <w:bottom w:val="single" w:sz="4" w:space="0" w:color="auto"/>
            </w:tcBorders>
            <w:shd w:val="clear" w:color="auto" w:fill="auto"/>
            <w:noWrap/>
            <w:vAlign w:val="bottom"/>
            <w:hideMark/>
          </w:tcPr>
          <w:p w14:paraId="298F5914"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100</w:t>
            </w:r>
          </w:p>
        </w:tc>
        <w:tc>
          <w:tcPr>
            <w:tcW w:w="1140" w:type="dxa"/>
            <w:vMerge/>
            <w:tcBorders>
              <w:bottom w:val="single" w:sz="4" w:space="0" w:color="auto"/>
            </w:tcBorders>
            <w:vAlign w:val="center"/>
            <w:hideMark/>
          </w:tcPr>
          <w:p w14:paraId="7B592E53" w14:textId="77777777" w:rsidR="005A0795" w:rsidRPr="00F84C60" w:rsidRDefault="005A0795" w:rsidP="00F84C60">
            <w:pPr>
              <w:spacing w:line="240" w:lineRule="auto"/>
              <w:rPr>
                <w:rFonts w:ascii="Trebuchet MS" w:hAnsi="Trebuchet MS"/>
                <w:b/>
                <w:color w:val="000000"/>
                <w:lang w:val="en-US"/>
              </w:rPr>
            </w:pPr>
          </w:p>
        </w:tc>
      </w:tr>
      <w:tr w:rsidR="005A0795" w:rsidRPr="00F84C60" w14:paraId="55F9C5BA" w14:textId="77777777" w:rsidTr="0013515C">
        <w:trPr>
          <w:trHeight w:val="313"/>
        </w:trPr>
        <w:tc>
          <w:tcPr>
            <w:tcW w:w="1892" w:type="dxa"/>
            <w:tcBorders>
              <w:top w:val="single" w:sz="4" w:space="0" w:color="auto"/>
              <w:bottom w:val="single" w:sz="4" w:space="0" w:color="auto"/>
            </w:tcBorders>
            <w:shd w:val="clear" w:color="auto" w:fill="auto"/>
            <w:noWrap/>
            <w:vAlign w:val="bottom"/>
            <w:hideMark/>
          </w:tcPr>
          <w:p w14:paraId="3DDBECD2" w14:textId="77777777" w:rsidR="005A0795" w:rsidRPr="00F84C60" w:rsidRDefault="005A0795" w:rsidP="00F84C60">
            <w:pPr>
              <w:spacing w:line="240" w:lineRule="auto"/>
              <w:rPr>
                <w:rFonts w:ascii="Trebuchet MS" w:hAnsi="Trebuchet MS"/>
                <w:b/>
                <w:color w:val="000000"/>
                <w:lang w:val="en-US"/>
              </w:rPr>
            </w:pPr>
            <w:r w:rsidRPr="00F84C60">
              <w:rPr>
                <w:rFonts w:ascii="Trebuchet MS" w:hAnsi="Trebuchet MS"/>
                <w:b/>
                <w:color w:val="000000"/>
                <w:lang w:val="en-US"/>
              </w:rPr>
              <w:t xml:space="preserve">Jumlah </w:t>
            </w:r>
          </w:p>
        </w:tc>
        <w:tc>
          <w:tcPr>
            <w:tcW w:w="708" w:type="dxa"/>
            <w:tcBorders>
              <w:top w:val="single" w:sz="4" w:space="0" w:color="auto"/>
              <w:bottom w:val="single" w:sz="4" w:space="0" w:color="auto"/>
            </w:tcBorders>
            <w:shd w:val="clear" w:color="auto" w:fill="auto"/>
            <w:noWrap/>
            <w:vAlign w:val="bottom"/>
            <w:hideMark/>
          </w:tcPr>
          <w:p w14:paraId="39190A9B"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16</w:t>
            </w:r>
          </w:p>
        </w:tc>
        <w:tc>
          <w:tcPr>
            <w:tcW w:w="1032" w:type="dxa"/>
            <w:tcBorders>
              <w:top w:val="single" w:sz="4" w:space="0" w:color="auto"/>
              <w:bottom w:val="single" w:sz="4" w:space="0" w:color="auto"/>
            </w:tcBorders>
            <w:shd w:val="clear" w:color="auto" w:fill="auto"/>
            <w:noWrap/>
            <w:vAlign w:val="bottom"/>
            <w:hideMark/>
          </w:tcPr>
          <w:p w14:paraId="10B8BFBE"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11,9</w:t>
            </w:r>
          </w:p>
        </w:tc>
        <w:tc>
          <w:tcPr>
            <w:tcW w:w="731" w:type="dxa"/>
            <w:tcBorders>
              <w:top w:val="single" w:sz="4" w:space="0" w:color="auto"/>
              <w:bottom w:val="single" w:sz="4" w:space="0" w:color="auto"/>
            </w:tcBorders>
            <w:shd w:val="clear" w:color="auto" w:fill="auto"/>
            <w:noWrap/>
            <w:vAlign w:val="bottom"/>
            <w:hideMark/>
          </w:tcPr>
          <w:p w14:paraId="1AA090ED"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119</w:t>
            </w:r>
          </w:p>
        </w:tc>
        <w:tc>
          <w:tcPr>
            <w:tcW w:w="876" w:type="dxa"/>
            <w:tcBorders>
              <w:top w:val="single" w:sz="4" w:space="0" w:color="auto"/>
              <w:bottom w:val="single" w:sz="4" w:space="0" w:color="auto"/>
            </w:tcBorders>
            <w:shd w:val="clear" w:color="auto" w:fill="auto"/>
            <w:noWrap/>
            <w:vAlign w:val="bottom"/>
            <w:hideMark/>
          </w:tcPr>
          <w:p w14:paraId="1CE490B8"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88,1</w:t>
            </w:r>
          </w:p>
        </w:tc>
        <w:tc>
          <w:tcPr>
            <w:tcW w:w="731" w:type="dxa"/>
            <w:tcBorders>
              <w:top w:val="single" w:sz="4" w:space="0" w:color="auto"/>
              <w:bottom w:val="single" w:sz="4" w:space="0" w:color="auto"/>
            </w:tcBorders>
            <w:shd w:val="clear" w:color="auto" w:fill="auto"/>
            <w:noWrap/>
            <w:vAlign w:val="bottom"/>
            <w:hideMark/>
          </w:tcPr>
          <w:p w14:paraId="0790944D"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135</w:t>
            </w:r>
          </w:p>
        </w:tc>
        <w:tc>
          <w:tcPr>
            <w:tcW w:w="808" w:type="dxa"/>
            <w:tcBorders>
              <w:top w:val="single" w:sz="4" w:space="0" w:color="auto"/>
              <w:bottom w:val="single" w:sz="4" w:space="0" w:color="auto"/>
            </w:tcBorders>
            <w:shd w:val="clear" w:color="auto" w:fill="auto"/>
            <w:noWrap/>
            <w:vAlign w:val="bottom"/>
            <w:hideMark/>
          </w:tcPr>
          <w:p w14:paraId="5095FCF4" w14:textId="77777777" w:rsidR="005A0795" w:rsidRPr="00F84C60" w:rsidRDefault="005A0795" w:rsidP="00F84C60">
            <w:pPr>
              <w:spacing w:line="240" w:lineRule="auto"/>
              <w:jc w:val="center"/>
              <w:rPr>
                <w:rFonts w:ascii="Trebuchet MS" w:hAnsi="Trebuchet MS"/>
                <w:b/>
                <w:color w:val="000000"/>
                <w:lang w:val="en-US"/>
              </w:rPr>
            </w:pPr>
            <w:r w:rsidRPr="00F84C60">
              <w:rPr>
                <w:rFonts w:ascii="Trebuchet MS" w:hAnsi="Trebuchet MS"/>
                <w:b/>
                <w:color w:val="000000"/>
                <w:lang w:val="en-US"/>
              </w:rPr>
              <w:t>100</w:t>
            </w:r>
          </w:p>
        </w:tc>
        <w:tc>
          <w:tcPr>
            <w:tcW w:w="1140" w:type="dxa"/>
            <w:tcBorders>
              <w:top w:val="single" w:sz="4" w:space="0" w:color="auto"/>
              <w:bottom w:val="single" w:sz="4" w:space="0" w:color="auto"/>
            </w:tcBorders>
            <w:vAlign w:val="center"/>
            <w:hideMark/>
          </w:tcPr>
          <w:p w14:paraId="2515F236" w14:textId="77777777" w:rsidR="005A0795" w:rsidRPr="00F84C60" w:rsidRDefault="005A0795" w:rsidP="00F84C60">
            <w:pPr>
              <w:spacing w:line="240" w:lineRule="auto"/>
              <w:rPr>
                <w:rFonts w:ascii="Trebuchet MS" w:hAnsi="Trebuchet MS"/>
                <w:b/>
                <w:color w:val="000000"/>
                <w:lang w:val="en-US"/>
              </w:rPr>
            </w:pPr>
          </w:p>
        </w:tc>
      </w:tr>
    </w:tbl>
    <w:p w14:paraId="562ABF3B" w14:textId="77777777" w:rsidR="00AB72C2" w:rsidRPr="00F84C60" w:rsidRDefault="00AB72C2" w:rsidP="00F84C60">
      <w:pPr>
        <w:spacing w:after="160" w:line="240" w:lineRule="auto"/>
        <w:jc w:val="both"/>
        <w:rPr>
          <w:rFonts w:ascii="Trebuchet MS" w:eastAsia="Calibri" w:hAnsi="Trebuchet MS"/>
          <w:noProof/>
          <w:lang w:val="en-US" w:eastAsia="en-US"/>
        </w:rPr>
      </w:pPr>
    </w:p>
    <w:p w14:paraId="40F71CE4" w14:textId="77777777" w:rsidR="00AB72C2" w:rsidRPr="00F84C60" w:rsidRDefault="00AB72C2" w:rsidP="00F84C60">
      <w:pPr>
        <w:spacing w:after="160" w:line="240" w:lineRule="auto"/>
        <w:ind w:left="720" w:firstLine="900"/>
        <w:jc w:val="both"/>
        <w:rPr>
          <w:rFonts w:ascii="Trebuchet MS" w:eastAsia="Calibri" w:hAnsi="Trebuchet MS"/>
          <w:noProof/>
          <w:lang w:val="en-US" w:eastAsia="en-US"/>
        </w:rPr>
        <w:sectPr w:rsidR="00AB72C2" w:rsidRPr="00F84C60" w:rsidSect="00EF19DF">
          <w:type w:val="continuous"/>
          <w:pgSz w:w="11907" w:h="16839" w:code="9"/>
          <w:pgMar w:top="1701" w:right="1701" w:bottom="1701" w:left="2268" w:header="720" w:footer="720" w:gutter="0"/>
          <w:cols w:space="720"/>
          <w:docGrid w:linePitch="360"/>
        </w:sectPr>
      </w:pPr>
    </w:p>
    <w:p w14:paraId="23C9EC57" w14:textId="77777777" w:rsidR="005A0795" w:rsidRPr="00F84C60" w:rsidRDefault="00AB72C2" w:rsidP="00F84C60">
      <w:pPr>
        <w:spacing w:after="160" w:line="240" w:lineRule="auto"/>
        <w:ind w:firstLine="630"/>
        <w:jc w:val="both"/>
        <w:rPr>
          <w:rFonts w:ascii="Trebuchet MS" w:eastAsia="Calibri" w:hAnsi="Trebuchet MS"/>
          <w:noProof/>
          <w:lang w:val="en-US" w:eastAsia="en-US"/>
        </w:rPr>
      </w:pPr>
      <w:r w:rsidRPr="00F84C60">
        <w:rPr>
          <w:rFonts w:ascii="Trebuchet MS" w:eastAsia="Calibri" w:hAnsi="Trebuchet MS"/>
          <w:noProof/>
          <w:lang w:val="en-US" w:eastAsia="en-US"/>
        </w:rPr>
        <w:lastRenderedPageBreak/>
        <w:t xml:space="preserve">Berdasarkan tabel proposi </w:t>
      </w:r>
      <w:r w:rsidR="005A0795" w:rsidRPr="00F84C60">
        <w:rPr>
          <w:rFonts w:ascii="Trebuchet MS" w:eastAsia="Calibri" w:hAnsi="Trebuchet MS"/>
          <w:noProof/>
          <w:lang w:val="en-US" w:eastAsia="en-US"/>
        </w:rPr>
        <w:t xml:space="preserve">menunjukan bahwa responden dengan aktivitas ringan memiliki kualitas tidur yang baik sebanyak 80 responden (90,9 %),dan responden yang memiliki aktivitas berat dengan kualitas  tidur baik sebanyak 39 </w:t>
      </w:r>
      <w:r w:rsidR="005A0795" w:rsidRPr="00F84C60">
        <w:rPr>
          <w:rFonts w:ascii="Trebuchet MS" w:eastAsia="Calibri" w:hAnsi="Trebuchet MS"/>
          <w:noProof/>
          <w:lang w:val="en-US" w:eastAsia="en-US"/>
        </w:rPr>
        <w:lastRenderedPageBreak/>
        <w:t>responden (83%) . Hasil Pearson Chi Square dari hubungan antara aktivitas fisik dengan kualitas tidur terdapat p Value 0,174 , dimana hal tersebut berarti aktivitas fisik dengan kualitas tidur tidak memiliki hubungan yang signifikan.</w:t>
      </w:r>
    </w:p>
    <w:p w14:paraId="0759C9AD" w14:textId="77777777" w:rsidR="005A0795" w:rsidRPr="00F84C60" w:rsidRDefault="005A0795" w:rsidP="00F84C60">
      <w:pPr>
        <w:spacing w:line="240" w:lineRule="auto"/>
        <w:contextualSpacing/>
        <w:jc w:val="center"/>
        <w:rPr>
          <w:rFonts w:ascii="Trebuchet MS" w:eastAsia="Calibri" w:hAnsi="Trebuchet MS"/>
          <w:b/>
          <w:lang w:val="en-US" w:eastAsia="en-US"/>
        </w:rPr>
        <w:sectPr w:rsidR="005A0795" w:rsidRPr="00F84C60" w:rsidSect="00EF19DF">
          <w:type w:val="continuous"/>
          <w:pgSz w:w="11907" w:h="16839" w:code="9"/>
          <w:pgMar w:top="1701" w:right="1701" w:bottom="1701" w:left="2268" w:header="720" w:footer="720" w:gutter="0"/>
          <w:cols w:num="2" w:space="720"/>
          <w:docGrid w:linePitch="360"/>
        </w:sectPr>
      </w:pPr>
    </w:p>
    <w:p w14:paraId="30AE62A1" w14:textId="139E41E8" w:rsidR="005A0795" w:rsidRPr="005A0795" w:rsidRDefault="005A0795" w:rsidP="00F84C60">
      <w:pPr>
        <w:spacing w:line="240" w:lineRule="auto"/>
        <w:contextualSpacing/>
        <w:rPr>
          <w:rFonts w:ascii="Trebuchet MS" w:eastAsia="Calibri" w:hAnsi="Trebuchet MS"/>
          <w:b/>
          <w:lang w:val="en-US" w:eastAsia="en-US"/>
        </w:rPr>
      </w:pPr>
      <w:r w:rsidRPr="00F84C60">
        <w:rPr>
          <w:rFonts w:ascii="Trebuchet MS" w:eastAsia="Calibri" w:hAnsi="Trebuchet MS"/>
          <w:b/>
          <w:lang w:val="en-US" w:eastAsia="en-US"/>
        </w:rPr>
        <w:lastRenderedPageBreak/>
        <w:t>Hubungan</w:t>
      </w:r>
      <w:r w:rsidRPr="005A0795">
        <w:rPr>
          <w:rFonts w:ascii="Trebuchet MS" w:eastAsia="Calibri" w:hAnsi="Trebuchet MS"/>
          <w:b/>
          <w:lang w:val="en-US" w:eastAsia="en-US"/>
        </w:rPr>
        <w:t xml:space="preserve"> penggunaan </w:t>
      </w:r>
      <w:r w:rsidRPr="005A0795">
        <w:rPr>
          <w:rFonts w:ascii="Trebuchet MS" w:eastAsia="Calibri" w:hAnsi="Trebuchet MS"/>
          <w:b/>
          <w:i/>
          <w:iCs/>
          <w:lang w:val="en-US" w:eastAsia="en-US"/>
        </w:rPr>
        <w:t>gadget</w:t>
      </w:r>
      <w:r w:rsidRPr="005A0795">
        <w:rPr>
          <w:rFonts w:ascii="Trebuchet MS" w:eastAsia="Calibri" w:hAnsi="Trebuchet MS"/>
          <w:b/>
          <w:lang w:val="en-US" w:eastAsia="en-US"/>
        </w:rPr>
        <w:t xml:space="preserve"> dengan kualitas tidur</w:t>
      </w:r>
      <w:r w:rsidRPr="00F84C60">
        <w:rPr>
          <w:rFonts w:ascii="Trebuchet MS" w:eastAsia="Calibri" w:hAnsi="Trebuchet MS"/>
          <w:b/>
          <w:lang w:val="en-US" w:eastAsia="en-US"/>
        </w:rPr>
        <w:t xml:space="preserve"> </w:t>
      </w:r>
      <w:r w:rsidRPr="005A0795">
        <w:rPr>
          <w:rFonts w:ascii="Trebuchet MS" w:eastAsia="Calibri" w:hAnsi="Trebuchet MS"/>
          <w:b/>
          <w:lang w:val="en-US" w:eastAsia="en-US"/>
        </w:rPr>
        <w:t xml:space="preserve">Pada remaja di SMPN 254 Jakarta </w:t>
      </w:r>
    </w:p>
    <w:p w14:paraId="3C885303" w14:textId="77777777" w:rsidR="005A0795" w:rsidRPr="00F84C60" w:rsidRDefault="005A0795" w:rsidP="00F84C60">
      <w:pPr>
        <w:spacing w:after="160" w:line="240" w:lineRule="auto"/>
        <w:ind w:firstLine="630"/>
        <w:jc w:val="both"/>
        <w:rPr>
          <w:rFonts w:ascii="Trebuchet MS" w:eastAsia="Calibri" w:hAnsi="Trebuchet MS"/>
          <w:noProof/>
          <w:lang w:val="en-US" w:eastAsia="en-US"/>
        </w:rPr>
        <w:sectPr w:rsidR="005A0795" w:rsidRPr="00F84C60" w:rsidSect="005A0795">
          <w:type w:val="continuous"/>
          <w:pgSz w:w="11907" w:h="16839" w:code="9"/>
          <w:pgMar w:top="1701" w:right="1701" w:bottom="1701" w:left="2268" w:header="720" w:footer="720" w:gutter="0"/>
          <w:cols w:space="720"/>
          <w:docGrid w:linePitch="360"/>
        </w:sectPr>
      </w:pPr>
    </w:p>
    <w:tbl>
      <w:tblPr>
        <w:tblW w:w="7926" w:type="dxa"/>
        <w:tblLook w:val="04A0" w:firstRow="1" w:lastRow="0" w:firstColumn="1" w:lastColumn="0" w:noHBand="0" w:noVBand="1"/>
      </w:tblPr>
      <w:tblGrid>
        <w:gridCol w:w="1746"/>
        <w:gridCol w:w="692"/>
        <w:gridCol w:w="1013"/>
        <w:gridCol w:w="711"/>
        <w:gridCol w:w="1151"/>
        <w:gridCol w:w="711"/>
        <w:gridCol w:w="786"/>
        <w:gridCol w:w="1116"/>
      </w:tblGrid>
      <w:tr w:rsidR="005A0795" w:rsidRPr="005A0795" w14:paraId="08A99E18" w14:textId="77777777" w:rsidTr="0013515C">
        <w:trPr>
          <w:trHeight w:val="319"/>
        </w:trPr>
        <w:tc>
          <w:tcPr>
            <w:tcW w:w="1746" w:type="dxa"/>
            <w:vMerge w:val="restart"/>
            <w:tcBorders>
              <w:top w:val="single" w:sz="4" w:space="0" w:color="auto"/>
            </w:tcBorders>
            <w:shd w:val="clear" w:color="auto" w:fill="auto"/>
            <w:noWrap/>
            <w:vAlign w:val="center"/>
            <w:hideMark/>
          </w:tcPr>
          <w:p w14:paraId="07F6F6BC"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lastRenderedPageBreak/>
              <w:t xml:space="preserve">Penggunaan </w:t>
            </w:r>
            <w:r w:rsidRPr="005A0795">
              <w:rPr>
                <w:rFonts w:ascii="Trebuchet MS" w:eastAsia="Times New Roman" w:hAnsi="Trebuchet MS"/>
                <w:b/>
                <w:i/>
                <w:color w:val="000000"/>
                <w:lang w:val="en-US" w:eastAsia="en-US"/>
              </w:rPr>
              <w:t>Gadget</w:t>
            </w:r>
          </w:p>
        </w:tc>
        <w:tc>
          <w:tcPr>
            <w:tcW w:w="3567" w:type="dxa"/>
            <w:gridSpan w:val="4"/>
            <w:tcBorders>
              <w:top w:val="single" w:sz="4" w:space="0" w:color="auto"/>
              <w:bottom w:val="single" w:sz="4" w:space="0" w:color="auto"/>
            </w:tcBorders>
            <w:shd w:val="clear" w:color="auto" w:fill="auto"/>
            <w:noWrap/>
            <w:vAlign w:val="center"/>
            <w:hideMark/>
          </w:tcPr>
          <w:p w14:paraId="28644EA2"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Kualitas Tidur</w:t>
            </w:r>
          </w:p>
        </w:tc>
        <w:tc>
          <w:tcPr>
            <w:tcW w:w="1497" w:type="dxa"/>
            <w:gridSpan w:val="2"/>
            <w:tcBorders>
              <w:top w:val="single" w:sz="4" w:space="0" w:color="auto"/>
              <w:bottom w:val="single" w:sz="4" w:space="0" w:color="auto"/>
            </w:tcBorders>
            <w:shd w:val="clear" w:color="auto" w:fill="auto"/>
            <w:noWrap/>
            <w:vAlign w:val="center"/>
            <w:hideMark/>
          </w:tcPr>
          <w:p w14:paraId="2B296981"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p>
        </w:tc>
        <w:tc>
          <w:tcPr>
            <w:tcW w:w="1116" w:type="dxa"/>
            <w:tcBorders>
              <w:top w:val="single" w:sz="4" w:space="0" w:color="auto"/>
            </w:tcBorders>
            <w:shd w:val="clear" w:color="auto" w:fill="auto"/>
            <w:noWrap/>
            <w:vAlign w:val="center"/>
            <w:hideMark/>
          </w:tcPr>
          <w:p w14:paraId="6EC14CBB"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P </w:t>
            </w:r>
            <w:r w:rsidRPr="005A0795">
              <w:rPr>
                <w:rFonts w:ascii="Trebuchet MS" w:eastAsia="Times New Roman" w:hAnsi="Trebuchet MS"/>
                <w:b/>
                <w:i/>
                <w:color w:val="000000"/>
                <w:lang w:val="en-US" w:eastAsia="en-US"/>
              </w:rPr>
              <w:t>Value</w:t>
            </w:r>
          </w:p>
        </w:tc>
      </w:tr>
      <w:tr w:rsidR="005A0795" w:rsidRPr="005A0795" w14:paraId="4A55083B" w14:textId="77777777" w:rsidTr="0013515C">
        <w:trPr>
          <w:trHeight w:val="430"/>
        </w:trPr>
        <w:tc>
          <w:tcPr>
            <w:tcW w:w="1746" w:type="dxa"/>
            <w:vMerge/>
            <w:vAlign w:val="center"/>
            <w:hideMark/>
          </w:tcPr>
          <w:p w14:paraId="6E22B171" w14:textId="77777777" w:rsidR="005A0795" w:rsidRPr="005A0795" w:rsidRDefault="005A0795" w:rsidP="00F84C60">
            <w:pPr>
              <w:spacing w:after="0" w:line="240" w:lineRule="auto"/>
              <w:rPr>
                <w:rFonts w:ascii="Trebuchet MS" w:eastAsia="Times New Roman" w:hAnsi="Trebuchet MS"/>
                <w:b/>
                <w:color w:val="000000"/>
                <w:lang w:val="en-US" w:eastAsia="en-US"/>
              </w:rPr>
            </w:pPr>
          </w:p>
        </w:tc>
        <w:tc>
          <w:tcPr>
            <w:tcW w:w="1705" w:type="dxa"/>
            <w:gridSpan w:val="2"/>
            <w:tcBorders>
              <w:top w:val="single" w:sz="4" w:space="0" w:color="auto"/>
              <w:bottom w:val="single" w:sz="4" w:space="0" w:color="auto"/>
            </w:tcBorders>
            <w:shd w:val="clear" w:color="auto" w:fill="auto"/>
            <w:noWrap/>
            <w:vAlign w:val="center"/>
            <w:hideMark/>
          </w:tcPr>
          <w:p w14:paraId="43FE3B21"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Tidak Baik</w:t>
            </w:r>
          </w:p>
        </w:tc>
        <w:tc>
          <w:tcPr>
            <w:tcW w:w="1861" w:type="dxa"/>
            <w:gridSpan w:val="2"/>
            <w:tcBorders>
              <w:top w:val="single" w:sz="4" w:space="0" w:color="auto"/>
              <w:bottom w:val="single" w:sz="4" w:space="0" w:color="auto"/>
            </w:tcBorders>
            <w:shd w:val="clear" w:color="auto" w:fill="auto"/>
            <w:noWrap/>
            <w:vAlign w:val="center"/>
            <w:hideMark/>
          </w:tcPr>
          <w:p w14:paraId="0B2F3D3B"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 Baik</w:t>
            </w:r>
          </w:p>
        </w:tc>
        <w:tc>
          <w:tcPr>
            <w:tcW w:w="1497" w:type="dxa"/>
            <w:gridSpan w:val="2"/>
            <w:tcBorders>
              <w:top w:val="single" w:sz="4" w:space="0" w:color="auto"/>
              <w:bottom w:val="single" w:sz="4" w:space="0" w:color="auto"/>
            </w:tcBorders>
            <w:vAlign w:val="center"/>
            <w:hideMark/>
          </w:tcPr>
          <w:p w14:paraId="2E4CA48D"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Total </w:t>
            </w:r>
          </w:p>
        </w:tc>
        <w:tc>
          <w:tcPr>
            <w:tcW w:w="1116" w:type="dxa"/>
            <w:vMerge w:val="restart"/>
            <w:vAlign w:val="center"/>
            <w:hideMark/>
          </w:tcPr>
          <w:p w14:paraId="4D517DD4" w14:textId="77777777" w:rsidR="005A0795" w:rsidRPr="005A0795" w:rsidRDefault="005A0795" w:rsidP="00F84C60">
            <w:pPr>
              <w:spacing w:after="0" w:line="240" w:lineRule="auto"/>
              <w:rPr>
                <w:rFonts w:ascii="Trebuchet MS" w:eastAsia="Times New Roman" w:hAnsi="Trebuchet MS"/>
                <w:b/>
                <w:color w:val="000000"/>
                <w:lang w:val="en-US" w:eastAsia="en-US"/>
              </w:rPr>
            </w:pPr>
          </w:p>
        </w:tc>
      </w:tr>
      <w:tr w:rsidR="005A0795" w:rsidRPr="005A0795" w14:paraId="03CE04C6" w14:textId="77777777" w:rsidTr="0013515C">
        <w:trPr>
          <w:trHeight w:val="555"/>
        </w:trPr>
        <w:tc>
          <w:tcPr>
            <w:tcW w:w="1746" w:type="dxa"/>
            <w:vMerge/>
            <w:tcBorders>
              <w:bottom w:val="single" w:sz="4" w:space="0" w:color="auto"/>
            </w:tcBorders>
            <w:vAlign w:val="center"/>
            <w:hideMark/>
          </w:tcPr>
          <w:p w14:paraId="3B298D96"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p>
        </w:tc>
        <w:tc>
          <w:tcPr>
            <w:tcW w:w="692" w:type="dxa"/>
            <w:tcBorders>
              <w:top w:val="single" w:sz="4" w:space="0" w:color="auto"/>
              <w:bottom w:val="single" w:sz="4" w:space="0" w:color="auto"/>
            </w:tcBorders>
            <w:shd w:val="clear" w:color="auto" w:fill="auto"/>
            <w:noWrap/>
            <w:vAlign w:val="center"/>
            <w:hideMark/>
          </w:tcPr>
          <w:p w14:paraId="44297847"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n</w:t>
            </w:r>
          </w:p>
        </w:tc>
        <w:tc>
          <w:tcPr>
            <w:tcW w:w="1012" w:type="dxa"/>
            <w:tcBorders>
              <w:top w:val="single" w:sz="4" w:space="0" w:color="auto"/>
              <w:bottom w:val="single" w:sz="4" w:space="0" w:color="auto"/>
            </w:tcBorders>
            <w:shd w:val="clear" w:color="auto" w:fill="auto"/>
            <w:noWrap/>
            <w:vAlign w:val="center"/>
            <w:hideMark/>
          </w:tcPr>
          <w:p w14:paraId="05F80BE5"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w:t>
            </w:r>
          </w:p>
        </w:tc>
        <w:tc>
          <w:tcPr>
            <w:tcW w:w="711" w:type="dxa"/>
            <w:tcBorders>
              <w:top w:val="single" w:sz="4" w:space="0" w:color="auto"/>
              <w:bottom w:val="single" w:sz="4" w:space="0" w:color="auto"/>
            </w:tcBorders>
            <w:shd w:val="clear" w:color="auto" w:fill="auto"/>
            <w:noWrap/>
            <w:vAlign w:val="center"/>
            <w:hideMark/>
          </w:tcPr>
          <w:p w14:paraId="17ED0A57"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n</w:t>
            </w:r>
          </w:p>
        </w:tc>
        <w:tc>
          <w:tcPr>
            <w:tcW w:w="1150" w:type="dxa"/>
            <w:tcBorders>
              <w:top w:val="single" w:sz="4" w:space="0" w:color="auto"/>
              <w:bottom w:val="single" w:sz="4" w:space="0" w:color="auto"/>
            </w:tcBorders>
            <w:shd w:val="clear" w:color="auto" w:fill="auto"/>
            <w:noWrap/>
            <w:vAlign w:val="center"/>
            <w:hideMark/>
          </w:tcPr>
          <w:p w14:paraId="7BB25D48"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w:t>
            </w:r>
          </w:p>
        </w:tc>
        <w:tc>
          <w:tcPr>
            <w:tcW w:w="711" w:type="dxa"/>
            <w:tcBorders>
              <w:top w:val="single" w:sz="4" w:space="0" w:color="auto"/>
              <w:bottom w:val="single" w:sz="4" w:space="0" w:color="auto"/>
            </w:tcBorders>
            <w:shd w:val="clear" w:color="auto" w:fill="auto"/>
            <w:noWrap/>
            <w:vAlign w:val="center"/>
            <w:hideMark/>
          </w:tcPr>
          <w:p w14:paraId="04B17D69"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N</w:t>
            </w:r>
          </w:p>
        </w:tc>
        <w:tc>
          <w:tcPr>
            <w:tcW w:w="786" w:type="dxa"/>
            <w:tcBorders>
              <w:top w:val="single" w:sz="4" w:space="0" w:color="auto"/>
              <w:bottom w:val="single" w:sz="4" w:space="0" w:color="auto"/>
            </w:tcBorders>
            <w:shd w:val="clear" w:color="auto" w:fill="auto"/>
            <w:noWrap/>
            <w:vAlign w:val="center"/>
            <w:hideMark/>
          </w:tcPr>
          <w:p w14:paraId="2824C823"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w:t>
            </w:r>
          </w:p>
        </w:tc>
        <w:tc>
          <w:tcPr>
            <w:tcW w:w="1116" w:type="dxa"/>
            <w:vMerge/>
            <w:tcBorders>
              <w:bottom w:val="single" w:sz="4" w:space="0" w:color="auto"/>
            </w:tcBorders>
            <w:vAlign w:val="center"/>
            <w:hideMark/>
          </w:tcPr>
          <w:p w14:paraId="261EB9E3"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p>
        </w:tc>
      </w:tr>
      <w:tr w:rsidR="005A0795" w:rsidRPr="005A0795" w14:paraId="20ED600F" w14:textId="77777777" w:rsidTr="0013515C">
        <w:trPr>
          <w:trHeight w:val="319"/>
        </w:trPr>
        <w:tc>
          <w:tcPr>
            <w:tcW w:w="1746" w:type="dxa"/>
            <w:tcBorders>
              <w:top w:val="single" w:sz="4" w:space="0" w:color="auto"/>
            </w:tcBorders>
            <w:shd w:val="clear" w:color="auto" w:fill="auto"/>
            <w:noWrap/>
            <w:vAlign w:val="bottom"/>
            <w:hideMark/>
          </w:tcPr>
          <w:p w14:paraId="1199C21A"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Jarang </w:t>
            </w:r>
          </w:p>
        </w:tc>
        <w:tc>
          <w:tcPr>
            <w:tcW w:w="692" w:type="dxa"/>
            <w:tcBorders>
              <w:top w:val="single" w:sz="4" w:space="0" w:color="auto"/>
            </w:tcBorders>
            <w:shd w:val="clear" w:color="auto" w:fill="auto"/>
            <w:noWrap/>
            <w:vAlign w:val="bottom"/>
            <w:hideMark/>
          </w:tcPr>
          <w:p w14:paraId="52B80C54"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2</w:t>
            </w:r>
          </w:p>
        </w:tc>
        <w:tc>
          <w:tcPr>
            <w:tcW w:w="1012" w:type="dxa"/>
            <w:tcBorders>
              <w:top w:val="single" w:sz="4" w:space="0" w:color="auto"/>
            </w:tcBorders>
            <w:shd w:val="clear" w:color="auto" w:fill="auto"/>
            <w:noWrap/>
            <w:vAlign w:val="bottom"/>
            <w:hideMark/>
          </w:tcPr>
          <w:p w14:paraId="79BDC4C9"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6,7</w:t>
            </w:r>
          </w:p>
        </w:tc>
        <w:tc>
          <w:tcPr>
            <w:tcW w:w="711" w:type="dxa"/>
            <w:tcBorders>
              <w:top w:val="single" w:sz="4" w:space="0" w:color="auto"/>
            </w:tcBorders>
            <w:shd w:val="clear" w:color="auto" w:fill="auto"/>
            <w:noWrap/>
            <w:vAlign w:val="bottom"/>
            <w:hideMark/>
          </w:tcPr>
          <w:p w14:paraId="00333DCC"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27</w:t>
            </w:r>
          </w:p>
        </w:tc>
        <w:tc>
          <w:tcPr>
            <w:tcW w:w="1150" w:type="dxa"/>
            <w:tcBorders>
              <w:top w:val="single" w:sz="4" w:space="0" w:color="auto"/>
            </w:tcBorders>
            <w:shd w:val="clear" w:color="auto" w:fill="auto"/>
            <w:noWrap/>
            <w:vAlign w:val="bottom"/>
            <w:hideMark/>
          </w:tcPr>
          <w:p w14:paraId="48D66871"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93,3</w:t>
            </w:r>
          </w:p>
        </w:tc>
        <w:tc>
          <w:tcPr>
            <w:tcW w:w="711" w:type="dxa"/>
            <w:tcBorders>
              <w:top w:val="single" w:sz="4" w:space="0" w:color="auto"/>
            </w:tcBorders>
            <w:shd w:val="clear" w:color="auto" w:fill="auto"/>
            <w:noWrap/>
            <w:vAlign w:val="bottom"/>
            <w:hideMark/>
          </w:tcPr>
          <w:p w14:paraId="64718CC5"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29</w:t>
            </w:r>
          </w:p>
        </w:tc>
        <w:tc>
          <w:tcPr>
            <w:tcW w:w="786" w:type="dxa"/>
            <w:tcBorders>
              <w:top w:val="single" w:sz="4" w:space="0" w:color="auto"/>
            </w:tcBorders>
            <w:shd w:val="clear" w:color="auto" w:fill="auto"/>
            <w:noWrap/>
            <w:vAlign w:val="bottom"/>
            <w:hideMark/>
          </w:tcPr>
          <w:p w14:paraId="733241FF"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100</w:t>
            </w:r>
          </w:p>
        </w:tc>
        <w:tc>
          <w:tcPr>
            <w:tcW w:w="1116" w:type="dxa"/>
            <w:vMerge w:val="restart"/>
            <w:tcBorders>
              <w:top w:val="single" w:sz="4" w:space="0" w:color="auto"/>
            </w:tcBorders>
            <w:shd w:val="clear" w:color="auto" w:fill="auto"/>
            <w:noWrap/>
            <w:vAlign w:val="center"/>
            <w:hideMark/>
          </w:tcPr>
          <w:p w14:paraId="6A1ACB12"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0,048</w:t>
            </w:r>
          </w:p>
        </w:tc>
      </w:tr>
      <w:tr w:rsidR="005A0795" w:rsidRPr="005A0795" w14:paraId="2EA12E54" w14:textId="77777777" w:rsidTr="0013515C">
        <w:trPr>
          <w:trHeight w:val="319"/>
        </w:trPr>
        <w:tc>
          <w:tcPr>
            <w:tcW w:w="1746" w:type="dxa"/>
            <w:shd w:val="clear" w:color="auto" w:fill="auto"/>
            <w:noWrap/>
            <w:vAlign w:val="bottom"/>
            <w:hideMark/>
          </w:tcPr>
          <w:p w14:paraId="4D8AF637"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Sering</w:t>
            </w:r>
          </w:p>
        </w:tc>
        <w:tc>
          <w:tcPr>
            <w:tcW w:w="692" w:type="dxa"/>
            <w:shd w:val="clear" w:color="auto" w:fill="auto"/>
            <w:noWrap/>
            <w:vAlign w:val="bottom"/>
            <w:hideMark/>
          </w:tcPr>
          <w:p w14:paraId="671482DB"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12</w:t>
            </w:r>
          </w:p>
        </w:tc>
        <w:tc>
          <w:tcPr>
            <w:tcW w:w="1012" w:type="dxa"/>
            <w:shd w:val="clear" w:color="auto" w:fill="auto"/>
            <w:noWrap/>
            <w:vAlign w:val="bottom"/>
            <w:hideMark/>
          </w:tcPr>
          <w:p w14:paraId="18ECF476"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15,8</w:t>
            </w:r>
          </w:p>
        </w:tc>
        <w:tc>
          <w:tcPr>
            <w:tcW w:w="711" w:type="dxa"/>
            <w:shd w:val="clear" w:color="auto" w:fill="auto"/>
            <w:noWrap/>
            <w:vAlign w:val="bottom"/>
            <w:hideMark/>
          </w:tcPr>
          <w:p w14:paraId="556B11BB"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64</w:t>
            </w:r>
          </w:p>
        </w:tc>
        <w:tc>
          <w:tcPr>
            <w:tcW w:w="1150" w:type="dxa"/>
            <w:shd w:val="clear" w:color="auto" w:fill="auto"/>
            <w:noWrap/>
            <w:vAlign w:val="bottom"/>
            <w:hideMark/>
          </w:tcPr>
          <w:p w14:paraId="07941BFD"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84,2</w:t>
            </w:r>
          </w:p>
        </w:tc>
        <w:tc>
          <w:tcPr>
            <w:tcW w:w="711" w:type="dxa"/>
            <w:shd w:val="clear" w:color="auto" w:fill="auto"/>
            <w:noWrap/>
            <w:vAlign w:val="bottom"/>
            <w:hideMark/>
          </w:tcPr>
          <w:p w14:paraId="58025F59"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76</w:t>
            </w:r>
          </w:p>
        </w:tc>
        <w:tc>
          <w:tcPr>
            <w:tcW w:w="786" w:type="dxa"/>
            <w:shd w:val="clear" w:color="auto" w:fill="auto"/>
            <w:noWrap/>
            <w:vAlign w:val="bottom"/>
            <w:hideMark/>
          </w:tcPr>
          <w:p w14:paraId="6E10BA23"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100</w:t>
            </w:r>
          </w:p>
        </w:tc>
        <w:tc>
          <w:tcPr>
            <w:tcW w:w="1116" w:type="dxa"/>
            <w:vMerge/>
            <w:vAlign w:val="center"/>
            <w:hideMark/>
          </w:tcPr>
          <w:p w14:paraId="12C1C4A2" w14:textId="77777777" w:rsidR="005A0795" w:rsidRPr="005A0795" w:rsidRDefault="005A0795" w:rsidP="00F84C60">
            <w:pPr>
              <w:spacing w:after="0" w:line="240" w:lineRule="auto"/>
              <w:rPr>
                <w:rFonts w:ascii="Trebuchet MS" w:eastAsia="Times New Roman" w:hAnsi="Trebuchet MS"/>
                <w:b/>
                <w:color w:val="000000"/>
                <w:lang w:val="en-US" w:eastAsia="en-US"/>
              </w:rPr>
            </w:pPr>
          </w:p>
        </w:tc>
      </w:tr>
      <w:tr w:rsidR="005A0795" w:rsidRPr="005A0795" w14:paraId="120493D9" w14:textId="77777777" w:rsidTr="0013515C">
        <w:trPr>
          <w:trHeight w:val="319"/>
        </w:trPr>
        <w:tc>
          <w:tcPr>
            <w:tcW w:w="1746" w:type="dxa"/>
            <w:tcBorders>
              <w:bottom w:val="single" w:sz="4" w:space="0" w:color="auto"/>
            </w:tcBorders>
            <w:shd w:val="clear" w:color="auto" w:fill="auto"/>
            <w:noWrap/>
            <w:vAlign w:val="bottom"/>
            <w:hideMark/>
          </w:tcPr>
          <w:p w14:paraId="787B1E2F"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Selalu </w:t>
            </w:r>
          </w:p>
        </w:tc>
        <w:tc>
          <w:tcPr>
            <w:tcW w:w="692" w:type="dxa"/>
            <w:tcBorders>
              <w:bottom w:val="single" w:sz="4" w:space="0" w:color="auto"/>
            </w:tcBorders>
            <w:shd w:val="clear" w:color="auto" w:fill="auto"/>
            <w:noWrap/>
            <w:vAlign w:val="bottom"/>
            <w:hideMark/>
          </w:tcPr>
          <w:p w14:paraId="2641F0D4"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2</w:t>
            </w:r>
          </w:p>
        </w:tc>
        <w:tc>
          <w:tcPr>
            <w:tcW w:w="1012" w:type="dxa"/>
            <w:tcBorders>
              <w:bottom w:val="single" w:sz="4" w:space="0" w:color="auto"/>
            </w:tcBorders>
            <w:shd w:val="clear" w:color="auto" w:fill="auto"/>
            <w:noWrap/>
            <w:vAlign w:val="bottom"/>
            <w:hideMark/>
          </w:tcPr>
          <w:p w14:paraId="4AC0C351"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6,9</w:t>
            </w:r>
          </w:p>
        </w:tc>
        <w:tc>
          <w:tcPr>
            <w:tcW w:w="711" w:type="dxa"/>
            <w:tcBorders>
              <w:bottom w:val="single" w:sz="4" w:space="0" w:color="auto"/>
            </w:tcBorders>
            <w:shd w:val="clear" w:color="auto" w:fill="auto"/>
            <w:noWrap/>
            <w:vAlign w:val="bottom"/>
            <w:hideMark/>
          </w:tcPr>
          <w:p w14:paraId="6011CD25"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28</w:t>
            </w:r>
          </w:p>
        </w:tc>
        <w:tc>
          <w:tcPr>
            <w:tcW w:w="1150" w:type="dxa"/>
            <w:tcBorders>
              <w:bottom w:val="single" w:sz="4" w:space="0" w:color="auto"/>
            </w:tcBorders>
            <w:shd w:val="clear" w:color="auto" w:fill="auto"/>
            <w:noWrap/>
            <w:vAlign w:val="bottom"/>
            <w:hideMark/>
          </w:tcPr>
          <w:p w14:paraId="25F7F2AA"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93,1</w:t>
            </w:r>
          </w:p>
        </w:tc>
        <w:tc>
          <w:tcPr>
            <w:tcW w:w="711" w:type="dxa"/>
            <w:tcBorders>
              <w:bottom w:val="single" w:sz="4" w:space="0" w:color="auto"/>
            </w:tcBorders>
            <w:shd w:val="clear" w:color="auto" w:fill="auto"/>
            <w:noWrap/>
            <w:vAlign w:val="bottom"/>
            <w:hideMark/>
          </w:tcPr>
          <w:p w14:paraId="34251EA7"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30</w:t>
            </w:r>
          </w:p>
        </w:tc>
        <w:tc>
          <w:tcPr>
            <w:tcW w:w="786" w:type="dxa"/>
            <w:tcBorders>
              <w:bottom w:val="single" w:sz="4" w:space="0" w:color="auto"/>
            </w:tcBorders>
            <w:shd w:val="clear" w:color="auto" w:fill="auto"/>
            <w:noWrap/>
            <w:vAlign w:val="bottom"/>
            <w:hideMark/>
          </w:tcPr>
          <w:p w14:paraId="0F15BDAB"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 100</w:t>
            </w:r>
          </w:p>
        </w:tc>
        <w:tc>
          <w:tcPr>
            <w:tcW w:w="1116" w:type="dxa"/>
            <w:vMerge/>
            <w:tcBorders>
              <w:bottom w:val="single" w:sz="4" w:space="0" w:color="auto"/>
            </w:tcBorders>
            <w:vAlign w:val="center"/>
            <w:hideMark/>
          </w:tcPr>
          <w:p w14:paraId="501A0A28" w14:textId="77777777" w:rsidR="005A0795" w:rsidRPr="005A0795" w:rsidRDefault="005A0795" w:rsidP="00F84C60">
            <w:pPr>
              <w:spacing w:after="0" w:line="240" w:lineRule="auto"/>
              <w:rPr>
                <w:rFonts w:ascii="Trebuchet MS" w:eastAsia="Times New Roman" w:hAnsi="Trebuchet MS"/>
                <w:b/>
                <w:color w:val="000000"/>
                <w:lang w:val="en-US" w:eastAsia="en-US"/>
              </w:rPr>
            </w:pPr>
          </w:p>
        </w:tc>
      </w:tr>
      <w:tr w:rsidR="005A0795" w:rsidRPr="005A0795" w14:paraId="73370EB3" w14:textId="77777777" w:rsidTr="0013515C">
        <w:trPr>
          <w:trHeight w:val="319"/>
        </w:trPr>
        <w:tc>
          <w:tcPr>
            <w:tcW w:w="1746" w:type="dxa"/>
            <w:tcBorders>
              <w:top w:val="single" w:sz="4" w:space="0" w:color="auto"/>
              <w:bottom w:val="single" w:sz="4" w:space="0" w:color="auto"/>
            </w:tcBorders>
            <w:shd w:val="clear" w:color="auto" w:fill="auto"/>
            <w:noWrap/>
            <w:vAlign w:val="bottom"/>
            <w:hideMark/>
          </w:tcPr>
          <w:p w14:paraId="54A8B436" w14:textId="77777777" w:rsidR="005A0795" w:rsidRPr="005A0795" w:rsidRDefault="005A0795" w:rsidP="00F84C60">
            <w:pPr>
              <w:spacing w:after="0" w:line="240" w:lineRule="auto"/>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 xml:space="preserve">Jumlah </w:t>
            </w:r>
          </w:p>
        </w:tc>
        <w:tc>
          <w:tcPr>
            <w:tcW w:w="692" w:type="dxa"/>
            <w:tcBorders>
              <w:top w:val="single" w:sz="4" w:space="0" w:color="auto"/>
              <w:bottom w:val="single" w:sz="4" w:space="0" w:color="auto"/>
            </w:tcBorders>
            <w:shd w:val="clear" w:color="auto" w:fill="auto"/>
            <w:noWrap/>
            <w:vAlign w:val="bottom"/>
            <w:hideMark/>
          </w:tcPr>
          <w:p w14:paraId="67166749"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16</w:t>
            </w:r>
          </w:p>
        </w:tc>
        <w:tc>
          <w:tcPr>
            <w:tcW w:w="1012" w:type="dxa"/>
            <w:tcBorders>
              <w:top w:val="single" w:sz="4" w:space="0" w:color="auto"/>
              <w:bottom w:val="single" w:sz="4" w:space="0" w:color="auto"/>
            </w:tcBorders>
            <w:shd w:val="clear" w:color="auto" w:fill="auto"/>
            <w:noWrap/>
            <w:vAlign w:val="bottom"/>
            <w:hideMark/>
          </w:tcPr>
          <w:p w14:paraId="61855C65"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11,9</w:t>
            </w:r>
          </w:p>
        </w:tc>
        <w:tc>
          <w:tcPr>
            <w:tcW w:w="711" w:type="dxa"/>
            <w:tcBorders>
              <w:top w:val="single" w:sz="4" w:space="0" w:color="auto"/>
              <w:bottom w:val="single" w:sz="4" w:space="0" w:color="auto"/>
            </w:tcBorders>
            <w:shd w:val="clear" w:color="auto" w:fill="auto"/>
            <w:noWrap/>
            <w:vAlign w:val="bottom"/>
            <w:hideMark/>
          </w:tcPr>
          <w:p w14:paraId="543678B7"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119</w:t>
            </w:r>
          </w:p>
        </w:tc>
        <w:tc>
          <w:tcPr>
            <w:tcW w:w="1150" w:type="dxa"/>
            <w:tcBorders>
              <w:top w:val="single" w:sz="4" w:space="0" w:color="auto"/>
              <w:bottom w:val="single" w:sz="4" w:space="0" w:color="auto"/>
            </w:tcBorders>
            <w:shd w:val="clear" w:color="auto" w:fill="auto"/>
            <w:noWrap/>
            <w:vAlign w:val="bottom"/>
            <w:hideMark/>
          </w:tcPr>
          <w:p w14:paraId="48C1DF25"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88,1</w:t>
            </w:r>
          </w:p>
        </w:tc>
        <w:tc>
          <w:tcPr>
            <w:tcW w:w="711" w:type="dxa"/>
            <w:tcBorders>
              <w:top w:val="single" w:sz="4" w:space="0" w:color="auto"/>
              <w:bottom w:val="single" w:sz="4" w:space="0" w:color="auto"/>
            </w:tcBorders>
            <w:shd w:val="clear" w:color="auto" w:fill="auto"/>
            <w:noWrap/>
            <w:vAlign w:val="bottom"/>
            <w:hideMark/>
          </w:tcPr>
          <w:p w14:paraId="509A600A"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135</w:t>
            </w:r>
          </w:p>
        </w:tc>
        <w:tc>
          <w:tcPr>
            <w:tcW w:w="786" w:type="dxa"/>
            <w:tcBorders>
              <w:top w:val="single" w:sz="4" w:space="0" w:color="auto"/>
              <w:bottom w:val="single" w:sz="4" w:space="0" w:color="auto"/>
            </w:tcBorders>
            <w:shd w:val="clear" w:color="auto" w:fill="auto"/>
            <w:noWrap/>
            <w:vAlign w:val="bottom"/>
            <w:hideMark/>
          </w:tcPr>
          <w:p w14:paraId="4D63320E" w14:textId="77777777" w:rsidR="005A0795" w:rsidRPr="005A0795" w:rsidRDefault="005A0795" w:rsidP="00F84C60">
            <w:pPr>
              <w:spacing w:after="0" w:line="240" w:lineRule="auto"/>
              <w:jc w:val="center"/>
              <w:rPr>
                <w:rFonts w:ascii="Trebuchet MS" w:eastAsia="Times New Roman" w:hAnsi="Trebuchet MS"/>
                <w:b/>
                <w:color w:val="000000"/>
                <w:lang w:val="en-US" w:eastAsia="en-US"/>
              </w:rPr>
            </w:pPr>
            <w:r w:rsidRPr="005A0795">
              <w:rPr>
                <w:rFonts w:ascii="Trebuchet MS" w:eastAsia="Times New Roman" w:hAnsi="Trebuchet MS"/>
                <w:b/>
                <w:color w:val="000000"/>
                <w:lang w:val="en-US" w:eastAsia="en-US"/>
              </w:rPr>
              <w:t>100</w:t>
            </w:r>
          </w:p>
        </w:tc>
        <w:tc>
          <w:tcPr>
            <w:tcW w:w="1116" w:type="dxa"/>
            <w:tcBorders>
              <w:top w:val="single" w:sz="4" w:space="0" w:color="auto"/>
              <w:bottom w:val="single" w:sz="4" w:space="0" w:color="auto"/>
            </w:tcBorders>
            <w:vAlign w:val="center"/>
            <w:hideMark/>
          </w:tcPr>
          <w:p w14:paraId="7184156E" w14:textId="77777777" w:rsidR="005A0795" w:rsidRPr="005A0795" w:rsidRDefault="005A0795" w:rsidP="00F84C60">
            <w:pPr>
              <w:spacing w:after="0" w:line="240" w:lineRule="auto"/>
              <w:rPr>
                <w:rFonts w:ascii="Trebuchet MS" w:eastAsia="Times New Roman" w:hAnsi="Trebuchet MS"/>
                <w:b/>
                <w:color w:val="000000"/>
                <w:lang w:val="en-US" w:eastAsia="en-US"/>
              </w:rPr>
            </w:pPr>
          </w:p>
        </w:tc>
      </w:tr>
    </w:tbl>
    <w:p w14:paraId="690572D1" w14:textId="1A9AB7C2" w:rsidR="005A0795" w:rsidRPr="00F84C60" w:rsidRDefault="005A0795" w:rsidP="00F84C60">
      <w:pPr>
        <w:spacing w:after="160" w:line="240" w:lineRule="auto"/>
        <w:ind w:firstLine="630"/>
        <w:jc w:val="both"/>
        <w:rPr>
          <w:rFonts w:ascii="Trebuchet MS" w:eastAsia="Calibri" w:hAnsi="Trebuchet MS"/>
          <w:noProof/>
          <w:lang w:val="en-US" w:eastAsia="en-US"/>
        </w:rPr>
      </w:pPr>
    </w:p>
    <w:p w14:paraId="163BDF16" w14:textId="77777777" w:rsidR="005A0795" w:rsidRPr="00F84C60" w:rsidRDefault="005A0795" w:rsidP="00F84C60">
      <w:pPr>
        <w:spacing w:after="160" w:line="240" w:lineRule="auto"/>
        <w:jc w:val="both"/>
        <w:rPr>
          <w:rFonts w:ascii="Trebuchet MS" w:eastAsia="Calibri" w:hAnsi="Trebuchet MS"/>
          <w:noProof/>
          <w:lang w:val="en-US" w:eastAsia="en-US"/>
        </w:rPr>
        <w:sectPr w:rsidR="005A0795" w:rsidRPr="00F84C60" w:rsidSect="005A0795">
          <w:type w:val="continuous"/>
          <w:pgSz w:w="11907" w:h="16839" w:code="9"/>
          <w:pgMar w:top="1701" w:right="1701" w:bottom="1701" w:left="2268" w:header="720" w:footer="720" w:gutter="0"/>
          <w:cols w:space="720"/>
          <w:docGrid w:linePitch="360"/>
        </w:sectPr>
      </w:pPr>
    </w:p>
    <w:p w14:paraId="523D8CE7" w14:textId="77777777" w:rsidR="005A0795" w:rsidRPr="00F84C60" w:rsidRDefault="005A0795" w:rsidP="00F84C60">
      <w:pPr>
        <w:spacing w:line="240" w:lineRule="auto"/>
        <w:ind w:firstLine="720"/>
        <w:jc w:val="both"/>
        <w:rPr>
          <w:rFonts w:ascii="Trebuchet MS" w:eastAsia="Calibri" w:hAnsi="Trebuchet MS"/>
          <w:noProof/>
          <w:lang w:val="en-US" w:eastAsia="en-US"/>
        </w:rPr>
      </w:pPr>
      <w:r w:rsidRPr="00F84C60">
        <w:rPr>
          <w:rFonts w:ascii="Trebuchet MS" w:eastAsia="Calibri" w:hAnsi="Trebuchet MS"/>
          <w:noProof/>
          <w:lang w:val="en-US" w:eastAsia="en-US"/>
        </w:rPr>
        <w:lastRenderedPageBreak/>
        <w:t xml:space="preserve">Berdasarkan tabel proposi </w:t>
      </w:r>
      <w:r w:rsidRPr="00F84C60">
        <w:rPr>
          <w:rFonts w:ascii="Trebuchet MS" w:eastAsia="Calibri" w:hAnsi="Trebuchet MS"/>
          <w:noProof/>
          <w:lang w:val="en-US" w:eastAsia="en-US"/>
        </w:rPr>
        <w:t xml:space="preserve">menunjukan bahwa responden dengan penggunaan gadget sering memiliki kualitas tidur yang baik yaitu sebanyak 64 responden (84,2 %), responden yang memiliki penggunaan gadget selalu dengan kualitas tidur baik sebanyak 28 responden (93,1%) ,dan responden yang memiliki penggunaan gadget jarang dengan kualitas tidur baik </w:t>
      </w:r>
      <w:r w:rsidRPr="00F84C60">
        <w:rPr>
          <w:rFonts w:ascii="Trebuchet MS" w:eastAsia="Calibri" w:hAnsi="Trebuchet MS"/>
          <w:noProof/>
          <w:lang w:val="en-US" w:eastAsia="en-US"/>
        </w:rPr>
        <w:lastRenderedPageBreak/>
        <w:t>sebanyak 27 responden (93,3%). Hasil Pearson Chi Square dari hubungan antara penggunaan gadget dengan kualitas tidur terdapat p Value 0,048, dimana hal tersebut berarti penggunaan gadget dengan kualitas tidur memiliki hubungan yang signifikan.</w:t>
      </w:r>
    </w:p>
    <w:p w14:paraId="58B58F8B" w14:textId="3E2F757F" w:rsidR="005A0795" w:rsidRPr="00F84C60" w:rsidRDefault="005A0795" w:rsidP="00F84C60">
      <w:pPr>
        <w:spacing w:line="240" w:lineRule="auto"/>
        <w:ind w:firstLine="720"/>
        <w:jc w:val="both"/>
        <w:rPr>
          <w:rFonts w:ascii="Trebuchet MS" w:eastAsia="Calibri" w:hAnsi="Trebuchet MS"/>
          <w:noProof/>
          <w:lang w:val="en-US" w:eastAsia="en-US"/>
        </w:rPr>
        <w:sectPr w:rsidR="005A0795" w:rsidRPr="00F84C60" w:rsidSect="005A0795">
          <w:type w:val="continuous"/>
          <w:pgSz w:w="11907" w:h="16839" w:code="9"/>
          <w:pgMar w:top="1701" w:right="1701" w:bottom="1701" w:left="2268" w:header="720" w:footer="720" w:gutter="0"/>
          <w:cols w:num="2" w:space="720"/>
          <w:docGrid w:linePitch="360"/>
        </w:sectPr>
      </w:pPr>
      <w:r w:rsidRPr="00F84C60">
        <w:rPr>
          <w:rFonts w:ascii="Trebuchet MS" w:eastAsia="Calibri" w:hAnsi="Trebuchet MS"/>
          <w:noProof/>
          <w:lang w:val="en-US" w:eastAsia="en-US"/>
        </w:rPr>
        <w:t>.</w:t>
      </w:r>
    </w:p>
    <w:p w14:paraId="6FBB6EF2" w14:textId="77777777" w:rsidR="00C51F8D" w:rsidRPr="00F84C60" w:rsidRDefault="00C51F8D" w:rsidP="00F84C60">
      <w:pPr>
        <w:spacing w:after="160" w:line="240" w:lineRule="auto"/>
        <w:jc w:val="both"/>
        <w:rPr>
          <w:rFonts w:ascii="Trebuchet MS" w:eastAsia="Calibri" w:hAnsi="Trebuchet MS"/>
          <w:b/>
          <w:noProof/>
          <w:lang w:val="en-US" w:eastAsia="en-US"/>
        </w:rPr>
        <w:sectPr w:rsidR="00C51F8D" w:rsidRPr="00F84C60" w:rsidSect="005A0795">
          <w:type w:val="continuous"/>
          <w:pgSz w:w="11907" w:h="16839" w:code="9"/>
          <w:pgMar w:top="1701" w:right="1701" w:bottom="1701" w:left="2268" w:header="720" w:footer="720" w:gutter="0"/>
          <w:cols w:space="720"/>
          <w:docGrid w:linePitch="360"/>
        </w:sectPr>
      </w:pPr>
    </w:p>
    <w:p w14:paraId="35A2020A" w14:textId="77777777" w:rsidR="0013515C" w:rsidRDefault="0013515C" w:rsidP="00F84C60">
      <w:pPr>
        <w:spacing w:after="160" w:line="240" w:lineRule="auto"/>
        <w:jc w:val="both"/>
        <w:rPr>
          <w:rFonts w:ascii="Trebuchet MS" w:eastAsia="Calibri" w:hAnsi="Trebuchet MS"/>
          <w:b/>
          <w:noProof/>
          <w:lang w:val="en-US" w:eastAsia="en-US"/>
        </w:rPr>
      </w:pPr>
    </w:p>
    <w:p w14:paraId="23351B7E" w14:textId="77777777" w:rsidR="0013515C" w:rsidRDefault="0013515C" w:rsidP="00F84C60">
      <w:pPr>
        <w:spacing w:after="160" w:line="240" w:lineRule="auto"/>
        <w:jc w:val="both"/>
        <w:rPr>
          <w:rFonts w:ascii="Trebuchet MS" w:eastAsia="Calibri" w:hAnsi="Trebuchet MS"/>
          <w:b/>
          <w:noProof/>
          <w:lang w:val="en-US" w:eastAsia="en-US"/>
        </w:rPr>
      </w:pPr>
    </w:p>
    <w:p w14:paraId="476C6CCA" w14:textId="77777777" w:rsidR="0013515C" w:rsidRDefault="0013515C" w:rsidP="00F84C60">
      <w:pPr>
        <w:spacing w:after="160" w:line="240" w:lineRule="auto"/>
        <w:jc w:val="both"/>
        <w:rPr>
          <w:rFonts w:ascii="Trebuchet MS" w:eastAsia="Calibri" w:hAnsi="Trebuchet MS"/>
          <w:b/>
          <w:noProof/>
          <w:lang w:val="en-US" w:eastAsia="en-US"/>
        </w:rPr>
      </w:pPr>
    </w:p>
    <w:p w14:paraId="25966E2E" w14:textId="77777777" w:rsidR="0013515C" w:rsidRDefault="0013515C" w:rsidP="00F84C60">
      <w:pPr>
        <w:spacing w:after="160" w:line="240" w:lineRule="auto"/>
        <w:jc w:val="both"/>
        <w:rPr>
          <w:rFonts w:ascii="Trebuchet MS" w:eastAsia="Calibri" w:hAnsi="Trebuchet MS"/>
          <w:b/>
          <w:noProof/>
          <w:lang w:val="en-US" w:eastAsia="en-US"/>
        </w:rPr>
      </w:pPr>
    </w:p>
    <w:p w14:paraId="6C646A73" w14:textId="77777777" w:rsidR="00EE79F5" w:rsidRPr="00F84C60" w:rsidRDefault="00AB72C2"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lastRenderedPageBreak/>
        <w:t>Pembahasan</w:t>
      </w:r>
    </w:p>
    <w:p w14:paraId="4484DDE1" w14:textId="77777777" w:rsidR="00EE79F5" w:rsidRPr="00F84C60" w:rsidRDefault="00EE79F5"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t>Hubungan Tingkat Stress dengan Kualitas tidur</w:t>
      </w:r>
    </w:p>
    <w:p w14:paraId="7C4328B6" w14:textId="77777777"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 xml:space="preserve">Berdasarkan analisa yang dilakukan dengan Uji Pearson Chi Square, didapatkan hasil p Value = 0,294. Hal tersebut menunjukan bahwa tidak terdapat hubungan yang antara tingkat stress dengan kualitas tidur </w:t>
      </w:r>
      <w:r w:rsidRPr="00F84C60">
        <w:rPr>
          <w:rFonts w:ascii="Trebuchet MS" w:eastAsia="Calibri" w:hAnsi="Trebuchet MS"/>
          <w:lang w:val="en-US" w:eastAsia="en-US"/>
        </w:rPr>
        <w:t>pada remaja di SMPN 254 Jakarta.</w:t>
      </w:r>
    </w:p>
    <w:p w14:paraId="7E517BFD" w14:textId="77777777"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Hasil penelitian ini sejalan dengan penelitian sebelumnya oleh Ghina et.,al, (2018), yang menunjukkan bahwa tidak adanya hubungan tingkat stres dengan pola tidur ( p value =0,342), dengan hasil yang didapat yaitu responden dengan tingkat stres sedang lebih banyak memiliki pola tidur yang buruk sehingga dapat mempengaruhi kualitas tidur responden menjadi terganggu. Penelitian ini juga sejalan dengan penelitian sebelumnya oleh Nurrachmawati, (2022) ,yang menyebutkan bahwa tidak ada hubungan atau korelasi antara tingkat stres dengan gangguan tidur (p value =0,58). Tidak sejalan dengan penelitian Clariska, (2020), yang menunjukkan bahwa terdapat hubungan antara tingkat stres dengan kualitas tidur (p value=0,030) .Hal tersebut disebabkan oleh, seseorang yang mengalami stres tetap melakukan interaksi dengan orang-orang yang ada di lingkungan sekitar seperti kepada teman atau orang tua sehingga mereka memiliki energi yang lebih banyak untuk menghadapi str</w:t>
      </w:r>
      <w:r w:rsidRPr="00F84C60">
        <w:rPr>
          <w:rFonts w:ascii="Trebuchet MS" w:eastAsia="Calibri" w:hAnsi="Trebuchet MS"/>
          <w:lang w:val="en-US" w:eastAsia="en-US"/>
        </w:rPr>
        <w:t xml:space="preserve">es tersebut. Stres yang dialami </w:t>
      </w:r>
    </w:p>
    <w:p w14:paraId="772636F9" w14:textId="170E8436" w:rsidR="00EE79F5" w:rsidRPr="00F84C60" w:rsidRDefault="00EE79F5" w:rsidP="00F84C60">
      <w:pPr>
        <w:spacing w:after="160" w:line="240" w:lineRule="auto"/>
        <w:jc w:val="both"/>
        <w:rPr>
          <w:rFonts w:ascii="Trebuchet MS" w:eastAsia="Calibri" w:hAnsi="Trebuchet MS"/>
          <w:lang w:val="en-US" w:eastAsia="en-US"/>
        </w:rPr>
      </w:pPr>
      <w:r w:rsidRPr="00F84C60">
        <w:rPr>
          <w:rFonts w:ascii="Trebuchet MS" w:eastAsia="Calibri" w:hAnsi="Trebuchet MS"/>
          <w:lang w:val="en-US" w:eastAsia="en-US"/>
        </w:rPr>
        <w:t>oleh repsonden tidak memengaruhi terhadap tidur responden. Responden tidak mengalami gangguan</w:t>
      </w:r>
      <w:r w:rsidRPr="00F84C60">
        <w:rPr>
          <w:rFonts w:ascii="Trebuchet MS" w:eastAsia="Calibri" w:hAnsi="Trebuchet MS"/>
          <w:lang w:val="en-US" w:eastAsia="en-US"/>
        </w:rPr>
        <w:t xml:space="preserve"> tidur walaupun mengalami stress.</w:t>
      </w:r>
    </w:p>
    <w:p w14:paraId="6F710CC4" w14:textId="77777777"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 xml:space="preserve">Hal tersebut disebabkan oleh, seseorang yang mengalami </w:t>
      </w:r>
      <w:r w:rsidRPr="00F84C60">
        <w:rPr>
          <w:rFonts w:ascii="Trebuchet MS" w:eastAsia="Calibri" w:hAnsi="Trebuchet MS"/>
          <w:lang w:val="en-US" w:eastAsia="en-US"/>
        </w:rPr>
        <w:lastRenderedPageBreak/>
        <w:t>stres tetap melakukan interaksi dengan orang-orang yang ada di lingkungan sekitar seperti kepada teman atau orang tua sehingga mereka me</w:t>
      </w:r>
      <w:r w:rsidRPr="00F84C60">
        <w:rPr>
          <w:rFonts w:ascii="Trebuchet MS" w:eastAsia="Calibri" w:hAnsi="Trebuchet MS"/>
          <w:lang w:val="en-US" w:eastAsia="en-US"/>
        </w:rPr>
        <w:t xml:space="preserve">miliki energi yang lebih banyak </w:t>
      </w:r>
      <w:r w:rsidRPr="00F84C60">
        <w:rPr>
          <w:rFonts w:ascii="Trebuchet MS" w:eastAsia="Calibri" w:hAnsi="Trebuchet MS"/>
          <w:lang w:val="en-US" w:eastAsia="en-US"/>
        </w:rPr>
        <w:t>untuk menghadapi stres tersebut. Stres ya</w:t>
      </w:r>
      <w:r w:rsidRPr="00F84C60">
        <w:rPr>
          <w:rFonts w:ascii="Trebuchet MS" w:eastAsia="Calibri" w:hAnsi="Trebuchet MS"/>
          <w:lang w:val="en-US" w:eastAsia="en-US"/>
        </w:rPr>
        <w:t xml:space="preserve">ng dialami oleh responden tidak </w:t>
      </w:r>
      <w:r w:rsidRPr="00F84C60">
        <w:rPr>
          <w:rFonts w:ascii="Trebuchet MS" w:eastAsia="Calibri" w:hAnsi="Trebuchet MS"/>
          <w:lang w:val="en-US" w:eastAsia="en-US"/>
        </w:rPr>
        <w:t>memengaruhi terhadap tidur responden. Responden tidak mengalami gangguan tidur walaupun mengalami stres. Hal tersebut dikarenakan faktor-faktor yang membuat responden tetap tertidur tanpa ada gangguan tidur seperti responden tidak mempunyai penyakit kronis, tubuh terbebas dari pemasangan alat-alat medis, tidak memerlukan obat-ob</w:t>
      </w:r>
      <w:r w:rsidRPr="00F84C60">
        <w:rPr>
          <w:rFonts w:ascii="Trebuchet MS" w:eastAsia="Calibri" w:hAnsi="Trebuchet MS"/>
          <w:lang w:val="en-US" w:eastAsia="en-US"/>
        </w:rPr>
        <w:t>atan untuk tertidur (Sarafino ,2018).</w:t>
      </w:r>
    </w:p>
    <w:p w14:paraId="19AB207C" w14:textId="77777777"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Berdasarkan hasil penelitian teori diatas yaitu tidak terdapat hubungan tingkat stress dengan kualitas tidur pada remaja di SMPN 254 Jakarta. Maka peneliti berasumsi bahwa remaja di smp tersebut tidak terlalu banyak memikirkan masalah karena pada tahap ini remaja masih dalam masa pertumbungan yang dimana didominasi oleh pikirannya yang masih bermain dan hal ini tidak berhubungan dengan kualitas tidur karena remaja tidak te</w:t>
      </w:r>
      <w:r w:rsidRPr="00F84C60">
        <w:rPr>
          <w:rFonts w:ascii="Trebuchet MS" w:eastAsia="Calibri" w:hAnsi="Trebuchet MS"/>
          <w:lang w:val="en-US" w:eastAsia="en-US"/>
        </w:rPr>
        <w:t>rlalu memikirkan hal yang berat</w:t>
      </w:r>
      <w:r w:rsidRPr="00F84C60">
        <w:rPr>
          <w:rFonts w:ascii="Trebuchet MS" w:eastAsia="Calibri" w:hAnsi="Trebuchet MS"/>
          <w:lang w:val="en-US" w:eastAsia="en-US"/>
        </w:rPr>
        <w:t xml:space="preserve"> maka kualitas tidur remajanya baik.</w:t>
      </w:r>
    </w:p>
    <w:p w14:paraId="2618D228" w14:textId="77777777" w:rsidR="00EE79F5" w:rsidRPr="00F84C60" w:rsidRDefault="00EE79F5" w:rsidP="00F84C60">
      <w:pPr>
        <w:spacing w:after="160" w:line="240" w:lineRule="auto"/>
        <w:jc w:val="both"/>
        <w:rPr>
          <w:rFonts w:ascii="Trebuchet MS" w:eastAsia="Calibri" w:hAnsi="Trebuchet MS"/>
          <w:b/>
          <w:noProof/>
          <w:lang w:val="en-ID" w:eastAsia="en-US"/>
        </w:rPr>
      </w:pPr>
      <w:r w:rsidRPr="00F84C60">
        <w:rPr>
          <w:rFonts w:ascii="Trebuchet MS" w:eastAsia="Calibri" w:hAnsi="Trebuchet MS"/>
          <w:b/>
          <w:noProof/>
          <w:lang w:val="en-ID" w:eastAsia="en-US"/>
        </w:rPr>
        <w:t>Hubungan lingkungan dengan Kualitas tidur</w:t>
      </w:r>
    </w:p>
    <w:p w14:paraId="58333C96" w14:textId="77777777"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 xml:space="preserve">Hasil analisa yang dilakukan dengan Uji Pearson Chi Square didapatkan p Value = 0,005. Hal tersebut menunjukan bahwa terdapat hubungan yang signifikan antara lingkungan dengan kualitas tidur </w:t>
      </w:r>
      <w:r w:rsidRPr="00F84C60">
        <w:rPr>
          <w:rFonts w:ascii="Trebuchet MS" w:eastAsia="Calibri" w:hAnsi="Trebuchet MS"/>
          <w:lang w:val="en-US" w:eastAsia="en-US"/>
        </w:rPr>
        <w:t>pada remaja di SMPN 254 Jakarta.</w:t>
      </w:r>
    </w:p>
    <w:p w14:paraId="49C4535D" w14:textId="77777777"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 xml:space="preserve">Penelitian ini sejalan dengan penelitian, Ningsih et al.,(2020) yang menunjukkan bahwa adanya hubungan lingkungan dengan kualitas tidur (p value=0,013). Setiap </w:t>
      </w:r>
      <w:r w:rsidRPr="00F84C60">
        <w:rPr>
          <w:rFonts w:ascii="Trebuchet MS" w:eastAsia="Calibri" w:hAnsi="Trebuchet MS"/>
          <w:lang w:val="en-US" w:eastAsia="en-US"/>
        </w:rPr>
        <w:lastRenderedPageBreak/>
        <w:t>perubahan misalnya, suara bising dilingkungan dapat menghambat tidur. Ketiadaan stimulus yang biasa atau keberadaan stimulus yang tidak biasa dapat mencegah orang untuk tidur. Ketidaknyamanan akibat suhu lingkungan dan kurang ventilasi dapat mempengaruhi tidur. Kadar cahaya dapat menjadi faktor lain yang berpengaruh. Seseorang yang terbiasa tidur dal</w:t>
      </w:r>
      <w:r w:rsidRPr="00F84C60">
        <w:rPr>
          <w:rFonts w:ascii="Trebuchet MS" w:eastAsia="Calibri" w:hAnsi="Trebuchet MS"/>
          <w:lang w:val="en-US" w:eastAsia="en-US"/>
        </w:rPr>
        <w:t xml:space="preserve">am gelap </w:t>
      </w:r>
      <w:r w:rsidRPr="00F84C60">
        <w:rPr>
          <w:rFonts w:ascii="Trebuchet MS" w:eastAsia="Calibri" w:hAnsi="Trebuchet MS"/>
          <w:lang w:val="en-US" w:eastAsia="en-US"/>
        </w:rPr>
        <w:t>mungkin sulit tidur pada keadaan terang. Berdasarkan penelitian yang dilakukan oleh Setia,(2020), yaitu menunjukan lingkungan terdapat hubungan lingkungan dengan kualitas tidur ( p value= 0,001). Menunjukan lingkungan memegang peran yang besar terhadap terjadinya gangguan tidur seseorang .Tidak sejalan dengan penelitian sebelumnya Silvanasari et al.,(2021), yang menunjukan bahwa tidak ada hubungan yang signifikan lingkungan dengan ku</w:t>
      </w:r>
      <w:r w:rsidRPr="00F84C60">
        <w:rPr>
          <w:rFonts w:ascii="Trebuchet MS" w:eastAsia="Calibri" w:hAnsi="Trebuchet MS"/>
          <w:lang w:val="en-US" w:eastAsia="en-US"/>
        </w:rPr>
        <w:t>alitas tidur ( p value= 0,851).</w:t>
      </w:r>
    </w:p>
    <w:p w14:paraId="611F18B2" w14:textId="77777777"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 xml:space="preserve">Lingkungan dapat mempercepat atau memperlambat tidur. Setiap perubahan misalnya, suara bising dilingkungan dapat menghambat tidur. Ketiadaan stimulus yang biasa atau keberadaan stimulus yang tidak biasa dapat mencegah orang untuk tidur. Tidur tahap 1 adalah tidur yang paling ringan dan tidur tahap 3 dan 4 adalah tidur yang paling dalam, hasilnya suara yang lebih keras dibutuhkan untuk membangunkan orang yang berada dalam tidur tahap 3 dan 4. Namun, jika waktunya telah berlebihan, seseorang dapat menjadi terbiasa terhadap suara bising sehingga tingkat suara tidak lagi berpengaruh. Ketidaknyamanan akibat suhu lingkungan dan kurang ventilasi dapat mempengaruhi tidur. Kadar cahaya dapat menjadi faktor lain yang berpengaruh. Seseorang yang terbiasa tidur dalam gelap </w:t>
      </w:r>
      <w:r w:rsidRPr="00F84C60">
        <w:rPr>
          <w:rFonts w:ascii="Trebuchet MS" w:eastAsia="Calibri" w:hAnsi="Trebuchet MS"/>
          <w:lang w:val="en-US" w:eastAsia="en-US"/>
        </w:rPr>
        <w:lastRenderedPageBreak/>
        <w:t>mungkin sulit tidur pada kea</w:t>
      </w:r>
      <w:r w:rsidRPr="00F84C60">
        <w:rPr>
          <w:rFonts w:ascii="Trebuchet MS" w:eastAsia="Calibri" w:hAnsi="Trebuchet MS"/>
          <w:lang w:val="en-US" w:eastAsia="en-US"/>
        </w:rPr>
        <w:t>daan terang (Saputra ,2017)</w:t>
      </w:r>
    </w:p>
    <w:p w14:paraId="0429B603" w14:textId="01033E5B" w:rsidR="00EE79F5" w:rsidRPr="00F84C60" w:rsidRDefault="00EE79F5" w:rsidP="00F84C60">
      <w:pPr>
        <w:spacing w:after="160" w:line="240" w:lineRule="auto"/>
        <w:ind w:firstLine="720"/>
        <w:jc w:val="both"/>
        <w:rPr>
          <w:rFonts w:ascii="Trebuchet MS" w:eastAsia="Calibri" w:hAnsi="Trebuchet MS"/>
          <w:lang w:val="en-US" w:eastAsia="en-US"/>
        </w:rPr>
      </w:pPr>
      <w:r w:rsidRPr="00F84C60">
        <w:rPr>
          <w:rFonts w:ascii="Trebuchet MS" w:eastAsia="Calibri" w:hAnsi="Trebuchet MS"/>
          <w:lang w:val="en-US" w:eastAsia="en-US"/>
        </w:rPr>
        <w:t>Berdasarkan hasil penelitian teori diatas yaitu terdapat hubungan lingkungan dengan kualitas tidur pada remaja di SMPN 254 Jakarta. Maka peneliti berasumsi bahwa karena lingkungan pada remaja terdapat suara bising maka dari itu kualitas tidur pada remaja kurang baik.</w:t>
      </w:r>
    </w:p>
    <w:p w14:paraId="26FE1D64" w14:textId="79C9BD7C" w:rsidR="00EE79F5" w:rsidRPr="00F84C60" w:rsidRDefault="00EE79F5"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t>Hubungan Aktivi</w:t>
      </w:r>
      <w:r w:rsidRPr="00F84C60">
        <w:rPr>
          <w:rFonts w:ascii="Trebuchet MS" w:eastAsia="Calibri" w:hAnsi="Trebuchet MS"/>
          <w:b/>
          <w:noProof/>
          <w:lang w:val="en-US" w:eastAsia="en-US"/>
        </w:rPr>
        <w:t>tas Fisik dengan Kualitas tidur</w:t>
      </w:r>
    </w:p>
    <w:p w14:paraId="7DBA446A" w14:textId="77777777" w:rsidR="00EE79F5" w:rsidRPr="00F84C60" w:rsidRDefault="00EE79F5" w:rsidP="00F84C60">
      <w:pPr>
        <w:spacing w:after="160" w:line="240" w:lineRule="auto"/>
        <w:jc w:val="both"/>
        <w:rPr>
          <w:rFonts w:ascii="Trebuchet MS" w:eastAsia="Calibri" w:hAnsi="Trebuchet MS"/>
          <w:noProof/>
          <w:lang w:val="en-US" w:eastAsia="en-US"/>
        </w:rPr>
      </w:pPr>
      <w:r w:rsidRPr="00F84C60">
        <w:rPr>
          <w:rFonts w:ascii="Trebuchet MS" w:eastAsia="Calibri" w:hAnsi="Trebuchet MS"/>
          <w:noProof/>
          <w:lang w:val="en-US" w:eastAsia="en-US"/>
        </w:rPr>
        <w:t>Hasil analisa yang dilakukan dengan Uji Pearson Chi Square didapatkan p Value = 0,174. Hal tersebut menunjukan bahwa tidak terdapat hubungan yang antara aktivitas fisik dengan kualitas tidur pada remaja di SMPN 254 Jakarta.</w:t>
      </w:r>
    </w:p>
    <w:p w14:paraId="6DDF9476" w14:textId="77777777" w:rsidR="00EE79F5" w:rsidRPr="00F84C60" w:rsidRDefault="00EE79F5" w:rsidP="00F84C60">
      <w:pPr>
        <w:spacing w:after="160" w:line="240" w:lineRule="auto"/>
        <w:jc w:val="both"/>
        <w:rPr>
          <w:rFonts w:ascii="Trebuchet MS" w:eastAsia="Calibri" w:hAnsi="Trebuchet MS"/>
          <w:noProof/>
          <w:lang w:val="en-US" w:eastAsia="en-US"/>
        </w:rPr>
      </w:pPr>
      <w:r w:rsidRPr="00F84C60">
        <w:rPr>
          <w:rFonts w:ascii="Trebuchet MS" w:eastAsia="Calibri" w:hAnsi="Trebuchet MS"/>
          <w:noProof/>
          <w:lang w:val="en-US" w:eastAsia="en-US"/>
        </w:rPr>
        <w:t xml:space="preserve">Berdasarkan penelitian yang dilakukan Uliyah&amp;Hidayat.,(2018), menunjukan bahwa melakukan aktivitas fisik dapat meningkatkan kualitas tidur seseorang. Latihan dan kelelahan dapat mempengaruhi kualitas tidur seseorang karena keletihan akibat aktivitas yang tinggi dapat memerlukan lebih banyak tidur untuk menjaga keseimbangan energi yang telah dikeluarkan. Orang yang telah melakukan aktivitas dan mencapai kelelahan maka orang tersebut akan lebih cepat untuk dapat tidur karena tahap tidur gelombang lambatnya (NREM) diperpendek. Berdasarkan penelitian yang sama yang di lakukan oleh Nurfadilah et al.,(2019), menunjukan bahwa Hasil analisis menunjukkan tidak terdapat hubungan yang bermakna antara aktivitas fisik dengan kualitas tidur remaja di kecamatan Wates, melakukan aktivitas fisik rendah dan sedang menyebabkan terjadi kualitas tidur buruk pada remaja. Tidak sejalan dengan penelitian sebelumnya Miranda et al.,(2019), yang menunjukan bahwa terdapat </w:t>
      </w:r>
      <w:r w:rsidRPr="00F84C60">
        <w:rPr>
          <w:rFonts w:ascii="Trebuchet MS" w:eastAsia="Calibri" w:hAnsi="Trebuchet MS"/>
          <w:noProof/>
          <w:lang w:val="en-US" w:eastAsia="en-US"/>
        </w:rPr>
        <w:lastRenderedPageBreak/>
        <w:t>hubungan aktivitas fisik dengan kualitas tidur (p value 0,001).</w:t>
      </w:r>
    </w:p>
    <w:p w14:paraId="354F59BF" w14:textId="77777777" w:rsidR="00EE79F5" w:rsidRPr="00F84C60" w:rsidRDefault="00EE79F5" w:rsidP="00F84C60">
      <w:pPr>
        <w:spacing w:after="160" w:line="240" w:lineRule="auto"/>
        <w:jc w:val="both"/>
        <w:rPr>
          <w:rFonts w:ascii="Trebuchet MS" w:eastAsia="Calibri" w:hAnsi="Trebuchet MS"/>
          <w:noProof/>
          <w:lang w:val="en-US" w:eastAsia="en-US"/>
        </w:rPr>
      </w:pPr>
      <w:r w:rsidRPr="00F84C60">
        <w:rPr>
          <w:rFonts w:ascii="Trebuchet MS" w:eastAsia="Calibri" w:hAnsi="Trebuchet MS"/>
          <w:noProof/>
          <w:lang w:val="en-US" w:eastAsia="en-US"/>
        </w:rPr>
        <w:t>Melakukan aktivitas fisik dapat meningkatkan kualitas tidur seseorang. Latihan dan kelelahan dapat mempengaruhi kualitas tidur seseorang karena keletihan akibat aktivitas yang tinggi dapat memerlukan lebih banyak tidur untuk menjaga keseimbangan energi yang telah dikeluarkan. Orang yang telah melakukan aktivitas dan mencapai kelelahan maka orang tersebut akan lebih cepat untuk dapat tidur karena tahap tidur gelombang lambatnya Selain itu, melakukan aktivitas fisik dengan cara teratur juga bermanfaat dalam mengatur sistem jantung, pembuluh darah dan berat badan, serta merupakan faktor penting dalam pencegahan penyakit tidak menular (Ashari ,2021).</w:t>
      </w:r>
    </w:p>
    <w:p w14:paraId="4032B700" w14:textId="77777777" w:rsidR="00EE79F5" w:rsidRPr="00F84C60" w:rsidRDefault="00EE79F5" w:rsidP="00F84C60">
      <w:pPr>
        <w:spacing w:after="160" w:line="240" w:lineRule="auto"/>
        <w:jc w:val="both"/>
        <w:rPr>
          <w:rFonts w:ascii="Trebuchet MS" w:eastAsia="Calibri" w:hAnsi="Trebuchet MS"/>
          <w:noProof/>
          <w:lang w:val="en-US" w:eastAsia="en-US"/>
        </w:rPr>
      </w:pPr>
      <w:r w:rsidRPr="00F84C60">
        <w:rPr>
          <w:rFonts w:ascii="Trebuchet MS" w:eastAsia="Calibri" w:hAnsi="Trebuchet MS"/>
          <w:noProof/>
          <w:lang w:val="en-US" w:eastAsia="en-US"/>
        </w:rPr>
        <w:t>Berdasarkan hasil penelitian teori diatas yaitu tidak terdapat hubungan aktivitas fisik dengan kualitas tidur pada remaja di SMPN 254 Jakarta. Maka peneliti berasumsi bahwa dikarenakan remaja yg memiliki aktivitas fisik berat lebih cenderung memiliki kualitas tidur baik, hal ini karena banyaknya aktivitas membuat remaja langsung beristirahat, jika semakin ringannya aktivitas fisik, maka semakin buruk kualitas  tidur karena remaja lama tidur</w:t>
      </w:r>
    </w:p>
    <w:p w14:paraId="35FB104F" w14:textId="1A5440F3" w:rsidR="00EE79F5" w:rsidRPr="00F84C60" w:rsidRDefault="00EE79F5"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t>Hubungan Pengguna</w:t>
      </w:r>
      <w:r w:rsidRPr="00F84C60">
        <w:rPr>
          <w:rFonts w:ascii="Trebuchet MS" w:eastAsia="Calibri" w:hAnsi="Trebuchet MS"/>
          <w:b/>
          <w:noProof/>
          <w:lang w:val="en-US" w:eastAsia="en-US"/>
        </w:rPr>
        <w:t>an Gadget dengan Kualitas Tidur</w:t>
      </w:r>
    </w:p>
    <w:p w14:paraId="42DAFC81" w14:textId="77777777" w:rsidR="00EE79F5" w:rsidRPr="00F84C60" w:rsidRDefault="00EE79F5" w:rsidP="00F84C60">
      <w:pPr>
        <w:spacing w:after="160" w:line="240" w:lineRule="auto"/>
        <w:ind w:firstLine="720"/>
        <w:jc w:val="both"/>
        <w:rPr>
          <w:rFonts w:ascii="Trebuchet MS" w:eastAsia="Calibri" w:hAnsi="Trebuchet MS"/>
          <w:noProof/>
          <w:lang w:val="en-US" w:eastAsia="en-US"/>
        </w:rPr>
      </w:pPr>
      <w:r w:rsidRPr="00F84C60">
        <w:rPr>
          <w:rFonts w:ascii="Trebuchet MS" w:eastAsia="Calibri" w:hAnsi="Trebuchet MS"/>
          <w:noProof/>
          <w:lang w:val="en-US" w:eastAsia="en-US"/>
        </w:rPr>
        <w:t xml:space="preserve">Hasil analisa yang dilakukan dengan Uji Pearson Chi Square didapatkan p Value = 0.048. Hal tersebut menunjukan bahwa terdapat hubungan yang signifikan antara penggunaan gadget dengan kualitas tidur </w:t>
      </w:r>
      <w:r w:rsidRPr="00F84C60">
        <w:rPr>
          <w:rFonts w:ascii="Trebuchet MS" w:eastAsia="Calibri" w:hAnsi="Trebuchet MS"/>
          <w:noProof/>
          <w:lang w:val="en-US" w:eastAsia="en-US"/>
        </w:rPr>
        <w:t>pada remaja di SMPN 254 Jakarta.</w:t>
      </w:r>
    </w:p>
    <w:p w14:paraId="1C1A8870" w14:textId="77777777" w:rsidR="00EE79F5" w:rsidRPr="00F84C60" w:rsidRDefault="00EE79F5" w:rsidP="00F84C60">
      <w:pPr>
        <w:spacing w:after="160" w:line="240" w:lineRule="auto"/>
        <w:ind w:firstLine="720"/>
        <w:jc w:val="both"/>
        <w:rPr>
          <w:rFonts w:ascii="Trebuchet MS" w:eastAsia="Calibri" w:hAnsi="Trebuchet MS"/>
          <w:noProof/>
          <w:lang w:val="en-US" w:eastAsia="en-US"/>
        </w:rPr>
      </w:pPr>
      <w:r w:rsidRPr="00F84C60">
        <w:rPr>
          <w:rFonts w:ascii="Trebuchet MS" w:eastAsia="Calibri" w:hAnsi="Trebuchet MS"/>
          <w:noProof/>
          <w:lang w:val="en-US" w:eastAsia="en-US"/>
        </w:rPr>
        <w:t xml:space="preserve">Berdasarkan penelitian lain yang dilakukan oleh </w:t>
      </w:r>
      <w:r w:rsidRPr="00F84C60">
        <w:rPr>
          <w:rFonts w:ascii="Trebuchet MS" w:eastAsia="Calibri" w:hAnsi="Trebuchet MS"/>
          <w:noProof/>
          <w:lang w:val="en-US" w:eastAsia="en-US"/>
        </w:rPr>
        <w:lastRenderedPageBreak/>
        <w:t>Irfan,(2019),yang menunjukkan bahwa adanya hubungan penggunaan gadget dengan kualitas tidur (p value=0,00). BSR akan aktif saat kondisi lingkungan yang tenang dan nyaman sehingga seseorang akan tidur, namun pada saat remaja menggunakan gadget maka otak akan menerima stimulus dari 7 luar yang berupa suara, cahaya, dan getaran dari gadget, selanjutnya otak mengirimkan sinyal tersebut yang dapat mengatifkan RAS sehingga menyebabkan remaja tetap terjaga dimalam hari. Jika hal ini terus berlangsung dalam waktu yang lama maka dapat mengganggu kualitas tidur pada remaja. Berdasarkan penelitian yang dilakukan Tawitjere et al.,(2018) ,menjelaskan bahwa terdapat hubungan pemakaian smartphone dalam waktu lama menyebabkan remaja memerlukan sekitar 60 menit lebih lama untuk tertidur dari pada waktu biasanya.   Para   remaja   ini   akan   cenderung   tidur</w:t>
      </w:r>
      <w:r w:rsidRPr="00F84C60">
        <w:rPr>
          <w:rFonts w:ascii="Trebuchet MS" w:eastAsia="Calibri" w:hAnsi="Trebuchet MS"/>
          <w:noProof/>
          <w:lang w:val="en-US" w:eastAsia="en-US"/>
        </w:rPr>
        <w:t xml:space="preserve">   terlambat   dari   biasanya.</w:t>
      </w:r>
    </w:p>
    <w:p w14:paraId="5460B854" w14:textId="77777777" w:rsidR="00EE79F5" w:rsidRPr="00F84C60" w:rsidRDefault="00EE79F5" w:rsidP="00F84C60">
      <w:pPr>
        <w:spacing w:after="160" w:line="240" w:lineRule="auto"/>
        <w:ind w:firstLine="720"/>
        <w:jc w:val="both"/>
        <w:rPr>
          <w:rFonts w:ascii="Trebuchet MS" w:eastAsia="Calibri" w:hAnsi="Trebuchet MS"/>
          <w:noProof/>
          <w:lang w:val="en-US" w:eastAsia="en-US"/>
        </w:rPr>
      </w:pPr>
      <w:r w:rsidRPr="00F84C60">
        <w:rPr>
          <w:rFonts w:ascii="Trebuchet MS" w:eastAsia="Calibri" w:hAnsi="Trebuchet MS"/>
          <w:noProof/>
          <w:lang w:val="en-US" w:eastAsia="en-US"/>
        </w:rPr>
        <w:t>Kecanggihan yang disediakan smartphone saat ini menyebabkan banyak orang terperangkap untuk selalu beraktifitas menggunakan smartphone. Tidak sejalan dengan penelitian sebelumnya Laurintia,(2019), yang menunjukan bahwa tidak ada hubungan yang signifikan penggunaan gadget dengan k</w:t>
      </w:r>
      <w:r w:rsidRPr="00F84C60">
        <w:rPr>
          <w:rFonts w:ascii="Trebuchet MS" w:eastAsia="Calibri" w:hAnsi="Trebuchet MS"/>
          <w:noProof/>
          <w:lang w:val="en-US" w:eastAsia="en-US"/>
        </w:rPr>
        <w:t>ualitas tidur (p value= 0,205).</w:t>
      </w:r>
    </w:p>
    <w:p w14:paraId="427F32DA" w14:textId="77777777" w:rsidR="00EE79F5" w:rsidRPr="00F84C60" w:rsidRDefault="00EE79F5" w:rsidP="00F84C60">
      <w:pPr>
        <w:spacing w:after="160" w:line="240" w:lineRule="auto"/>
        <w:ind w:firstLine="720"/>
        <w:jc w:val="both"/>
        <w:rPr>
          <w:rFonts w:ascii="Trebuchet MS" w:eastAsia="Calibri" w:hAnsi="Trebuchet MS"/>
          <w:noProof/>
          <w:lang w:val="en-US" w:eastAsia="en-US"/>
        </w:rPr>
      </w:pPr>
      <w:r w:rsidRPr="00F84C60">
        <w:rPr>
          <w:rFonts w:ascii="Trebuchet MS" w:eastAsia="Calibri" w:hAnsi="Trebuchet MS"/>
          <w:noProof/>
          <w:lang w:val="en-US" w:eastAsia="en-US"/>
        </w:rPr>
        <w:t xml:space="preserve">Adanya hubungan perilaku penggunaan gadget dengan kualitas tidur pada remaja disebabkan karena penggunaan gadget terlebih saat malam hari akan menggangu jadwal tidur seseorang, selain itu jika terlalu lama bertatapan dengan layar gadget dalam waktu lama maka akan menimbulkan kesulitan untuk tertidur karena sinar biru yang menyerupai cahaya pada siang hari menyebabkan seseorang tetap </w:t>
      </w:r>
      <w:r w:rsidRPr="00F84C60">
        <w:rPr>
          <w:rFonts w:ascii="Trebuchet MS" w:eastAsia="Calibri" w:hAnsi="Trebuchet MS"/>
          <w:noProof/>
          <w:lang w:val="en-US" w:eastAsia="en-US"/>
        </w:rPr>
        <w:lastRenderedPageBreak/>
        <w:t xml:space="preserve">terjaga, dimana tubuh akan sesorang akan mudah mengantuk jika dalam keadaan cahaya </w:t>
      </w:r>
      <w:r w:rsidRPr="00F84C60">
        <w:rPr>
          <w:rFonts w:ascii="Trebuchet MS" w:eastAsia="Calibri" w:hAnsi="Trebuchet MS"/>
          <w:noProof/>
          <w:lang w:val="en-US" w:eastAsia="en-US"/>
        </w:rPr>
        <w:t>redup.</w:t>
      </w:r>
    </w:p>
    <w:p w14:paraId="66CF9FCE" w14:textId="77777777" w:rsidR="00EE79F5" w:rsidRPr="00F84C60" w:rsidRDefault="00EE79F5" w:rsidP="00F84C60">
      <w:pPr>
        <w:spacing w:after="160" w:line="240" w:lineRule="auto"/>
        <w:ind w:firstLine="720"/>
        <w:jc w:val="both"/>
        <w:rPr>
          <w:rFonts w:ascii="Trebuchet MS" w:eastAsia="Calibri" w:hAnsi="Trebuchet MS"/>
          <w:noProof/>
          <w:lang w:val="en-US" w:eastAsia="en-US"/>
        </w:rPr>
      </w:pPr>
      <w:r w:rsidRPr="00F84C60">
        <w:rPr>
          <w:rFonts w:ascii="Trebuchet MS" w:eastAsia="Calibri" w:hAnsi="Trebuchet MS"/>
          <w:noProof/>
          <w:lang w:val="en-US" w:eastAsia="en-US"/>
        </w:rPr>
        <w:t xml:space="preserve">Selain itu, tidur berdekatan dengan gadget dapat mempengaruhi kualitas tidur dikarenakan pada saat malam hari gadget yang diletakan didekat tempat tidur, dalam keadaan aktif dapat berdering atau bergetar menandakan adanya notifikasi pesan dan sebagainya maka otak akan bersiaga untuk menerima stimulus dari luar yang berupa suara, cahaya, dan getaran dari gadget, selanjutnya otak mengirimkan sinyal sehingga </w:t>
      </w:r>
      <w:r w:rsidRPr="00F84C60">
        <w:rPr>
          <w:rFonts w:ascii="Trebuchet MS" w:eastAsia="Calibri" w:hAnsi="Trebuchet MS"/>
          <w:noProof/>
          <w:lang w:val="en-US" w:eastAsia="en-US"/>
        </w:rPr>
        <w:lastRenderedPageBreak/>
        <w:t>menyebabkan remaja tetap terjaga di</w:t>
      </w:r>
      <w:r w:rsidRPr="00F84C60">
        <w:rPr>
          <w:rFonts w:ascii="Trebuchet MS" w:eastAsia="Calibri" w:hAnsi="Trebuchet MS"/>
          <w:noProof/>
          <w:lang w:val="en-US" w:eastAsia="en-US"/>
        </w:rPr>
        <w:t xml:space="preserve">malam hari. (Rugaiyah ,2019).  </w:t>
      </w:r>
    </w:p>
    <w:p w14:paraId="048DCF2E" w14:textId="170DAAAA" w:rsidR="00EE79F5" w:rsidRPr="00F84C60" w:rsidRDefault="00EE79F5" w:rsidP="0013515C">
      <w:pPr>
        <w:spacing w:after="160" w:line="240" w:lineRule="auto"/>
        <w:ind w:firstLine="720"/>
        <w:jc w:val="both"/>
        <w:rPr>
          <w:rFonts w:ascii="Trebuchet MS" w:eastAsia="Calibri" w:hAnsi="Trebuchet MS"/>
          <w:noProof/>
          <w:lang w:val="en-US" w:eastAsia="en-US"/>
        </w:rPr>
        <w:sectPr w:rsidR="00EE79F5" w:rsidRPr="00F84C60" w:rsidSect="00EE79F5">
          <w:type w:val="continuous"/>
          <w:pgSz w:w="11907" w:h="16839" w:code="9"/>
          <w:pgMar w:top="1701" w:right="1701" w:bottom="1701" w:left="2268" w:header="720" w:footer="720" w:gutter="0"/>
          <w:cols w:num="2" w:space="720"/>
          <w:docGrid w:linePitch="360"/>
        </w:sectPr>
      </w:pPr>
      <w:r w:rsidRPr="00F84C60">
        <w:rPr>
          <w:rFonts w:ascii="Trebuchet MS" w:eastAsia="Calibri" w:hAnsi="Trebuchet MS"/>
          <w:noProof/>
          <w:lang w:val="en-US" w:eastAsia="en-US"/>
        </w:rPr>
        <w:t xml:space="preserve">Berdasarkan hasil </w:t>
      </w:r>
      <w:r w:rsidRPr="00F84C60">
        <w:rPr>
          <w:rFonts w:ascii="Trebuchet MS" w:eastAsia="Calibri" w:hAnsi="Trebuchet MS"/>
          <w:noProof/>
          <w:lang w:val="en-US" w:eastAsia="en-US"/>
        </w:rPr>
        <w:t xml:space="preserve">penelitian teori diatas yaitu terdapat hubungan penggunaan gadget terhadap kualitas tidur pada remaja di SMPN 254 Jakarta. Maka dari itu peneliti berasumsi bahwa dikarenakan remaja yang sering menggunakan gadget lebih sulit beristirahat hal ini dipacu oleh kecanduan terhadap gadget sehingga kualitas tidur remaja tersebut menjadi buruk. Sebaliknya apabila remaja menggunakan gadget secukupnya maka kualitas tidur pada remaja </w:t>
      </w:r>
    </w:p>
    <w:p w14:paraId="4CCCED67" w14:textId="77777777" w:rsidR="00EE79F5" w:rsidRPr="00F84C60" w:rsidRDefault="00EE79F5" w:rsidP="00F84C60">
      <w:pPr>
        <w:spacing w:after="160" w:line="240" w:lineRule="auto"/>
        <w:jc w:val="both"/>
        <w:rPr>
          <w:rFonts w:ascii="Trebuchet MS" w:eastAsia="Calibri" w:hAnsi="Trebuchet MS"/>
          <w:b/>
          <w:noProof/>
          <w:lang w:val="en-US" w:eastAsia="en-US"/>
        </w:rPr>
        <w:sectPr w:rsidR="00EE79F5" w:rsidRPr="00F84C60" w:rsidSect="00F84C60">
          <w:type w:val="continuous"/>
          <w:pgSz w:w="11907" w:h="16839" w:code="9"/>
          <w:pgMar w:top="1701" w:right="1701" w:bottom="1701" w:left="2268" w:header="720" w:footer="720" w:gutter="0"/>
          <w:cols w:num="2" w:space="720"/>
          <w:docGrid w:linePitch="360"/>
        </w:sectPr>
      </w:pPr>
    </w:p>
    <w:p w14:paraId="2C036BB3" w14:textId="5BA7BB65" w:rsidR="00AB72C2" w:rsidRPr="00F84C60" w:rsidRDefault="00AB72C2" w:rsidP="00F84C60">
      <w:pPr>
        <w:spacing w:after="160" w:line="240" w:lineRule="auto"/>
        <w:jc w:val="both"/>
        <w:rPr>
          <w:rFonts w:ascii="Trebuchet MS" w:eastAsia="Calibri" w:hAnsi="Trebuchet MS"/>
          <w:b/>
          <w:noProof/>
          <w:lang w:val="en-US" w:eastAsia="en-US"/>
        </w:rPr>
        <w:sectPr w:rsidR="00AB72C2" w:rsidRPr="00F84C60" w:rsidSect="00F84C60">
          <w:type w:val="continuous"/>
          <w:pgSz w:w="11907" w:h="16839" w:code="9"/>
          <w:pgMar w:top="1701" w:right="1701" w:bottom="1701" w:left="2268" w:header="720" w:footer="720" w:gutter="0"/>
          <w:cols w:num="2" w:space="720"/>
          <w:docGrid w:linePitch="360"/>
        </w:sectPr>
      </w:pPr>
      <w:r w:rsidRPr="00F84C60">
        <w:rPr>
          <w:rFonts w:ascii="Trebuchet MS" w:eastAsia="Calibri" w:hAnsi="Trebuchet MS"/>
          <w:b/>
          <w:noProof/>
          <w:lang w:val="en-US" w:eastAsia="en-US"/>
        </w:rPr>
        <w:lastRenderedPageBreak/>
        <w:t>Kesimpulan</w:t>
      </w:r>
      <w:bookmarkStart w:id="0" w:name="_GoBack"/>
      <w:bookmarkEnd w:id="0"/>
    </w:p>
    <w:p w14:paraId="277E4FA0" w14:textId="7DB5F987" w:rsidR="00F84C60" w:rsidRPr="00F84C60" w:rsidRDefault="00AB72C2" w:rsidP="00F84C60">
      <w:pPr>
        <w:spacing w:after="160" w:line="240" w:lineRule="auto"/>
        <w:ind w:firstLine="720"/>
        <w:contextualSpacing/>
        <w:jc w:val="both"/>
        <w:rPr>
          <w:rFonts w:ascii="Trebuchet MS" w:eastAsia="Calibri" w:hAnsi="Trebuchet MS"/>
          <w:noProof/>
          <w:lang w:val="en-US" w:eastAsia="en-US"/>
        </w:rPr>
      </w:pPr>
      <w:r w:rsidRPr="00F84C60">
        <w:rPr>
          <w:rFonts w:ascii="Trebuchet MS" w:eastAsia="Calibri" w:hAnsi="Trebuchet MS"/>
          <w:noProof/>
          <w:lang w:val="en-ID" w:eastAsia="en-US"/>
        </w:rPr>
        <w:lastRenderedPageBreak/>
        <w:t>Berdasarkan analisis univariat dapat diketahui</w:t>
      </w:r>
      <w:r w:rsidR="00F84C60" w:rsidRPr="00F84C60">
        <w:rPr>
          <w:rFonts w:ascii="Trebuchet MS" w:eastAsia="Calibri" w:hAnsi="Trebuchet MS"/>
          <w:noProof/>
          <w:lang w:val="en-US" w:eastAsia="en-US"/>
        </w:rPr>
        <w:t xml:space="preserve"> </w:t>
      </w:r>
      <w:r w:rsidR="00F84C60" w:rsidRPr="00F84C60">
        <w:rPr>
          <w:rFonts w:ascii="Trebuchet MS" w:eastAsia="Calibri" w:hAnsi="Trebuchet MS"/>
          <w:noProof/>
          <w:lang w:val="en-US" w:eastAsia="en-US"/>
        </w:rPr>
        <w:t>bahwa sebagian besar responden memiliki kualitas tidur tidak baik, (88,1%). Stress ringan (53,3%). lingkungan baik (68,1%). Aktivitas fisik ringan (65,2%). Pe</w:t>
      </w:r>
      <w:r w:rsidR="00F84C60" w:rsidRPr="00F84C60">
        <w:rPr>
          <w:rFonts w:ascii="Trebuchet MS" w:eastAsia="Calibri" w:hAnsi="Trebuchet MS"/>
          <w:noProof/>
          <w:lang w:val="en-US" w:eastAsia="en-US"/>
        </w:rPr>
        <w:t xml:space="preserve">nggunaan gadget sering (54,1%). </w:t>
      </w:r>
      <w:r w:rsidR="00F84C60" w:rsidRPr="00F84C60">
        <w:rPr>
          <w:rFonts w:ascii="Trebuchet MS" w:eastAsia="Calibri" w:hAnsi="Trebuchet MS"/>
          <w:noProof/>
          <w:lang w:val="en-US" w:eastAsia="en-US"/>
        </w:rPr>
        <w:t xml:space="preserve">Terdapat hubungan yang signifikan antara lingkungan, dan </w:t>
      </w:r>
      <w:r w:rsidR="00F84C60" w:rsidRPr="00F84C60">
        <w:rPr>
          <w:rFonts w:ascii="Trebuchet MS" w:eastAsia="Calibri" w:hAnsi="Trebuchet MS"/>
          <w:noProof/>
          <w:lang w:val="en-US" w:eastAsia="en-US"/>
        </w:rPr>
        <w:lastRenderedPageBreak/>
        <w:t>penggunaan gadget dengan kualitas tidur pada remaja di SMPN 254 Jakarta (p value&lt;0,05).</w:t>
      </w:r>
      <w:r w:rsidR="00F84C60" w:rsidRPr="00F84C60">
        <w:rPr>
          <w:rFonts w:ascii="Trebuchet MS" w:eastAsia="Calibri" w:hAnsi="Trebuchet MS"/>
          <w:noProof/>
          <w:lang w:val="en-US" w:eastAsia="en-US"/>
        </w:rPr>
        <w:t xml:space="preserve"> </w:t>
      </w:r>
      <w:r w:rsidR="00F84C60" w:rsidRPr="00F84C60">
        <w:rPr>
          <w:rFonts w:ascii="Trebuchet MS" w:eastAsia="Calibri" w:hAnsi="Trebuchet MS"/>
          <w:noProof/>
          <w:lang w:val="en-US" w:eastAsia="en-US"/>
        </w:rPr>
        <w:t>Tidak terdapat hubungan yang signifikan antara tingkat stress dan aktivitas fisik dengan kualitas tidur pada remaja di SMPN 254 Jakarta (p value&gt;0,05).</w:t>
      </w:r>
    </w:p>
    <w:p w14:paraId="32ED6A5E" w14:textId="77777777" w:rsidR="00F84C60" w:rsidRPr="00F84C60" w:rsidRDefault="00F84C60" w:rsidP="00F84C60">
      <w:pPr>
        <w:spacing w:after="160" w:line="240" w:lineRule="auto"/>
        <w:ind w:firstLine="720"/>
        <w:contextualSpacing/>
        <w:jc w:val="both"/>
        <w:rPr>
          <w:rFonts w:ascii="Trebuchet MS" w:eastAsia="Calibri" w:hAnsi="Trebuchet MS"/>
          <w:b/>
          <w:noProof/>
          <w:lang w:val="en-US" w:eastAsia="en-US"/>
        </w:rPr>
        <w:sectPr w:rsidR="00F84C60" w:rsidRPr="00F84C60" w:rsidSect="00F84C60">
          <w:type w:val="continuous"/>
          <w:pgSz w:w="11907" w:h="16839" w:code="9"/>
          <w:pgMar w:top="1701" w:right="1701" w:bottom="1701" w:left="2268" w:header="720" w:footer="720" w:gutter="0"/>
          <w:cols w:num="2" w:space="720"/>
          <w:docGrid w:linePitch="360"/>
        </w:sectPr>
      </w:pPr>
    </w:p>
    <w:p w14:paraId="445AC601" w14:textId="460B19E6" w:rsidR="00AB72C2" w:rsidRPr="00F84C60" w:rsidRDefault="00AB72C2" w:rsidP="00F84C60">
      <w:pPr>
        <w:spacing w:after="160" w:line="240" w:lineRule="auto"/>
        <w:ind w:firstLine="720"/>
        <w:contextualSpacing/>
        <w:jc w:val="both"/>
        <w:rPr>
          <w:rFonts w:ascii="Trebuchet MS" w:eastAsia="Calibri" w:hAnsi="Trebuchet MS"/>
          <w:b/>
          <w:noProof/>
          <w:lang w:val="en-US" w:eastAsia="en-US"/>
        </w:rPr>
      </w:pPr>
    </w:p>
    <w:p w14:paraId="359F6DF4" w14:textId="77777777" w:rsidR="00F84C60" w:rsidRPr="00F84C60" w:rsidRDefault="00F84C60" w:rsidP="00F84C60">
      <w:pPr>
        <w:spacing w:after="160" w:line="240" w:lineRule="auto"/>
        <w:jc w:val="both"/>
        <w:rPr>
          <w:rFonts w:ascii="Trebuchet MS" w:eastAsia="Calibri" w:hAnsi="Trebuchet MS"/>
          <w:b/>
          <w:noProof/>
          <w:lang w:val="en-US" w:eastAsia="en-US"/>
        </w:rPr>
      </w:pPr>
      <w:r w:rsidRPr="00F84C60">
        <w:rPr>
          <w:rFonts w:ascii="Trebuchet MS" w:eastAsia="Calibri" w:hAnsi="Trebuchet MS"/>
          <w:b/>
          <w:noProof/>
          <w:lang w:val="en-US" w:eastAsia="en-US"/>
        </w:rPr>
        <w:t>Daftar Pustaka</w:t>
      </w:r>
    </w:p>
    <w:p w14:paraId="4049E7C2"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sectPr w:rsidR="00F84C60" w:rsidRPr="00F84C60" w:rsidSect="00F84C60">
          <w:type w:val="continuous"/>
          <w:pgSz w:w="11907" w:h="16839" w:code="9"/>
          <w:pgMar w:top="1701" w:right="1701" w:bottom="1701" w:left="2268" w:header="720" w:footer="720" w:gutter="0"/>
          <w:cols w:space="720"/>
          <w:docGrid w:linePitch="360"/>
        </w:sectPr>
      </w:pPr>
    </w:p>
    <w:p w14:paraId="6E4CC734"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lastRenderedPageBreak/>
        <w:t xml:space="preserve">Ardiani, N. K. N., &amp; Subrata, I. M, (2021), Faktor-Faktor Yang Berhubungan Dengan Kualitas Tidur Mahasiswa Yang Mengonsumsi Kopi Di Fakultas Kedokteran Universitas Udayana. Archive of Community Health, 8(2), 372. </w:t>
      </w:r>
      <w:hyperlink r:id="rId10" w:history="1">
        <w:r w:rsidRPr="00F84C60">
          <w:rPr>
            <w:rStyle w:val="Hyperlink"/>
            <w:rFonts w:ascii="Trebuchet MS" w:eastAsia="Times New Roman" w:hAnsi="Trebuchet MS"/>
            <w:lang w:val="en-US" w:eastAsia="en-US"/>
          </w:rPr>
          <w:t>https://doi.org/10.24843/ach.2021.v08.i02.p12</w:t>
        </w:r>
      </w:hyperlink>
    </w:p>
    <w:p w14:paraId="12830BE8"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Keswara, U. R. O., &amp; Yolanda, D, (2019), Perilaku penggunaan gadget dengan kualitas tidur pada remaja Related papers SKRIPSI FIX.</w:t>
      </w:r>
    </w:p>
    <w:p w14:paraId="486C7A0E"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 xml:space="preserve">Pangestika, G., Lestari, D. R., &amp; Setyowati, A, (2018), Stres dengan Kualitas Tidur pada </w:t>
      </w:r>
      <w:r w:rsidRPr="00F84C60">
        <w:rPr>
          <w:rFonts w:ascii="Trebuchet MS" w:eastAsia="Times New Roman" w:hAnsi="Trebuchet MS"/>
          <w:lang w:val="en-US" w:eastAsia="en-US"/>
        </w:rPr>
        <w:lastRenderedPageBreak/>
        <w:t>Remaja. Dunia Keperawatan, 6(2), 107–115. https://doi.org/10.20527/dk.v6i2.4412</w:t>
      </w:r>
    </w:p>
    <w:p w14:paraId="04933C76"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Saputro, B. E., Wulandari, I. S., &amp; Adi, G. S, (2020), Analisis Faktor-Faktor Yang Mempengaruhi Kualitas Tidur Pada Dewasa Mudadi Kedai Kopi Pak Agus Surakarta, 1–9. http://eprints.ukh.ac.id/id/eprint/1617/1/NASKAH PUBLIKASI- dikonversi.pdf</w:t>
      </w:r>
    </w:p>
    <w:p w14:paraId="1F833863"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 xml:space="preserve">Sulana, I. O. P., Sekeon, S. A. S., &amp; Mantjoro, E. M, (2020), Hubungan Tingkat Stres Dengan Kualitas Tidur Mahasiswa Tingkat Akhir Fakultas </w:t>
      </w:r>
      <w:r w:rsidRPr="00F84C60">
        <w:rPr>
          <w:rFonts w:ascii="Trebuchet MS" w:eastAsia="Times New Roman" w:hAnsi="Trebuchet MS"/>
          <w:lang w:val="en-US" w:eastAsia="en-US"/>
        </w:rPr>
        <w:lastRenderedPageBreak/>
        <w:t>Kesehatan Masyarakat Universitas Samratulangi. JUrnal Kesmas, 9(7), 37–45.</w:t>
      </w:r>
    </w:p>
    <w:p w14:paraId="0816E651"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Winarti, Y., Muhammadiyah, U., &amp; Timur, K, (2021), Literature Review</w:t>
      </w:r>
      <w:r w:rsidRPr="00F84C60">
        <w:rPr>
          <w:rFonts w:ascii="Arial" w:eastAsia="Times New Roman" w:hAnsi="Arial" w:cs="Arial"/>
          <w:lang w:val="en-US" w:eastAsia="en-US"/>
        </w:rPr>
        <w:t> </w:t>
      </w:r>
      <w:r w:rsidRPr="00F84C60">
        <w:rPr>
          <w:rFonts w:ascii="Trebuchet MS" w:eastAsia="Times New Roman" w:hAnsi="Trebuchet MS"/>
          <w:lang w:val="en-US" w:eastAsia="en-US"/>
        </w:rPr>
        <w:t xml:space="preserve">: Hubungan Antara Kecanduan Smartphone dengan Kuliatas Tidur Pada Remaja. 3(1).. </w:t>
      </w:r>
    </w:p>
    <w:p w14:paraId="718E5550"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Purnama, Ni luh, Silalahi, V, (2020), Efektifitas pendidikan kesehatan dengan media booklet dan audioviisal terhadap perilaku sleep Hygiene dan kualitas tidur remaja dengan gangguan tidur. Jurnal Keperawatan Muhammadiyah Bengkulu, 5(1), 56– 62.</w:t>
      </w:r>
    </w:p>
    <w:p w14:paraId="7C6BDE7C"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 xml:space="preserve">S Nurdin, M. S.-J .(Jurnal A. M. D, (2019), Pengaruh intellectual capital dan islamicity performance index terhadap kinerja keuangan perbankan syariah di Indonesia. </w:t>
      </w:r>
      <w:hyperlink r:id="rId11" w:history="1">
        <w:r w:rsidRPr="00F84C60">
          <w:rPr>
            <w:rStyle w:val="Hyperlink"/>
            <w:rFonts w:ascii="Trebuchet MS" w:eastAsia="Calibri" w:hAnsi="Trebuchet MS"/>
            <w:lang w:val="en-US" w:eastAsia="en-US"/>
          </w:rPr>
          <w:t>Http://E-Journal.Polnes.Ac.Id/Index.Php/Jamdi/Article/View/118</w:t>
        </w:r>
      </w:hyperlink>
      <w:r w:rsidRPr="00F84C60">
        <w:rPr>
          <w:rFonts w:ascii="Trebuchet MS" w:eastAsia="Calibri" w:hAnsi="Trebuchet MS"/>
          <w:color w:val="000000"/>
          <w:lang w:val="en-US" w:eastAsia="en-US"/>
        </w:rPr>
        <w:t>.</w:t>
      </w:r>
    </w:p>
    <w:p w14:paraId="51434823"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Rohmah, W. K., &amp; Yunita, D. P. S, (2020), Determinan kualitas tidur pada santri di pondok pesantren. Higeia Journal of Public Health Research and Development, 4(3), 649–659.</w:t>
      </w:r>
    </w:p>
    <w:p w14:paraId="1D3341C1"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Ulfa, R., Puspita Sari, R., Y G Wibisono, H. A., &amp; YATSI Tangerang, Stik, (n.d.), HUBUNGAN PENGGUNAAN SMARTPHONE DENGAN KUALITAS TIDUR PADA REMAJA DI PERUMAHAN KUTABUMI TANGERANG The Relationship Of Smartphone Use With Sleep Quality In Adolescent At Kutabumi Housing, Tangerang. Nusantara Hasana Journal, 1(7), Page.</w:t>
      </w:r>
    </w:p>
    <w:p w14:paraId="526E5730"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lastRenderedPageBreak/>
        <w:t>Lukaningsih, Z &amp; Bandiyah, S, (2019), Psikologi Kesehatan, Yogyakarta: Nuha Medika</w:t>
      </w:r>
    </w:p>
    <w:p w14:paraId="6E13B09D"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Tarlemba, F., Asrifuddin, A., &amp; Langi, F. L. F. G, (2018), HUBUNGAN TINGKAT STRES DAN KECANDUAN SMARTPHONE DENGAN GANGGUAN KUALITAS   TIDUR   PADA   REMAJA   DI   SMA   NEGERI   9   BINSUS PENDAHULUAN Gangguan tidur merupakan suatu kalangan masyarakat khususnya remaja , karena dapat meningkatkan intensitas komunikasi kesempatan. Jurnal</w:t>
      </w:r>
      <w:r w:rsidRPr="00F84C60">
        <w:rPr>
          <w:rFonts w:ascii="Trebuchet MS" w:eastAsia="Calibri" w:hAnsi="Trebuchet MS"/>
          <w:color w:val="000000"/>
          <w:lang w:val="en-US" w:eastAsia="en-US"/>
        </w:rPr>
        <w:tab/>
        <w:t>Kesehatan</w:t>
      </w:r>
      <w:r w:rsidRPr="00F84C60">
        <w:rPr>
          <w:rFonts w:ascii="Trebuchet MS" w:eastAsia="Calibri" w:hAnsi="Trebuchet MS"/>
          <w:color w:val="000000"/>
          <w:lang w:val="en-US" w:eastAsia="en-US"/>
        </w:rPr>
        <w:tab/>
        <w:t>Masyarakat</w:t>
      </w:r>
      <w:r w:rsidRPr="00F84C60">
        <w:rPr>
          <w:rFonts w:ascii="Trebuchet MS" w:eastAsia="Calibri" w:hAnsi="Trebuchet MS"/>
          <w:color w:val="000000"/>
          <w:lang w:val="en-US" w:eastAsia="en-US"/>
        </w:rPr>
        <w:tab/>
        <w:t>(E-Journal),</w:t>
      </w:r>
      <w:r w:rsidRPr="00F84C60">
        <w:rPr>
          <w:rFonts w:ascii="Trebuchet MS" w:eastAsia="Calibri" w:hAnsi="Trebuchet MS"/>
          <w:color w:val="000000"/>
          <w:lang w:val="en-US" w:eastAsia="en-US"/>
        </w:rPr>
        <w:tab/>
        <w:t>7(5),</w:t>
      </w:r>
      <w:r w:rsidRPr="00F84C60">
        <w:rPr>
          <w:rFonts w:ascii="Trebuchet MS" w:eastAsia="Calibri" w:hAnsi="Trebuchet MS"/>
          <w:color w:val="000000"/>
          <w:lang w:val="en-US" w:eastAsia="en-US"/>
        </w:rPr>
        <w:tab/>
        <w:t xml:space="preserve">1–9. </w:t>
      </w:r>
      <w:hyperlink r:id="rId12" w:history="1">
        <w:r w:rsidRPr="00F84C60">
          <w:rPr>
            <w:rStyle w:val="Hyperlink"/>
            <w:rFonts w:ascii="Trebuchet MS" w:eastAsia="Calibri" w:hAnsi="Trebuchet MS"/>
            <w:lang w:val="en-US" w:eastAsia="en-US"/>
          </w:rPr>
          <w:t>https://ejournal.unsrat.ac.id/index.php/kesmas/article/view/22080</w:t>
        </w:r>
      </w:hyperlink>
    </w:p>
    <w:p w14:paraId="046B719F"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Dewi setia ningsih, R. indah permatasari, (2020), Faktor-Faktor Yang Mempengaruhi Kualitas Tidur Pada Remaja DI SMKN 7 PEKANBARU (Factors That Influence Quality Of Seep For Adult In SMKN 7 Pekanbaru), Ensiklopedia of Journal, 44(8), 262–267</w:t>
      </w:r>
    </w:p>
    <w:p w14:paraId="28F29A88"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 xml:space="preserve">Jumilia, (2020), Faktor-Faktor Yang Berhubungan Dengan Kualitas Tidur Pada Remaja Di Sma Pgri 2 Padang Jumilia. Lembaga Penelitian Dan Penerbitan Hasil Penelitian Ensiklopedia, 2(3), 313–322. </w:t>
      </w:r>
      <w:hyperlink r:id="rId13" w:history="1">
        <w:r w:rsidRPr="00F84C60">
          <w:rPr>
            <w:rStyle w:val="Hyperlink"/>
            <w:rFonts w:ascii="Trebuchet MS" w:eastAsia="Calibri" w:hAnsi="Trebuchet MS"/>
            <w:lang w:val="en-US" w:eastAsia="en-US"/>
          </w:rPr>
          <w:t>http://jurnal.ensiklopediaku.org</w:t>
        </w:r>
      </w:hyperlink>
    </w:p>
    <w:p w14:paraId="064C7082"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 xml:space="preserve">Ayu Yolanda, A., Arie Wuryanto, M., Kusariana, N., &amp; Dian Saraswati Bagian Epidemiologi dan Penyakit Tropik Fakultas Kesehatan Masyarakat, L, (2019), Hubungan Aktivitas Fisik, Screen Based Activity dan Sleep Hygine dengan Kualitas Tidur pada Remaja Usia 15-18 </w:t>
      </w:r>
      <w:r w:rsidRPr="00F84C60">
        <w:rPr>
          <w:rFonts w:ascii="Trebuchet MS" w:eastAsia="Calibri" w:hAnsi="Trebuchet MS"/>
          <w:color w:val="000000"/>
          <w:lang w:val="en-US" w:eastAsia="en-US"/>
        </w:rPr>
        <w:lastRenderedPageBreak/>
        <w:t>Tahun (Studi pada Siswa di SMA Negeri 1 Ungaran). Jurnal</w:t>
      </w:r>
      <w:r w:rsidRPr="00F84C60">
        <w:rPr>
          <w:rFonts w:ascii="Trebuchet MS" w:eastAsia="Calibri" w:hAnsi="Trebuchet MS"/>
          <w:color w:val="000000"/>
          <w:lang w:val="en-US" w:eastAsia="en-US"/>
        </w:rPr>
        <w:tab/>
        <w:t>Kesehatan Masyarakat,</w:t>
      </w:r>
      <w:r w:rsidRPr="00F84C60">
        <w:rPr>
          <w:rFonts w:ascii="Trebuchet MS" w:eastAsia="Calibri" w:hAnsi="Trebuchet MS"/>
          <w:color w:val="000000"/>
          <w:lang w:val="en-US" w:eastAsia="en-US"/>
        </w:rPr>
        <w:tab/>
        <w:t>7(1),</w:t>
      </w:r>
      <w:r w:rsidRPr="00F84C60">
        <w:rPr>
          <w:rFonts w:ascii="Trebuchet MS" w:eastAsia="Calibri" w:hAnsi="Trebuchet MS"/>
          <w:color w:val="000000"/>
          <w:lang w:val="en-US" w:eastAsia="en-US"/>
        </w:rPr>
        <w:tab/>
        <w:t xml:space="preserve">2356–3346. </w:t>
      </w:r>
      <w:hyperlink r:id="rId14" w:history="1">
        <w:r w:rsidRPr="00F84C60">
          <w:rPr>
            <w:rStyle w:val="Hyperlink"/>
            <w:rFonts w:ascii="Trebuchet MS" w:eastAsia="Calibri" w:hAnsi="Trebuchet MS"/>
            <w:lang w:val="en-US" w:eastAsia="en-US"/>
          </w:rPr>
          <w:t>http://ejournal3.undip.ac.id/index.php/jkm</w:t>
        </w:r>
      </w:hyperlink>
    </w:p>
    <w:p w14:paraId="01337292"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Calibri" w:hAnsi="Trebuchet MS"/>
          <w:color w:val="000000"/>
          <w:lang w:val="en-US" w:eastAsia="en-US"/>
        </w:rPr>
        <w:t xml:space="preserve">Y CRISMONIKA RAHAYU, (2020),  HUBUNGAN DURASI BERMAIN GAME ONLINE DENGAN POLA TIDUR PADA REMAJA Di SMK Muhammadiyah 1 Ponorogo. </w:t>
      </w:r>
      <w:hyperlink r:id="rId15" w:history="1">
        <w:r w:rsidRPr="00F84C60">
          <w:rPr>
            <w:rStyle w:val="Hyperlink"/>
            <w:rFonts w:ascii="Trebuchet MS" w:eastAsia="Calibri" w:hAnsi="Trebuchet MS"/>
            <w:lang w:val="en-US" w:eastAsia="en-US"/>
          </w:rPr>
          <w:t>Http://Eprints.Umpo.Ac.Id/6091/</w:t>
        </w:r>
      </w:hyperlink>
      <w:r w:rsidRPr="00F84C60">
        <w:rPr>
          <w:rFonts w:ascii="Trebuchet MS" w:eastAsia="Calibri" w:hAnsi="Trebuchet MS"/>
          <w:color w:val="000000"/>
          <w:lang w:val="en-US" w:eastAsia="en-US"/>
        </w:rPr>
        <w:t>.</w:t>
      </w:r>
    </w:p>
    <w:p w14:paraId="76F6E050" w14:textId="2DBF021D"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Fabiana Meijon Fadul, (2019), Aktivitas Fisik : Apakah Memberikan Dampak Bagi Kebugaran Jasmani dan Kesehatan Mental?. 6, 54–62.</w:t>
      </w:r>
    </w:p>
    <w:p w14:paraId="780845BC"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Keswara, U. R., Syuhada, N., &amp; Wahyudi, W. T, (2019), Perilaku penggunaan gadget dengan kualitas tidur pada remaja. Holistik Jurnal Kesehatan, 13(3), 233–239. https://doi.org/10.33024/hjk.v13i3.1599</w:t>
      </w:r>
    </w:p>
    <w:p w14:paraId="7068340E"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Irfan, I., Aswar, A., &amp; Erviana, E, (2020), Hubungan Smartphone Dengan Kualitas Tidur Remaja Di Sma Negeri 2 Majene. Journal of Islamic Nursing, 5(2), 95. https://doi.org/10.24252/join.v5i2.15828</w:t>
      </w:r>
    </w:p>
    <w:p w14:paraId="68A1F98A" w14:textId="77777777" w:rsidR="00F84C60"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pPr>
      <w:r w:rsidRPr="00F84C60">
        <w:rPr>
          <w:rFonts w:ascii="Trebuchet MS" w:eastAsia="Times New Roman" w:hAnsi="Trebuchet MS"/>
          <w:lang w:val="en-US" w:eastAsia="en-US"/>
        </w:rPr>
        <w:t>Fabiana Meijon Fadul,  (2019), HUBUNGAN TINGKAT STRES DENGAN KUALITAS TIDUR PADA REMAJA KELAS XII DI SMK KESEHATAN CIPTA BHAKTI</w:t>
      </w:r>
    </w:p>
    <w:p w14:paraId="455DFCC7" w14:textId="2D27AC53" w:rsidR="00AB72C2" w:rsidRPr="00F84C60" w:rsidRDefault="00F84C60" w:rsidP="00F84C60">
      <w:pPr>
        <w:spacing w:before="100" w:beforeAutospacing="1" w:after="100" w:afterAutospacing="1" w:line="240" w:lineRule="auto"/>
        <w:ind w:left="480" w:hanging="480"/>
        <w:jc w:val="both"/>
        <w:rPr>
          <w:rFonts w:ascii="Trebuchet MS" w:eastAsia="Times New Roman" w:hAnsi="Trebuchet MS"/>
          <w:lang w:val="en-US" w:eastAsia="en-US"/>
        </w:rPr>
        <w:sectPr w:rsidR="00AB72C2" w:rsidRPr="00F84C60" w:rsidSect="00F84C60">
          <w:type w:val="continuous"/>
          <w:pgSz w:w="11907" w:h="16839" w:code="9"/>
          <w:pgMar w:top="1701" w:right="1701" w:bottom="1701" w:left="2268" w:header="720" w:footer="720" w:gutter="0"/>
          <w:cols w:num="2" w:space="720"/>
          <w:docGrid w:linePitch="360"/>
        </w:sectPr>
      </w:pPr>
      <w:r w:rsidRPr="00F84C60">
        <w:rPr>
          <w:rFonts w:ascii="Trebuchet MS" w:eastAsia="Times New Roman" w:hAnsi="Trebuchet MS"/>
          <w:lang w:val="en-US" w:eastAsia="en-US"/>
        </w:rPr>
        <w:t>HUSADA YOGYAKARTA. U</w:t>
      </w:r>
      <w:r>
        <w:rPr>
          <w:rFonts w:ascii="Trebuchet MS" w:eastAsia="Times New Roman" w:hAnsi="Trebuchet MS"/>
          <w:lang w:val="en-US" w:eastAsia="en-US"/>
        </w:rPr>
        <w:t>niversitas ‘Aisyiyah Yogjakarta</w:t>
      </w:r>
    </w:p>
    <w:p w14:paraId="71812C5B" w14:textId="777C3F4F" w:rsidR="00F54537" w:rsidRPr="00F84C60" w:rsidRDefault="00F54537" w:rsidP="00F84C60">
      <w:pPr>
        <w:autoSpaceDE w:val="0"/>
        <w:autoSpaceDN w:val="0"/>
        <w:adjustRightInd w:val="0"/>
        <w:spacing w:after="0" w:line="240" w:lineRule="auto"/>
        <w:jc w:val="both"/>
        <w:rPr>
          <w:rFonts w:ascii="Trebuchet MS" w:hAnsi="Trebuchet MS"/>
          <w:b/>
          <w:color w:val="000000"/>
          <w:lang w:val="en-US"/>
        </w:rPr>
      </w:pPr>
    </w:p>
    <w:sectPr w:rsidR="00F54537" w:rsidRPr="00F84C60" w:rsidSect="006E7535">
      <w:type w:val="continuous"/>
      <w:pgSz w:w="11906" w:h="16838"/>
      <w:pgMar w:top="1699" w:right="1699" w:bottom="1699" w:left="227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75485" w14:textId="77777777" w:rsidR="00307FDA" w:rsidRDefault="00307FDA" w:rsidP="000C41A2">
      <w:pPr>
        <w:spacing w:after="0" w:line="240" w:lineRule="auto"/>
      </w:pPr>
      <w:r>
        <w:separator/>
      </w:r>
    </w:p>
  </w:endnote>
  <w:endnote w:type="continuationSeparator" w:id="0">
    <w:p w14:paraId="21EA3A7D" w14:textId="77777777" w:rsidR="00307FDA" w:rsidRDefault="00307FDA"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68460" w14:textId="77777777" w:rsidR="00307FDA" w:rsidRDefault="00307FDA" w:rsidP="000C41A2">
      <w:pPr>
        <w:spacing w:after="0" w:line="240" w:lineRule="auto"/>
      </w:pPr>
      <w:r>
        <w:separator/>
      </w:r>
    </w:p>
  </w:footnote>
  <w:footnote w:type="continuationSeparator" w:id="0">
    <w:p w14:paraId="7921E2EA" w14:textId="77777777" w:rsidR="00307FDA" w:rsidRDefault="00307FDA" w:rsidP="000C4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E4C15F5"/>
    <w:multiLevelType w:val="hybridMultilevel"/>
    <w:tmpl w:val="151883FA"/>
    <w:lvl w:ilvl="0" w:tplc="220C8324">
      <w:start w:val="1"/>
      <w:numFmt w:val="decimal"/>
      <w:lvlText w:val="%1."/>
      <w:lvlJc w:val="left"/>
      <w:pPr>
        <w:ind w:left="1315" w:hanging="360"/>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6">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0"/>
  </w:num>
  <w:num w:numId="5">
    <w:abstractNumId w:val="6"/>
  </w:num>
  <w:num w:numId="6">
    <w:abstractNumId w:val="5"/>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37"/>
    <w:rsid w:val="000028B3"/>
    <w:rsid w:val="00013D4B"/>
    <w:rsid w:val="000213E4"/>
    <w:rsid w:val="000335B0"/>
    <w:rsid w:val="0003786E"/>
    <w:rsid w:val="00054B14"/>
    <w:rsid w:val="0005620A"/>
    <w:rsid w:val="00061D3B"/>
    <w:rsid w:val="00086462"/>
    <w:rsid w:val="00090C58"/>
    <w:rsid w:val="000923B2"/>
    <w:rsid w:val="000A4BCE"/>
    <w:rsid w:val="000B1082"/>
    <w:rsid w:val="000B3FBC"/>
    <w:rsid w:val="000C41A2"/>
    <w:rsid w:val="000C4D78"/>
    <w:rsid w:val="000D205A"/>
    <w:rsid w:val="000E3335"/>
    <w:rsid w:val="000E52B7"/>
    <w:rsid w:val="000E7A32"/>
    <w:rsid w:val="00110F3C"/>
    <w:rsid w:val="001169D0"/>
    <w:rsid w:val="0012005D"/>
    <w:rsid w:val="00133CBD"/>
    <w:rsid w:val="0013515C"/>
    <w:rsid w:val="00140819"/>
    <w:rsid w:val="00142EBA"/>
    <w:rsid w:val="0015219F"/>
    <w:rsid w:val="00156112"/>
    <w:rsid w:val="00157835"/>
    <w:rsid w:val="00170755"/>
    <w:rsid w:val="0017397E"/>
    <w:rsid w:val="001A0770"/>
    <w:rsid w:val="001A3C56"/>
    <w:rsid w:val="001C47EC"/>
    <w:rsid w:val="001D78F4"/>
    <w:rsid w:val="001F5D1A"/>
    <w:rsid w:val="00201FE0"/>
    <w:rsid w:val="002030CE"/>
    <w:rsid w:val="0020652F"/>
    <w:rsid w:val="00227F37"/>
    <w:rsid w:val="00232763"/>
    <w:rsid w:val="00232EB4"/>
    <w:rsid w:val="00233074"/>
    <w:rsid w:val="0023606D"/>
    <w:rsid w:val="002440DB"/>
    <w:rsid w:val="00256A13"/>
    <w:rsid w:val="00265026"/>
    <w:rsid w:val="00281413"/>
    <w:rsid w:val="00283AF4"/>
    <w:rsid w:val="002B54F6"/>
    <w:rsid w:val="002C616E"/>
    <w:rsid w:val="002D0F11"/>
    <w:rsid w:val="002D197A"/>
    <w:rsid w:val="002E4E75"/>
    <w:rsid w:val="00307FDA"/>
    <w:rsid w:val="00331054"/>
    <w:rsid w:val="003318C7"/>
    <w:rsid w:val="0034212C"/>
    <w:rsid w:val="00360348"/>
    <w:rsid w:val="00372BD6"/>
    <w:rsid w:val="003A4662"/>
    <w:rsid w:val="003B6B36"/>
    <w:rsid w:val="003D577F"/>
    <w:rsid w:val="003E446D"/>
    <w:rsid w:val="003E44C2"/>
    <w:rsid w:val="004022B8"/>
    <w:rsid w:val="00412419"/>
    <w:rsid w:val="004145E8"/>
    <w:rsid w:val="00415A3F"/>
    <w:rsid w:val="0042140E"/>
    <w:rsid w:val="004300D6"/>
    <w:rsid w:val="004301C8"/>
    <w:rsid w:val="00431405"/>
    <w:rsid w:val="00437637"/>
    <w:rsid w:val="00445EE4"/>
    <w:rsid w:val="00446BE5"/>
    <w:rsid w:val="004478FE"/>
    <w:rsid w:val="00450C20"/>
    <w:rsid w:val="00472AA5"/>
    <w:rsid w:val="00474621"/>
    <w:rsid w:val="00476923"/>
    <w:rsid w:val="00476A3D"/>
    <w:rsid w:val="00483126"/>
    <w:rsid w:val="00487062"/>
    <w:rsid w:val="004976E9"/>
    <w:rsid w:val="004A2826"/>
    <w:rsid w:val="004B0AEE"/>
    <w:rsid w:val="004C63EB"/>
    <w:rsid w:val="004D0203"/>
    <w:rsid w:val="00502A36"/>
    <w:rsid w:val="00522F3C"/>
    <w:rsid w:val="0054272B"/>
    <w:rsid w:val="00552183"/>
    <w:rsid w:val="005568EA"/>
    <w:rsid w:val="0057277B"/>
    <w:rsid w:val="00577048"/>
    <w:rsid w:val="005903E7"/>
    <w:rsid w:val="0059618B"/>
    <w:rsid w:val="005A0795"/>
    <w:rsid w:val="005B3D17"/>
    <w:rsid w:val="005D5470"/>
    <w:rsid w:val="005E2198"/>
    <w:rsid w:val="005F36A3"/>
    <w:rsid w:val="0061209D"/>
    <w:rsid w:val="00612342"/>
    <w:rsid w:val="00642EB3"/>
    <w:rsid w:val="00652B9C"/>
    <w:rsid w:val="00656F27"/>
    <w:rsid w:val="006705F0"/>
    <w:rsid w:val="00690861"/>
    <w:rsid w:val="006931B4"/>
    <w:rsid w:val="006E4964"/>
    <w:rsid w:val="006E7535"/>
    <w:rsid w:val="006F634D"/>
    <w:rsid w:val="0070098F"/>
    <w:rsid w:val="00706B13"/>
    <w:rsid w:val="00710B55"/>
    <w:rsid w:val="00715751"/>
    <w:rsid w:val="00725DEC"/>
    <w:rsid w:val="00726F88"/>
    <w:rsid w:val="00735B7B"/>
    <w:rsid w:val="00736A69"/>
    <w:rsid w:val="007532F2"/>
    <w:rsid w:val="00754BA2"/>
    <w:rsid w:val="00762AF0"/>
    <w:rsid w:val="00772B85"/>
    <w:rsid w:val="00786FE0"/>
    <w:rsid w:val="00792EDF"/>
    <w:rsid w:val="007B27EF"/>
    <w:rsid w:val="007B4E41"/>
    <w:rsid w:val="007C4020"/>
    <w:rsid w:val="007C788D"/>
    <w:rsid w:val="007E19FA"/>
    <w:rsid w:val="007F30BA"/>
    <w:rsid w:val="008047B4"/>
    <w:rsid w:val="00804ED4"/>
    <w:rsid w:val="00805EA7"/>
    <w:rsid w:val="008064ED"/>
    <w:rsid w:val="00825444"/>
    <w:rsid w:val="00825B8E"/>
    <w:rsid w:val="0083134D"/>
    <w:rsid w:val="00852971"/>
    <w:rsid w:val="00861970"/>
    <w:rsid w:val="00865047"/>
    <w:rsid w:val="00866322"/>
    <w:rsid w:val="008745FF"/>
    <w:rsid w:val="008753C3"/>
    <w:rsid w:val="008767F0"/>
    <w:rsid w:val="008832A8"/>
    <w:rsid w:val="00892415"/>
    <w:rsid w:val="00897B9F"/>
    <w:rsid w:val="00897CA7"/>
    <w:rsid w:val="008A5EA3"/>
    <w:rsid w:val="008E6BC0"/>
    <w:rsid w:val="008E7B1B"/>
    <w:rsid w:val="009039BB"/>
    <w:rsid w:val="009061CC"/>
    <w:rsid w:val="00926E4B"/>
    <w:rsid w:val="00946F3A"/>
    <w:rsid w:val="00950C59"/>
    <w:rsid w:val="00950F85"/>
    <w:rsid w:val="00952C17"/>
    <w:rsid w:val="009545CD"/>
    <w:rsid w:val="00957BF4"/>
    <w:rsid w:val="00973143"/>
    <w:rsid w:val="009752C6"/>
    <w:rsid w:val="0098239F"/>
    <w:rsid w:val="00984558"/>
    <w:rsid w:val="00987307"/>
    <w:rsid w:val="00992DFC"/>
    <w:rsid w:val="009B2566"/>
    <w:rsid w:val="009E24EB"/>
    <w:rsid w:val="009F45CB"/>
    <w:rsid w:val="00A16F23"/>
    <w:rsid w:val="00A236BF"/>
    <w:rsid w:val="00A26B76"/>
    <w:rsid w:val="00A5289E"/>
    <w:rsid w:val="00A5342D"/>
    <w:rsid w:val="00A72470"/>
    <w:rsid w:val="00A86FF4"/>
    <w:rsid w:val="00A87279"/>
    <w:rsid w:val="00A953F3"/>
    <w:rsid w:val="00AA1234"/>
    <w:rsid w:val="00AA159C"/>
    <w:rsid w:val="00AA5600"/>
    <w:rsid w:val="00AB5602"/>
    <w:rsid w:val="00AB72C2"/>
    <w:rsid w:val="00AC5AA4"/>
    <w:rsid w:val="00AE1AF9"/>
    <w:rsid w:val="00AF4250"/>
    <w:rsid w:val="00AF4B90"/>
    <w:rsid w:val="00AF598B"/>
    <w:rsid w:val="00B02ABF"/>
    <w:rsid w:val="00B40768"/>
    <w:rsid w:val="00B40978"/>
    <w:rsid w:val="00B50BB4"/>
    <w:rsid w:val="00B71D14"/>
    <w:rsid w:val="00B9732A"/>
    <w:rsid w:val="00BB1AD7"/>
    <w:rsid w:val="00BB2B90"/>
    <w:rsid w:val="00BB58EE"/>
    <w:rsid w:val="00BC0F1C"/>
    <w:rsid w:val="00BD0BCD"/>
    <w:rsid w:val="00BD4920"/>
    <w:rsid w:val="00BD4CA9"/>
    <w:rsid w:val="00BE6BAD"/>
    <w:rsid w:val="00BF1B0A"/>
    <w:rsid w:val="00C04C17"/>
    <w:rsid w:val="00C43C07"/>
    <w:rsid w:val="00C51F8D"/>
    <w:rsid w:val="00CB0EFF"/>
    <w:rsid w:val="00CD4080"/>
    <w:rsid w:val="00CE22DD"/>
    <w:rsid w:val="00D03654"/>
    <w:rsid w:val="00D06E96"/>
    <w:rsid w:val="00D10A8F"/>
    <w:rsid w:val="00D157F2"/>
    <w:rsid w:val="00D31DA1"/>
    <w:rsid w:val="00D32056"/>
    <w:rsid w:val="00D34E26"/>
    <w:rsid w:val="00D42013"/>
    <w:rsid w:val="00D509BC"/>
    <w:rsid w:val="00D53333"/>
    <w:rsid w:val="00D80940"/>
    <w:rsid w:val="00D91E00"/>
    <w:rsid w:val="00D92024"/>
    <w:rsid w:val="00D95889"/>
    <w:rsid w:val="00DB0FB4"/>
    <w:rsid w:val="00DB49AD"/>
    <w:rsid w:val="00DC0F31"/>
    <w:rsid w:val="00DC1D6A"/>
    <w:rsid w:val="00DC2CF6"/>
    <w:rsid w:val="00DC3EC9"/>
    <w:rsid w:val="00DE7F63"/>
    <w:rsid w:val="00DF6877"/>
    <w:rsid w:val="00E0674F"/>
    <w:rsid w:val="00E073E7"/>
    <w:rsid w:val="00E44569"/>
    <w:rsid w:val="00E723CE"/>
    <w:rsid w:val="00E84069"/>
    <w:rsid w:val="00EB3CD4"/>
    <w:rsid w:val="00EB4A61"/>
    <w:rsid w:val="00EC1F0C"/>
    <w:rsid w:val="00EE79F5"/>
    <w:rsid w:val="00EF19DF"/>
    <w:rsid w:val="00F1079B"/>
    <w:rsid w:val="00F3299F"/>
    <w:rsid w:val="00F54537"/>
    <w:rsid w:val="00F57CAD"/>
    <w:rsid w:val="00F60DF4"/>
    <w:rsid w:val="00F84C60"/>
    <w:rsid w:val="00FC618D"/>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4B854"/>
  <w14:defaultImageDpi w14:val="0"/>
  <w15:docId w15:val="{5385D5BE-4A54-4CA2-A71E-572DC2A0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34"/>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table" w:customStyle="1" w:styleId="TableGrid1">
    <w:name w:val="Table Grid1"/>
    <w:basedOn w:val="TableNormal"/>
    <w:next w:val="TableGrid"/>
    <w:uiPriority w:val="39"/>
    <w:rsid w:val="00AB72C2"/>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B72C2"/>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B72C2"/>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iyah@civitas.unas.ac.id" TargetMode="External"/><Relationship Id="rId13" Type="http://schemas.openxmlformats.org/officeDocument/2006/relationships/hyperlink" Target="http://jurnal.ensiklopediaku.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unsrat.ac.id/index.php/kesmas/article/view/220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Polnes.Ac.Id/Index.Php/Jamdi/Article/View/118" TargetMode="External"/><Relationship Id="rId5" Type="http://schemas.openxmlformats.org/officeDocument/2006/relationships/webSettings" Target="webSettings.xml"/><Relationship Id="rId15" Type="http://schemas.openxmlformats.org/officeDocument/2006/relationships/hyperlink" Target="Http://Eprints.Umpo.Ac.Id/6091/" TargetMode="External"/><Relationship Id="rId10" Type="http://schemas.openxmlformats.org/officeDocument/2006/relationships/hyperlink" Target="https://doi.org/10.24843/ach.2021.v08.i02.p12" TargetMode="External"/><Relationship Id="rId4" Type="http://schemas.openxmlformats.org/officeDocument/2006/relationships/settings" Target="settings.xml"/><Relationship Id="rId9" Type="http://schemas.openxmlformats.org/officeDocument/2006/relationships/hyperlink" Target="mailto:author@gmail.com" TargetMode="External"/><Relationship Id="rId14" Type="http://schemas.openxmlformats.org/officeDocument/2006/relationships/hyperlink" Target="http://ejournal3.undip.ac.id/index.php/j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4EFE6-0063-454A-AD8E-7D83D6DC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5507</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RESA</cp:lastModifiedBy>
  <cp:revision>16</cp:revision>
  <cp:lastPrinted>2020-07-22T23:09:00Z</cp:lastPrinted>
  <dcterms:created xsi:type="dcterms:W3CDTF">2022-01-25T13:54:00Z</dcterms:created>
  <dcterms:modified xsi:type="dcterms:W3CDTF">2023-02-07T02:41:00Z</dcterms:modified>
</cp:coreProperties>
</file>